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4588" w14:textId="77777777" w:rsidR="00DD42BA" w:rsidRDefault="00DD42BA" w:rsidP="00DD42BA">
      <w:pPr>
        <w:ind w:left="6379"/>
        <w:jc w:val="both"/>
      </w:pPr>
      <w:r>
        <w:t>Forma patvirtinta</w:t>
      </w:r>
    </w:p>
    <w:p w14:paraId="3FFB71DC" w14:textId="77777777" w:rsidR="00DD42BA" w:rsidRDefault="00DD42BA" w:rsidP="00DD42BA">
      <w:pPr>
        <w:ind w:left="6379"/>
        <w:jc w:val="both"/>
      </w:pPr>
      <w:r>
        <w:t>Panevėžio miesto savivaldybės</w:t>
      </w:r>
    </w:p>
    <w:p w14:paraId="2C4BDDB7" w14:textId="77777777" w:rsidR="00DD42BA" w:rsidRDefault="00DD42BA" w:rsidP="00DD42BA">
      <w:pPr>
        <w:ind w:left="6379"/>
        <w:jc w:val="both"/>
      </w:pPr>
      <w:r>
        <w:t>administracijos direktoriaus</w:t>
      </w:r>
    </w:p>
    <w:p w14:paraId="75857252" w14:textId="77777777" w:rsidR="00DD42BA" w:rsidRPr="00351CE2" w:rsidRDefault="00DD42BA" w:rsidP="00DD42BA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1B7FA083" w14:textId="77777777" w:rsidR="00DD42BA" w:rsidRDefault="00DD42BA" w:rsidP="00DD42BA">
      <w:pPr>
        <w:jc w:val="both"/>
        <w:rPr>
          <w:szCs w:val="24"/>
          <w:lang w:eastAsia="lt-LT"/>
        </w:rPr>
      </w:pPr>
    </w:p>
    <w:p w14:paraId="0A3D8AA6" w14:textId="77777777" w:rsidR="00DD42BA" w:rsidRDefault="00DD42BA" w:rsidP="00DD42BA">
      <w:pPr>
        <w:jc w:val="center"/>
        <w:rPr>
          <w:b/>
          <w:szCs w:val="24"/>
          <w:lang w:eastAsia="lt-LT"/>
        </w:rPr>
      </w:pPr>
    </w:p>
    <w:p w14:paraId="75FCB999" w14:textId="77777777" w:rsidR="00DD42BA" w:rsidRDefault="00DD42BA" w:rsidP="00DD42BA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PARAIŠKOS DĖL DALYVAVIMO</w:t>
      </w:r>
      <w:r>
        <w:rPr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PANEVĖŽIO MIESTO SAVIVALDYBĖS NEIGIAMŲ SOCIALINIŲ VEIKSNIŲ PREVENCIJOS PROJEKTŲ </w:t>
      </w:r>
      <w:r>
        <w:rPr>
          <w:b/>
          <w:szCs w:val="24"/>
          <w:lang w:eastAsia="lt-LT"/>
        </w:rPr>
        <w:t>FINANSAVIMO IŠ SAVIVALDYBĖS BIUDŽETO LĖŠŲ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VERTINIMO FORMA</w:t>
      </w:r>
      <w:r>
        <w:rPr>
          <w:bCs/>
          <w:szCs w:val="24"/>
          <w:lang w:val="pt-BR" w:eastAsia="lt-LT"/>
        </w:rPr>
        <w:t xml:space="preserve"> </w:t>
      </w:r>
    </w:p>
    <w:p w14:paraId="7B6924BB" w14:textId="77777777" w:rsidR="00DD42BA" w:rsidRDefault="00DD42BA" w:rsidP="00DD42BA">
      <w:pPr>
        <w:rPr>
          <w:szCs w:val="24"/>
          <w:lang w:eastAsia="lt-LT"/>
        </w:rPr>
      </w:pPr>
    </w:p>
    <w:p w14:paraId="0BB30768" w14:textId="77777777" w:rsidR="00DD42BA" w:rsidRDefault="00DD42BA" w:rsidP="00DD42BA">
      <w:pPr>
        <w:rPr>
          <w:szCs w:val="24"/>
          <w:lang w:eastAsia="lt-LT"/>
        </w:rPr>
      </w:pPr>
    </w:p>
    <w:p w14:paraId="6E2FE2CA" w14:textId="77777777" w:rsidR="00DD42BA" w:rsidRDefault="00DD42BA" w:rsidP="00DD42BA">
      <w:pPr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teikėjo pavadinimas </w:t>
      </w:r>
      <w:r>
        <w:rPr>
          <w:szCs w:val="24"/>
          <w:lang w:eastAsia="lt-LT"/>
        </w:rPr>
        <w:t>_______________________________________________________________________________</w:t>
      </w:r>
    </w:p>
    <w:p w14:paraId="3E1C608F" w14:textId="77777777" w:rsidR="00DD42BA" w:rsidRDefault="00DD42BA" w:rsidP="00DD42BA">
      <w:pPr>
        <w:rPr>
          <w:szCs w:val="24"/>
          <w:lang w:eastAsia="lt-LT"/>
        </w:rPr>
      </w:pPr>
    </w:p>
    <w:p w14:paraId="61B12D7B" w14:textId="77777777" w:rsidR="00DD42BA" w:rsidRDefault="00DD42BA" w:rsidP="00DD42BA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652AB839" w14:textId="77777777" w:rsidR="00DD42BA" w:rsidRDefault="00DD42BA" w:rsidP="00DD42BA">
      <w:pPr>
        <w:spacing w:line="360" w:lineRule="auto"/>
        <w:rPr>
          <w:b/>
          <w:bCs/>
          <w:szCs w:val="24"/>
          <w:lang w:eastAsia="lt-LT"/>
        </w:rPr>
      </w:pPr>
    </w:p>
    <w:p w14:paraId="32EA5C2B" w14:textId="77777777" w:rsidR="00DD42BA" w:rsidRDefault="00DD42BA" w:rsidP="00DD42BA">
      <w:pPr>
        <w:spacing w:line="360" w:lineRule="auto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 pavadinimas _______________________________________________________________________________</w:t>
      </w:r>
    </w:p>
    <w:p w14:paraId="63DEA1F4" w14:textId="77777777" w:rsidR="00DD42BA" w:rsidRDefault="00DD42BA" w:rsidP="00DD42BA">
      <w:pPr>
        <w:spacing w:line="360" w:lineRule="auto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________________________________________________________________________________</w:t>
      </w:r>
    </w:p>
    <w:p w14:paraId="6EF800A7" w14:textId="77777777" w:rsidR="00DD42BA" w:rsidRDefault="00DD42BA" w:rsidP="00DD42BA">
      <w:pPr>
        <w:rPr>
          <w:b/>
          <w:szCs w:val="24"/>
          <w:lang w:eastAsia="lt-LT"/>
        </w:rPr>
      </w:pPr>
    </w:p>
    <w:p w14:paraId="3B3DFFE7" w14:textId="77777777" w:rsidR="00DD42BA" w:rsidRDefault="00DD42BA" w:rsidP="00DD42BA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 vertinimas</w:t>
      </w:r>
    </w:p>
    <w:p w14:paraId="548F16DC" w14:textId="77777777" w:rsidR="00DD42BA" w:rsidRDefault="00DD42BA" w:rsidP="00DD42BA">
      <w:pPr>
        <w:rPr>
          <w:b/>
          <w:szCs w:val="24"/>
          <w:lang w:eastAsia="lt-LT"/>
        </w:rPr>
      </w:pPr>
    </w:p>
    <w:p w14:paraId="106CDCE0" w14:textId="77777777" w:rsidR="00DD42BA" w:rsidRDefault="00DD42BA" w:rsidP="00DD42BA">
      <w:pPr>
        <w:rPr>
          <w:b/>
          <w:szCs w:val="24"/>
          <w:lang w:eastAsia="lt-LT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3"/>
        <w:gridCol w:w="3981"/>
        <w:gridCol w:w="1507"/>
        <w:gridCol w:w="2048"/>
        <w:gridCol w:w="1241"/>
      </w:tblGrid>
      <w:tr w:rsidR="00DD42BA" w14:paraId="33347AD1" w14:textId="77777777" w:rsidTr="007E79D7">
        <w:trPr>
          <w:trHeight w:val="20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246E1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</w:t>
            </w:r>
          </w:p>
          <w:p w14:paraId="444606D8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Nr.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175E4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Vertinimo kriterijai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49B78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Maksimalus galimų balų skaičius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D3D29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Rekomenduojami balai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01D65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Skirtų balų skaičius</w:t>
            </w:r>
          </w:p>
        </w:tc>
      </w:tr>
      <w:tr w:rsidR="00DD42BA" w14:paraId="464DAAAF" w14:textId="77777777" w:rsidTr="007E79D7">
        <w:trPr>
          <w:trHeight w:val="450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87691" w14:textId="77777777" w:rsidR="00DD42BA" w:rsidRDefault="00DD42BA" w:rsidP="007E79D7">
            <w:pPr>
              <w:widowControl w:val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C9A649" w14:textId="77777777" w:rsidR="00DD42BA" w:rsidRDefault="00DD42BA" w:rsidP="007E79D7">
            <w:pPr>
              <w:suppressAutoHyphens/>
              <w:rPr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Projekto atitiktis nustatytiems prioritetams </w:t>
            </w:r>
          </w:p>
          <w:p w14:paraId="75FD4A68" w14:textId="77777777" w:rsidR="00DD42BA" w:rsidRDefault="00DD42BA" w:rsidP="007E79D7">
            <w:pPr>
              <w:tabs>
                <w:tab w:val="left" w:pos="279"/>
              </w:tabs>
              <w:suppressAutoHyphens/>
              <w:ind w:left="357" w:hanging="35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atitinka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1C7CC8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BC805" w14:textId="77777777" w:rsidR="00DD42BA" w:rsidRDefault="00DD42BA" w:rsidP="007E79D7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C65269B" w14:textId="77777777" w:rsidR="00DD42BA" w:rsidRDefault="00DD42BA" w:rsidP="007E79D7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5F86EA63" w14:textId="77777777" w:rsidR="00DD42BA" w:rsidRDefault="00DD42BA" w:rsidP="007E79D7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ACF40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</w:tc>
      </w:tr>
      <w:tr w:rsidR="00DD42BA" w14:paraId="01CFCC17" w14:textId="77777777" w:rsidTr="007E79D7">
        <w:trPr>
          <w:trHeight w:val="28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9CCA6" w14:textId="77777777" w:rsidR="00DD42BA" w:rsidRDefault="00DD42BA" w:rsidP="007E79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CC450" w14:textId="77777777" w:rsidR="00DD42BA" w:rsidRDefault="00DD42BA" w:rsidP="007E79D7">
            <w:pPr>
              <w:tabs>
                <w:tab w:val="left" w:pos="279"/>
              </w:tabs>
              <w:suppressAutoHyphens/>
              <w:ind w:left="357" w:hanging="357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neatitinka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F9E4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68EF2" w14:textId="77777777" w:rsidR="00DD42BA" w:rsidRDefault="00DD42BA" w:rsidP="007E79D7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C211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</w:tc>
      </w:tr>
      <w:tr w:rsidR="00DD42BA" w:rsidRPr="004E4845" w14:paraId="622BADCC" w14:textId="77777777" w:rsidTr="007E79D7">
        <w:trPr>
          <w:trHeight w:val="465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52D87" w14:textId="77777777" w:rsidR="00DD42BA" w:rsidRPr="004E4845" w:rsidRDefault="00DD42BA" w:rsidP="007E79D7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405D19" w14:textId="77777777" w:rsidR="00DD42BA" w:rsidRPr="004E4845" w:rsidRDefault="00DD42BA" w:rsidP="007E79D7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Bus užtikrinamas vaikų saugumas ekstremalios</w:t>
            </w:r>
            <w:r>
              <w:rPr>
                <w:szCs w:val="24"/>
                <w:lang w:eastAsia="lt-LT"/>
              </w:rPr>
              <w:t>ios</w:t>
            </w:r>
            <w:r w:rsidRPr="004E4845">
              <w:rPr>
                <w:szCs w:val="24"/>
                <w:lang w:eastAsia="lt-LT"/>
              </w:rPr>
              <w:t xml:space="preserve"> situacijos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karantino ar kitos nenumatytos situacijos metu, </w:t>
            </w:r>
            <w:r>
              <w:rPr>
                <w:szCs w:val="24"/>
                <w:lang w:eastAsia="lt-LT"/>
              </w:rPr>
              <w:t>į</w:t>
            </w:r>
            <w:r w:rsidRPr="004E4845">
              <w:rPr>
                <w:szCs w:val="24"/>
                <w:lang w:eastAsia="lt-LT"/>
              </w:rPr>
              <w:t>gyvendinamos visos Lietuvos Respublikos Vyriausybės ir kituose teisės aktuose nurodytos rekomendacijos ir nurodymai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07CBF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E7E1C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38C006" w14:textId="77777777" w:rsidR="00DD42BA" w:rsidRPr="004E4845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:rsidRPr="004E4845" w14:paraId="6C02BCEB" w14:textId="77777777" w:rsidTr="007E79D7">
        <w:trPr>
          <w:trHeight w:val="465"/>
        </w:trPr>
        <w:tc>
          <w:tcPr>
            <w:tcW w:w="3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629F" w14:textId="77777777" w:rsidR="00DD42BA" w:rsidRPr="004E4845" w:rsidRDefault="00DD42BA" w:rsidP="007E79D7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F3CBC" w14:textId="77777777" w:rsidR="00DD42BA" w:rsidRPr="004E4845" w:rsidRDefault="00DD42BA" w:rsidP="007E79D7">
            <w:pPr>
              <w:widowControl w:val="0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Ne</w:t>
            </w:r>
            <w:r>
              <w:rPr>
                <w:szCs w:val="24"/>
                <w:lang w:eastAsia="lt-LT"/>
              </w:rPr>
              <w:t xml:space="preserve">bus </w:t>
            </w:r>
            <w:r w:rsidRPr="004E4845">
              <w:rPr>
                <w:szCs w:val="24"/>
                <w:lang w:eastAsia="lt-LT"/>
              </w:rPr>
              <w:t>užtikrinama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9E35F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F47CA5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E8435" w14:textId="77777777" w:rsidR="00DD42BA" w:rsidRPr="004E4845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3AC1EE83" w14:textId="77777777" w:rsidTr="007E79D7">
        <w:trPr>
          <w:trHeight w:val="465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67124" w14:textId="77777777" w:rsidR="00DD42BA" w:rsidRDefault="00DD42BA" w:rsidP="007E79D7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FF4FF7" w14:textId="77777777" w:rsidR="00DD42BA" w:rsidRDefault="00DD42BA" w:rsidP="007E79D7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Projekto įgyvendinimas</w:t>
            </w:r>
          </w:p>
          <w:p w14:paraId="58AB810F" w14:textId="77777777" w:rsidR="00DD42BA" w:rsidRDefault="00DD42BA" w:rsidP="007E79D7">
            <w:pPr>
              <w:widowControl w:val="0"/>
              <w:tabs>
                <w:tab w:val="left" w:pos="17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nuoseklus ir išsamus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2FD7B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33A24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A447A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17673473" w14:textId="77777777" w:rsidTr="007E79D7">
        <w:trPr>
          <w:trHeight w:val="5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7EA89" w14:textId="77777777" w:rsidR="00DD42BA" w:rsidRDefault="00DD42BA" w:rsidP="007E79D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1D6688" w14:textId="77777777" w:rsidR="00DD42BA" w:rsidRDefault="00DD42BA" w:rsidP="007E79D7">
            <w:pPr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inovatyvus (projekto idėja ar metodai novatoriški, specifinių erdvių panaudojimas, idėjos originalumas ir kt.)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3444E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01018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6458D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6F15EF47" w14:textId="77777777" w:rsidTr="007E79D7">
        <w:trPr>
          <w:trHeight w:val="5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3EDED" w14:textId="77777777" w:rsidR="00DD42BA" w:rsidRDefault="00DD42BA" w:rsidP="007E79D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B883F" w14:textId="77777777" w:rsidR="00DD42BA" w:rsidRDefault="00DD42BA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tikslai ir uždaviniai susiję tarpusavyje, aiškūs ir konkretūs, pamatuojami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6A922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36BCC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ind w:left="3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B40E8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03BAA404" w14:textId="77777777" w:rsidTr="007E79D7">
        <w:trPr>
          <w:trHeight w:val="5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95F52" w14:textId="77777777" w:rsidR="00DD42BA" w:rsidRDefault="00DD42BA" w:rsidP="007E79D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1A8F41" w14:textId="77777777" w:rsidR="00DD42BA" w:rsidRDefault="00DD42BA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numatoma įgyvendinti veikla leis pasiekti tikslus ir numatomus rezultatus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66883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143066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ind w:left="3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1857B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7FBFFBF4" w14:textId="77777777" w:rsidTr="007E79D7">
        <w:trPr>
          <w:trHeight w:val="5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2E93F" w14:textId="77777777" w:rsidR="00DD42BA" w:rsidRDefault="00DD42BA" w:rsidP="007E79D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EDC6" w14:textId="77777777" w:rsidR="00DD42BA" w:rsidRDefault="00DD42BA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projektas yra tęstinis, turi realias tęstinumo perspektyvas, populiarus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C79B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656C1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ind w:left="3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14F6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45458E75" w14:textId="77777777" w:rsidTr="007E79D7">
        <w:trPr>
          <w:trHeight w:val="1380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1B0A3" w14:textId="77777777" w:rsidR="00DD42BA" w:rsidRDefault="00DD42BA" w:rsidP="007E79D7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20D65" w14:textId="77777777" w:rsidR="00DD42BA" w:rsidRDefault="00DD42BA" w:rsidP="007E79D7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Reikalingų lėšų pagrindimas</w:t>
            </w:r>
          </w:p>
          <w:p w14:paraId="7AD8ADA9" w14:textId="77777777" w:rsidR="00DD42BA" w:rsidRDefault="00DD42BA" w:rsidP="007E79D7">
            <w:pPr>
              <w:widowControl w:val="0"/>
              <w:tabs>
                <w:tab w:val="left" w:pos="175"/>
              </w:tabs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</w:t>
            </w:r>
            <w:r>
              <w:rPr>
                <w:bCs/>
                <w:szCs w:val="24"/>
                <w:lang w:eastAsia="lt-LT"/>
              </w:rPr>
              <w:t>projekto lėšos yra aiškios, detalios, pagrįstos, realios, suplanuotos, atsižvelgiant į rinkos kainas</w:t>
            </w:r>
            <w:r>
              <w:rPr>
                <w:szCs w:val="24"/>
                <w:lang w:eastAsia="lt-LT"/>
              </w:rPr>
              <w:t>, pateikti apskaičiavimai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B38A9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66F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6D771E66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0DD6133D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B917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78E82177" w14:textId="77777777" w:rsidTr="007E79D7">
        <w:trPr>
          <w:trHeight w:val="5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6F5F3" w14:textId="77777777" w:rsidR="00DD42BA" w:rsidRDefault="00DD42BA" w:rsidP="007E79D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C61DC8" w14:textId="77777777" w:rsidR="00DD42BA" w:rsidRDefault="00DD42BA" w:rsidP="007E79D7">
            <w:pPr>
              <w:widowControl w:val="0"/>
              <w:tabs>
                <w:tab w:val="left" w:pos="17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iš dalies pagrįstos, trūksta detalesnių apskaičiavimų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14578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82CED5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58ABD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07472762" w14:textId="77777777" w:rsidTr="007E79D7">
        <w:trPr>
          <w:trHeight w:val="2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8C3E5" w14:textId="77777777" w:rsidR="00DD42BA" w:rsidRDefault="00DD42BA" w:rsidP="007E79D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01728" w14:textId="77777777" w:rsidR="00DD42BA" w:rsidRDefault="00DD42BA" w:rsidP="007E79D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nepagrįstos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5A2F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19245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28B3" w14:textId="77777777" w:rsidR="00DD42BA" w:rsidRDefault="00DD42BA" w:rsidP="007E79D7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DD42BA" w14:paraId="4CF5E454" w14:textId="77777777" w:rsidTr="007E79D7">
        <w:trPr>
          <w:trHeight w:val="411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BE9199" w14:textId="77777777" w:rsidR="00DD42BA" w:rsidRDefault="00DD42BA" w:rsidP="007E79D7">
            <w:pPr>
              <w:widowControl w:val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480DC" w14:textId="77777777" w:rsidR="00DD42BA" w:rsidRDefault="00DD42BA" w:rsidP="007E79D7">
            <w:pPr>
              <w:suppressAutoHyphens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Turimi žmogiškieji ir materialiniai ištekliai </w:t>
            </w:r>
          </w:p>
          <w:p w14:paraId="45304F70" w14:textId="77777777" w:rsidR="00DD42BA" w:rsidRDefault="00DD42BA" w:rsidP="007E79D7">
            <w:pPr>
              <w:tabs>
                <w:tab w:val="left" w:pos="175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tab/>
              <w:t>visiškai pakankami (didelė projekto vadovo patirtis ir kompetencija, tinkama materialinė bazė)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45B85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35E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14:paraId="117A7620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14:paraId="22126F76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14:paraId="384AC06F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  <w:p w14:paraId="26C52F81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1EC8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DD42BA" w14:paraId="261F5702" w14:textId="77777777" w:rsidTr="007E79D7">
        <w:trPr>
          <w:trHeight w:val="25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454628" w14:textId="77777777" w:rsidR="00DD42BA" w:rsidRDefault="00DD42BA" w:rsidP="007E79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125A0" w14:textId="77777777" w:rsidR="00DD42BA" w:rsidRDefault="00DD42BA" w:rsidP="007E79D7">
            <w:pPr>
              <w:pStyle w:val="Sraopastraipa"/>
              <w:numPr>
                <w:ilvl w:val="0"/>
                <w:numId w:val="1"/>
              </w:numPr>
              <w:tabs>
                <w:tab w:val="left" w:pos="175"/>
              </w:tabs>
              <w:suppressAutoHyphens/>
              <w:ind w:left="643" w:hanging="643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pakankamai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D54B3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72E3F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5EAD9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DD42BA" w14:paraId="2756651F" w14:textId="77777777" w:rsidTr="007E79D7">
        <w:trPr>
          <w:trHeight w:val="43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A8D8" w14:textId="77777777" w:rsidR="00DD42BA" w:rsidRDefault="00DD42BA" w:rsidP="007E79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406" w14:textId="77777777" w:rsidR="00DD42BA" w:rsidRDefault="00DD42BA" w:rsidP="007E79D7">
            <w:pPr>
              <w:tabs>
                <w:tab w:val="left" w:pos="175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 nepakankami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14CE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886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0D50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DD42BA" w14:paraId="50FB9143" w14:textId="77777777" w:rsidTr="007E79D7">
        <w:trPr>
          <w:trHeight w:val="987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720C70" w14:textId="77777777" w:rsidR="00DD42BA" w:rsidRDefault="00DD42BA" w:rsidP="007E79D7">
            <w:pPr>
              <w:widowControl w:val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53E4AE" w14:textId="77777777" w:rsidR="00DD42BA" w:rsidRDefault="00DD42BA" w:rsidP="007E79D7">
            <w:pPr>
              <w:widowControl w:val="0"/>
              <w:suppressAutoHyphens/>
              <w:rPr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Kiti finansavimo šaltiniai </w:t>
            </w:r>
          </w:p>
          <w:p w14:paraId="4F789F55" w14:textId="77777777" w:rsidR="00DD42BA" w:rsidRDefault="00DD42BA" w:rsidP="007E79D7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 xml:space="preserve">- </w:t>
            </w:r>
            <w:r>
              <w:rPr>
                <w:szCs w:val="24"/>
                <w:lang w:eastAsia="lt-LT"/>
              </w:rPr>
              <w:t>kiti finansavimo šaltiniai (projektui įgyvendinti pritraukiama lėšų iš rėmėjų)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855B97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79648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D2D9C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DD42BA" w14:paraId="16DF5B68" w14:textId="77777777" w:rsidTr="007E79D7">
        <w:trPr>
          <w:trHeight w:val="4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09E24" w14:textId="77777777" w:rsidR="00DD42BA" w:rsidRDefault="00DD42BA" w:rsidP="007E79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BFAD02" w14:textId="77777777" w:rsidR="00DD42BA" w:rsidRDefault="00DD42BA" w:rsidP="007E79D7">
            <w:pPr>
              <w:suppressAutoHyphens/>
              <w:contextualSpacing/>
              <w:rPr>
                <w:b/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- kitų finansavimo šaltinių nenumatyta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D0F13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83494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5E217" w14:textId="77777777" w:rsidR="00DD42BA" w:rsidRDefault="00DD42BA" w:rsidP="007E79D7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DD42BA" w14:paraId="2B139A76" w14:textId="77777777" w:rsidTr="007E79D7">
        <w:trPr>
          <w:trHeight w:val="531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27076" w14:textId="77777777" w:rsidR="00DD42BA" w:rsidRDefault="00DD42BA" w:rsidP="007E79D7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  <w:p w14:paraId="6B6123E0" w14:textId="77777777" w:rsidR="00DD42BA" w:rsidRDefault="00DD42BA" w:rsidP="007E79D7">
            <w:pPr>
              <w:widowControl w:val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08AA2D62" w14:textId="77777777" w:rsidR="00DD42BA" w:rsidRDefault="00DD42BA" w:rsidP="007E79D7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BB663" w14:textId="77777777" w:rsidR="00DD42BA" w:rsidRDefault="00DD42BA" w:rsidP="007E79D7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Projekto dalyvių skaičius</w:t>
            </w:r>
          </w:p>
          <w:p w14:paraId="07B0A6C5" w14:textId="77777777" w:rsidR="00DD42BA" w:rsidRDefault="00DD42BA" w:rsidP="007E79D7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iki 100 dalyvių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A8CE4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BB895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2FE4F6FC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3E6A1" w14:textId="77777777" w:rsidR="00DD42BA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14:paraId="252780BD" w14:textId="77777777" w:rsidTr="007E79D7">
        <w:trPr>
          <w:trHeight w:val="2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1970F8" w14:textId="77777777" w:rsidR="00DD42BA" w:rsidRDefault="00DD42BA" w:rsidP="007E79D7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0F943D" w14:textId="77777777" w:rsidR="00DD42BA" w:rsidRDefault="00DD42BA" w:rsidP="007E79D7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 xml:space="preserve">nuo 101 iki 500 dalyvių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6C033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84EC8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2F180" w14:textId="77777777" w:rsidR="00DD42BA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14:paraId="74FF9A46" w14:textId="77777777" w:rsidTr="007E79D7">
        <w:trPr>
          <w:trHeight w:val="2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8296D5" w14:textId="77777777" w:rsidR="00DD42BA" w:rsidRDefault="00DD42BA" w:rsidP="007E79D7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16592" w14:textId="77777777" w:rsidR="00DD42BA" w:rsidRDefault="00DD42BA" w:rsidP="007E79D7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nuo 501 iki 800 dalyvių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0281C2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8C2A5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0259C" w14:textId="77777777" w:rsidR="00DD42BA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14:paraId="3E8F9484" w14:textId="77777777" w:rsidTr="007E79D7">
        <w:trPr>
          <w:trHeight w:val="2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CE7003" w14:textId="77777777" w:rsidR="00DD42BA" w:rsidRDefault="00DD42BA" w:rsidP="007E79D7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BCAE0" w14:textId="77777777" w:rsidR="00DD42BA" w:rsidRDefault="00DD42BA" w:rsidP="007E79D7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nuo 801 iki 1000 dalyvių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92DE85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F8AC8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BD4CD" w14:textId="77777777" w:rsidR="00DD42BA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14:paraId="3F97B25A" w14:textId="77777777" w:rsidTr="007E79D7">
        <w:trPr>
          <w:trHeight w:val="39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4FD7" w14:textId="77777777" w:rsidR="00DD42BA" w:rsidRDefault="00DD42BA" w:rsidP="007E79D7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A0B44F" w14:textId="77777777" w:rsidR="00DD42BA" w:rsidRDefault="00DD42BA" w:rsidP="007E79D7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1001 ir daugiau dalyvių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32264D" w14:textId="77777777" w:rsidR="00DD42BA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40527" w14:textId="77777777" w:rsidR="00DD42BA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6974F" w14:textId="77777777" w:rsidR="00DD42BA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:rsidRPr="004E4845" w14:paraId="087FFFA7" w14:textId="77777777" w:rsidTr="007E79D7">
        <w:trPr>
          <w:trHeight w:val="84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FBE4" w14:textId="77777777" w:rsidR="00DD42BA" w:rsidRPr="004E4845" w:rsidRDefault="00DD42BA" w:rsidP="007E79D7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  <w:r w:rsidRPr="004E4845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492176" w14:textId="77777777" w:rsidR="00DD42BA" w:rsidRPr="004E4845" w:rsidRDefault="00DD42BA" w:rsidP="007E79D7">
            <w:pPr>
              <w:widowControl w:val="0"/>
              <w:ind w:left="390" w:hanging="360"/>
              <w:jc w:val="both"/>
              <w:rPr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 xml:space="preserve">Numatyta užimti </w:t>
            </w:r>
            <w:r>
              <w:rPr>
                <w:bCs/>
                <w:szCs w:val="24"/>
                <w:lang w:eastAsia="lt-LT"/>
              </w:rPr>
              <w:t>v</w:t>
            </w:r>
            <w:r w:rsidRPr="004E4845">
              <w:rPr>
                <w:szCs w:val="24"/>
                <w:lang w:eastAsia="lt-LT"/>
              </w:rPr>
              <w:t xml:space="preserve">aikus, iš šeimų,     </w:t>
            </w:r>
          </w:p>
          <w:p w14:paraId="0E957839" w14:textId="77777777" w:rsidR="00DD42BA" w:rsidRPr="004E4845" w:rsidRDefault="00DD42BA" w:rsidP="007E79D7">
            <w:pPr>
              <w:widowControl w:val="0"/>
              <w:ind w:left="390" w:hanging="360"/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patiriančių socialinės rizikos veiksnius</w:t>
            </w:r>
          </w:p>
          <w:p w14:paraId="1731D9B5" w14:textId="77777777" w:rsidR="00DD42BA" w:rsidRPr="004E4845" w:rsidRDefault="00DD42BA" w:rsidP="007E79D7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10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9B4AA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 w:rsidRPr="004E4845">
              <w:rPr>
                <w:b/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4DBA3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113ADC0D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1A189E6A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2</w:t>
            </w:r>
          </w:p>
          <w:p w14:paraId="3D820B1F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16A18" w14:textId="77777777" w:rsidR="00DD42BA" w:rsidRPr="004E4845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:rsidRPr="004E4845" w14:paraId="21503112" w14:textId="77777777" w:rsidTr="007E79D7">
        <w:trPr>
          <w:trHeight w:val="32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507B" w14:textId="77777777" w:rsidR="00DD42BA" w:rsidRPr="004E4845" w:rsidRDefault="00DD42BA" w:rsidP="007E79D7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3F5BF7" w14:textId="77777777" w:rsidR="00DD42BA" w:rsidRPr="004E4845" w:rsidRDefault="00DD42BA" w:rsidP="007E79D7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</w:t>
            </w:r>
            <w:r w:rsidRPr="004E4845">
              <w:rPr>
                <w:bCs/>
                <w:szCs w:val="24"/>
                <w:lang w:eastAsia="lt-LT"/>
              </w:rPr>
              <w:t xml:space="preserve">uo 11 </w:t>
            </w: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20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81868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030F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B0F8C" w14:textId="77777777" w:rsidR="00DD42BA" w:rsidRPr="004E4845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:rsidRPr="004E4845" w14:paraId="586FCA14" w14:textId="77777777" w:rsidTr="007E79D7">
        <w:trPr>
          <w:trHeight w:val="255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56C2" w14:textId="77777777" w:rsidR="00DD42BA" w:rsidRPr="004E4845" w:rsidRDefault="00DD42BA" w:rsidP="007E79D7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481470" w14:textId="77777777" w:rsidR="00DD42BA" w:rsidRPr="004E4845" w:rsidRDefault="00DD42BA" w:rsidP="007E79D7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</w:t>
            </w:r>
            <w:r w:rsidRPr="004E4845">
              <w:rPr>
                <w:bCs/>
                <w:szCs w:val="24"/>
                <w:lang w:eastAsia="lt-LT"/>
              </w:rPr>
              <w:t xml:space="preserve">uo 21 </w:t>
            </w: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30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4DCDC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9CB65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CDBF9" w14:textId="77777777" w:rsidR="00DD42BA" w:rsidRPr="004E4845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:rsidRPr="004E4845" w14:paraId="529D8FEF" w14:textId="77777777" w:rsidTr="007E79D7">
        <w:trPr>
          <w:trHeight w:val="225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4D63" w14:textId="77777777" w:rsidR="00DD42BA" w:rsidRPr="004E4845" w:rsidRDefault="00DD42BA" w:rsidP="007E79D7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ADACEC" w14:textId="77777777" w:rsidR="00DD42BA" w:rsidRPr="004E4845" w:rsidRDefault="00DD42BA" w:rsidP="007E79D7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</w:t>
            </w:r>
            <w:r w:rsidRPr="004E4845">
              <w:rPr>
                <w:bCs/>
                <w:szCs w:val="24"/>
                <w:lang w:eastAsia="lt-LT"/>
              </w:rPr>
              <w:t xml:space="preserve">uo 31 </w:t>
            </w: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40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FD164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0ECAE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492B8" w14:textId="77777777" w:rsidR="00DD42BA" w:rsidRPr="004E4845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:rsidRPr="004E4845" w14:paraId="7014D1AB" w14:textId="77777777" w:rsidTr="007E79D7">
        <w:trPr>
          <w:trHeight w:val="18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DAB" w14:textId="77777777" w:rsidR="00DD42BA" w:rsidRPr="004E4845" w:rsidRDefault="00DD42BA" w:rsidP="007E79D7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58546F" w14:textId="77777777" w:rsidR="00DD42BA" w:rsidRPr="004E4845" w:rsidRDefault="00DD42BA" w:rsidP="007E79D7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41 ir daugiau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4E4845">
              <w:rPr>
                <w:bCs/>
                <w:szCs w:val="24"/>
                <w:lang w:eastAsia="lt-LT"/>
              </w:rPr>
              <w:t>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BD95A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E2B6C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4A899" w14:textId="77777777" w:rsidR="00DD42BA" w:rsidRPr="004E4845" w:rsidRDefault="00DD42BA" w:rsidP="007E79D7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DD42BA" w:rsidRPr="004E4845" w14:paraId="4C16695D" w14:textId="77777777" w:rsidTr="007E79D7">
        <w:trPr>
          <w:trHeight w:val="28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BC7006" w14:textId="77777777" w:rsidR="00DD42BA" w:rsidRPr="004E4845" w:rsidRDefault="00DD42BA" w:rsidP="007E79D7">
            <w:pPr>
              <w:widowControl w:val="0"/>
              <w:rPr>
                <w:b/>
                <w:bCs/>
                <w:szCs w:val="24"/>
                <w:lang w:eastAsia="lt-LT"/>
              </w:rPr>
            </w:pPr>
          </w:p>
          <w:p w14:paraId="7D228D63" w14:textId="77777777" w:rsidR="00DD42BA" w:rsidRPr="004E4845" w:rsidRDefault="00DD42BA" w:rsidP="007E79D7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970ECB" w14:textId="77777777" w:rsidR="00DD42BA" w:rsidRPr="004E4845" w:rsidRDefault="00DD42BA" w:rsidP="007E79D7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E4845">
              <w:rPr>
                <w:b/>
                <w:bCs/>
                <w:szCs w:val="24"/>
                <w:lang w:eastAsia="lt-LT"/>
              </w:rPr>
              <w:t>Bendra balų suma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F5718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 w:rsidRPr="004E4845">
              <w:rPr>
                <w:b/>
                <w:szCs w:val="24"/>
                <w:lang w:eastAsia="lt-LT"/>
              </w:rPr>
              <w:t>130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E2EC" w14:textId="77777777" w:rsidR="00DD42BA" w:rsidRPr="004E4845" w:rsidRDefault="00DD42BA" w:rsidP="007E79D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6236" w14:textId="77777777" w:rsidR="00DD42BA" w:rsidRPr="004E4845" w:rsidRDefault="00DD42BA" w:rsidP="007E79D7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</w:tr>
    </w:tbl>
    <w:p w14:paraId="12D4F406" w14:textId="77777777" w:rsidR="00DD42BA" w:rsidRDefault="00DD42BA" w:rsidP="00DD42BA">
      <w:pPr>
        <w:rPr>
          <w:b/>
          <w:szCs w:val="24"/>
          <w:lang w:eastAsia="lt-LT"/>
        </w:rPr>
      </w:pPr>
    </w:p>
    <w:p w14:paraId="0EA2387D" w14:textId="77777777" w:rsidR="00DD42BA" w:rsidRDefault="00DD42BA" w:rsidP="00DD42BA">
      <w:pPr>
        <w:rPr>
          <w:b/>
          <w:szCs w:val="24"/>
          <w:lang w:eastAsia="lt-LT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D42BA" w14:paraId="593D3EC7" w14:textId="77777777" w:rsidTr="007E79D7">
        <w:trPr>
          <w:trHeight w:val="1110"/>
        </w:trPr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D0A1" w14:textId="77777777" w:rsidR="00DD42BA" w:rsidRDefault="00DD42BA" w:rsidP="007E79D7">
            <w:pPr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Komisijos narių pastabos, rekomendacijos</w:t>
            </w:r>
          </w:p>
          <w:p w14:paraId="2A197353" w14:textId="77777777" w:rsidR="00DD42BA" w:rsidRDefault="00DD42BA" w:rsidP="007E79D7">
            <w:pPr>
              <w:rPr>
                <w:b/>
                <w:sz w:val="22"/>
                <w:szCs w:val="24"/>
                <w:lang w:eastAsia="lt-LT"/>
              </w:rPr>
            </w:pPr>
          </w:p>
          <w:p w14:paraId="2D6A11E5" w14:textId="77777777" w:rsidR="00DD42BA" w:rsidRDefault="00DD42BA" w:rsidP="007E79D7">
            <w:pPr>
              <w:rPr>
                <w:b/>
                <w:sz w:val="22"/>
                <w:szCs w:val="24"/>
                <w:lang w:eastAsia="lt-LT"/>
              </w:rPr>
            </w:pPr>
          </w:p>
        </w:tc>
      </w:tr>
    </w:tbl>
    <w:p w14:paraId="1D9E482A" w14:textId="77777777" w:rsidR="00DD42BA" w:rsidRDefault="00DD42BA" w:rsidP="00DD42BA">
      <w:pPr>
        <w:rPr>
          <w:szCs w:val="24"/>
          <w:lang w:eastAsia="lt-LT"/>
        </w:rPr>
      </w:pPr>
    </w:p>
    <w:p w14:paraId="5C432E00" w14:textId="77777777" w:rsidR="00DD42BA" w:rsidRDefault="00DD42BA" w:rsidP="00DD42BA">
      <w:pPr>
        <w:rPr>
          <w:szCs w:val="24"/>
          <w:lang w:eastAsia="lt-LT"/>
        </w:rPr>
      </w:pPr>
    </w:p>
    <w:p w14:paraId="18489F6D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Komisijos nariai:</w:t>
      </w:r>
    </w:p>
    <w:p w14:paraId="3518E1E1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ab/>
      </w:r>
    </w:p>
    <w:p w14:paraId="169E40F1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_____________________________________________</w:t>
      </w:r>
    </w:p>
    <w:p w14:paraId="502E2CF9" w14:textId="77777777" w:rsidR="00DD42BA" w:rsidRDefault="00DD42BA" w:rsidP="00DD42BA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16803AFB" w14:textId="77777777" w:rsidR="00DD42BA" w:rsidRDefault="00DD42BA" w:rsidP="00DD42BA">
      <w:pPr>
        <w:rPr>
          <w:sz w:val="22"/>
          <w:szCs w:val="24"/>
          <w:lang w:eastAsia="lt-LT"/>
        </w:rPr>
      </w:pPr>
    </w:p>
    <w:p w14:paraId="50635F96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_____________________________________________</w:t>
      </w:r>
    </w:p>
    <w:p w14:paraId="0F56E45F" w14:textId="77777777" w:rsidR="00DD42BA" w:rsidRDefault="00DD42BA" w:rsidP="00DD42BA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1383D30D" w14:textId="77777777" w:rsidR="00DD42BA" w:rsidRDefault="00DD42BA" w:rsidP="00DD42BA">
      <w:pPr>
        <w:rPr>
          <w:sz w:val="22"/>
          <w:szCs w:val="24"/>
          <w:lang w:eastAsia="lt-LT"/>
        </w:rPr>
      </w:pPr>
    </w:p>
    <w:p w14:paraId="43445896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_____________________________________________</w:t>
      </w:r>
    </w:p>
    <w:p w14:paraId="30075B8B" w14:textId="77777777" w:rsidR="00DD42BA" w:rsidRDefault="00DD42BA" w:rsidP="00DD42BA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254FB04D" w14:textId="77777777" w:rsidR="00DD42BA" w:rsidRDefault="00DD42BA" w:rsidP="00DD42BA">
      <w:pPr>
        <w:rPr>
          <w:sz w:val="22"/>
          <w:szCs w:val="24"/>
          <w:lang w:eastAsia="lt-LT"/>
        </w:rPr>
      </w:pPr>
    </w:p>
    <w:p w14:paraId="7D2B346A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</w:t>
      </w:r>
    </w:p>
    <w:p w14:paraId="7D86BA6B" w14:textId="77777777" w:rsidR="00DD42BA" w:rsidRDefault="00DD42BA" w:rsidP="00DD42BA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34AA9B13" w14:textId="77777777" w:rsidR="00DD42BA" w:rsidRDefault="00DD42BA" w:rsidP="00DD42BA">
      <w:pPr>
        <w:rPr>
          <w:sz w:val="22"/>
          <w:szCs w:val="24"/>
          <w:lang w:eastAsia="lt-LT"/>
        </w:rPr>
      </w:pPr>
    </w:p>
    <w:p w14:paraId="100BF9A7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                        ____________________________________________</w:t>
      </w:r>
    </w:p>
    <w:p w14:paraId="367535AA" w14:textId="77777777" w:rsidR="00DD42BA" w:rsidRDefault="00DD42BA" w:rsidP="00DD42BA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499884DD" w14:textId="77777777" w:rsidR="00DD42BA" w:rsidRDefault="00DD42BA" w:rsidP="00DD42BA">
      <w:pPr>
        <w:rPr>
          <w:sz w:val="22"/>
          <w:szCs w:val="24"/>
          <w:lang w:eastAsia="lt-LT"/>
        </w:rPr>
      </w:pPr>
    </w:p>
    <w:p w14:paraId="7B2DDE69" w14:textId="77777777" w:rsidR="00DD42BA" w:rsidRDefault="00DD42BA" w:rsidP="00DD42BA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</w:t>
      </w:r>
    </w:p>
    <w:p w14:paraId="29BA50F7" w14:textId="77777777" w:rsidR="00DD42BA" w:rsidRDefault="00DD42BA" w:rsidP="00DD42BA">
      <w:pPr>
        <w:ind w:firstLine="65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 xml:space="preserve">(data) </w:t>
      </w:r>
    </w:p>
    <w:p w14:paraId="6BC0E014" w14:textId="77777777" w:rsidR="009A192D" w:rsidRDefault="009A192D"/>
    <w:sectPr w:rsidR="009A19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3796E"/>
    <w:multiLevelType w:val="hybridMultilevel"/>
    <w:tmpl w:val="2AA8DCC0"/>
    <w:lvl w:ilvl="0" w:tplc="2692F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BA"/>
    <w:rsid w:val="008C6E02"/>
    <w:rsid w:val="009A192D"/>
    <w:rsid w:val="00D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6A56"/>
  <w15:chartTrackingRefBased/>
  <w15:docId w15:val="{A947DF08-2421-4845-A977-C19ABE1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2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DD42BA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DD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2138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Loreta Kaškelienė</cp:lastModifiedBy>
  <cp:revision>2</cp:revision>
  <dcterms:created xsi:type="dcterms:W3CDTF">2022-01-24T07:06:00Z</dcterms:created>
  <dcterms:modified xsi:type="dcterms:W3CDTF">2022-01-24T07:06:00Z</dcterms:modified>
</cp:coreProperties>
</file>