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AF09F" w14:textId="560E98CA" w:rsidR="00813AD7" w:rsidRDefault="002A50DE">
      <w:pPr>
        <w:ind w:left="6480"/>
        <w:jc w:val="both"/>
        <w:rPr>
          <w:szCs w:val="24"/>
        </w:rPr>
      </w:pPr>
      <w:r>
        <w:rPr>
          <w:szCs w:val="24"/>
        </w:rPr>
        <w:t>Kioskų (paviljonų) įrengimo</w:t>
      </w:r>
    </w:p>
    <w:p w14:paraId="591DD12A" w14:textId="77777777" w:rsidR="00813AD7" w:rsidRDefault="002A50DE">
      <w:pPr>
        <w:ind w:left="6480"/>
        <w:jc w:val="both"/>
        <w:rPr>
          <w:szCs w:val="24"/>
        </w:rPr>
      </w:pPr>
      <w:r>
        <w:rPr>
          <w:szCs w:val="24"/>
        </w:rPr>
        <w:t>ir eksploatavimo atrankos</w:t>
      </w:r>
    </w:p>
    <w:p w14:paraId="67EE0F96" w14:textId="77777777" w:rsidR="00813AD7" w:rsidRDefault="002A50DE">
      <w:pPr>
        <w:ind w:left="6480"/>
        <w:jc w:val="both"/>
        <w:rPr>
          <w:szCs w:val="24"/>
        </w:rPr>
      </w:pPr>
      <w:r>
        <w:rPr>
          <w:szCs w:val="24"/>
        </w:rPr>
        <w:t xml:space="preserve">konkurso nuostatų </w:t>
      </w:r>
    </w:p>
    <w:p w14:paraId="32D8CF0D" w14:textId="1AFE7C2C" w:rsidR="00813AD7" w:rsidRDefault="002A50DE">
      <w:pPr>
        <w:ind w:firstLine="6480"/>
        <w:jc w:val="both"/>
        <w:rPr>
          <w:szCs w:val="24"/>
        </w:rPr>
      </w:pPr>
      <w:r>
        <w:rPr>
          <w:szCs w:val="24"/>
        </w:rPr>
        <w:t>priedas</w:t>
      </w:r>
    </w:p>
    <w:p w14:paraId="0CF26A5B" w14:textId="77777777" w:rsidR="00813AD7" w:rsidRDefault="00813AD7">
      <w:pPr>
        <w:ind w:firstLine="720"/>
        <w:jc w:val="center"/>
        <w:rPr>
          <w:szCs w:val="24"/>
        </w:rPr>
      </w:pPr>
    </w:p>
    <w:p w14:paraId="4AE6CD25" w14:textId="77777777" w:rsidR="00813AD7" w:rsidRDefault="002A50DE">
      <w:pPr>
        <w:jc w:val="center"/>
        <w:rPr>
          <w:b/>
          <w:szCs w:val="24"/>
        </w:rPr>
      </w:pPr>
      <w:r>
        <w:rPr>
          <w:b/>
          <w:szCs w:val="24"/>
        </w:rPr>
        <w:t>(Paraiškos forma)</w:t>
      </w:r>
    </w:p>
    <w:p w14:paraId="1358E51A" w14:textId="77777777" w:rsidR="00813AD7" w:rsidRDefault="002A50DE">
      <w:pPr>
        <w:ind w:firstLine="720"/>
        <w:jc w:val="center"/>
        <w:rPr>
          <w:sz w:val="18"/>
          <w:szCs w:val="18"/>
        </w:rPr>
      </w:pPr>
      <w:r>
        <w:rPr>
          <w:sz w:val="18"/>
          <w:szCs w:val="18"/>
        </w:rPr>
        <w:t>________________________________________________________________________________</w:t>
      </w:r>
    </w:p>
    <w:p w14:paraId="5459D60F" w14:textId="77777777" w:rsidR="00813AD7" w:rsidRDefault="002A50DE">
      <w:pPr>
        <w:ind w:firstLine="720"/>
        <w:jc w:val="center"/>
        <w:rPr>
          <w:sz w:val="20"/>
        </w:rPr>
      </w:pPr>
      <w:r>
        <w:rPr>
          <w:sz w:val="20"/>
        </w:rPr>
        <w:t xml:space="preserve">(fizinio asmens vardas, pavardė </w:t>
      </w:r>
      <w:r>
        <w:rPr>
          <w:iCs/>
          <w:sz w:val="20"/>
        </w:rPr>
        <w:t>ar</w:t>
      </w:r>
      <w:r>
        <w:rPr>
          <w:sz w:val="20"/>
        </w:rPr>
        <w:t xml:space="preserve"> juridinio asmens pavadinimas ir kodas)</w:t>
      </w:r>
    </w:p>
    <w:p w14:paraId="1575DF75" w14:textId="77777777" w:rsidR="00813AD7" w:rsidRDefault="002A50DE">
      <w:pPr>
        <w:ind w:firstLine="720"/>
        <w:jc w:val="center"/>
        <w:rPr>
          <w:sz w:val="20"/>
        </w:rPr>
      </w:pPr>
      <w:r>
        <w:rPr>
          <w:sz w:val="20"/>
        </w:rPr>
        <w:t>______________________________________</w:t>
      </w:r>
    </w:p>
    <w:p w14:paraId="660A5575" w14:textId="77777777" w:rsidR="00813AD7" w:rsidRDefault="002A50DE">
      <w:pPr>
        <w:jc w:val="center"/>
        <w:rPr>
          <w:sz w:val="20"/>
        </w:rPr>
      </w:pPr>
      <w:r>
        <w:rPr>
          <w:sz w:val="20"/>
        </w:rPr>
        <w:t xml:space="preserve">(adresas) </w:t>
      </w:r>
    </w:p>
    <w:p w14:paraId="357D4E0F" w14:textId="77777777" w:rsidR="00813AD7" w:rsidRDefault="002A50DE">
      <w:pPr>
        <w:rPr>
          <w:sz w:val="20"/>
        </w:rPr>
      </w:pPr>
      <w:r>
        <w:rPr>
          <w:sz w:val="20"/>
        </w:rPr>
        <w:t>________________________________________________________________________________________________</w:t>
      </w:r>
    </w:p>
    <w:p w14:paraId="23286626" w14:textId="77777777" w:rsidR="00813AD7" w:rsidRDefault="002A50DE">
      <w:pPr>
        <w:jc w:val="center"/>
        <w:rPr>
          <w:sz w:val="18"/>
          <w:szCs w:val="18"/>
        </w:rPr>
      </w:pPr>
      <w:r>
        <w:rPr>
          <w:sz w:val="20"/>
        </w:rPr>
        <w:t>(fizinio asmens telefono numeris ir el. pašto adresas ar juridinio asmens vadovo, kontaktinio asmens vardas, pavardė,  telefonų numeriai ir el. pašto adresai</w:t>
      </w:r>
      <w:r>
        <w:rPr>
          <w:sz w:val="18"/>
          <w:szCs w:val="18"/>
        </w:rPr>
        <w:t>)</w:t>
      </w:r>
    </w:p>
    <w:p w14:paraId="5FE38B55" w14:textId="77777777" w:rsidR="00813AD7" w:rsidRDefault="00813AD7">
      <w:pPr>
        <w:jc w:val="center"/>
        <w:rPr>
          <w:sz w:val="18"/>
          <w:szCs w:val="18"/>
        </w:rPr>
      </w:pPr>
    </w:p>
    <w:p w14:paraId="37651951" w14:textId="08390A6F" w:rsidR="00813AD7" w:rsidRDefault="002A50DE">
      <w:pPr>
        <w:jc w:val="center"/>
        <w:rPr>
          <w:i/>
          <w:sz w:val="16"/>
          <w:szCs w:val="24"/>
        </w:rPr>
      </w:pPr>
      <w:r>
        <w:rPr>
          <w:b/>
          <w:szCs w:val="24"/>
        </w:rPr>
        <w:t>Kioskų (paviljonų) įrengimo ir eksploatavimo atrankos konkursų vykdymo komisijai</w:t>
      </w:r>
    </w:p>
    <w:p w14:paraId="3C88FF4F" w14:textId="184A14C4" w:rsidR="00813AD7" w:rsidRDefault="00813AD7">
      <w:pPr>
        <w:rPr>
          <w:i/>
          <w:sz w:val="16"/>
          <w:szCs w:val="24"/>
        </w:rPr>
      </w:pPr>
    </w:p>
    <w:p w14:paraId="6EB74D18" w14:textId="398E2682" w:rsidR="00813AD7" w:rsidRDefault="002A50DE">
      <w:pPr>
        <w:keepNext/>
        <w:jc w:val="center"/>
        <w:outlineLvl w:val="2"/>
        <w:rPr>
          <w:b/>
          <w:bCs/>
          <w:szCs w:val="18"/>
        </w:rPr>
      </w:pPr>
      <w:r>
        <w:rPr>
          <w:b/>
          <w:bCs/>
          <w:szCs w:val="18"/>
        </w:rPr>
        <w:t>PARAIŠKA</w:t>
      </w:r>
    </w:p>
    <w:p w14:paraId="091571EE" w14:textId="77777777" w:rsidR="00813AD7" w:rsidRDefault="002A50DE">
      <w:pPr>
        <w:jc w:val="center"/>
        <w:rPr>
          <w:szCs w:val="18"/>
        </w:rPr>
      </w:pPr>
      <w:r>
        <w:rPr>
          <w:szCs w:val="18"/>
        </w:rPr>
        <w:t>202__     m. _______  ___ d.</w:t>
      </w:r>
    </w:p>
    <w:p w14:paraId="16C073A2" w14:textId="77777777" w:rsidR="00813AD7" w:rsidRDefault="002A50DE">
      <w:pPr>
        <w:keepNext/>
        <w:jc w:val="center"/>
        <w:outlineLvl w:val="3"/>
        <w:rPr>
          <w:szCs w:val="18"/>
        </w:rPr>
      </w:pPr>
      <w:r>
        <w:rPr>
          <w:szCs w:val="18"/>
        </w:rPr>
        <w:t>Panevėžys</w:t>
      </w:r>
    </w:p>
    <w:p w14:paraId="7020BBDB" w14:textId="77777777" w:rsidR="00813AD7" w:rsidRDefault="002A50DE">
      <w:pPr>
        <w:ind w:firstLine="689"/>
        <w:rPr>
          <w:i/>
          <w:iCs/>
          <w:sz w:val="20"/>
        </w:rPr>
      </w:pPr>
      <w:r>
        <w:rPr>
          <w:i/>
          <w:iCs/>
          <w:sz w:val="20"/>
        </w:rPr>
        <w:t xml:space="preserve">_________________________________________________________________________________________ </w:t>
      </w:r>
    </w:p>
    <w:p w14:paraId="32D3AEA1" w14:textId="77777777" w:rsidR="00813AD7" w:rsidRDefault="002A50DE">
      <w:pPr>
        <w:ind w:firstLine="720"/>
        <w:jc w:val="center"/>
      </w:pPr>
      <w:r>
        <w:rPr>
          <w:iCs/>
          <w:sz w:val="20"/>
        </w:rPr>
        <w:t>(fizinis asmuo ar juridinio asmens pavadinimas)</w:t>
      </w:r>
    </w:p>
    <w:p w14:paraId="7DDF29E1" w14:textId="77777777" w:rsidR="00813AD7" w:rsidRDefault="00813AD7">
      <w:pPr>
        <w:jc w:val="both"/>
      </w:pPr>
    </w:p>
    <w:p w14:paraId="7556A34E" w14:textId="77777777" w:rsidR="00813AD7" w:rsidRDefault="002A50DE">
      <w:pPr>
        <w:jc w:val="both"/>
      </w:pPr>
      <w:r>
        <w:t xml:space="preserve">pageidauja įrengti ir eksploatuoti kioską (paviljoną)______________________________________ </w:t>
      </w:r>
    </w:p>
    <w:p w14:paraId="17C3F03C" w14:textId="77777777" w:rsidR="00813AD7" w:rsidRDefault="00813AD7">
      <w:pPr>
        <w:ind w:firstLine="3324"/>
        <w:jc w:val="both"/>
        <w:rPr>
          <w:sz w:val="20"/>
        </w:rPr>
      </w:pPr>
    </w:p>
    <w:p w14:paraId="52E3DBE0" w14:textId="77777777" w:rsidR="00813AD7" w:rsidRDefault="002A50DE">
      <w:pPr>
        <w:jc w:val="both"/>
        <w:rPr>
          <w:bCs/>
          <w:sz w:val="20"/>
        </w:rPr>
      </w:pPr>
      <w:r>
        <w:rPr>
          <w:sz w:val="20"/>
        </w:rPr>
        <w:t>_______________________________________________________________________________________________ .</w:t>
      </w:r>
    </w:p>
    <w:p w14:paraId="0A77156B" w14:textId="77777777" w:rsidR="00813AD7" w:rsidRDefault="002A50DE">
      <w:pPr>
        <w:jc w:val="center"/>
        <w:rPr>
          <w:sz w:val="20"/>
        </w:rPr>
      </w:pPr>
      <w:r>
        <w:rPr>
          <w:sz w:val="20"/>
        </w:rPr>
        <w:t xml:space="preserve">(pageidaujama kiosko (paviljono) vieta (esant kioskų grupei, nurodyti konkrečią vietos poziciją, kiosko (paviljono)  </w:t>
      </w:r>
    </w:p>
    <w:p w14:paraId="157D52B6" w14:textId="77777777" w:rsidR="00813AD7" w:rsidRDefault="002A50DE">
      <w:pPr>
        <w:jc w:val="center"/>
        <w:rPr>
          <w:sz w:val="20"/>
        </w:rPr>
      </w:pPr>
      <w:r>
        <w:rPr>
          <w:sz w:val="20"/>
        </w:rPr>
        <w:t>plotą (kv. m)</w:t>
      </w:r>
    </w:p>
    <w:p w14:paraId="03DAC35F" w14:textId="77777777" w:rsidR="00813AD7" w:rsidRDefault="00813AD7">
      <w:pPr>
        <w:ind w:firstLine="709"/>
        <w:jc w:val="both"/>
        <w:rPr>
          <w:szCs w:val="24"/>
        </w:rPr>
      </w:pPr>
    </w:p>
    <w:p w14:paraId="7A85D046" w14:textId="5E1AC08E" w:rsidR="00813AD7" w:rsidRDefault="002A50DE">
      <w:pPr>
        <w:ind w:firstLine="709"/>
        <w:jc w:val="both"/>
        <w:rPr>
          <w:szCs w:val="24"/>
        </w:rPr>
      </w:pPr>
      <w:r>
        <w:rPr>
          <w:szCs w:val="24"/>
        </w:rPr>
        <w:t xml:space="preserve">1. Siūlomas mokėti vietinės rinkliavos dydis už prekybą ar paslaugų teikimą iš kiosko (paviljono) mėnesiui už leidimo prekiauti (teikti paslaugas) viešosiose vietose išdavimą, kuris negali būti mažesnis nei dydžiai, nurodyti </w:t>
      </w:r>
      <w:r>
        <w:rPr>
          <w:color w:val="000000"/>
        </w:rPr>
        <w:t>Vietinės rinkliavos už leidimo prekiauti ar teikti paslaugas viešosiose vietose išdavimo nuostatuose</w:t>
      </w:r>
      <w:r>
        <w:rPr>
          <w:szCs w:val="24"/>
        </w:rPr>
        <w:t>, patvirtintuose P</w:t>
      </w:r>
      <w:r>
        <w:rPr>
          <w:color w:val="000000"/>
        </w:rPr>
        <w:t xml:space="preserve">anevėžio miesto savivaldybės tarybos 2016 m. lapkričio 24 d. sprendimu Nr. 1-398 „Dėl Vietinės rinkliavos už leidimo prekiauti ar teikti paslaugas viešosiose vietose išdavimą nuostatų patvirtinimo“, </w:t>
      </w:r>
      <w:r>
        <w:rPr>
          <w:szCs w:val="24"/>
        </w:rPr>
        <w:t xml:space="preserve">galiojantys tuo metu, kai yra skelbiamas konkursas, ____________________________Eur. </w:t>
      </w:r>
    </w:p>
    <w:p w14:paraId="7A94198B" w14:textId="77777777" w:rsidR="00813AD7" w:rsidRDefault="002A50DE">
      <w:pPr>
        <w:ind w:firstLine="720"/>
        <w:jc w:val="both"/>
      </w:pPr>
      <w:r>
        <w:t>2. Įsipareigoju laimėjęs konkursą:</w:t>
      </w:r>
    </w:p>
    <w:p w14:paraId="1EA4DD1D" w14:textId="0DFF17D7" w:rsidR="00813AD7" w:rsidRDefault="002A50DE">
      <w:pPr>
        <w:tabs>
          <w:tab w:val="num" w:pos="900"/>
          <w:tab w:val="left" w:pos="1260"/>
        </w:tabs>
        <w:ind w:firstLine="709"/>
        <w:jc w:val="both"/>
        <w:rPr>
          <w:color w:val="000000"/>
        </w:rPr>
      </w:pPr>
      <w:r>
        <w:t xml:space="preserve">2.1. pasirašyti kiosko (paviljono) įrengimo ir eksploatavimo sutartį (toliau – sutartis) ne vėliau kaip per 45 darbo dienas nuo Panevėžio miesto savivaldybės administracijos direktoriaus įsakymo pasirašymo dienos, pateikus mokėjimo pavedimo kopiją, patvirtinančią 240 (dviejų šimtų keturiasdešimt) Eur užstato (depozito) pervedimą už kiekvieną kiosko (paviljono) vietos poziciją sutarties galiojimo laikotarpiui sutarties sąlygų vykdymui užtikrinti, ir vykdyti sutartyje prisiimtus </w:t>
      </w:r>
      <w:r>
        <w:rPr>
          <w:color w:val="000000"/>
        </w:rPr>
        <w:t>įsipareigojimus;</w:t>
      </w:r>
    </w:p>
    <w:p w14:paraId="22D5F80A" w14:textId="3A3BD08D" w:rsidR="00813AD7" w:rsidRPr="00117694" w:rsidRDefault="002A50DE">
      <w:pPr>
        <w:tabs>
          <w:tab w:val="num" w:pos="900"/>
          <w:tab w:val="left" w:pos="1260"/>
        </w:tabs>
        <w:ind w:firstLine="709"/>
        <w:jc w:val="both"/>
        <w:rPr>
          <w:color w:val="000000"/>
        </w:rPr>
      </w:pPr>
      <w:r w:rsidRPr="00117694">
        <w:rPr>
          <w:color w:val="000000"/>
        </w:rPr>
        <w:t xml:space="preserve">2.2. </w:t>
      </w:r>
      <w:r w:rsidR="00117694">
        <w:rPr>
          <w:color w:val="000000"/>
        </w:rPr>
        <w:t>(</w:t>
      </w:r>
      <w:r w:rsidR="00117694" w:rsidRPr="00117694">
        <w:rPr>
          <w:i/>
          <w:iCs/>
          <w:color w:val="000000"/>
        </w:rPr>
        <w:t>netaikoma</w:t>
      </w:r>
      <w:r w:rsidR="00117694">
        <w:rPr>
          <w:color w:val="000000"/>
        </w:rPr>
        <w:t xml:space="preserve">) </w:t>
      </w:r>
      <w:r w:rsidRPr="00117694">
        <w:rPr>
          <w:color w:val="000000"/>
        </w:rPr>
        <w:t xml:space="preserve">kreiptis į </w:t>
      </w:r>
      <w:r w:rsidRPr="00117694">
        <w:t>Nacionalinės žemės tarnybos</w:t>
      </w:r>
      <w:r w:rsidRPr="00117694">
        <w:rPr>
          <w:color w:val="000000"/>
        </w:rPr>
        <w:t xml:space="preserve"> Panevėžio skyrių dėl sutikimo statyti kioską (paviljoną) gavimo (taikoma kai kioskas (paviljonas) bus statomas valstybinėje žemėje, kurioje nesuformuoti žemės sklypai);</w:t>
      </w:r>
    </w:p>
    <w:p w14:paraId="35C35F80" w14:textId="6CFD8EA2" w:rsidR="00813AD7" w:rsidRDefault="002A50DE">
      <w:pPr>
        <w:tabs>
          <w:tab w:val="num" w:pos="900"/>
          <w:tab w:val="left" w:pos="1260"/>
        </w:tabs>
        <w:ind w:firstLine="709"/>
        <w:jc w:val="both"/>
        <w:rPr>
          <w:szCs w:val="24"/>
        </w:rPr>
      </w:pPr>
      <w:r w:rsidRPr="00117694">
        <w:rPr>
          <w:color w:val="000000"/>
        </w:rPr>
        <w:t>2.3. vadovaudamasis Panevėžio miesto savivaldybės administracijos patvirtintais specialiaisiais reikalavimais</w:t>
      </w:r>
      <w:r w:rsidRPr="00117694">
        <w:rPr>
          <w:color w:val="FF0000"/>
        </w:rPr>
        <w:t xml:space="preserve"> </w:t>
      </w:r>
      <w:r w:rsidRPr="00117694">
        <w:rPr>
          <w:color w:val="000000"/>
        </w:rPr>
        <w:t xml:space="preserve">kioskams (paviljonams) ir (konkrečiai vietai) kiosko (paviljono) įrengimo vietos schema, įrengti ir eksploatuoti kioską (paviljoną) ne vėliau kaip per l (vienus) metus </w:t>
      </w:r>
      <w:r w:rsidRPr="00117694">
        <w:rPr>
          <w:szCs w:val="24"/>
        </w:rPr>
        <w:t>nuo sutarties pasirašymo dienos;</w:t>
      </w:r>
    </w:p>
    <w:p w14:paraId="233393A8" w14:textId="045908CC" w:rsidR="00813AD7" w:rsidRDefault="002A50DE">
      <w:pPr>
        <w:ind w:firstLine="709"/>
        <w:jc w:val="both"/>
        <w:rPr>
          <w:color w:val="000000"/>
        </w:rPr>
      </w:pPr>
      <w:r>
        <w:rPr>
          <w:color w:val="000000"/>
        </w:rPr>
        <w:t>2.4. įrengus kioską (paviljoną) kreiptis į Panevėžio miesto savivaldybės administracijos Miesto plėtros skyrių dėl leidimo prekiauti ar teikti paslaugas viešosiose vietose išdavimo.</w:t>
      </w:r>
    </w:p>
    <w:p w14:paraId="0CB46BED" w14:textId="77777777" w:rsidR="00813AD7" w:rsidRDefault="00813AD7">
      <w:pPr>
        <w:ind w:firstLine="248"/>
        <w:jc w:val="both"/>
        <w:rPr>
          <w:u w:val="single"/>
        </w:rPr>
      </w:pPr>
    </w:p>
    <w:p w14:paraId="7C6528B4" w14:textId="77777777" w:rsidR="002A50DE" w:rsidRDefault="002A50DE">
      <w:pPr>
        <w:ind w:firstLine="2880"/>
        <w:jc w:val="both"/>
        <w:rPr>
          <w:sz w:val="20"/>
        </w:rPr>
      </w:pPr>
      <w:r>
        <w:t>________________</w:t>
      </w:r>
      <w:r>
        <w:tab/>
        <w:t xml:space="preserve">                                ________________</w:t>
      </w:r>
      <w:r>
        <w:rPr>
          <w:sz w:val="20"/>
        </w:rPr>
        <w:t xml:space="preserve"> </w:t>
      </w:r>
    </w:p>
    <w:p w14:paraId="25D6B2CF" w14:textId="0241D0BC" w:rsidR="00813AD7" w:rsidRDefault="002A50DE">
      <w:pPr>
        <w:ind w:firstLine="265"/>
        <w:jc w:val="both"/>
        <w:rPr>
          <w:sz w:val="20"/>
        </w:rPr>
      </w:pPr>
      <w:r>
        <w:rPr>
          <w:sz w:val="20"/>
        </w:rPr>
        <w:t xml:space="preserve"> (pareigos)                                               (parašas)                                                              (vardas ir pavardė)</w:t>
      </w:r>
    </w:p>
    <w:p w14:paraId="389673B0" w14:textId="77777777" w:rsidR="00813AD7" w:rsidRDefault="00813AD7">
      <w:pPr>
        <w:jc w:val="both"/>
        <w:rPr>
          <w:szCs w:val="24"/>
        </w:rPr>
      </w:pPr>
    </w:p>
    <w:p w14:paraId="7EE0E6A9" w14:textId="77777777" w:rsidR="00813AD7" w:rsidRDefault="002A50DE">
      <w:pPr>
        <w:jc w:val="both"/>
        <w:rPr>
          <w:sz w:val="22"/>
          <w:szCs w:val="22"/>
        </w:rPr>
      </w:pPr>
      <w:r>
        <w:rPr>
          <w:sz w:val="22"/>
          <w:szCs w:val="22"/>
        </w:rPr>
        <w:lastRenderedPageBreak/>
        <w:t>Pasirašydamas šią paraišką, patvirtinu, kad esu informuotas apie tai, kad:</w:t>
      </w:r>
    </w:p>
    <w:p w14:paraId="14FDE113" w14:textId="0FAB4E1B" w:rsidR="00813AD7" w:rsidRDefault="002A50DE">
      <w:pPr>
        <w:ind w:firstLine="567"/>
        <w:jc w:val="both"/>
        <w:rPr>
          <w:sz w:val="20"/>
        </w:rPr>
      </w:pPr>
      <w:r>
        <w:rPr>
          <w:sz w:val="20"/>
        </w:rPr>
        <w:t>Panevėžio miesto savivaldybės administracija (toliau – Administracija) (juridinio asmens kodas 288724610, Laisvės a. 20, Panevėžys), tvarkydama mano asmens duomenis veikia kaip duomenų valdytojas. Administracija mano asmens duomenis tvarko šiais tikslais ir pagrindais: norėdama įvykdyti mano ar mano atstovaujamo asmens pateiktą prašymą, suteikti administracinę paslaugą ar sutarties reikalavimams įvykdyti (arba siekdama imtis veiksmų mano prašymu prieš sudarant sutartį), kurios šalis aš esu ir (arba) kuriai aš atstovauju, ir (arba) dėl to, kad vykdo teisinę prievolę, kurią jai nustato teisės aktai. Suprantu, kad jeigu nepateiksiu savo asmens duomenų, Administracija negalės įvykdyti mano prašymo, suteikti administracinės paslaugos ar įvykdyti teisės aktuose numatytų pareigų ar sutarties. Esu informuotas, kad turiu šias duomenų subjekto teises: teisę susipažinti su savo duomenimis ir kaip jie yra tvarkomi; teisę reikalauti ištaisyti arba, atsižvelgiant į asmens duomenų tvarkymo tikslus, papildyti asmens neišsamius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teisę atšaukti sutikimą. Suprantu, kad mano teisės gali būti įgyvendintos tik nustačius mano tapatybę, taip pat kiekvienu konkrečiu atveju įvertinus mano prašymo pagrįstumą. Daugiau apie savo asmens duomenų tvarkymą galiu perskaityti Administracijos interneto svetainėje https://www.panevezys.lt/lt/asmens-duomenu-apsauga.html skelbiamoje informacijoje. Administracija gali teikti mano asmens duomenis informacinių sistemų ir registrų valdytojams arba iš jų gauti duomenų tiek, kiek tai būtina mano prašymui įvykdyti, Administracijai pavestoms viešojo administravimo funkcijoms atlikti ar su manimi sudarytai sutarčiai vykdyti. Asmens duomenų saugojimo terminas yra toks, kaip nustatyta Administracijos Dokumentacijos plane. Esu informuotas, kad Administracija gali teikti mano asmens duomenis kitoms valstybės ar savivaldos institucijoms ar įstaigoms, paslaugų teikėjams arba iš jų gauti duomenų tiek, kiek tai būtina mano prašymui įvykdyti, Administracijai pavestoms vietos valdžios funkcijoms atlikti ar sutarčiai, susijusiai su man teikiamomis paslaugomis, įvykdyti.</w:t>
      </w:r>
    </w:p>
    <w:p w14:paraId="0AF2BDC6" w14:textId="77777777" w:rsidR="00813AD7" w:rsidRDefault="00813AD7">
      <w:pPr>
        <w:jc w:val="both"/>
        <w:rPr>
          <w:szCs w:val="24"/>
        </w:rPr>
      </w:pPr>
    </w:p>
    <w:p w14:paraId="12982807" w14:textId="3CF1C73F" w:rsidR="00813AD7" w:rsidRDefault="002A50DE" w:rsidP="002A50DE">
      <w:pPr>
        <w:jc w:val="center"/>
        <w:rPr>
          <w:szCs w:val="24"/>
        </w:rPr>
      </w:pPr>
      <w:r>
        <w:rPr>
          <w:szCs w:val="24"/>
        </w:rPr>
        <w:t>______________________</w:t>
      </w:r>
    </w:p>
    <w:sectPr w:rsidR="00813AD7">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0" w:gutter="0"/>
      <w:pgNumType w:start="1"/>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BA92B" w14:textId="77777777" w:rsidR="008635AE" w:rsidRDefault="008635AE">
      <w:pPr>
        <w:rPr>
          <w:szCs w:val="24"/>
          <w:lang w:val="en-GB"/>
        </w:rPr>
      </w:pPr>
      <w:r>
        <w:rPr>
          <w:szCs w:val="24"/>
          <w:lang w:val="en-GB"/>
        </w:rPr>
        <w:separator/>
      </w:r>
    </w:p>
  </w:endnote>
  <w:endnote w:type="continuationSeparator" w:id="0">
    <w:p w14:paraId="3723E081" w14:textId="77777777" w:rsidR="008635AE" w:rsidRDefault="008635AE">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35E47" w14:textId="77777777" w:rsidR="00813AD7" w:rsidRDefault="00813AD7">
    <w:pPr>
      <w:tabs>
        <w:tab w:val="center" w:pos="4819"/>
        <w:tab w:val="right" w:pos="9638"/>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E36C6" w14:textId="77777777" w:rsidR="00813AD7" w:rsidRDefault="00813AD7">
    <w:pPr>
      <w:tabs>
        <w:tab w:val="center" w:pos="4819"/>
        <w:tab w:val="right" w:pos="9638"/>
      </w:tabs>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03A1" w14:textId="77777777" w:rsidR="00813AD7" w:rsidRDefault="00813AD7">
    <w:pPr>
      <w:tabs>
        <w:tab w:val="center" w:pos="4819"/>
        <w:tab w:val="right" w:pos="9638"/>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4AB3B" w14:textId="77777777" w:rsidR="008635AE" w:rsidRDefault="008635AE">
      <w:pPr>
        <w:rPr>
          <w:szCs w:val="24"/>
          <w:lang w:val="en-GB"/>
        </w:rPr>
      </w:pPr>
      <w:r>
        <w:rPr>
          <w:szCs w:val="24"/>
          <w:lang w:val="en-GB"/>
        </w:rPr>
        <w:separator/>
      </w:r>
    </w:p>
  </w:footnote>
  <w:footnote w:type="continuationSeparator" w:id="0">
    <w:p w14:paraId="39079462" w14:textId="77777777" w:rsidR="008635AE" w:rsidRDefault="008635AE">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370C9" w14:textId="77777777" w:rsidR="00813AD7" w:rsidRDefault="00813AD7">
    <w:pPr>
      <w:tabs>
        <w:tab w:val="center" w:pos="4819"/>
        <w:tab w:val="right" w:pos="9638"/>
      </w:tabs>
      <w:rPr>
        <w:szCs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C0899" w14:textId="1820CD8D" w:rsidR="00813AD7" w:rsidRDefault="002A50DE">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noProof/>
        <w:szCs w:val="24"/>
        <w:lang w:eastAsia="lt-LT"/>
      </w:rPr>
      <w:t>2</w:t>
    </w:r>
    <w:r>
      <w:rPr>
        <w:szCs w:val="24"/>
        <w:lang w:eastAsia="lt-LT"/>
      </w:rPr>
      <w:fldChar w:fldCharType="end"/>
    </w:r>
  </w:p>
  <w:p w14:paraId="5242ACF3" w14:textId="77777777" w:rsidR="00813AD7" w:rsidRDefault="00813AD7">
    <w:pPr>
      <w:tabs>
        <w:tab w:val="center" w:pos="4819"/>
        <w:tab w:val="right" w:pos="9638"/>
      </w:tabs>
      <w:jc w:val="right"/>
      <w:rPr>
        <w:szCs w:val="24"/>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1EB02" w14:textId="77777777" w:rsidR="00813AD7" w:rsidRDefault="00813AD7">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117694"/>
    <w:rsid w:val="002A50DE"/>
    <w:rsid w:val="003B181C"/>
    <w:rsid w:val="00641705"/>
    <w:rsid w:val="0068578C"/>
    <w:rsid w:val="00813AD7"/>
    <w:rsid w:val="008635AE"/>
    <w:rsid w:val="0087228D"/>
    <w:rsid w:val="00FF22A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BBC04"/>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2A50D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432010">
      <w:bodyDiv w:val="1"/>
      <w:marLeft w:val="0"/>
      <w:marRight w:val="0"/>
      <w:marTop w:val="0"/>
      <w:marBottom w:val="0"/>
      <w:divBdr>
        <w:top w:val="none" w:sz="0" w:space="0" w:color="auto"/>
        <w:left w:val="none" w:sz="0" w:space="0" w:color="auto"/>
        <w:bottom w:val="none" w:sz="0" w:space="0" w:color="auto"/>
        <w:right w:val="none" w:sz="0" w:space="0" w:color="auto"/>
      </w:divBdr>
    </w:div>
    <w:div w:id="1016922602">
      <w:bodyDiv w:val="1"/>
      <w:marLeft w:val="0"/>
      <w:marRight w:val="0"/>
      <w:marTop w:val="0"/>
      <w:marBottom w:val="0"/>
      <w:divBdr>
        <w:top w:val="none" w:sz="0" w:space="0" w:color="auto"/>
        <w:left w:val="none" w:sz="0" w:space="0" w:color="auto"/>
        <w:bottom w:val="none" w:sz="0" w:space="0" w:color="auto"/>
        <w:right w:val="none" w:sz="0" w:space="0" w:color="auto"/>
      </w:divBdr>
    </w:div>
    <w:div w:id="1928683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E7F21-5D8D-4F71-9231-9B9F4726F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3643</Words>
  <Characters>2078</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5710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Grita Motiejūnienė</cp:lastModifiedBy>
  <cp:revision>4</cp:revision>
  <cp:lastPrinted>2022-10-19T12:36:00Z</cp:lastPrinted>
  <dcterms:created xsi:type="dcterms:W3CDTF">2023-11-07T14:22:00Z</dcterms:created>
  <dcterms:modified xsi:type="dcterms:W3CDTF">2023-11-10T06:43:00Z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