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6CED251F"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E23B51">
        <w:rPr>
          <w:rFonts w:ascii="Times New Roman" w:hAnsi="Times New Roman" w:cs="Times New Roman"/>
          <w:sz w:val="24"/>
          <w:szCs w:val="24"/>
        </w:rPr>
        <w:t>2</w:t>
      </w:r>
      <w:r>
        <w:rPr>
          <w:rFonts w:ascii="Times New Roman" w:hAnsi="Times New Roman" w:cs="Times New Roman"/>
          <w:sz w:val="24"/>
          <w:szCs w:val="24"/>
        </w:rPr>
        <w:t>-</w:t>
      </w:r>
      <w:r w:rsidR="00E23B51">
        <w:rPr>
          <w:rFonts w:ascii="Times New Roman" w:hAnsi="Times New Roman" w:cs="Times New Roman"/>
          <w:sz w:val="24"/>
          <w:szCs w:val="24"/>
        </w:rPr>
        <w:t>22</w:t>
      </w:r>
      <w:r>
        <w:rPr>
          <w:rFonts w:ascii="Times New Roman" w:hAnsi="Times New Roman" w:cs="Times New Roman"/>
          <w:sz w:val="24"/>
          <w:szCs w:val="24"/>
        </w:rPr>
        <w:t xml:space="preserve">, </w:t>
      </w:r>
      <w:r w:rsidR="00A27004">
        <w:rPr>
          <w:rFonts w:ascii="Times New Roman" w:hAnsi="Times New Roman" w:cs="Times New Roman"/>
          <w:sz w:val="24"/>
          <w:szCs w:val="24"/>
        </w:rPr>
        <w:t>13</w:t>
      </w:r>
      <w:r w:rsidR="00734F0B">
        <w:rPr>
          <w:rFonts w:ascii="Times New Roman" w:hAnsi="Times New Roman" w:cs="Times New Roman"/>
          <w:sz w:val="24"/>
          <w:szCs w:val="24"/>
        </w:rPr>
        <w:t>.00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39C3694F" w14:textId="18ABD7CA" w:rsidR="00332547" w:rsidRDefault="00332547" w:rsidP="0033254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3C428DC" w14:textId="77777777" w:rsidR="00332547" w:rsidRDefault="00332547"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7605A0F" w14:textId="77777777" w:rsidR="00332547" w:rsidRDefault="00332547"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66BDEFF" w14:textId="77777777" w:rsidR="00332547" w:rsidRDefault="00332547"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E4FF83" w14:textId="77777777" w:rsidR="00332547" w:rsidRDefault="00332547"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6C7D78F" w14:textId="224FD737" w:rsidR="00332547" w:rsidRDefault="00332547" w:rsidP="003325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757741D" w14:textId="77777777" w:rsidR="00624B49" w:rsidRDefault="00624B49" w:rsidP="00624B49">
      <w:pPr>
        <w:spacing w:after="0"/>
        <w:rPr>
          <w:rFonts w:ascii="Times New Roman" w:hAnsi="Times New Roman" w:cs="Times New Roman"/>
          <w:sz w:val="24"/>
          <w:szCs w:val="24"/>
        </w:rPr>
      </w:pPr>
    </w:p>
    <w:p w14:paraId="610E4E5B" w14:textId="4651C962" w:rsidR="009C587A" w:rsidRPr="00624B49" w:rsidRDefault="00CA3734" w:rsidP="00D84E15">
      <w:pPr>
        <w:pStyle w:val="prastasiniatinklio"/>
        <w:numPr>
          <w:ilvl w:val="0"/>
          <w:numId w:val="7"/>
        </w:numPr>
        <w:spacing w:before="0" w:beforeAutospacing="0" w:after="0" w:afterAutospacing="0"/>
        <w:ind w:left="0" w:firstLine="851"/>
        <w:jc w:val="both"/>
        <w:textAlignment w:val="baseline"/>
        <w:rPr>
          <w:b/>
          <w:color w:val="000000"/>
        </w:rPr>
      </w:pPr>
      <w:r w:rsidRPr="00CA3734">
        <w:rPr>
          <w:b/>
          <w:bCs/>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1A48903F" w14:textId="5BF4C483" w:rsidR="00624B49" w:rsidRDefault="006647DB"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0" w:name="_Hlk156399218"/>
      <w:r>
        <w:rPr>
          <w:rFonts w:ascii="Times New Roman" w:eastAsia="Times New Roman" w:hAnsi="Times New Roman" w:cs="Times New Roman"/>
          <w:sz w:val="24"/>
          <w:szCs w:val="24"/>
        </w:rPr>
        <w:t>SPRENDIMO PROJEKTUI BENDRU SUTARIMU</w:t>
      </w:r>
      <w:r w:rsidR="00624B49">
        <w:rPr>
          <w:rFonts w:ascii="Times New Roman" w:eastAsia="Times New Roman" w:hAnsi="Times New Roman" w:cs="Times New Roman"/>
          <w:sz w:val="24"/>
          <w:szCs w:val="24"/>
        </w:rPr>
        <w:t xml:space="preserve"> PRI</w:t>
      </w:r>
      <w:r>
        <w:rPr>
          <w:rFonts w:ascii="Times New Roman" w:eastAsia="Times New Roman" w:hAnsi="Times New Roman" w:cs="Times New Roman"/>
          <w:sz w:val="24"/>
          <w:szCs w:val="24"/>
        </w:rPr>
        <w:t>TARTA</w:t>
      </w:r>
      <w:r w:rsidR="00A56B7B">
        <w:rPr>
          <w:rFonts w:ascii="Times New Roman" w:eastAsia="Times New Roman" w:hAnsi="Times New Roman" w:cs="Times New Roman"/>
          <w:sz w:val="24"/>
          <w:szCs w:val="24"/>
        </w:rPr>
        <w:t>.</w:t>
      </w:r>
    </w:p>
    <w:p w14:paraId="6CD28B23" w14:textId="77777777" w:rsidR="00516F67"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30BE24" w14:textId="7649C4C8" w:rsidR="009C587A" w:rsidRDefault="002F58E1"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56400249"/>
      <w:r>
        <w:rPr>
          <w:rFonts w:ascii="Times New Roman" w:eastAsia="Times New Roman" w:hAnsi="Times New Roman" w:cs="Times New Roman"/>
          <w:sz w:val="24"/>
          <w:szCs w:val="24"/>
        </w:rPr>
        <w:t>PRITARĖ</w:t>
      </w:r>
      <w:r w:rsidR="00624B49">
        <w:rPr>
          <w:rFonts w:ascii="Times New Roman" w:eastAsia="Times New Roman" w:hAnsi="Times New Roman" w:cs="Times New Roman"/>
          <w:sz w:val="24"/>
          <w:szCs w:val="24"/>
        </w:rPr>
        <w:t xml:space="preserve"> UŽ</w:t>
      </w:r>
      <w:r w:rsidR="009F504D">
        <w:rPr>
          <w:rFonts w:ascii="Times New Roman" w:eastAsia="Times New Roman" w:hAnsi="Times New Roman" w:cs="Times New Roman"/>
          <w:sz w:val="24"/>
          <w:szCs w:val="24"/>
        </w:rPr>
        <w:t>:</w:t>
      </w:r>
    </w:p>
    <w:p w14:paraId="3F667DC7" w14:textId="00A40DA1" w:rsidR="00A63BCE" w:rsidRDefault="00624B49" w:rsidP="00A63BC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Staugaitis </w:t>
      </w:r>
      <w:r w:rsidR="00A63BCE">
        <w:rPr>
          <w:rFonts w:ascii="Times New Roman" w:hAnsi="Times New Roman" w:cs="Times New Roman"/>
          <w:sz w:val="24"/>
          <w:szCs w:val="24"/>
        </w:rPr>
        <w:t>Valdas</w:t>
      </w:r>
    </w:p>
    <w:p w14:paraId="3FC7775A" w14:textId="623A9A56" w:rsidR="00A63BCE" w:rsidRDefault="00A63BCE" w:rsidP="00A63BC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1A4F0B3" w14:textId="77777777"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DCCCB6D" w14:textId="6B51FC4A" w:rsidR="00380144" w:rsidRDefault="00116B75"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BF66FFA" w14:textId="101C25E6" w:rsidR="00482321" w:rsidRPr="003C3057" w:rsidRDefault="00A63BCE"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0"/>
      <w:bookmarkEnd w:id="1"/>
    </w:p>
    <w:p w14:paraId="0EBE60D9" w14:textId="77777777" w:rsidR="004C35F0" w:rsidRDefault="004C35F0" w:rsidP="00D84E15">
      <w:pPr>
        <w:pStyle w:val="prastasiniatinklio"/>
        <w:tabs>
          <w:tab w:val="left" w:pos="1276"/>
        </w:tabs>
        <w:spacing w:before="0" w:beforeAutospacing="0" w:after="0" w:afterAutospacing="0"/>
        <w:ind w:left="851"/>
        <w:jc w:val="both"/>
        <w:textAlignment w:val="baseline"/>
        <w:rPr>
          <w:color w:val="000000"/>
        </w:rPr>
      </w:pPr>
    </w:p>
    <w:p w14:paraId="38960D5E" w14:textId="1E637FAE" w:rsidR="00482321" w:rsidRPr="00A077BD" w:rsidRDefault="00CA3734" w:rsidP="00D84E15">
      <w:pPr>
        <w:pStyle w:val="prastasiniatinklio"/>
        <w:numPr>
          <w:ilvl w:val="0"/>
          <w:numId w:val="7"/>
        </w:numPr>
        <w:spacing w:before="0" w:beforeAutospacing="0" w:after="0" w:afterAutospacing="0"/>
        <w:ind w:left="0" w:firstLine="851"/>
        <w:jc w:val="both"/>
        <w:textAlignment w:val="baseline"/>
        <w:rPr>
          <w:b/>
          <w:color w:val="000000"/>
        </w:rPr>
      </w:pPr>
      <w:r w:rsidRPr="00CA3734">
        <w:rPr>
          <w:b/>
          <w:bCs/>
          <w:color w:val="000000" w:themeColor="text1"/>
        </w:rPr>
        <w:t>Dėl Panevėžio miesto savivaldybės administracijos nuostatų patvirtinimo ir Savivaldybės tarybos 2023 m. kovo 22 d. sprendimo Nr. 1-81 pripažinimo netekusiu galios</w:t>
      </w:r>
      <w:r w:rsidR="00482321" w:rsidRPr="00A077BD">
        <w:rPr>
          <w:b/>
          <w:color w:val="000000"/>
        </w:rPr>
        <w:t>.</w:t>
      </w:r>
    </w:p>
    <w:p w14:paraId="6F8BB340" w14:textId="77777777" w:rsidR="009C587A" w:rsidRDefault="009C587A" w:rsidP="00D84E15">
      <w:pPr>
        <w:pStyle w:val="prastasiniatinklio"/>
        <w:tabs>
          <w:tab w:val="left" w:pos="1276"/>
        </w:tabs>
        <w:spacing w:before="0" w:beforeAutospacing="0" w:after="0" w:afterAutospacing="0"/>
        <w:ind w:leftChars="851" w:left="1872"/>
        <w:jc w:val="both"/>
        <w:textAlignment w:val="baseline"/>
        <w:rPr>
          <w:color w:val="000000"/>
        </w:rPr>
      </w:pPr>
    </w:p>
    <w:p w14:paraId="03120A77"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281BA5"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B96D6D"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3A7A8F9"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209F8AD"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395E2B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82810A1"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412AB29"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B3CFFFC"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853E547" w14:textId="77777777" w:rsidR="00042518" w:rsidRDefault="00042518" w:rsidP="00D84E15">
      <w:pPr>
        <w:pStyle w:val="prastasiniatinklio"/>
        <w:tabs>
          <w:tab w:val="left" w:pos="1276"/>
        </w:tabs>
        <w:spacing w:before="0" w:beforeAutospacing="0" w:after="0" w:afterAutospacing="0"/>
        <w:ind w:firstLine="851"/>
        <w:jc w:val="both"/>
        <w:textAlignment w:val="baseline"/>
        <w:rPr>
          <w:color w:val="000000"/>
        </w:rPr>
      </w:pPr>
    </w:p>
    <w:p w14:paraId="158F8340" w14:textId="5552AF09" w:rsidR="00482321" w:rsidRPr="004C35F0" w:rsidRDefault="00CA3734"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A3734">
        <w:rPr>
          <w:b/>
          <w:bCs/>
          <w:color w:val="000000" w:themeColor="text1"/>
        </w:rPr>
        <w:t>Dėl leidimo vykdyti Panevėžio miesto žalinimo plano parengimo paslaugų viešąjį pirkimą neturint finansavimo ir Administracijos direktoriui pasirašyti sutartį</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2167499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7E0E34"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8F3A22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A09407"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14:paraId="7C5B8C8F"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F2C36BE"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E3D0D56"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356ED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B7C384D" w14:textId="70F8A4F7" w:rsidR="004C35F0" w:rsidRP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616BF4C7" w:rsidR="00482321" w:rsidRPr="004C35F0" w:rsidRDefault="00CA3734"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A3734">
        <w:rPr>
          <w:b/>
          <w:bCs/>
          <w:color w:val="000000" w:themeColor="text1"/>
        </w:rPr>
        <w:t>Dėl pritarimo teikti projektą „Kokybiškų visuomenės sveikatos paslaugų prieinamumo gerinimas Panevėžio mieste“ Europos Sąjungos fondų investicijoms gauti, projekto dalinio finansavimo ir įgyvendinimo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1B3865"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4F3B34"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A9F22C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606849D"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31A3DB9"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0BEAF03"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E4CC088"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60F3CCC3" w:rsidR="00482321" w:rsidRPr="004C35F0" w:rsidRDefault="00CA3734"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A3734">
        <w:rPr>
          <w:b/>
          <w:bCs/>
          <w:color w:val="000000" w:themeColor="text1"/>
        </w:rPr>
        <w:t>Dėl pritarimo teikti projektą „Sveikatos centro sudėtyje teikiamų sveikatos priežiūros paslaugų infrastruktūros modernizavimas Panevėžio mieste“ Europos Sąjungos fondų investicijoms gauti ir projekto įgyvendinimo</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E52629"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F5CC7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4B09A7C"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62370EB"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8AFDA75"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D5CBAB6"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9738380" w14:textId="77777777" w:rsidR="009E341F" w:rsidRDefault="009E341F" w:rsidP="009E34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2"/>
    <w:p w14:paraId="221E5585" w14:textId="77777777" w:rsidR="004C35F0" w:rsidRDefault="004C35F0" w:rsidP="00D84E15">
      <w:pPr>
        <w:pStyle w:val="prastasiniatinklio"/>
        <w:tabs>
          <w:tab w:val="left" w:pos="1276"/>
        </w:tabs>
        <w:spacing w:before="0" w:beforeAutospacing="0" w:after="0" w:afterAutospacing="0"/>
        <w:ind w:firstLine="851"/>
        <w:jc w:val="both"/>
        <w:textAlignment w:val="baseline"/>
        <w:rPr>
          <w:color w:val="000000"/>
        </w:rPr>
      </w:pPr>
    </w:p>
    <w:p w14:paraId="00C3966D" w14:textId="5ECDAA24" w:rsidR="00482321" w:rsidRPr="004C35F0" w:rsidRDefault="00CA3734"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A3734">
        <w:rPr>
          <w:b/>
          <w:color w:val="000000" w:themeColor="text1"/>
        </w:rPr>
        <w:t>Dėl pritarimo Jaunuolių dienos centrui teikti projekto „Socialinių dirbtuvių įkūrimas Panevėžyje“ įgyvendinimo planą Europos Sąjungos fondų investicijoms gauti, projekto daliniam finansavimui ir įgyvendinimui</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D23030"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8F706A"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0D85739"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96C87A"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195AE96"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65793A8"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8C8627C"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76E958"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EE29496" w14:textId="77777777" w:rsidR="003C3057" w:rsidRDefault="003C3057" w:rsidP="003C305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4CD1392" w14:textId="77777777" w:rsidR="008D6FD2" w:rsidRDefault="008D6FD2" w:rsidP="009E341F">
      <w:pPr>
        <w:pStyle w:val="prastasiniatinklio"/>
        <w:tabs>
          <w:tab w:val="left" w:pos="1276"/>
        </w:tabs>
        <w:spacing w:before="0" w:beforeAutospacing="0" w:after="0" w:afterAutospacing="0"/>
        <w:ind w:firstLine="1418"/>
        <w:jc w:val="both"/>
        <w:textAlignment w:val="baseline"/>
      </w:pPr>
    </w:p>
    <w:p w14:paraId="7DF06F94" w14:textId="640FA767"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7</w:t>
      </w:r>
      <w:r w:rsidRPr="004C35F0">
        <w:rPr>
          <w:b/>
          <w:color w:val="000000"/>
        </w:rPr>
        <w:t xml:space="preserve">. </w:t>
      </w:r>
      <w:r w:rsidRPr="008D6FD2">
        <w:rPr>
          <w:b/>
          <w:bCs/>
          <w:color w:val="000000" w:themeColor="text1"/>
        </w:rPr>
        <w:t>Dėl pritarimo projekto „Socialinio būsto fondo plėtra Panevėžio mieste“ įgyvendinimo plano teikimui Europos Sąjungos fondų investicijoms gauti, projekto dalinio finansavimo ir įgyvendinimo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62BAEEC6"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6719AA"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5072A3" w14:textId="77777777" w:rsidR="008D6FD2" w:rsidRDefault="008D6FD2" w:rsidP="008D6FD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4AB5ED"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8320F5A"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383C9C2"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1DFFE0E"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9222C1C"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F0323E3" w14:textId="77777777" w:rsidR="008D6FD2" w:rsidRDefault="008D6FD2" w:rsidP="008D6FD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5BB4C384" w:rsidR="00482321" w:rsidRPr="004C35F0" w:rsidRDefault="00482321" w:rsidP="00D84E15">
      <w:pPr>
        <w:pStyle w:val="prastasiniatinklio"/>
        <w:tabs>
          <w:tab w:val="left" w:pos="1276"/>
        </w:tabs>
        <w:spacing w:before="0" w:beforeAutospacing="0" w:after="0" w:afterAutospacing="0"/>
        <w:ind w:firstLine="851"/>
        <w:jc w:val="both"/>
        <w:textAlignment w:val="baseline"/>
        <w:rPr>
          <w:b/>
          <w:color w:val="000000"/>
        </w:rPr>
      </w:pPr>
      <w:bookmarkStart w:id="3" w:name="_Hlk159572272"/>
      <w:r w:rsidRPr="004C35F0">
        <w:rPr>
          <w:b/>
          <w:color w:val="000000"/>
        </w:rPr>
        <w:t xml:space="preserve">8. </w:t>
      </w:r>
      <w:r w:rsidR="008D6FD2" w:rsidRPr="008D6FD2">
        <w:rPr>
          <w:b/>
          <w:bCs/>
          <w:color w:val="000000" w:themeColor="text1"/>
        </w:rPr>
        <w:t>Dėl pritarimo teikti projektą „J. Basanavičiaus–Beržų g. rekonstravimas, užtikrinant eismo saugumą ir pašalinant juodąją dėmę“ Europos Sąjungos fondų investicijoms gauti, projekto dalinio finansavimo ir įgyvendinimo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C2E338"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93D913"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4FB7FCC"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F62A367"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6238EA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D241CD1"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D7265B4"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3"/>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2F80E31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8D6FD2" w:rsidRPr="008D6FD2">
        <w:rPr>
          <w:b/>
          <w:bCs/>
          <w:color w:val="000000" w:themeColor="text1"/>
        </w:rPr>
        <w:t>Dėl pritarimo teikti projektą „Klaipėdos–Nemuno g. rekonstravimas, užtikrinant eismo saugumą ir pašalinant juodąją dėmę“ Europos Sąjungos fondų investicijoms gauti, projekto dalinio finansavimo ir įgyvendinimo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C209"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A69C8D"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4D0996D"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19ABA0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7DF4056"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AB3FA16"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58DE579"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3B74303B" w14:textId="397ABF01"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4" w:name="_Hlk155598612"/>
      <w:r w:rsidR="0077145A">
        <w:rPr>
          <w:b/>
          <w:color w:val="000000"/>
        </w:rPr>
        <w:t xml:space="preserve"> </w:t>
      </w:r>
      <w:bookmarkEnd w:id="4"/>
      <w:r w:rsidR="008D6FD2" w:rsidRPr="008D6FD2">
        <w:rPr>
          <w:b/>
          <w:bCs/>
          <w:color w:val="000000" w:themeColor="text1"/>
        </w:rPr>
        <w:t>Dėl pritarimo teikti projektą „Klaipėdos–Vakarinės g. rekonstravimas, užtikrinant eismo saugumą ir pašalinant juodąją dėmę“ Europos Sąjungos fondų investicijoms gauti, projekto dalinio finansavimo ir įgyvendinimo</w:t>
      </w:r>
      <w:r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17B91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D243931"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1B2C91F"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Vyžintas Ramūnas</w:t>
      </w:r>
    </w:p>
    <w:p w14:paraId="12DA6635"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8FBEB7"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946CEA"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1231F34" w14:textId="77777777" w:rsidR="004E6EE2" w:rsidRDefault="004E6EE2" w:rsidP="004E6EE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15103D1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8D6FD2" w:rsidRPr="008D6FD2">
        <w:rPr>
          <w:b/>
          <w:bCs/>
          <w:color w:val="000000" w:themeColor="text1"/>
        </w:rPr>
        <w:t>Dėl pritarimo teikti projektą „Pėsčiųjų ir dviračių tako nuo Vakarinės g. link Berčiūnų gyvenvietės modernizavimas integruojant į bendrą bevariklio transporto tinklą“ Europos Sąjungos fondų investicijoms gauti, projekto dalinio finansavimo ir įgyvendinimo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33812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ED926C"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617255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100F218"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C545AF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334E5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A511C73"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44C17AE9"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5" w:name="_Hlk155598807"/>
      <w:r w:rsidR="0077145A">
        <w:rPr>
          <w:b/>
          <w:color w:val="000000"/>
        </w:rPr>
        <w:t xml:space="preserve"> </w:t>
      </w:r>
      <w:bookmarkEnd w:id="5"/>
      <w:r w:rsidR="008D6FD2" w:rsidRPr="008D6FD2">
        <w:rPr>
          <w:b/>
          <w:bCs/>
          <w:color w:val="000000" w:themeColor="text1"/>
        </w:rPr>
        <w:t>Dėl pritarimo teikti projektą „Dviračių arba pėsčiųjų ir / ar dviračių tako Klaipėdos g. (nuo Nemuno g. iki miesto ribos) modernizavimas integruojant į bendrą bevariklio transporto tinklą“ Europos Sąjungos fondų investicijoms gauti, projekto dalinio finansavimo ir įgyvendinimo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3D2C5C"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CDB7EF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BA2B6C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C49DF9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91420E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43E8DA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ECD8D7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40B9333" w14:textId="573AA6AD"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6" w:name="_Hlk155598867"/>
      <w:r w:rsidR="0077145A">
        <w:rPr>
          <w:b/>
          <w:color w:val="000000"/>
        </w:rPr>
        <w:t xml:space="preserve"> </w:t>
      </w:r>
      <w:bookmarkEnd w:id="6"/>
      <w:r w:rsidR="008D6FD2" w:rsidRPr="008D6FD2">
        <w:rPr>
          <w:b/>
          <w:bCs/>
          <w:color w:val="000000" w:themeColor="text1"/>
        </w:rPr>
        <w:t>Dėl pritarimo teikti projektą „Dviračių arba pėsčiųjų ir / ar dviračių tako Smėlynės g. (nuo J. Basanavičiaus iki S. Kerbedžio g.) modernizavimas integruojant į bendrą bevariklio transporto tinklą“ Europos Sąjungos fondų investicijoms gauti, projekto dalinio finansavimo ir įgyvendinimo, leidimo vykdyti techninio projekto parengimo paslaugų viešąjį pirkimą</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B7450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DFBF0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2B09D9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C9AF4E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FB271E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BC95E6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8047509" w14:textId="360E2F85" w:rsidR="00351EF4" w:rsidRPr="0029158B" w:rsidRDefault="002F0CA0" w:rsidP="0029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E0AC9B0" w14:textId="6F1F8906"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14.</w:t>
      </w:r>
      <w:bookmarkStart w:id="7" w:name="_Hlk155598924"/>
      <w:r w:rsidR="0077145A">
        <w:rPr>
          <w:b/>
          <w:color w:val="000000"/>
        </w:rPr>
        <w:t xml:space="preserve"> </w:t>
      </w:r>
      <w:bookmarkEnd w:id="7"/>
      <w:r w:rsidR="008D6FD2" w:rsidRPr="008D6FD2">
        <w:rPr>
          <w:b/>
          <w:bCs/>
          <w:color w:val="000000" w:themeColor="text1"/>
        </w:rPr>
        <w:t>Dėl pritarimo teikti projektą „Dviračių arba pėsčiųjų ir / ar dviračių tako Pušaloto g. (nuo geležinkelio pervažos iki miesto ribos) modernizavimas integruojant į bendrą bevariklio transporto tinklą“ Europos Sąjungos fondų investicijoms gauti, projekto dalinio finansavimo ir įgyvendinimo, leidimo vykdyti techninio projekto parengimo paslaugų viešąjį pirkimą</w:t>
      </w:r>
      <w:r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BC8BA0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E95928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234C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2CC7B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4F75C3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099EA3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BC502C"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25C875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2C203C2"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5E3AFF83"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8D6FD2" w:rsidRPr="008D6FD2">
        <w:rPr>
          <w:b/>
          <w:bCs/>
          <w:color w:val="000000" w:themeColor="text1"/>
        </w:rPr>
        <w:t>Dėl pritarimo teikti projektą „Dviračių arba pėsčiųjų ir / ar dviračių tako Ramygalos g. (nuo Nemuno g. iki miesto ribos) modernizavimas integruojant į bendrą bevariklio transporto tinklą“ Europos Sąjungos fondų investicijoms gauti, projekto dalinio finansavimo ir įgyvendinimo, leidimo vykdyti techninio projekto parengimo paslaugų viešąjį pirkimą</w:t>
      </w:r>
      <w:r w:rsidRPr="00351EF4">
        <w:rPr>
          <w:b/>
          <w:color w:val="000000"/>
        </w:rPr>
        <w:t>.</w:t>
      </w:r>
    </w:p>
    <w:p w14:paraId="6F48E18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816DE74"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060CBB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74724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50706C"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AF5B14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E9EED0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1F7DF2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D391BE2"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2EF8DD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418FB5E" w14:textId="77777777" w:rsidR="00042518" w:rsidRDefault="00042518" w:rsidP="00624B49">
      <w:pPr>
        <w:pStyle w:val="prastasiniatinklio"/>
        <w:tabs>
          <w:tab w:val="left" w:pos="1276"/>
        </w:tabs>
        <w:spacing w:before="0" w:beforeAutospacing="0" w:after="0" w:afterAutospacing="0"/>
        <w:ind w:firstLine="851"/>
        <w:jc w:val="both"/>
        <w:textAlignment w:val="baseline"/>
        <w:rPr>
          <w:color w:val="000000"/>
        </w:rPr>
      </w:pPr>
    </w:p>
    <w:p w14:paraId="5D703910" w14:textId="236C4822"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8" w:name="_Hlk155599010"/>
      <w:r w:rsidR="00CB6C59">
        <w:rPr>
          <w:b/>
          <w:color w:val="000000"/>
        </w:rPr>
        <w:t>.</w:t>
      </w:r>
      <w:r w:rsidR="00CB6C59" w:rsidRPr="00CB6C59">
        <w:rPr>
          <w:color w:val="000000" w:themeColor="text1"/>
        </w:rPr>
        <w:t xml:space="preserve"> </w:t>
      </w:r>
      <w:bookmarkEnd w:id="8"/>
      <w:r w:rsidR="008D6FD2" w:rsidRPr="008D6FD2">
        <w:rPr>
          <w:b/>
          <w:bCs/>
          <w:color w:val="000000" w:themeColor="text1"/>
        </w:rPr>
        <w:t>Dėl pritarimo projekto „Panevėžio „Kalnapilio“ arenos prieinamumo didinimas siekiant padidinti fizinio aktyvumo veiklų įvairovę“ paraiškos teikimui, projekto įgyvendinimui ir daliniam finansavimui</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2111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A55AE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9D630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8EBE65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CF094AA"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483F762"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5B611DD"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4D82C05"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41D826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A9CE60C"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103228BD" w14:textId="5910C43C"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9" w:name="_Hlk155599079"/>
      <w:r w:rsidR="0077145A">
        <w:rPr>
          <w:b/>
          <w:color w:val="000000"/>
        </w:rPr>
        <w:t xml:space="preserve"> </w:t>
      </w:r>
      <w:bookmarkEnd w:id="9"/>
      <w:r w:rsidR="008D6FD2" w:rsidRPr="008D6FD2">
        <w:rPr>
          <w:b/>
          <w:bCs/>
          <w:color w:val="000000" w:themeColor="text1"/>
        </w:rPr>
        <w:t>Dėl pritarimo projekto „Energijos kaupimo įrenginių įrengimas“ įgyvendinimui, atsinaujinančių energijos išteklių (saulės) įrenginių įrengimo darbų viešajam pirkimui ir Savivaldybės tarybos 2022 m. liepos 11 d. sprendimo Nr. 1-275 pripažinimo netekusiu galios</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87E3C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39DF0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82DB69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CC23DF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CFB2F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510F10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5FBE18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590B1E69"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0" w:name="_Hlk155618697"/>
      <w:r w:rsidR="0077145A">
        <w:rPr>
          <w:b/>
          <w:color w:val="000000"/>
        </w:rPr>
        <w:t xml:space="preserve"> </w:t>
      </w:r>
      <w:bookmarkEnd w:id="10"/>
      <w:r w:rsidR="008D6FD2" w:rsidRPr="008D6FD2">
        <w:rPr>
          <w:b/>
          <w:bCs/>
          <w:color w:val="000000" w:themeColor="text1"/>
        </w:rPr>
        <w:t>Dėl Savivaldybės tarybos 2023 m. rugsėjo 28 d. sprendimo Nr. 1-295 „Dėl valstybės turto perėmimo Panevėžio miesto savivaldybei valdyti, naudoti ir disponuoti juo patikėjimo teise“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B07CA2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E38A1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83596A8"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E1800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7F8591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D7EA013"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DCFAEC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370D2C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A52BE89"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5B7886E0" w14:textId="06E04812"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bookmarkStart w:id="11" w:name="_Hlk155618754"/>
      <w:r w:rsidR="0077145A">
        <w:rPr>
          <w:b/>
          <w:color w:val="000000"/>
        </w:rPr>
        <w:t xml:space="preserve"> </w:t>
      </w:r>
      <w:bookmarkEnd w:id="11"/>
      <w:r w:rsidR="008D6FD2" w:rsidRPr="008D6FD2">
        <w:rPr>
          <w:b/>
          <w:bCs/>
          <w:color w:val="000000" w:themeColor="text1"/>
        </w:rPr>
        <w:t>Dėl turto perdavimo Panevėžio miesto savivaldybės biudžetinėms įstaigoms</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51F1C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B4AA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F9B56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B088D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D7F16F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FA1FB8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43AF0B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4315666"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3CC708E"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09E5637" w14:textId="77777777" w:rsidR="00EE34BF" w:rsidRPr="00EE34BF" w:rsidRDefault="00EE34BF" w:rsidP="0029158B">
      <w:pPr>
        <w:pStyle w:val="prastasiniatinklio"/>
        <w:tabs>
          <w:tab w:val="left" w:pos="1276"/>
        </w:tabs>
        <w:spacing w:before="0" w:beforeAutospacing="0" w:after="0" w:afterAutospacing="0"/>
        <w:jc w:val="both"/>
        <w:textAlignment w:val="baseline"/>
        <w:rPr>
          <w:b/>
          <w:color w:val="000000"/>
        </w:rPr>
      </w:pPr>
    </w:p>
    <w:p w14:paraId="155E5DB1" w14:textId="071C934E"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bookmarkStart w:id="12" w:name="_Hlk159571354"/>
      <w:r w:rsidRPr="00EE34BF">
        <w:rPr>
          <w:b/>
          <w:color w:val="000000"/>
        </w:rPr>
        <w:t>20.</w:t>
      </w:r>
      <w:bookmarkStart w:id="13" w:name="_Hlk155618821"/>
      <w:r w:rsidR="0077145A">
        <w:rPr>
          <w:b/>
          <w:color w:val="000000"/>
        </w:rPr>
        <w:t xml:space="preserve"> </w:t>
      </w:r>
      <w:bookmarkEnd w:id="13"/>
      <w:r w:rsidR="008D6FD2" w:rsidRPr="008D6FD2">
        <w:rPr>
          <w:b/>
          <w:bCs/>
          <w:color w:val="000000" w:themeColor="text1"/>
        </w:rPr>
        <w:t>Dėl turto nurašymo</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06C7D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02D24D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EEA827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59B60C7"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4DC7475"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86C6EE4"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2E6F81F"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1C98830"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B7A8BDB" w14:textId="77777777" w:rsidR="002F0CA0" w:rsidRDefault="002F0CA0" w:rsidP="002F0CA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bookmarkEnd w:id="12"/>
    <w:p w14:paraId="75819252"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6D156885"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3C2F7D60" w14:textId="12E04223"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r w:rsidRPr="00EE34BF">
        <w:rPr>
          <w:b/>
          <w:color w:val="000000"/>
        </w:rPr>
        <w:t>.</w:t>
      </w:r>
      <w:r>
        <w:rPr>
          <w:b/>
          <w:color w:val="000000"/>
        </w:rPr>
        <w:t xml:space="preserve"> </w:t>
      </w:r>
      <w:r w:rsidR="008D6FD2" w:rsidRPr="008D6FD2">
        <w:rPr>
          <w:b/>
          <w:bCs/>
          <w:color w:val="000000" w:themeColor="text1"/>
        </w:rPr>
        <w:t>Dėl turto perdavimo Panevėžio nekilnojamojo turto valdymo centrui</w:t>
      </w:r>
      <w:r w:rsidRPr="00EE34BF">
        <w:rPr>
          <w:b/>
          <w:color w:val="000000"/>
        </w:rPr>
        <w:t>.</w:t>
      </w:r>
    </w:p>
    <w:p w14:paraId="04E9929C"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0FAA3022"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054A71"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058C78"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EAB302"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E21E4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FB07FBB"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120FF2D"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9EA3DD0"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A520D96"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2E23F6"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0CEB8111" w14:textId="4DB910DA"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EE34BF">
        <w:rPr>
          <w:b/>
          <w:color w:val="000000"/>
        </w:rPr>
        <w:t>.</w:t>
      </w:r>
      <w:r>
        <w:rPr>
          <w:b/>
          <w:color w:val="000000"/>
        </w:rPr>
        <w:t xml:space="preserve"> </w:t>
      </w:r>
      <w:r w:rsidR="008D6FD2" w:rsidRPr="008D6FD2">
        <w:rPr>
          <w:b/>
          <w:bCs/>
          <w:color w:val="000000" w:themeColor="text1"/>
        </w:rPr>
        <w:t>Dėl turto perdavimo viešajai įstaigai Panevėžio miesto poliklinikai</w:t>
      </w:r>
      <w:r w:rsidRPr="00EE34BF">
        <w:rPr>
          <w:b/>
          <w:color w:val="000000"/>
        </w:rPr>
        <w:t>.</w:t>
      </w:r>
    </w:p>
    <w:p w14:paraId="41C3174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4600DA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F88EDF"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18DB45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4C315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0DB83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B61C9A2"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181452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74712B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CA66BDF"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FF36C08" w14:textId="77777777" w:rsidR="00042518" w:rsidRDefault="00042518"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75701386" w14:textId="53C082FB"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3</w:t>
      </w:r>
      <w:r w:rsidRPr="00EE34BF">
        <w:rPr>
          <w:b/>
          <w:color w:val="000000"/>
        </w:rPr>
        <w:t>.</w:t>
      </w:r>
      <w:r>
        <w:rPr>
          <w:b/>
          <w:color w:val="000000"/>
        </w:rPr>
        <w:t xml:space="preserve"> </w:t>
      </w:r>
      <w:r w:rsidR="008D6FD2" w:rsidRPr="008D6FD2">
        <w:rPr>
          <w:b/>
          <w:bCs/>
          <w:color w:val="000000" w:themeColor="text1"/>
        </w:rPr>
        <w:t>Dėl beviltiškų skolų nurašymo</w:t>
      </w:r>
      <w:r w:rsidRPr="00EE34BF">
        <w:rPr>
          <w:b/>
          <w:color w:val="000000"/>
        </w:rPr>
        <w:t>.</w:t>
      </w:r>
    </w:p>
    <w:p w14:paraId="67A9F3CA"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DFA6CD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2D5F0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A24B2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2A144C"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8598E7D"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EBC1406"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058F00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EFC8804"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8FAF4FE"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B9396A8"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8ED2CB6" w14:textId="7F3C7FFF"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4</w:t>
      </w:r>
      <w:r w:rsidRPr="00EE34BF">
        <w:rPr>
          <w:b/>
          <w:color w:val="000000"/>
        </w:rPr>
        <w:t>.</w:t>
      </w:r>
      <w:r>
        <w:rPr>
          <w:b/>
          <w:color w:val="000000"/>
        </w:rPr>
        <w:t xml:space="preserve"> </w:t>
      </w:r>
      <w:bookmarkStart w:id="14" w:name="_Hlk159482623"/>
      <w:r w:rsidR="008D6FD2" w:rsidRPr="008D6FD2">
        <w:rPr>
          <w:b/>
          <w:bCs/>
          <w:color w:val="000000" w:themeColor="text1"/>
        </w:rPr>
        <w:t>Dėl trumpalaikio turto perdavimo Panevėžio miesto savivaldybės biudžetinėms įstaigoms</w:t>
      </w:r>
      <w:bookmarkEnd w:id="14"/>
      <w:r w:rsidRPr="00EE34BF">
        <w:rPr>
          <w:b/>
          <w:color w:val="000000"/>
        </w:rPr>
        <w:t>.</w:t>
      </w:r>
    </w:p>
    <w:p w14:paraId="6DD921E0"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3DF56D7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750EAE"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C0CF4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3DC94C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043B8A3"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10EF6BF"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61CB35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618BBB1"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DE539C9"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505C1EB"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3F704EC2" w14:textId="24CF30E3"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008D6FD2" w:rsidRPr="008D6FD2">
        <w:rPr>
          <w:color w:val="000000"/>
          <w:lang w:eastAsia="en-US"/>
        </w:rPr>
        <w:t xml:space="preserve"> </w:t>
      </w:r>
      <w:r w:rsidR="008D6FD2" w:rsidRPr="008D6FD2">
        <w:rPr>
          <w:b/>
          <w:color w:val="000000"/>
        </w:rPr>
        <w:t>Dėl leidimo rekonstruoti nekilnojamąjį turtą, esantį Dariaus ir Girėno g. 26, Panevėžyje</w:t>
      </w:r>
      <w:r w:rsidRPr="00EE34BF">
        <w:rPr>
          <w:b/>
          <w:color w:val="000000"/>
        </w:rPr>
        <w:t>.</w:t>
      </w:r>
    </w:p>
    <w:p w14:paraId="528A310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1A86ECF9"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53DDEBA"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967057"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60B397"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FD6769B"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190EE7B"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01993D1"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0487611"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6E657E8" w14:textId="77777777" w:rsidR="009D24FF" w:rsidRDefault="009D24FF" w:rsidP="009D24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8A4DADE" w14:textId="77777777" w:rsidR="009D24FF" w:rsidRDefault="009D24FF"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C805DB2" w14:textId="77777777" w:rsidR="0064676E" w:rsidRDefault="0064676E"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914D675" w14:textId="6F52023C"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w:t>
      </w:r>
      <w:r>
        <w:rPr>
          <w:b/>
          <w:color w:val="000000"/>
        </w:rPr>
        <w:t xml:space="preserve"> </w:t>
      </w:r>
      <w:r w:rsidR="008D6FD2" w:rsidRPr="008D6FD2">
        <w:rPr>
          <w:b/>
          <w:bCs/>
          <w:color w:val="000000" w:themeColor="text1"/>
        </w:rPr>
        <w:t>Dėl Panevėžio miesto savivaldybei nuosavybės teise priklausančių UAB „Grauduva“ akcijų</w:t>
      </w:r>
      <w:r w:rsidRPr="00EE34BF">
        <w:rPr>
          <w:b/>
          <w:color w:val="000000"/>
        </w:rPr>
        <w:t>.</w:t>
      </w:r>
    </w:p>
    <w:p w14:paraId="5F743FB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7D9955B" w14:textId="77777777" w:rsidR="003C3057" w:rsidRPr="00482321"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61437B5B" w14:textId="77777777" w:rsidR="003C3057" w:rsidRPr="00482321"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74E02DD8" w14:textId="4BCC9E5F" w:rsidR="003C3057" w:rsidRPr="00482321"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9158B">
        <w:rPr>
          <w:rFonts w:ascii="Times New Roman" w:eastAsia="Times New Roman" w:hAnsi="Times New Roman" w:cs="Times New Roman"/>
          <w:sz w:val="24"/>
          <w:szCs w:val="24"/>
        </w:rPr>
        <w:t>0</w:t>
      </w:r>
    </w:p>
    <w:p w14:paraId="574BA4DD" w14:textId="6ECE4283" w:rsidR="003C3057" w:rsidRPr="00482321"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9158B">
        <w:rPr>
          <w:rFonts w:ascii="Times New Roman" w:eastAsia="Times New Roman" w:hAnsi="Times New Roman" w:cs="Times New Roman"/>
          <w:sz w:val="24"/>
          <w:szCs w:val="24"/>
        </w:rPr>
        <w:t>1</w:t>
      </w:r>
    </w:p>
    <w:p w14:paraId="0C00939F"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05341F8C" w14:textId="77777777" w:rsidR="0029158B" w:rsidRDefault="0029158B"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E0A40D" w14:textId="77777777" w:rsidR="0029158B" w:rsidRDefault="0029158B" w:rsidP="0029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53027F0F" w14:textId="77777777" w:rsidR="0029158B" w:rsidRDefault="0029158B" w:rsidP="0029158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1D1485B" w14:textId="77777777" w:rsidR="0029158B" w:rsidRDefault="0029158B" w:rsidP="0029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128543" w14:textId="77777777" w:rsidR="007D3D1A" w:rsidRDefault="007D3D1A" w:rsidP="007D3D1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C92BCE3" w14:textId="77777777" w:rsidR="0029158B" w:rsidRDefault="0029158B" w:rsidP="0029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D0A16C8" w14:textId="77777777" w:rsidR="007D3D1A" w:rsidRDefault="007D3D1A" w:rsidP="007D3D1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A8D12F" w14:textId="77777777" w:rsidR="007D3D1A" w:rsidRDefault="007D3D1A" w:rsidP="007D3D1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35584BF" w14:textId="42799351" w:rsidR="0029158B" w:rsidRDefault="0029158B" w:rsidP="00D338D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2D264D5" w14:textId="77777777" w:rsidR="0029158B" w:rsidRDefault="0029158B" w:rsidP="0029158B">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Pr="0030527B">
        <w:rPr>
          <w:rFonts w:ascii="Times New Roman" w:hAnsi="Times New Roman" w:cs="Times New Roman"/>
          <w:sz w:val="24"/>
          <w:szCs w:val="24"/>
        </w:rPr>
        <w:t xml:space="preserve"> </w:t>
      </w:r>
    </w:p>
    <w:p w14:paraId="01E95BCE" w14:textId="77777777" w:rsidR="0029158B" w:rsidRDefault="0029158B" w:rsidP="0029158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F2920BC" w14:textId="77777777" w:rsidR="003C3057" w:rsidRDefault="003C3057" w:rsidP="0029158B">
      <w:pPr>
        <w:tabs>
          <w:tab w:val="left" w:pos="180"/>
          <w:tab w:val="left" w:pos="900"/>
        </w:tabs>
        <w:spacing w:after="0" w:line="240" w:lineRule="auto"/>
        <w:jc w:val="both"/>
        <w:rPr>
          <w:rFonts w:ascii="Times New Roman" w:hAnsi="Times New Roman" w:cs="Times New Roman"/>
          <w:sz w:val="24"/>
          <w:szCs w:val="24"/>
        </w:rPr>
      </w:pPr>
    </w:p>
    <w:p w14:paraId="01A4B0EB" w14:textId="18554BD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w:t>
      </w:r>
      <w:r>
        <w:rPr>
          <w:b/>
          <w:color w:val="000000"/>
        </w:rPr>
        <w:t xml:space="preserve"> </w:t>
      </w:r>
      <w:r w:rsidR="008D6FD2" w:rsidRPr="008D6FD2">
        <w:rPr>
          <w:b/>
          <w:bCs/>
          <w:color w:val="000000" w:themeColor="text1"/>
        </w:rPr>
        <w:t>Dėl nekilnojamojo turto mokesčio lengvatos UAB „Tepalita“, 2023 metais rėmusiai sporto, kultūros ir mokslo veiklas Panevėžio miesto savivaldybėje, taikymo</w:t>
      </w:r>
      <w:r w:rsidRPr="00EE34BF">
        <w:rPr>
          <w:b/>
          <w:color w:val="000000"/>
        </w:rPr>
        <w:t>.</w:t>
      </w:r>
    </w:p>
    <w:p w14:paraId="2623CE8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6B81DB7"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58CBB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8AE4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0773E7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A55B5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7ACE95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F80DAA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D50A13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9459A7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bookmarkStart w:id="15" w:name="_Hlk159858832"/>
      <w:r>
        <w:rPr>
          <w:rFonts w:ascii="Times New Roman" w:hAnsi="Times New Roman" w:cs="Times New Roman"/>
          <w:sz w:val="24"/>
          <w:szCs w:val="24"/>
        </w:rPr>
        <w:t>Grigienė Indiana</w:t>
      </w:r>
    </w:p>
    <w:bookmarkEnd w:id="15"/>
    <w:p w14:paraId="7E42A44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5DA475A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094192DC" w14:textId="568F4415"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w:t>
      </w:r>
      <w:r>
        <w:rPr>
          <w:b/>
          <w:color w:val="000000"/>
        </w:rPr>
        <w:t xml:space="preserve"> </w:t>
      </w:r>
      <w:r w:rsidR="008D6FD2" w:rsidRPr="008D6FD2">
        <w:rPr>
          <w:b/>
          <w:bCs/>
          <w:color w:val="000000" w:themeColor="text1"/>
        </w:rPr>
        <w:t>Dėl AB „Panevėžio specialus autotransportas“ Panevėžio miesto maisto (virtuvės) atliekų rūšiuojamojo surinkimo priemonių dalijimo įkainių patvirtinimo</w:t>
      </w:r>
      <w:r w:rsidRPr="00EE34BF">
        <w:rPr>
          <w:b/>
          <w:color w:val="000000"/>
        </w:rPr>
        <w:t>.</w:t>
      </w:r>
    </w:p>
    <w:p w14:paraId="33ABAE95"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C55477E"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A4A3E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30F42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A12E26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18403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098513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70F0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DCCA3D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EB7240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2EE438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49A0D50D" w14:textId="2CDDB43A"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9</w:t>
      </w:r>
      <w:r w:rsidRPr="00EE34BF">
        <w:rPr>
          <w:b/>
          <w:color w:val="000000"/>
        </w:rPr>
        <w:t>.</w:t>
      </w:r>
      <w:r>
        <w:rPr>
          <w:b/>
          <w:color w:val="000000"/>
        </w:rPr>
        <w:t xml:space="preserve"> </w:t>
      </w:r>
      <w:r w:rsidR="00136415" w:rsidRPr="00136415">
        <w:rPr>
          <w:b/>
          <w:bCs/>
          <w:color w:val="000000" w:themeColor="text1"/>
        </w:rPr>
        <w:t>Dėl Panevėžio miesto savivaldybės aplinkos apsaugos rėmimo specialiosios programos 2023 metų priemonių vykdymo ataskaitos patvirtinimo</w:t>
      </w:r>
      <w:r w:rsidRPr="00EE34BF">
        <w:rPr>
          <w:b/>
          <w:color w:val="000000"/>
        </w:rPr>
        <w:t>.</w:t>
      </w:r>
    </w:p>
    <w:p w14:paraId="3A1A331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A2775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6D03ED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07CE6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86B2B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682FA2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9C2DAA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4BB6A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AABDBB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E18152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CEF682F"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477C9AB5" w14:textId="39889C3A"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30</w:t>
      </w:r>
      <w:r w:rsidRPr="00EE34BF">
        <w:rPr>
          <w:b/>
          <w:color w:val="000000"/>
        </w:rPr>
        <w:t>.</w:t>
      </w:r>
      <w:r>
        <w:rPr>
          <w:b/>
          <w:color w:val="000000"/>
        </w:rPr>
        <w:t xml:space="preserve"> </w:t>
      </w:r>
      <w:r w:rsidR="00136415" w:rsidRPr="00136415">
        <w:rPr>
          <w:b/>
          <w:bCs/>
          <w:color w:val="000000" w:themeColor="text1"/>
        </w:rPr>
        <w:t>Dėl Panevėžio miesto savivaldybės aplinkos apsaugos rėmimo specialiosios programos 2024 metų priemonių sąmatos patvirtinimo</w:t>
      </w:r>
      <w:r w:rsidRPr="00EE34BF">
        <w:rPr>
          <w:b/>
          <w:color w:val="000000"/>
        </w:rPr>
        <w:t>.</w:t>
      </w:r>
    </w:p>
    <w:p w14:paraId="1247DE1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6A208F2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14AE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E43311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BE5F5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C5DA59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FA56E4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884D2C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A977B4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061423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E35EF48"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6295295" w14:textId="26C12C7A"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136415" w:rsidRPr="00136415">
        <w:rPr>
          <w:b/>
          <w:bCs/>
          <w:color w:val="000000" w:themeColor="text1"/>
        </w:rPr>
        <w:t>Dėl Savivaldybės būsto išnuomojimo</w:t>
      </w:r>
      <w:r w:rsidRPr="00EE34BF">
        <w:rPr>
          <w:b/>
          <w:color w:val="000000"/>
        </w:rPr>
        <w:t>.</w:t>
      </w:r>
    </w:p>
    <w:p w14:paraId="4A51E52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2D1373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F408409"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16308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3515EA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3A7EB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C13C29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D1CE84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906F7C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B5D6CC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A23116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E600AC4" w14:textId="719D8B33"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136415" w:rsidRPr="00136415">
        <w:rPr>
          <w:b/>
          <w:bCs/>
          <w:color w:val="000000" w:themeColor="text1"/>
        </w:rPr>
        <w:t xml:space="preserve">Dėl Savivaldybės tarybos 2023 m. vasario 23 d. sprendimo Nr. 1-43 „Dėl Panevėžio miesto savivaldybės būsto fondo ir socialinio būsto fondo sąrašų patvirtinimo ir </w:t>
      </w:r>
      <w:r w:rsidR="00136415" w:rsidRPr="00136415">
        <w:rPr>
          <w:b/>
          <w:bCs/>
          <w:color w:val="000000" w:themeColor="text1"/>
        </w:rPr>
        <w:lastRenderedPageBreak/>
        <w:t>Savivaldybės tarybos 2021 m. balandžio 29 d. sprendimo Nr. 1-129 pripažinimo netekusiu galios“ pakeitimo</w:t>
      </w:r>
      <w:r w:rsidRPr="00EE34BF">
        <w:rPr>
          <w:b/>
          <w:color w:val="000000"/>
        </w:rPr>
        <w:t>.</w:t>
      </w:r>
    </w:p>
    <w:p w14:paraId="6589D353"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737CF3F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BA90CC6"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5BD61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30A86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2B9BA9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A38ACD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4AA5F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9CDF5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D6284A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78919FF"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41B71F1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93135FD" w14:textId="6E80EA70"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bookmarkStart w:id="16" w:name="_Hlk159483535"/>
      <w:r w:rsidR="00136415" w:rsidRPr="00136415">
        <w:rPr>
          <w:b/>
          <w:bCs/>
          <w:color w:val="000000" w:themeColor="text1"/>
        </w:rPr>
        <w:t>Dėl Savivaldybės būsto išnuomojimo</w:t>
      </w:r>
      <w:bookmarkEnd w:id="16"/>
      <w:r w:rsidRPr="00EE34BF">
        <w:rPr>
          <w:b/>
          <w:color w:val="000000"/>
        </w:rPr>
        <w:t>.</w:t>
      </w:r>
    </w:p>
    <w:p w14:paraId="5FF0E2F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73FA5C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C67AF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6707E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A7040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D527BF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069F9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C8F2CD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B7EA5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9A67A6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43D3D5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5B5C4868" w14:textId="29DC48CC"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136415" w:rsidRPr="00136415">
        <w:rPr>
          <w:b/>
          <w:bCs/>
          <w:color w:val="000000" w:themeColor="text1"/>
        </w:rPr>
        <w:t>Dėl Profesinio orientavimo 2024–2027 m. programos patvirtinimo</w:t>
      </w:r>
      <w:r w:rsidRPr="00EE34BF">
        <w:rPr>
          <w:b/>
          <w:color w:val="000000"/>
        </w:rPr>
        <w:t>.</w:t>
      </w:r>
    </w:p>
    <w:p w14:paraId="7E5298E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1C05E3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EC03E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5F9D0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17C7A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653D8E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49B480A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CB7D6F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3BD9A5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BD6DDB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D0379D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4966CD5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07E0ED22" w14:textId="49FAE24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EE34BF">
        <w:rPr>
          <w:b/>
          <w:color w:val="000000"/>
        </w:rPr>
        <w:t>.</w:t>
      </w:r>
      <w:r>
        <w:rPr>
          <w:b/>
          <w:color w:val="000000"/>
        </w:rPr>
        <w:t xml:space="preserve"> </w:t>
      </w:r>
      <w:r w:rsidR="00136415" w:rsidRPr="00136415">
        <w:rPr>
          <w:b/>
          <w:bCs/>
          <w:color w:val="000000" w:themeColor="text1"/>
        </w:rPr>
        <w:t>Dėl Panevėžio miesto savivaldybės mokyklų visos dienos mokyklos veiklos tvarkos aprašo patvirtinimo ir Savivaldybės tarybos 2020 m. sausio 30 d. sprendimo Nr. 1-13 pripažinimo netekusiu galios</w:t>
      </w:r>
      <w:r w:rsidRPr="00EE34BF">
        <w:rPr>
          <w:b/>
          <w:color w:val="000000"/>
        </w:rPr>
        <w:t>.</w:t>
      </w:r>
    </w:p>
    <w:p w14:paraId="5AF5F95B"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96C0741"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5F115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A2A2B4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CBEEE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09819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61C4B4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68073B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8E48DD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Verbiejus Marius</w:t>
      </w:r>
    </w:p>
    <w:p w14:paraId="232196A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A9DEEB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77DCD9F1" w14:textId="33CFD657"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136415" w:rsidRPr="00136415">
        <w:rPr>
          <w:b/>
          <w:bCs/>
          <w:color w:val="000000" w:themeColor="text1"/>
        </w:rPr>
        <w:t>Dėl vaikų priėmimo į Panevėžio miesto savivaldybės ikimokyklinio ugdymo mokyklų grupes ugdytis pagal ikimokyklinio ir (ar) priešmokyklinio ugdymo programas tvarkos aprašo patvirtinimo ir Savivaldybės tarybos sprendimų pripažinimo netekusiais galios</w:t>
      </w:r>
      <w:r w:rsidRPr="00EE34BF">
        <w:rPr>
          <w:b/>
          <w:color w:val="000000"/>
        </w:rPr>
        <w:t>.</w:t>
      </w:r>
    </w:p>
    <w:p w14:paraId="6EA1FA78"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712BA9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48DFD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654B9E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B6CD69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97057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5EC3A3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280FC8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964D6F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C98326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5D25D61"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2552269" w14:textId="23E22AC4"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Pr="00EE34BF">
        <w:rPr>
          <w:b/>
          <w:color w:val="000000"/>
        </w:rPr>
        <w:t>.</w:t>
      </w:r>
      <w:r>
        <w:rPr>
          <w:b/>
          <w:color w:val="000000"/>
        </w:rPr>
        <w:t xml:space="preserve"> </w:t>
      </w:r>
      <w:r w:rsidR="00136415" w:rsidRPr="00136415">
        <w:rPr>
          <w:b/>
          <w:bCs/>
          <w:color w:val="000000" w:themeColor="text1"/>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EE34BF">
        <w:rPr>
          <w:b/>
          <w:color w:val="000000"/>
        </w:rPr>
        <w:t>.</w:t>
      </w:r>
    </w:p>
    <w:p w14:paraId="7715FD9E"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21AF90A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74E4DD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0CD06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0A4BC9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AE3C24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EA0D3F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AF09C8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B27D5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97ECA85"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02C2357"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38547DF9" w14:textId="52CE47A5"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Pr="00EE34BF">
        <w:rPr>
          <w:b/>
          <w:color w:val="000000"/>
        </w:rPr>
        <w:t>.</w:t>
      </w:r>
      <w:r>
        <w:rPr>
          <w:b/>
          <w:color w:val="000000"/>
        </w:rPr>
        <w:t xml:space="preserve"> </w:t>
      </w:r>
      <w:bookmarkStart w:id="17" w:name="_Hlk159484050"/>
      <w:r w:rsidR="00136415" w:rsidRPr="00136415">
        <w:rPr>
          <w:b/>
          <w:bCs/>
          <w:color w:val="000000" w:themeColor="text1"/>
        </w:rPr>
        <w:t>Dėl Savivaldybės tarybos 2021 m. gruodžio 23 d. sprendimo Nr. 1-382 „Dėl Panevėžio miesto savivaldybėje teikiamų socialinių paslaugų kainoraščio patvirtinimo“ pakeitimo</w:t>
      </w:r>
      <w:bookmarkEnd w:id="17"/>
      <w:r w:rsidRPr="00EE34BF">
        <w:rPr>
          <w:b/>
          <w:color w:val="000000"/>
        </w:rPr>
        <w:t>.</w:t>
      </w:r>
    </w:p>
    <w:p w14:paraId="1C718A3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4AD0DA51"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5429F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D9FE8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2077F0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4A1098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0F7860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2DD189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7059AF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D17F45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B048C6F"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88C6354" w14:textId="022F0F52"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Pr="00EE34BF">
        <w:rPr>
          <w:b/>
          <w:color w:val="000000"/>
        </w:rPr>
        <w:t>.</w:t>
      </w:r>
      <w:r>
        <w:rPr>
          <w:b/>
          <w:color w:val="000000"/>
        </w:rPr>
        <w:t xml:space="preserve"> </w:t>
      </w:r>
      <w:r w:rsidR="00136415" w:rsidRPr="00136415">
        <w:rPr>
          <w:b/>
          <w:bCs/>
          <w:color w:val="000000" w:themeColor="text1"/>
        </w:rPr>
        <w:t>Dėl Panevėžio miesto savivaldybės 2024–2026 metų užimtumo didinimo programos patvirtinimo</w:t>
      </w:r>
      <w:r w:rsidRPr="00EE34BF">
        <w:rPr>
          <w:b/>
          <w:color w:val="000000"/>
        </w:rPr>
        <w:t>.</w:t>
      </w:r>
    </w:p>
    <w:p w14:paraId="2CCB61A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16E699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53D472A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83E88F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195CF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20F9B5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7BC8046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35D66B7"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13A540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5B61FF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6F5A3D9"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89B7021"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E2999F3" w14:textId="14599E3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Pr="00EE34BF">
        <w:rPr>
          <w:b/>
          <w:color w:val="000000"/>
        </w:rPr>
        <w:t>.</w:t>
      </w:r>
      <w:r>
        <w:rPr>
          <w:b/>
          <w:color w:val="000000"/>
        </w:rPr>
        <w:t xml:space="preserve"> </w:t>
      </w:r>
      <w:r w:rsidR="00136415" w:rsidRPr="00136415">
        <w:rPr>
          <w:b/>
          <w:bCs/>
          <w:color w:val="000000" w:themeColor="text1"/>
        </w:rPr>
        <w:t>Dėl vienkartinės pašalpos skyrimo ir pavedimo Socialinių reikalų skyriui</w:t>
      </w:r>
      <w:r w:rsidRPr="00EE34BF">
        <w:rPr>
          <w:b/>
          <w:color w:val="000000"/>
        </w:rPr>
        <w:t>.</w:t>
      </w:r>
    </w:p>
    <w:p w14:paraId="0D03D1B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6690925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4C3841"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16E51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6058A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E361E0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D2B4CE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1315FA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E2E820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93FE93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D172D73" w14:textId="77777777" w:rsidR="0064676E" w:rsidRDefault="0064676E"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DB98268" w14:textId="30811E4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Pr="00EE34BF">
        <w:rPr>
          <w:b/>
          <w:color w:val="000000"/>
        </w:rPr>
        <w:t>.</w:t>
      </w:r>
      <w:r>
        <w:rPr>
          <w:b/>
          <w:color w:val="000000"/>
        </w:rPr>
        <w:t xml:space="preserve"> </w:t>
      </w:r>
      <w:r w:rsidR="00136415" w:rsidRPr="00136415">
        <w:rPr>
          <w:b/>
          <w:bCs/>
          <w:color w:val="000000" w:themeColor="text1"/>
        </w:rPr>
        <w:t>Dėl vienkartinės pašalpos skyrimo ir pavedimo Socialinių reikalų skyriui</w:t>
      </w:r>
      <w:r w:rsidRPr="00EE34BF">
        <w:rPr>
          <w:b/>
          <w:color w:val="000000"/>
        </w:rPr>
        <w:t>.</w:t>
      </w:r>
    </w:p>
    <w:p w14:paraId="40CC941E"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035B0F8E"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70671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2FD984"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CB84F9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5D2BF0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20F85C7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2FF4B8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00F97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B6E52E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26E014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71344A4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7E1249D3" w14:textId="3A96956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42</w:t>
      </w:r>
      <w:r w:rsidRPr="00EE34BF">
        <w:rPr>
          <w:b/>
          <w:color w:val="000000"/>
        </w:rPr>
        <w:t>.</w:t>
      </w:r>
      <w:r>
        <w:rPr>
          <w:b/>
          <w:color w:val="000000"/>
        </w:rPr>
        <w:t xml:space="preserve"> </w:t>
      </w:r>
      <w:r w:rsidR="00136415" w:rsidRPr="00136415">
        <w:rPr>
          <w:b/>
          <w:bCs/>
          <w:color w:val="000000" w:themeColor="text1"/>
        </w:rPr>
        <w:t>Dėl vienkartinės pašalpos skyrimo ir pavedimo Socialinių reikalų skyriui</w:t>
      </w:r>
      <w:r w:rsidRPr="00EE34BF">
        <w:rPr>
          <w:b/>
          <w:color w:val="000000"/>
        </w:rPr>
        <w:t>.</w:t>
      </w:r>
    </w:p>
    <w:p w14:paraId="1EA72129"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0CAFDEF7"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2095EA1"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C80297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C3B86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E86697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589B60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1A022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3D1DF4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56E537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486004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73C5BF7E" w14:textId="20BAAE2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43</w:t>
      </w:r>
      <w:r w:rsidR="001065FB" w:rsidRPr="001065FB">
        <w:rPr>
          <w:color w:val="000000"/>
          <w:lang w:eastAsia="en-US"/>
        </w:rPr>
        <w:t xml:space="preserve"> </w:t>
      </w:r>
      <w:r w:rsidR="001065FB" w:rsidRPr="001065FB">
        <w:rPr>
          <w:b/>
          <w:color w:val="000000"/>
        </w:rPr>
        <w:t xml:space="preserve">Dėl Savivaldybės tarybos 2022 m. gruodžio 29 d. sprendimo Nr. 1-446 „Dėl Panevėžio miesto savivaldybės vietinės rinkliavos už leidimo atlikti kasinėjimo darbus viešojo </w:t>
      </w:r>
      <w:r w:rsidR="001065FB" w:rsidRPr="001065FB">
        <w:rPr>
          <w:b/>
          <w:color w:val="000000"/>
        </w:rPr>
        <w:lastRenderedPageBreak/>
        <w:t>naudojimo teritorijoje, atitverti ją ar jos dalį arba apriboti eismą joje išdavimą nuostatų patvirtinimo“ pakeitimo</w:t>
      </w:r>
      <w:r w:rsidRPr="00EE34BF">
        <w:rPr>
          <w:b/>
          <w:color w:val="000000"/>
        </w:rPr>
        <w:t>.</w:t>
      </w:r>
    </w:p>
    <w:p w14:paraId="04502FDA"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348610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ABF81DE"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E5F531"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FC46F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03A8C5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11273BC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92C13B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AFBFFB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08E9CF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A29CA57"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00442E12" w14:textId="5F4D045B"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EE34BF">
        <w:rPr>
          <w:b/>
          <w:color w:val="000000"/>
        </w:rPr>
        <w:t>.</w:t>
      </w:r>
      <w:r>
        <w:rPr>
          <w:b/>
          <w:color w:val="000000"/>
        </w:rPr>
        <w:t xml:space="preserve"> </w:t>
      </w:r>
      <w:r w:rsidR="001065FB" w:rsidRPr="001065FB">
        <w:rPr>
          <w:b/>
          <w:bCs/>
          <w:color w:val="000000" w:themeColor="text1"/>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Pr="00EE34BF">
        <w:rPr>
          <w:b/>
          <w:color w:val="000000"/>
        </w:rPr>
        <w:t>.</w:t>
      </w:r>
    </w:p>
    <w:p w14:paraId="52A8206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6F12F8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B7F5F3"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634AC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39D7B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F16671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697ED49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1AEBE3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7C4D6A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56C33E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3107106"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48CCC4ED" w14:textId="6FD01069"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45</w:t>
      </w:r>
      <w:r w:rsidRPr="00EE34BF">
        <w:rPr>
          <w:b/>
          <w:color w:val="000000"/>
        </w:rPr>
        <w:t>.</w:t>
      </w:r>
      <w:r>
        <w:rPr>
          <w:b/>
          <w:color w:val="000000"/>
        </w:rPr>
        <w:t xml:space="preserve"> </w:t>
      </w:r>
      <w:r w:rsidR="001065FB" w:rsidRPr="001065FB">
        <w:rPr>
          <w:b/>
          <w:bCs/>
          <w:color w:val="000000" w:themeColor="text1"/>
        </w:rPr>
        <w:t>Dėl Savivaldybės tarybos 2023 m. birželio 22 d. sprendimo Nr. 1-193 „Dėl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 pakeitimo</w:t>
      </w:r>
      <w:r w:rsidRPr="00EE34BF">
        <w:rPr>
          <w:b/>
          <w:color w:val="000000"/>
        </w:rPr>
        <w:t>.</w:t>
      </w:r>
    </w:p>
    <w:p w14:paraId="72AB987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3C048A9C"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464EE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54CB6C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0D9EA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48B5D41"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1856D7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6C63D4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E2AE4E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E9D412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1D91B9B"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6104EA1D" w14:textId="2860895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46</w:t>
      </w:r>
      <w:r w:rsidRPr="00EE34BF">
        <w:rPr>
          <w:b/>
          <w:color w:val="000000"/>
        </w:rPr>
        <w:t>.</w:t>
      </w:r>
      <w:r>
        <w:rPr>
          <w:b/>
          <w:color w:val="000000"/>
        </w:rPr>
        <w:t xml:space="preserve"> </w:t>
      </w:r>
      <w:r w:rsidR="001065FB" w:rsidRPr="001065FB">
        <w:rPr>
          <w:b/>
          <w:bCs/>
          <w:color w:val="000000" w:themeColor="text1"/>
        </w:rPr>
        <w:t>Dėl Savivaldybės tarybos 2022 m. balandžio 21 d. sprendimo Nr. 1-147 „Dėl Panevėžio miesto savivaldybės želdynų ir želdinių apsaugos, priežiūros ir tvarkymo komisijos sudarymo ir jos nuostatų patvirtinimo“ pakeitimo</w:t>
      </w:r>
      <w:r w:rsidRPr="00EE34BF">
        <w:rPr>
          <w:b/>
          <w:color w:val="000000"/>
        </w:rPr>
        <w:t>.</w:t>
      </w:r>
    </w:p>
    <w:p w14:paraId="14964E74"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654C6B8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3FC67E33"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E4480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CAC757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F23E55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F215B5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DBB2A8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05B167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1178DD1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4C5C438"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12057987"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7713FA12" w14:textId="793F61A8"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47</w:t>
      </w:r>
      <w:r w:rsidRPr="00EE34BF">
        <w:rPr>
          <w:b/>
          <w:color w:val="000000"/>
        </w:rPr>
        <w:t>.</w:t>
      </w:r>
      <w:r>
        <w:rPr>
          <w:b/>
          <w:color w:val="000000"/>
        </w:rPr>
        <w:t xml:space="preserve"> </w:t>
      </w:r>
      <w:bookmarkStart w:id="18" w:name="_Hlk159484558"/>
      <w:r w:rsidR="001065FB" w:rsidRPr="001065FB">
        <w:rPr>
          <w:b/>
          <w:bCs/>
          <w:color w:val="000000" w:themeColor="text1"/>
        </w:rPr>
        <w:t>Dėl valstybinės žemės nuomos 2023 m. kovo 21 d. sutarties Nr. 23SŽN-45-(14.23.55 E.) nutraukimo</w:t>
      </w:r>
      <w:bookmarkEnd w:id="18"/>
      <w:r w:rsidRPr="00EE34BF">
        <w:rPr>
          <w:b/>
          <w:color w:val="000000"/>
        </w:rPr>
        <w:t>.</w:t>
      </w:r>
    </w:p>
    <w:p w14:paraId="546D700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0570E278"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6ACC21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9F353D"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CA3E2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3C0161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B1C7713"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E11045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DE17CA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E77680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B16804E" w14:textId="77777777" w:rsidR="0064676E" w:rsidRDefault="0064676E"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096FEC08" w14:textId="0BDB47AE"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48</w:t>
      </w:r>
      <w:r w:rsidR="001065FB" w:rsidRPr="001065FB">
        <w:rPr>
          <w:color w:val="000000"/>
          <w:lang w:eastAsia="en-US"/>
        </w:rPr>
        <w:t xml:space="preserve"> </w:t>
      </w:r>
      <w:r w:rsidR="001065FB" w:rsidRPr="001065FB">
        <w:rPr>
          <w:b/>
          <w:color w:val="000000"/>
        </w:rPr>
        <w:t>Dėl valstybinės žemės nuomos 2002 m. lapkričio 13 d. sutarties Nr. N27/02-0183 nutraukimo</w:t>
      </w:r>
      <w:r w:rsidRPr="00EE34BF">
        <w:rPr>
          <w:b/>
          <w:color w:val="000000"/>
        </w:rPr>
        <w:t>.</w:t>
      </w:r>
    </w:p>
    <w:p w14:paraId="25BEA3BC"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D9C18F3"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75D7DB"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E69B2A"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8DB7359"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5E4F60D"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5BC0069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0C9E60F"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C8BBC6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7C82F28"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5C60D0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19EE131E"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5D60365F" w14:textId="0943A43A"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49</w:t>
      </w:r>
      <w:r w:rsidRPr="00EE34BF">
        <w:rPr>
          <w:b/>
          <w:color w:val="000000"/>
        </w:rPr>
        <w:t>.</w:t>
      </w:r>
      <w:r>
        <w:rPr>
          <w:b/>
          <w:color w:val="000000"/>
        </w:rPr>
        <w:t xml:space="preserve"> </w:t>
      </w:r>
      <w:r w:rsidR="001065FB" w:rsidRPr="001065FB">
        <w:rPr>
          <w:b/>
          <w:bCs/>
          <w:color w:val="000000" w:themeColor="text1"/>
        </w:rPr>
        <w:t>Dėl žemės sklypo, esančio Panevėžyje, Paliūniškio g. 5, dalies nuomos teisės perleidimo</w:t>
      </w:r>
      <w:r w:rsidRPr="00EE34BF">
        <w:rPr>
          <w:b/>
          <w:color w:val="000000"/>
        </w:rPr>
        <w:t>.</w:t>
      </w:r>
    </w:p>
    <w:p w14:paraId="4F12B77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1C166CF0"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5DF8F3"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2439DF"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CD17A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E11FE6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33594B8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3B31D9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981D48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4C36096"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65D4C02"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p>
    <w:p w14:paraId="2439C9B0" w14:textId="3A33E11F" w:rsidR="0064676E" w:rsidRPr="00EE34BF" w:rsidRDefault="0064676E" w:rsidP="0064676E">
      <w:pPr>
        <w:pStyle w:val="prastasiniatinklio"/>
        <w:tabs>
          <w:tab w:val="left" w:pos="1276"/>
        </w:tabs>
        <w:spacing w:before="0" w:beforeAutospacing="0" w:after="0" w:afterAutospacing="0"/>
        <w:ind w:firstLine="851"/>
        <w:jc w:val="both"/>
        <w:textAlignment w:val="baseline"/>
        <w:rPr>
          <w:b/>
          <w:color w:val="000000"/>
        </w:rPr>
      </w:pPr>
      <w:r>
        <w:rPr>
          <w:b/>
          <w:color w:val="000000"/>
        </w:rPr>
        <w:t>50</w:t>
      </w:r>
      <w:r w:rsidRPr="00EE34BF">
        <w:rPr>
          <w:b/>
          <w:color w:val="000000"/>
        </w:rPr>
        <w:t>.</w:t>
      </w:r>
      <w:r>
        <w:rPr>
          <w:b/>
          <w:color w:val="000000"/>
        </w:rPr>
        <w:t xml:space="preserve"> </w:t>
      </w:r>
      <w:r w:rsidR="001065FB" w:rsidRPr="001065FB">
        <w:rPr>
          <w:b/>
          <w:bCs/>
          <w:color w:val="000000" w:themeColor="text1"/>
        </w:rPr>
        <w:t>Dėl valstybinės žemės sklypo, esančio Panevėžyje, Pušyno g. 19a, nuomos teisės perleidimo</w:t>
      </w:r>
      <w:r w:rsidRPr="00EE34BF">
        <w:rPr>
          <w:b/>
          <w:color w:val="000000"/>
        </w:rPr>
        <w:t>.</w:t>
      </w:r>
    </w:p>
    <w:p w14:paraId="57FB1A0F" w14:textId="77777777" w:rsidR="0064676E" w:rsidRDefault="0064676E" w:rsidP="0064676E">
      <w:pPr>
        <w:pStyle w:val="prastasiniatinklio"/>
        <w:tabs>
          <w:tab w:val="left" w:pos="1276"/>
        </w:tabs>
        <w:spacing w:before="0" w:beforeAutospacing="0" w:after="0" w:afterAutospacing="0"/>
        <w:ind w:firstLine="851"/>
        <w:jc w:val="both"/>
        <w:textAlignment w:val="baseline"/>
        <w:rPr>
          <w:color w:val="000000"/>
        </w:rPr>
      </w:pPr>
    </w:p>
    <w:p w14:paraId="5723A955"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E2413B3"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146A22" w14:textId="77777777" w:rsidR="0064676E" w:rsidRDefault="0064676E" w:rsidP="0064676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38655B"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195271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14:paraId="02090E00"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06AC07C"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A672E84"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37043CA" w14:textId="77777777" w:rsidR="0064676E" w:rsidRDefault="0064676E" w:rsidP="0064676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4E55AF2" w14:textId="77777777" w:rsidR="0064676E" w:rsidRDefault="0064676E" w:rsidP="0064676E">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29825E7F" w14:textId="77777777" w:rsidR="0064676E" w:rsidRPr="00556C63" w:rsidRDefault="0064676E"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sectPr w:rsidR="0064676E" w:rsidRPr="00556C63" w:rsidSect="004537D8">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E8438" w14:textId="77777777" w:rsidR="004537D8" w:rsidRDefault="004537D8" w:rsidP="00AF4966">
      <w:pPr>
        <w:spacing w:after="0" w:line="240" w:lineRule="auto"/>
      </w:pPr>
      <w:r>
        <w:separator/>
      </w:r>
    </w:p>
  </w:endnote>
  <w:endnote w:type="continuationSeparator" w:id="0">
    <w:p w14:paraId="69CE3DE1" w14:textId="77777777" w:rsidR="004537D8" w:rsidRDefault="004537D8"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2045" w14:textId="77777777" w:rsidR="004537D8" w:rsidRDefault="004537D8" w:rsidP="00AF4966">
      <w:pPr>
        <w:spacing w:after="0" w:line="240" w:lineRule="auto"/>
      </w:pPr>
      <w:r>
        <w:separator/>
      </w:r>
    </w:p>
  </w:footnote>
  <w:footnote w:type="continuationSeparator" w:id="0">
    <w:p w14:paraId="459557AC" w14:textId="77777777" w:rsidR="004537D8" w:rsidRDefault="004537D8"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5E5"/>
    <w:multiLevelType w:val="hybridMultilevel"/>
    <w:tmpl w:val="398AE1D6"/>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5"/>
  </w:num>
  <w:num w:numId="2" w16cid:durableId="1723559956">
    <w:abstractNumId w:val="6"/>
  </w:num>
  <w:num w:numId="3" w16cid:durableId="790710792">
    <w:abstractNumId w:val="2"/>
  </w:num>
  <w:num w:numId="4" w16cid:durableId="1246381150">
    <w:abstractNumId w:val="7"/>
  </w:num>
  <w:num w:numId="5" w16cid:durableId="903949689">
    <w:abstractNumId w:val="3"/>
  </w:num>
  <w:num w:numId="6" w16cid:durableId="550574466">
    <w:abstractNumId w:val="4"/>
  </w:num>
  <w:num w:numId="7" w16cid:durableId="236860984">
    <w:abstractNumId w:val="0"/>
  </w:num>
  <w:num w:numId="8" w16cid:durableId="20387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42518"/>
    <w:rsid w:val="000772AB"/>
    <w:rsid w:val="001065FB"/>
    <w:rsid w:val="00116B75"/>
    <w:rsid w:val="0012084A"/>
    <w:rsid w:val="00136415"/>
    <w:rsid w:val="0014600D"/>
    <w:rsid w:val="00193D00"/>
    <w:rsid w:val="001A3950"/>
    <w:rsid w:val="002101E5"/>
    <w:rsid w:val="002260CE"/>
    <w:rsid w:val="00275F0F"/>
    <w:rsid w:val="0028272C"/>
    <w:rsid w:val="0029158B"/>
    <w:rsid w:val="002B4A3E"/>
    <w:rsid w:val="002F0CA0"/>
    <w:rsid w:val="002F58E1"/>
    <w:rsid w:val="0030527B"/>
    <w:rsid w:val="00326163"/>
    <w:rsid w:val="00332547"/>
    <w:rsid w:val="00351EF4"/>
    <w:rsid w:val="00380144"/>
    <w:rsid w:val="003A18BD"/>
    <w:rsid w:val="003C3057"/>
    <w:rsid w:val="003C43EB"/>
    <w:rsid w:val="003D0B3B"/>
    <w:rsid w:val="003E2009"/>
    <w:rsid w:val="00416CD6"/>
    <w:rsid w:val="00424D6B"/>
    <w:rsid w:val="004401DC"/>
    <w:rsid w:val="004537D8"/>
    <w:rsid w:val="00471130"/>
    <w:rsid w:val="00482321"/>
    <w:rsid w:val="004C35F0"/>
    <w:rsid w:val="004E6EE2"/>
    <w:rsid w:val="00516F67"/>
    <w:rsid w:val="00543A62"/>
    <w:rsid w:val="00556C63"/>
    <w:rsid w:val="00584C97"/>
    <w:rsid w:val="006230C7"/>
    <w:rsid w:val="00624B49"/>
    <w:rsid w:val="0064676E"/>
    <w:rsid w:val="0065521B"/>
    <w:rsid w:val="006647DB"/>
    <w:rsid w:val="00665FDE"/>
    <w:rsid w:val="00734F0B"/>
    <w:rsid w:val="0077145A"/>
    <w:rsid w:val="007D3D1A"/>
    <w:rsid w:val="007D59DD"/>
    <w:rsid w:val="008D6FD2"/>
    <w:rsid w:val="008E7B60"/>
    <w:rsid w:val="008E7F7C"/>
    <w:rsid w:val="008F53EA"/>
    <w:rsid w:val="009844AB"/>
    <w:rsid w:val="0099305A"/>
    <w:rsid w:val="009B2D97"/>
    <w:rsid w:val="009C587A"/>
    <w:rsid w:val="009D24FF"/>
    <w:rsid w:val="009E341F"/>
    <w:rsid w:val="009F504D"/>
    <w:rsid w:val="00A077BD"/>
    <w:rsid w:val="00A218F1"/>
    <w:rsid w:val="00A27004"/>
    <w:rsid w:val="00A56B7B"/>
    <w:rsid w:val="00A63BCE"/>
    <w:rsid w:val="00A6622E"/>
    <w:rsid w:val="00A9291D"/>
    <w:rsid w:val="00AF4966"/>
    <w:rsid w:val="00BF1CDF"/>
    <w:rsid w:val="00C0637C"/>
    <w:rsid w:val="00C63B89"/>
    <w:rsid w:val="00CA3734"/>
    <w:rsid w:val="00CB1513"/>
    <w:rsid w:val="00CB6C59"/>
    <w:rsid w:val="00D27CA3"/>
    <w:rsid w:val="00D338D8"/>
    <w:rsid w:val="00D84E15"/>
    <w:rsid w:val="00E23B51"/>
    <w:rsid w:val="00E65CBF"/>
    <w:rsid w:val="00EE34BF"/>
    <w:rsid w:val="00F043DB"/>
    <w:rsid w:val="00F30E4F"/>
    <w:rsid w:val="00F67798"/>
    <w:rsid w:val="00FA33A8"/>
    <w:rsid w:val="00FE5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15</Pages>
  <Words>11082</Words>
  <Characters>6318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48</cp:revision>
  <cp:lastPrinted>2020-05-11T10:43:00Z</cp:lastPrinted>
  <dcterms:created xsi:type="dcterms:W3CDTF">2020-05-07T07:41:00Z</dcterms:created>
  <dcterms:modified xsi:type="dcterms:W3CDTF">2024-02-27T14:48:00Z</dcterms:modified>
</cp:coreProperties>
</file>