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23D23" w14:textId="77777777" w:rsidR="00956BFB" w:rsidRDefault="00956BFB">
      <w:pPr>
        <w:tabs>
          <w:tab w:val="center" w:pos="4819"/>
          <w:tab w:val="right" w:pos="9638"/>
        </w:tabs>
        <w:suppressAutoHyphens/>
        <w:spacing w:line="259" w:lineRule="auto"/>
        <w:rPr>
          <w:sz w:val="22"/>
          <w:szCs w:val="22"/>
          <w:lang w:eastAsia="lt-LT"/>
        </w:rPr>
      </w:pPr>
    </w:p>
    <w:p w14:paraId="3A003498" w14:textId="77777777" w:rsidR="00956BFB" w:rsidRDefault="00956BFB">
      <w:pPr>
        <w:rPr>
          <w:sz w:val="14"/>
          <w:szCs w:val="14"/>
        </w:rPr>
      </w:pPr>
    </w:p>
    <w:p w14:paraId="34EE6CA2" w14:textId="77777777" w:rsidR="00956BFB" w:rsidRDefault="000B7C1D">
      <w:pPr>
        <w:suppressAutoHyphens/>
        <w:jc w:val="center"/>
        <w:rPr>
          <w:szCs w:val="24"/>
          <w:lang w:eastAsia="lt-LT"/>
        </w:rPr>
      </w:pPr>
      <w:r>
        <w:rPr>
          <w:noProof/>
          <w:szCs w:val="24"/>
          <w:lang w:eastAsia="lt-LT"/>
        </w:rPr>
        <w:drawing>
          <wp:inline distT="0" distB="0" distL="0" distR="0" wp14:anchorId="1A528E7A" wp14:editId="6C30AF9D">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7"/>
                    <a:stretch>
                      <a:fillRect/>
                    </a:stretch>
                  </pic:blipFill>
                  <pic:spPr bwMode="auto">
                    <a:xfrm>
                      <a:off x="0" y="0"/>
                      <a:ext cx="491490" cy="603885"/>
                    </a:xfrm>
                    <a:prstGeom prst="rect">
                      <a:avLst/>
                    </a:prstGeom>
                  </pic:spPr>
                </pic:pic>
              </a:graphicData>
            </a:graphic>
          </wp:inline>
        </w:drawing>
      </w:r>
    </w:p>
    <w:p w14:paraId="39CA4C48" w14:textId="77777777" w:rsidR="00956BFB" w:rsidRDefault="00956BFB">
      <w:pPr>
        <w:suppressAutoHyphens/>
        <w:jc w:val="center"/>
        <w:rPr>
          <w:szCs w:val="24"/>
          <w:lang w:eastAsia="lt-LT"/>
        </w:rPr>
      </w:pPr>
    </w:p>
    <w:p w14:paraId="20DD404C" w14:textId="77777777" w:rsidR="00956BFB" w:rsidRDefault="000B7C1D">
      <w:pPr>
        <w:suppressAutoHyphens/>
        <w:jc w:val="center"/>
        <w:rPr>
          <w:b/>
          <w:sz w:val="28"/>
          <w:szCs w:val="28"/>
          <w:lang w:eastAsia="lt-LT"/>
        </w:rPr>
      </w:pPr>
      <w:r>
        <w:rPr>
          <w:b/>
          <w:sz w:val="28"/>
          <w:szCs w:val="28"/>
          <w:lang w:eastAsia="lt-LT"/>
        </w:rPr>
        <w:t>PANEVĖŽIO MIESTO SAVIVALDYBĖS TARYBA</w:t>
      </w:r>
    </w:p>
    <w:p w14:paraId="62F86ACA" w14:textId="77777777" w:rsidR="00956BFB" w:rsidRDefault="00956BFB">
      <w:pPr>
        <w:keepNext/>
        <w:suppressAutoHyphens/>
        <w:jc w:val="center"/>
        <w:outlineLvl w:val="1"/>
        <w:rPr>
          <w:szCs w:val="24"/>
          <w:lang w:eastAsia="lt-LT"/>
        </w:rPr>
      </w:pPr>
    </w:p>
    <w:p w14:paraId="6F25B6A6" w14:textId="77777777" w:rsidR="00956BFB" w:rsidRDefault="000B7C1D">
      <w:pPr>
        <w:keepNext/>
        <w:suppressAutoHyphens/>
        <w:jc w:val="center"/>
        <w:outlineLvl w:val="1"/>
        <w:rPr>
          <w:b/>
          <w:szCs w:val="24"/>
          <w:lang w:eastAsia="lt-LT"/>
        </w:rPr>
      </w:pPr>
      <w:r>
        <w:rPr>
          <w:b/>
          <w:szCs w:val="24"/>
          <w:lang w:eastAsia="lt-LT"/>
        </w:rPr>
        <w:t>SPRENDIMAS</w:t>
      </w:r>
    </w:p>
    <w:p w14:paraId="14DCF465" w14:textId="77777777" w:rsidR="00956BFB" w:rsidRDefault="000B7C1D">
      <w:pPr>
        <w:suppressAutoHyphens/>
        <w:jc w:val="center"/>
        <w:rPr>
          <w:b/>
          <w:szCs w:val="24"/>
          <w:lang w:eastAsia="lt-LT"/>
        </w:rPr>
      </w:pPr>
      <w:r>
        <w:rPr>
          <w:b/>
          <w:szCs w:val="24"/>
          <w:lang w:eastAsia="lt-LT"/>
        </w:rPr>
        <w:t xml:space="preserve">DĖL </w:t>
      </w:r>
      <w:r>
        <w:rPr>
          <w:b/>
          <w:color w:val="000000"/>
          <w:szCs w:val="24"/>
          <w:lang w:eastAsia="lt-LT"/>
        </w:rPr>
        <w:t>ŠVIETIMO IR UGDYMO PROJEKTŲ FINANSAVIMO IŠ SAVIVALDYBĖS BIUDŽETO LĖŠŲ NUOSTATŲ</w:t>
      </w:r>
      <w:r>
        <w:rPr>
          <w:b/>
          <w:szCs w:val="24"/>
          <w:lang w:eastAsia="lt-LT"/>
        </w:rPr>
        <w:t xml:space="preserve"> PATVIRTINIMO IR SAVIVALDYBĖS TARYBOS SPRENDIMŲ PRIPAŽINIMO NETEKUSIAIS GALIOS</w:t>
      </w:r>
    </w:p>
    <w:p w14:paraId="7B98845B" w14:textId="77777777" w:rsidR="00956BFB" w:rsidRDefault="00956BFB">
      <w:pPr>
        <w:suppressAutoHyphens/>
        <w:jc w:val="center"/>
        <w:rPr>
          <w:szCs w:val="24"/>
          <w:lang w:eastAsia="lt-LT"/>
        </w:rPr>
      </w:pPr>
    </w:p>
    <w:p w14:paraId="251A83B5" w14:textId="77777777" w:rsidR="00956BFB" w:rsidRDefault="000B7C1D">
      <w:pPr>
        <w:suppressAutoHyphens/>
        <w:jc w:val="center"/>
        <w:rPr>
          <w:szCs w:val="24"/>
          <w:lang w:eastAsia="lt-LT"/>
        </w:rPr>
      </w:pPr>
      <w:r>
        <w:rPr>
          <w:szCs w:val="24"/>
          <w:lang w:eastAsia="lt-LT"/>
        </w:rPr>
        <w:t>2024 m. lapkričio 28 d. Nr. 1-486</w:t>
      </w:r>
    </w:p>
    <w:p w14:paraId="053B78EB" w14:textId="77777777" w:rsidR="00956BFB" w:rsidRDefault="000B7C1D">
      <w:pPr>
        <w:keepNext/>
        <w:suppressAutoHyphens/>
        <w:jc w:val="center"/>
        <w:outlineLvl w:val="2"/>
        <w:rPr>
          <w:b/>
          <w:szCs w:val="24"/>
          <w:lang w:eastAsia="lt-LT"/>
        </w:rPr>
      </w:pPr>
      <w:r>
        <w:rPr>
          <w:szCs w:val="24"/>
          <w:lang w:eastAsia="lt-LT"/>
        </w:rPr>
        <w:t>Panevėžys</w:t>
      </w:r>
    </w:p>
    <w:p w14:paraId="559A91C2" w14:textId="77777777" w:rsidR="00956BFB" w:rsidRDefault="00956BFB">
      <w:pPr>
        <w:suppressAutoHyphens/>
        <w:jc w:val="center"/>
        <w:rPr>
          <w:szCs w:val="24"/>
          <w:lang w:eastAsia="lt-LT"/>
        </w:rPr>
      </w:pPr>
    </w:p>
    <w:p w14:paraId="25D696C5" w14:textId="77777777" w:rsidR="00956BFB" w:rsidRDefault="000B7C1D">
      <w:pPr>
        <w:keepNext/>
        <w:tabs>
          <w:tab w:val="left" w:pos="1247"/>
        </w:tabs>
        <w:suppressAutoHyphens/>
        <w:spacing w:line="360" w:lineRule="auto"/>
        <w:ind w:firstLine="851"/>
        <w:jc w:val="both"/>
        <w:outlineLvl w:val="1"/>
        <w:rPr>
          <w:kern w:val="2"/>
          <w:szCs w:val="24"/>
          <w:lang w:eastAsia="lt-LT"/>
        </w:rPr>
      </w:pPr>
      <w:r>
        <w:rPr>
          <w:bCs/>
          <w:kern w:val="2"/>
          <w:szCs w:val="24"/>
          <w:lang w:eastAsia="lt-LT"/>
        </w:rPr>
        <w:t xml:space="preserve">Vadovaudamasi </w:t>
      </w:r>
      <w:r>
        <w:rPr>
          <w:kern w:val="2"/>
          <w:szCs w:val="24"/>
          <w:lang w:eastAsia="lt-LT"/>
        </w:rPr>
        <w:t xml:space="preserve">Lietuvos Respublikos vietos savivaldos įstatymo 6 straipsnio 8, 13, 22, 34, 44 dalimis ir </w:t>
      </w:r>
      <w:r>
        <w:rPr>
          <w:szCs w:val="24"/>
          <w:lang w:eastAsia="lt-LT"/>
        </w:rPr>
        <w:t>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netekusiu galios“, 189 punktu, Panevėžio miesto strateginiu plėtros 2021–2027 metų planu, patvirtintu Panevėžio miesto savivaldybės tarybos 2021 m. gruodžio 23 d. sprendimu Nr. 1-362 „Dėl Panevėžio miesto strateginio plėtros 2021–2027 metų plano ir Panevėžio miesto strateginio plėtros 2021–2027 metų plano įgyvendinimo priežiūros tvarkos aprašo patvirtinimo“, Panevėžio miesto savivaldybės taryba</w:t>
      </w:r>
      <w:r>
        <w:rPr>
          <w:bCs/>
          <w:kern w:val="2"/>
          <w:szCs w:val="24"/>
          <w:lang w:eastAsia="lt-LT"/>
        </w:rPr>
        <w:t xml:space="preserve">  n u s p r e n d ž i a:</w:t>
      </w:r>
    </w:p>
    <w:p w14:paraId="3462CE7F" w14:textId="77777777" w:rsidR="00956BFB" w:rsidRDefault="000B7C1D">
      <w:pPr>
        <w:tabs>
          <w:tab w:val="left" w:pos="1247"/>
        </w:tabs>
        <w:suppressAutoHyphens/>
        <w:spacing w:line="360" w:lineRule="auto"/>
        <w:ind w:firstLine="851"/>
        <w:jc w:val="both"/>
        <w:rPr>
          <w:szCs w:val="24"/>
          <w:lang w:eastAsia="lt-LT"/>
        </w:rPr>
      </w:pPr>
      <w:r>
        <w:rPr>
          <w:kern w:val="2"/>
          <w:szCs w:val="24"/>
          <w:lang w:eastAsia="lt-LT"/>
        </w:rPr>
        <w:t>1. Patvirtinti Švietimo ir ugdymo projektų finansavimo iš savivaldybės biudžeto lėšų nuostatus (pridedama).</w:t>
      </w:r>
    </w:p>
    <w:p w14:paraId="4D98AA30"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 Pripažinti </w:t>
      </w:r>
      <w:r>
        <w:rPr>
          <w:rFonts w:eastAsia="Calibri"/>
          <w:szCs w:val="24"/>
          <w:lang w:eastAsia="lt-LT"/>
        </w:rPr>
        <w:t>netekusiais galios</w:t>
      </w:r>
      <w:r>
        <w:rPr>
          <w:szCs w:val="24"/>
          <w:shd w:val="clear" w:color="auto" w:fill="FFFFFF"/>
          <w:lang w:eastAsia="lt-LT"/>
        </w:rPr>
        <w:t xml:space="preserve"> Panevėžio miesto savivaldybės tarybos sprendimus:</w:t>
      </w:r>
    </w:p>
    <w:p w14:paraId="74C5DB49"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2.1. 2021 m. sausio 28 d. sprendimą Nr. 1-14 „Dėl Motyvuotų ir gabių mokinių papildomo mokymo projektų, finansuojamų Panevėžio miesto savivaldybės biudžeto lėšomis, finansavimo ir atrankos tvarkos aprašo patvirtinimo“;</w:t>
      </w:r>
    </w:p>
    <w:p w14:paraId="657A7647"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26187E40"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2.3. 2022 m. rugsėjo 22 d. sprendimą Nr. 1-329 „Dėl Panevėžio miesto savivaldybės vaikų ir jaunimo meno projektų ir tautinio meno kolektyvų veiklos projektų finansavimo aprašo </w:t>
      </w:r>
      <w:r>
        <w:rPr>
          <w:szCs w:val="24"/>
          <w:shd w:val="clear" w:color="auto" w:fill="FFFFFF"/>
          <w:lang w:eastAsia="lt-LT"/>
        </w:rPr>
        <w:lastRenderedPageBreak/>
        <w:t>patvirtinimo ir Savivaldybės tarybos 2018 m. birželio 28 d. sprendimo Nr. 1-228 pripažinimo netekusiu galios“;</w:t>
      </w:r>
    </w:p>
    <w:p w14:paraId="14B02BC7"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2.4. 2023 m. sausio 23 d. sprendimą Nr. 1-6 „Dėl Panevėžio miesto neformaliojo suaugusiųjų švietimo ir tęstinio mokymosi programų, finansuojamų Panevėžio miesto savivaldybės biudžeto lėšomis, finansavimo ir atrankos tvarkos aprašo patvirtinimo ir Savivaldybės tarybos 2016 m. birželio 30 d. sprendimo Nr. 1-199 pripažinimo netekusiu galios“;</w:t>
      </w:r>
    </w:p>
    <w:p w14:paraId="458C328E" w14:textId="77777777" w:rsidR="00956BFB" w:rsidRDefault="000B7C1D">
      <w:pPr>
        <w:suppressAutoHyphens/>
        <w:spacing w:line="360" w:lineRule="auto"/>
        <w:ind w:firstLine="851"/>
        <w:jc w:val="both"/>
        <w:rPr>
          <w:szCs w:val="24"/>
          <w:lang w:eastAsia="x-none"/>
        </w:rPr>
      </w:pPr>
      <w:r>
        <w:rPr>
          <w:szCs w:val="24"/>
          <w:lang w:eastAsia="x-none"/>
        </w:rPr>
        <w:t xml:space="preserve">2.5. </w:t>
      </w:r>
      <w:r>
        <w:rPr>
          <w:szCs w:val="24"/>
          <w:shd w:val="clear" w:color="auto" w:fill="FFFFFF"/>
          <w:lang w:eastAsia="lt-LT"/>
        </w:rPr>
        <w:t>2023 m. lapkričio 30 d. sprendimą Nr. 1-384 „Dėl Savivaldybės mokslo projektų dalinio finansavimo tvarkos aprašo patvirtinimo ir Savivaldybės tarybos 2022 m. kovo 31 d. sprendimo Nr. 1-94 pripažinimo netekusiu galios“;</w:t>
      </w:r>
    </w:p>
    <w:p w14:paraId="2E7C5372" w14:textId="77777777" w:rsidR="00956BFB" w:rsidRDefault="000B7C1D">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2.6. 2023 m. gruodžio 28 d. sprendimą Nr. 1-425 „Dėl Vaikų vasaros stovyklų finansavimo konkurso tvarkos aprašo patvirtinimo ir Savivaldybės tarybos 2021 m. lapkričio 25 d. sprendimo Nr. 1-332 pripažinimo netekusiu galios“. </w:t>
      </w:r>
    </w:p>
    <w:p w14:paraId="7299F86E" w14:textId="77777777" w:rsidR="00956BFB" w:rsidRDefault="000B7C1D">
      <w:pPr>
        <w:suppressAutoHyphens/>
        <w:spacing w:line="360" w:lineRule="auto"/>
        <w:ind w:left="851"/>
        <w:jc w:val="both"/>
        <w:rPr>
          <w:szCs w:val="24"/>
          <w:lang w:eastAsia="lt-LT"/>
        </w:rPr>
      </w:pPr>
      <w:r>
        <w:rPr>
          <w:color w:val="000000"/>
          <w:szCs w:val="24"/>
          <w:lang w:eastAsia="lt-LT"/>
        </w:rPr>
        <w:t xml:space="preserve">3. </w:t>
      </w:r>
      <w:r>
        <w:rPr>
          <w:szCs w:val="24"/>
          <w:lang w:eastAsia="lt-LT"/>
        </w:rPr>
        <w:t>Nustatyti, kad sprendimas:</w:t>
      </w:r>
    </w:p>
    <w:p w14:paraId="17DC80C2" w14:textId="77777777" w:rsidR="00956BFB" w:rsidRDefault="000B7C1D">
      <w:pPr>
        <w:tabs>
          <w:tab w:val="left" w:pos="1276"/>
        </w:tabs>
        <w:suppressAutoHyphens/>
        <w:spacing w:line="360" w:lineRule="auto"/>
        <w:ind w:left="851"/>
        <w:jc w:val="both"/>
        <w:rPr>
          <w:szCs w:val="24"/>
          <w:lang w:eastAsia="lt-LT"/>
        </w:rPr>
      </w:pPr>
      <w:r>
        <w:rPr>
          <w:szCs w:val="24"/>
          <w:lang w:eastAsia="lt-LT"/>
        </w:rPr>
        <w:t>3.1.</w:t>
      </w:r>
      <w:r>
        <w:rPr>
          <w:szCs w:val="24"/>
          <w:lang w:eastAsia="lt-LT"/>
        </w:rPr>
        <w:tab/>
        <w:t xml:space="preserve">skelbiamas Teisės aktų registre ir Savivaldybės interneto svetainėje; </w:t>
      </w:r>
    </w:p>
    <w:p w14:paraId="0144626E" w14:textId="77777777" w:rsidR="00956BFB" w:rsidRDefault="000B7C1D" w:rsidP="000B7C1D">
      <w:pPr>
        <w:tabs>
          <w:tab w:val="left" w:pos="1276"/>
        </w:tabs>
        <w:suppressAutoHyphens/>
        <w:spacing w:line="360" w:lineRule="auto"/>
        <w:ind w:left="851"/>
        <w:jc w:val="both"/>
        <w:rPr>
          <w:rFonts w:eastAsia="Lucida Sans Unicode" w:cs="Tahoma"/>
          <w:szCs w:val="24"/>
          <w:shd w:val="clear" w:color="auto" w:fill="FFFFFF"/>
          <w:lang w:eastAsia="hi-IN" w:bidi="hi-IN"/>
        </w:rPr>
      </w:pPr>
      <w:r>
        <w:rPr>
          <w:szCs w:val="24"/>
          <w:lang w:eastAsia="lt-LT"/>
        </w:rPr>
        <w:t>3.2.</w:t>
      </w:r>
      <w:r>
        <w:rPr>
          <w:szCs w:val="24"/>
          <w:lang w:eastAsia="lt-LT"/>
        </w:rPr>
        <w:tab/>
        <w:t>įsigalioja kitą dieną po jo paskelbimo Teisės aktų registre.</w:t>
      </w:r>
    </w:p>
    <w:p w14:paraId="3780C22B" w14:textId="77777777" w:rsidR="000B7C1D" w:rsidRDefault="000B7C1D">
      <w:pPr>
        <w:suppressAutoHyphens/>
      </w:pPr>
    </w:p>
    <w:p w14:paraId="61A5CBE7" w14:textId="77777777" w:rsidR="000B7C1D" w:rsidRDefault="000B7C1D">
      <w:pPr>
        <w:suppressAutoHyphens/>
      </w:pPr>
    </w:p>
    <w:p w14:paraId="308C51E2" w14:textId="77777777" w:rsidR="000B7C1D" w:rsidRDefault="000B7C1D">
      <w:pPr>
        <w:suppressAutoHyphens/>
      </w:pPr>
    </w:p>
    <w:p w14:paraId="122E1356" w14:textId="77777777" w:rsidR="00956BFB" w:rsidRDefault="000B7C1D">
      <w:pPr>
        <w:suppressAutoHyphens/>
        <w:rPr>
          <w:szCs w:val="24"/>
          <w:lang w:eastAsia="lt-LT"/>
        </w:rPr>
      </w:pPr>
      <w:r>
        <w:rPr>
          <w:szCs w:val="24"/>
          <w:lang w:eastAsia="lt-LT"/>
        </w:rPr>
        <w:t>Mero pareigas laikinai einantis</w:t>
      </w:r>
    </w:p>
    <w:p w14:paraId="0CA8819E" w14:textId="77777777" w:rsidR="00956BFB" w:rsidRDefault="000B7C1D">
      <w:pPr>
        <w:suppressAutoHyphens/>
        <w:rPr>
          <w:szCs w:val="24"/>
          <w:lang w:eastAsia="lt-LT"/>
        </w:rPr>
      </w:pPr>
      <w:r>
        <w:rPr>
          <w:szCs w:val="24"/>
          <w:lang w:eastAsia="lt-LT"/>
        </w:rPr>
        <w:t xml:space="preserve">Savivaldybės tarybos narys </w:t>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t>Petras Luomanas</w:t>
      </w:r>
    </w:p>
    <w:p w14:paraId="378146CB" w14:textId="77777777" w:rsidR="000B7C1D" w:rsidRDefault="000B7C1D">
      <w:pPr>
        <w:suppressAutoHyphens/>
        <w:ind w:firstLine="5103"/>
        <w:sectPr w:rsidR="000B7C1D" w:rsidSect="000B7C1D">
          <w:headerReference w:type="even" r:id="rId8"/>
          <w:headerReference w:type="default" r:id="rId9"/>
          <w:footerReference w:type="even" r:id="rId10"/>
          <w:footerReference w:type="default" r:id="rId11"/>
          <w:headerReference w:type="first" r:id="rId12"/>
          <w:footerReference w:type="first" r:id="rId13"/>
          <w:pgSz w:w="11906" w:h="16838"/>
          <w:pgMar w:top="1134" w:right="567" w:bottom="624" w:left="1701" w:header="567" w:footer="567" w:gutter="0"/>
          <w:pgNumType w:start="1"/>
          <w:cols w:space="1296"/>
          <w:formProt w:val="0"/>
          <w:titlePg/>
          <w:docGrid w:linePitch="360"/>
        </w:sectPr>
      </w:pPr>
    </w:p>
    <w:p w14:paraId="75859CA7" w14:textId="77777777" w:rsidR="00956BFB" w:rsidRDefault="000B7C1D" w:rsidP="000B7C1D">
      <w:pPr>
        <w:suppressAutoHyphens/>
        <w:ind w:firstLine="4026"/>
        <w:rPr>
          <w:szCs w:val="24"/>
          <w:lang w:eastAsia="lt-LT"/>
        </w:rPr>
      </w:pPr>
      <w:r>
        <w:rPr>
          <w:szCs w:val="24"/>
          <w:lang w:eastAsia="lt-LT"/>
        </w:rPr>
        <w:lastRenderedPageBreak/>
        <w:t>PATVIRTINTA</w:t>
      </w:r>
    </w:p>
    <w:p w14:paraId="21D7BABD" w14:textId="77777777" w:rsidR="00956BFB" w:rsidRDefault="000B7C1D" w:rsidP="000B7C1D">
      <w:pPr>
        <w:suppressAutoHyphens/>
        <w:ind w:firstLine="4026"/>
        <w:rPr>
          <w:szCs w:val="24"/>
          <w:lang w:eastAsia="lt-LT"/>
        </w:rPr>
      </w:pPr>
      <w:r>
        <w:rPr>
          <w:szCs w:val="24"/>
          <w:lang w:eastAsia="lt-LT"/>
        </w:rPr>
        <w:t xml:space="preserve">Panevėžio miesto savivaldybės tarybos </w:t>
      </w:r>
    </w:p>
    <w:p w14:paraId="6C23B91A" w14:textId="77777777" w:rsidR="00956BFB" w:rsidRDefault="000B7C1D" w:rsidP="000B7C1D">
      <w:pPr>
        <w:tabs>
          <w:tab w:val="left" w:pos="5840"/>
        </w:tabs>
        <w:suppressAutoHyphens/>
        <w:ind w:firstLine="4026"/>
        <w:rPr>
          <w:szCs w:val="24"/>
          <w:lang w:eastAsia="lt-LT"/>
        </w:rPr>
      </w:pPr>
      <w:r>
        <w:rPr>
          <w:szCs w:val="24"/>
          <w:lang w:eastAsia="lt-LT"/>
        </w:rPr>
        <w:t xml:space="preserve">2024 m. lapkričio 28 d. sprendimu Nr. 1-486 </w:t>
      </w:r>
    </w:p>
    <w:p w14:paraId="31810F7C" w14:textId="77777777" w:rsidR="00956BFB" w:rsidRDefault="00956BFB" w:rsidP="000B7C1D">
      <w:pPr>
        <w:ind w:firstLine="4026"/>
      </w:pPr>
    </w:p>
    <w:p w14:paraId="3F3BD765" w14:textId="77777777" w:rsidR="00956BFB" w:rsidRDefault="000B7C1D">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5C3253D" w14:textId="77777777" w:rsidR="00956BFB" w:rsidRDefault="000B7C1D">
      <w:pPr>
        <w:suppressAutoHyphens/>
        <w:jc w:val="center"/>
        <w:rPr>
          <w:rFonts w:eastAsia="Quattrocento Sans"/>
          <w:sz w:val="18"/>
          <w:szCs w:val="18"/>
          <w:lang w:eastAsia="lt-LT"/>
        </w:rPr>
      </w:pPr>
      <w:r>
        <w:rPr>
          <w:b/>
          <w:color w:val="000000"/>
          <w:szCs w:val="24"/>
          <w:lang w:eastAsia="lt-LT"/>
        </w:rPr>
        <w:t>LĖŠŲ NUOSTATAI</w:t>
      </w:r>
    </w:p>
    <w:p w14:paraId="5A789669" w14:textId="77777777" w:rsidR="00956BFB" w:rsidRDefault="00956BFB">
      <w:pPr>
        <w:suppressAutoHyphens/>
        <w:jc w:val="center"/>
        <w:rPr>
          <w:b/>
          <w:color w:val="000000"/>
          <w:szCs w:val="24"/>
          <w:lang w:eastAsia="lt-LT"/>
        </w:rPr>
      </w:pPr>
    </w:p>
    <w:p w14:paraId="5F2F20B8" w14:textId="77777777" w:rsidR="00956BFB" w:rsidRDefault="000B7C1D">
      <w:pPr>
        <w:suppressAutoHyphens/>
        <w:jc w:val="center"/>
        <w:rPr>
          <w:b/>
          <w:szCs w:val="24"/>
          <w:lang w:eastAsia="lt-LT"/>
        </w:rPr>
      </w:pPr>
      <w:r>
        <w:rPr>
          <w:b/>
          <w:color w:val="000000"/>
          <w:szCs w:val="24"/>
          <w:lang w:eastAsia="lt-LT"/>
        </w:rPr>
        <w:t>I</w:t>
      </w:r>
      <w:r>
        <w:rPr>
          <w:b/>
          <w:szCs w:val="24"/>
          <w:lang w:eastAsia="lt-LT"/>
        </w:rPr>
        <w:t xml:space="preserve"> SKYRIUS</w:t>
      </w:r>
    </w:p>
    <w:p w14:paraId="2E07263C" w14:textId="77777777" w:rsidR="00956BFB" w:rsidRDefault="000B7C1D">
      <w:pPr>
        <w:suppressAutoHyphens/>
        <w:jc w:val="center"/>
        <w:rPr>
          <w:szCs w:val="24"/>
          <w:lang w:eastAsia="lt-LT"/>
        </w:rPr>
      </w:pPr>
      <w:r>
        <w:rPr>
          <w:b/>
          <w:color w:val="000000"/>
          <w:szCs w:val="24"/>
          <w:lang w:eastAsia="lt-LT"/>
        </w:rPr>
        <w:t>BENDROSIOS NUOSTATOS</w:t>
      </w:r>
      <w:r>
        <w:rPr>
          <w:color w:val="000000"/>
          <w:szCs w:val="24"/>
          <w:lang w:eastAsia="lt-LT"/>
        </w:rPr>
        <w:t> </w:t>
      </w:r>
    </w:p>
    <w:p w14:paraId="63529B25" w14:textId="77777777" w:rsidR="00956BFB" w:rsidRDefault="00956BFB">
      <w:pPr>
        <w:suppressAutoHyphens/>
        <w:ind w:firstLine="617"/>
        <w:jc w:val="both"/>
        <w:rPr>
          <w:szCs w:val="24"/>
          <w:lang w:eastAsia="lt-LT"/>
        </w:rPr>
      </w:pPr>
    </w:p>
    <w:p w14:paraId="7316C1FD"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4B1D0829"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33CEF379"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255F35FC"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50A6D3E5"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2B1BDFBE"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676356E9"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690A0F25"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41F3EADD"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4585F3C1"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3EE51A4A"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762E674A"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6D3D7CFD"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6AF0E088" w14:textId="77777777" w:rsidR="00956BFB" w:rsidRDefault="000B7C1D">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lastRenderedPageBreak/>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35E2AD87"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5427F214" w14:textId="77777777" w:rsidR="00956BFB" w:rsidRDefault="00956BFB">
      <w:pPr>
        <w:widowControl w:val="0"/>
        <w:shd w:val="clear" w:color="auto" w:fill="FFFFFF"/>
        <w:tabs>
          <w:tab w:val="left" w:pos="1134"/>
          <w:tab w:val="left" w:pos="1276"/>
        </w:tabs>
        <w:suppressAutoHyphens/>
        <w:ind w:left="851"/>
        <w:jc w:val="both"/>
        <w:rPr>
          <w:color w:val="000000"/>
          <w:szCs w:val="24"/>
          <w:lang w:eastAsia="lt-LT"/>
        </w:rPr>
      </w:pPr>
    </w:p>
    <w:p w14:paraId="1B7EC189" w14:textId="77777777" w:rsidR="00956BFB" w:rsidRDefault="000B7C1D">
      <w:pPr>
        <w:suppressAutoHyphens/>
        <w:jc w:val="center"/>
        <w:rPr>
          <w:b/>
          <w:szCs w:val="24"/>
          <w:lang w:eastAsia="lt-LT"/>
        </w:rPr>
      </w:pPr>
      <w:r>
        <w:rPr>
          <w:b/>
          <w:szCs w:val="24"/>
          <w:lang w:eastAsia="lt-LT"/>
        </w:rPr>
        <w:t>II SKYRIUS</w:t>
      </w:r>
    </w:p>
    <w:p w14:paraId="68D35732" w14:textId="77777777" w:rsidR="00956BFB" w:rsidRDefault="000B7C1D">
      <w:pPr>
        <w:suppressAutoHyphens/>
        <w:jc w:val="center"/>
        <w:rPr>
          <w:szCs w:val="24"/>
          <w:lang w:eastAsia="lt-LT"/>
        </w:rPr>
      </w:pPr>
      <w:r>
        <w:rPr>
          <w:b/>
          <w:color w:val="000000"/>
          <w:szCs w:val="24"/>
          <w:lang w:eastAsia="lt-LT"/>
        </w:rPr>
        <w:t>FINANSUOJAMI PROJEKTAI</w:t>
      </w:r>
    </w:p>
    <w:p w14:paraId="0EC4FC5F" w14:textId="77777777" w:rsidR="00956BFB" w:rsidRDefault="00956BFB">
      <w:pPr>
        <w:suppressAutoHyphens/>
        <w:jc w:val="center"/>
        <w:rPr>
          <w:b/>
          <w:color w:val="000000"/>
          <w:szCs w:val="24"/>
          <w:lang w:eastAsia="lt-LT"/>
        </w:rPr>
      </w:pPr>
    </w:p>
    <w:p w14:paraId="36128EDF"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00FFC9FF"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FF4EBF6"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220D42A4"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71C25FC6"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48E112BC"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7D988E09"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608DE402" w14:textId="77777777" w:rsidR="00956BFB" w:rsidRDefault="00956BFB">
      <w:pPr>
        <w:suppressAutoHyphens/>
        <w:ind w:firstLine="555"/>
        <w:jc w:val="both"/>
        <w:rPr>
          <w:szCs w:val="24"/>
          <w:lang w:eastAsia="lt-LT"/>
        </w:rPr>
      </w:pPr>
    </w:p>
    <w:p w14:paraId="3E70FA91" w14:textId="77777777" w:rsidR="00956BFB" w:rsidRDefault="000B7C1D">
      <w:pPr>
        <w:suppressAutoHyphens/>
        <w:jc w:val="center"/>
        <w:rPr>
          <w:b/>
          <w:color w:val="000000"/>
          <w:szCs w:val="24"/>
          <w:lang w:eastAsia="lt-LT"/>
        </w:rPr>
      </w:pPr>
      <w:r>
        <w:rPr>
          <w:b/>
          <w:color w:val="000000"/>
          <w:szCs w:val="24"/>
          <w:lang w:eastAsia="lt-LT"/>
        </w:rPr>
        <w:t>III SKYRIUS</w:t>
      </w:r>
    </w:p>
    <w:p w14:paraId="0F495E5A" w14:textId="77777777" w:rsidR="00956BFB" w:rsidRDefault="000B7C1D">
      <w:pPr>
        <w:suppressAutoHyphens/>
        <w:jc w:val="center"/>
        <w:rPr>
          <w:szCs w:val="24"/>
          <w:lang w:eastAsia="lt-LT"/>
        </w:rPr>
      </w:pPr>
      <w:r>
        <w:rPr>
          <w:b/>
          <w:szCs w:val="24"/>
          <w:lang w:eastAsia="lt-LT"/>
        </w:rPr>
        <w:t>PROGRAMŲ PROJEKTŲ FINANSAVIMO IR PARAIŠKŲ TEIKIMO SĄLYGOS</w:t>
      </w:r>
      <w:r>
        <w:rPr>
          <w:szCs w:val="24"/>
          <w:lang w:eastAsia="lt-LT"/>
        </w:rPr>
        <w:t> </w:t>
      </w:r>
    </w:p>
    <w:p w14:paraId="0CB555BA" w14:textId="77777777" w:rsidR="00956BFB" w:rsidRDefault="00956BFB">
      <w:pPr>
        <w:suppressAutoHyphens/>
        <w:jc w:val="both"/>
        <w:rPr>
          <w:color w:val="000000"/>
          <w:szCs w:val="24"/>
          <w:lang w:eastAsia="lt-LT"/>
        </w:rPr>
      </w:pPr>
    </w:p>
    <w:p w14:paraId="23A6686F"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42013614"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4384693E"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49C65068"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58077A4D"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31EBB19E"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3A09C57A"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23E9B350"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5790BD4E"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66BB50D8"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3B1963CF"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 xml:space="preserve">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w:t>
      </w:r>
      <w:r>
        <w:rPr>
          <w:color w:val="000000"/>
          <w:szCs w:val="24"/>
          <w:lang w:eastAsia="lt-LT"/>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5816C0E8"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7BF373C5"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45AD578F"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2604E0B1"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242CB4AE" w14:textId="77777777" w:rsidR="00956BFB" w:rsidRDefault="000B7C1D">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621C2A89" w14:textId="77777777" w:rsidR="00956BFB" w:rsidRDefault="000B7C1D">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6D98B3DE"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16392D48"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A8AF0B5"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F412985"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71E29E04"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1DD50354"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0FED7B5F"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24A2946D"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0C24D3D2" w14:textId="77777777" w:rsidR="00956BFB" w:rsidRDefault="000B7C1D">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7BDED7EE"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2F0ED1F4"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699474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2150F74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A2BB311"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39815D35"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2E17F6A"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0FE1D21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654561E5" w14:textId="77777777" w:rsidR="00956BFB" w:rsidRDefault="000B7C1D">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31C9681B" w14:textId="77777777" w:rsidR="000B7C1D" w:rsidRDefault="000B7C1D">
      <w:pPr>
        <w:suppressAutoHyphens/>
        <w:rPr>
          <w:b/>
          <w:color w:val="000000"/>
          <w:szCs w:val="24"/>
          <w:lang w:eastAsia="lt-LT"/>
        </w:rPr>
      </w:pPr>
    </w:p>
    <w:p w14:paraId="16ABAC74" w14:textId="77777777" w:rsidR="00956BFB" w:rsidRDefault="00956BFB">
      <w:pPr>
        <w:suppressAutoHyphens/>
        <w:rPr>
          <w:b/>
          <w:color w:val="000000"/>
          <w:szCs w:val="24"/>
          <w:lang w:eastAsia="lt-LT"/>
        </w:rPr>
      </w:pPr>
    </w:p>
    <w:p w14:paraId="53038D0B" w14:textId="77777777" w:rsidR="00956BFB" w:rsidRDefault="000B7C1D">
      <w:pPr>
        <w:suppressAutoHyphens/>
        <w:jc w:val="center"/>
        <w:rPr>
          <w:b/>
          <w:color w:val="000000"/>
          <w:szCs w:val="24"/>
          <w:lang w:eastAsia="lt-LT"/>
        </w:rPr>
      </w:pPr>
      <w:r>
        <w:rPr>
          <w:b/>
          <w:color w:val="000000"/>
          <w:szCs w:val="24"/>
          <w:lang w:eastAsia="lt-LT"/>
        </w:rPr>
        <w:lastRenderedPageBreak/>
        <w:t>IV SKYRIUS</w:t>
      </w:r>
    </w:p>
    <w:p w14:paraId="4A46D3F5" w14:textId="77777777" w:rsidR="00956BFB" w:rsidRDefault="000B7C1D">
      <w:pPr>
        <w:shd w:val="clear" w:color="auto" w:fill="FFFFFF"/>
        <w:tabs>
          <w:tab w:val="left" w:pos="1247"/>
        </w:tabs>
        <w:suppressAutoHyphens/>
        <w:jc w:val="center"/>
        <w:rPr>
          <w:b/>
          <w:szCs w:val="24"/>
          <w:lang w:eastAsia="lt-LT"/>
        </w:rPr>
      </w:pPr>
      <w:r>
        <w:rPr>
          <w:b/>
          <w:szCs w:val="24"/>
          <w:lang w:eastAsia="lt-LT"/>
        </w:rPr>
        <w:t>KOMISIJOS DARBO ORGANIZAVIMAS</w:t>
      </w:r>
    </w:p>
    <w:p w14:paraId="1A3E4C9A" w14:textId="77777777" w:rsidR="00956BFB" w:rsidRDefault="00956BFB">
      <w:pPr>
        <w:suppressAutoHyphens/>
        <w:ind w:firstLine="62"/>
        <w:jc w:val="center"/>
        <w:rPr>
          <w:szCs w:val="24"/>
          <w:lang w:eastAsia="lt-LT"/>
        </w:rPr>
      </w:pPr>
    </w:p>
    <w:p w14:paraId="630D6751"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22.</w:t>
      </w:r>
      <w:r>
        <w:rPr>
          <w:color w:val="000000"/>
          <w:szCs w:val="24"/>
          <w:lang w:eastAsia="lt-LT"/>
        </w:rPr>
        <w:tab/>
        <w:t>Paraiškas vertina komisija, sudaroma Savivaldybės administracijos direktoriaus įsakymu, paskiriant komisijos pirmininką ir pavaduotoją. Komisija sudaroma iš 7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p>
    <w:p w14:paraId="1441712F"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D9FDAFD"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68A0D740"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7D6EAD0E"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9F1E720"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703C85F9"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5CEC8902"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26.</w:t>
      </w:r>
      <w:r>
        <w:rPr>
          <w:color w:val="000000"/>
          <w:szCs w:val="24"/>
          <w:lang w:eastAsia="lt-LT"/>
        </w:rPr>
        <w:tab/>
        <w:t>Komisijos darbo forma yra posėdžiai. Posėdžiai vyksta komisijos pirmininko nustatytu laiku. Posėdžiai yra teisėti, kai juose dalyvauja bent 4 komisijos nariai.</w:t>
      </w:r>
    </w:p>
    <w:p w14:paraId="7950ECC3"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3097E948"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4EDD2D1F"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1618E06C"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536640C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14CF5528"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71028A9D"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098C93E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71121FD6"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5F5C53AB"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w:t>
      </w:r>
      <w:proofErr w:type="spellStart"/>
      <w:r>
        <w:rPr>
          <w:color w:val="000000"/>
          <w:szCs w:val="24"/>
          <w:lang w:eastAsia="lt-LT"/>
        </w:rPr>
        <w:t>iai</w:t>
      </w:r>
      <w:proofErr w:type="spellEnd"/>
      <w:r>
        <w:rPr>
          <w:color w:val="000000"/>
          <w:szCs w:val="24"/>
          <w:lang w:eastAsia="lt-LT"/>
        </w:rPr>
        <w:t>) privalo nusišalinti nuo svarstymo. Jei komisijos narys (-</w:t>
      </w:r>
      <w:proofErr w:type="spellStart"/>
      <w:r>
        <w:rPr>
          <w:color w:val="000000"/>
          <w:szCs w:val="24"/>
          <w:lang w:eastAsia="lt-LT"/>
        </w:rPr>
        <w:t>iai</w:t>
      </w:r>
      <w:proofErr w:type="spellEnd"/>
      <w:r>
        <w:rPr>
          <w:color w:val="000000"/>
          <w:szCs w:val="24"/>
          <w:lang w:eastAsia="lt-LT"/>
        </w:rPr>
        <w:t>) nenusišalina, o vėliau dėl to kyla interesų konfliktas, jo (jų) vertinimo rezultatai laikomi negaliojančiais.</w:t>
      </w:r>
    </w:p>
    <w:p w14:paraId="7402BBEE"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27F0A07C"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Komisijos sprendimai įforminami protokolu, kurį pasirašo komisijos pirmininkas ir sekretorius. Protokolai parengiami ne vėliau kaip per 10 darbo dienų po komisijos posėdžio.</w:t>
      </w:r>
    </w:p>
    <w:p w14:paraId="554974CF"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7E131923" w14:textId="77777777" w:rsidR="000B7C1D" w:rsidRDefault="000B7C1D">
      <w:pPr>
        <w:suppressAutoHyphens/>
        <w:rPr>
          <w:b/>
          <w:szCs w:val="24"/>
          <w:lang w:eastAsia="lt-LT"/>
        </w:rPr>
      </w:pPr>
    </w:p>
    <w:p w14:paraId="3DB86227" w14:textId="77777777" w:rsidR="00956BFB" w:rsidRDefault="00956BFB">
      <w:pPr>
        <w:suppressAutoHyphens/>
        <w:rPr>
          <w:b/>
          <w:szCs w:val="24"/>
          <w:lang w:eastAsia="lt-LT"/>
        </w:rPr>
      </w:pPr>
    </w:p>
    <w:p w14:paraId="659A578B" w14:textId="77777777" w:rsidR="00956BFB" w:rsidRDefault="000B7C1D">
      <w:pPr>
        <w:shd w:val="clear" w:color="auto" w:fill="FFFFFF"/>
        <w:tabs>
          <w:tab w:val="left" w:pos="1247"/>
        </w:tabs>
        <w:suppressAutoHyphens/>
        <w:jc w:val="center"/>
        <w:rPr>
          <w:b/>
          <w:szCs w:val="24"/>
          <w:lang w:eastAsia="lt-LT"/>
        </w:rPr>
      </w:pPr>
      <w:r>
        <w:rPr>
          <w:b/>
          <w:szCs w:val="24"/>
          <w:lang w:eastAsia="lt-LT"/>
        </w:rPr>
        <w:lastRenderedPageBreak/>
        <w:t>V SKYRIUS</w:t>
      </w:r>
    </w:p>
    <w:p w14:paraId="6D1D667B" w14:textId="77777777" w:rsidR="00956BFB" w:rsidRDefault="000B7C1D">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1BF1679C" w14:textId="77777777" w:rsidR="00956BFB" w:rsidRDefault="00956BFB">
      <w:pPr>
        <w:widowControl w:val="0"/>
        <w:shd w:val="clear" w:color="auto" w:fill="FFFFFF"/>
        <w:tabs>
          <w:tab w:val="left" w:pos="1134"/>
          <w:tab w:val="left" w:pos="1277"/>
        </w:tabs>
        <w:suppressAutoHyphens/>
        <w:jc w:val="both"/>
        <w:rPr>
          <w:szCs w:val="24"/>
          <w:lang w:eastAsia="lt-LT"/>
        </w:rPr>
      </w:pPr>
    </w:p>
    <w:p w14:paraId="172086F1"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55E59907"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642C7456"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1877FC6F"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4E1BE519"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1F30C175"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2C7A6306"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6E359586"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18B6264D"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EE80BC0"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7178BEF"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6D6018BA" w14:textId="77777777" w:rsidR="00956BFB" w:rsidRDefault="000B7C1D">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1AA18DA9"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42C44A10"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7F5A0E17"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3CDB9718"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4F404E9B"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711476CF"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391ECF9F"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6E0FDA4E"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Sutartis pasirašoma dviem egzemplioriais, kurių vienas perduodamas Savivaldybės 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7136D07A"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5EE8D91F"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45.</w:t>
      </w:r>
      <w:r>
        <w:rPr>
          <w:color w:val="000000"/>
          <w:szCs w:val="24"/>
          <w:lang w:eastAsia="lt-LT"/>
        </w:rPr>
        <w:tab/>
        <w:t>Komisijos sekretorius, gavęs pareiškėjų patikslintus dokumentus, juos patikrina, įvertina ir ne vėliau nei per 5 darbo dienas pateikia išvadas pareiškėjams.</w:t>
      </w:r>
    </w:p>
    <w:p w14:paraId="25DE5D65"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5EB1AB14"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60FD11BA"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679E0940"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34D5BFAE" w14:textId="77777777" w:rsidR="00956BFB" w:rsidRDefault="00956BFB">
      <w:pPr>
        <w:widowControl w:val="0"/>
        <w:shd w:val="clear" w:color="auto" w:fill="FFFFFF"/>
        <w:tabs>
          <w:tab w:val="left" w:pos="1134"/>
          <w:tab w:val="left" w:pos="1277"/>
        </w:tabs>
        <w:suppressAutoHyphens/>
        <w:ind w:left="851"/>
        <w:jc w:val="both"/>
        <w:rPr>
          <w:color w:val="FF0000"/>
          <w:szCs w:val="24"/>
          <w:lang w:eastAsia="lt-LT"/>
        </w:rPr>
      </w:pPr>
    </w:p>
    <w:p w14:paraId="0727517A" w14:textId="77777777" w:rsidR="00956BFB" w:rsidRDefault="000B7C1D">
      <w:pPr>
        <w:suppressAutoHyphens/>
        <w:jc w:val="center"/>
        <w:rPr>
          <w:b/>
          <w:szCs w:val="24"/>
          <w:lang w:eastAsia="lt-LT"/>
        </w:rPr>
      </w:pPr>
      <w:r>
        <w:rPr>
          <w:b/>
          <w:szCs w:val="24"/>
          <w:lang w:eastAsia="lt-LT"/>
        </w:rPr>
        <w:t>VI SKYRIUS</w:t>
      </w:r>
    </w:p>
    <w:p w14:paraId="0A6D71F1" w14:textId="77777777" w:rsidR="00956BFB" w:rsidRDefault="000B7C1D">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23B8DC01" w14:textId="77777777" w:rsidR="00956BFB" w:rsidRDefault="00956BFB">
      <w:pPr>
        <w:suppressAutoHyphens/>
        <w:ind w:firstLine="555"/>
        <w:jc w:val="both"/>
        <w:rPr>
          <w:color w:val="000000"/>
          <w:szCs w:val="24"/>
          <w:lang w:eastAsia="lt-LT"/>
        </w:rPr>
      </w:pPr>
    </w:p>
    <w:p w14:paraId="05DCE7B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06B1E053"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70F79442"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64FFAC7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3F87970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4FB922C2"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0C77500F"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58471249" w14:textId="77777777" w:rsidR="00956BFB" w:rsidRDefault="000B7C1D">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39955542" w14:textId="77777777" w:rsidR="00956BFB" w:rsidRDefault="000B7C1D">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30F49D8B" w14:textId="77777777" w:rsidR="00956BFB" w:rsidRDefault="000B7C1D">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334CABCC" w14:textId="77777777" w:rsidR="00956BFB" w:rsidRDefault="000B7C1D">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r>
      <w:proofErr w:type="spellStart"/>
      <w:r>
        <w:rPr>
          <w:color w:val="000000"/>
          <w:szCs w:val="24"/>
          <w:lang w:eastAsia="lt-LT"/>
        </w:rPr>
        <w:t>andragogų</w:t>
      </w:r>
      <w:proofErr w:type="spellEnd"/>
      <w:r>
        <w:rPr>
          <w:color w:val="000000"/>
          <w:szCs w:val="24"/>
          <w:lang w:eastAsia="lt-LT"/>
        </w:rPr>
        <w:t xml:space="preserve"> kompetencijų tobulinimas; </w:t>
      </w:r>
    </w:p>
    <w:p w14:paraId="1F6783D5" w14:textId="77777777" w:rsidR="00956BFB" w:rsidRDefault="000B7C1D">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52.4.5.</w:t>
      </w:r>
      <w:r>
        <w:rPr>
          <w:color w:val="000000"/>
          <w:szCs w:val="24"/>
          <w:lang w:eastAsia="lt-LT"/>
        </w:rPr>
        <w:tab/>
        <w:t xml:space="preserve">profesinei veiklai reikalingų žinių ir gebėjimų įgijimas ar tobulinimas; </w:t>
      </w:r>
    </w:p>
    <w:p w14:paraId="61394A3C" w14:textId="77777777" w:rsidR="00956BFB" w:rsidRDefault="000B7C1D">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DE1C10D"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08B8071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Tinkamos projekto išlaidos turi būti tiesiogiai susijusios su projekte numatytomis veiklomis ir (ar) priemonėmis ir būtinos projektui vykdyti:</w:t>
      </w:r>
    </w:p>
    <w:p w14:paraId="16F4981C"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407C17B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lastRenderedPageBreak/>
        <w:t>54.2.</w:t>
      </w:r>
      <w:r>
        <w:rPr>
          <w:color w:val="000000"/>
          <w:szCs w:val="24"/>
          <w:lang w:eastAsia="lt-LT"/>
        </w:rPr>
        <w:tab/>
        <w:t xml:space="preserve">būtinoms kanceliarinėms prekėms įsigyti; </w:t>
      </w:r>
    </w:p>
    <w:p w14:paraId="73A72531"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6E4AB4D8"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4308BFF9"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41B996E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07DE5DBB"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78BE8B8C" w14:textId="77777777" w:rsidR="00956BFB" w:rsidRDefault="00956BFB">
      <w:pPr>
        <w:suppressAutoHyphens/>
        <w:ind w:left="555" w:firstLine="62"/>
        <w:jc w:val="both"/>
        <w:rPr>
          <w:szCs w:val="24"/>
          <w:lang w:eastAsia="lt-LT"/>
        </w:rPr>
      </w:pPr>
    </w:p>
    <w:p w14:paraId="40FC780A" w14:textId="77777777" w:rsidR="00956BFB" w:rsidRDefault="000B7C1D">
      <w:pPr>
        <w:suppressAutoHyphens/>
        <w:jc w:val="center"/>
        <w:rPr>
          <w:b/>
          <w:szCs w:val="24"/>
          <w:lang w:eastAsia="lt-LT"/>
        </w:rPr>
      </w:pPr>
      <w:r>
        <w:rPr>
          <w:b/>
          <w:szCs w:val="24"/>
          <w:lang w:eastAsia="lt-LT"/>
        </w:rPr>
        <w:t>VII SKYRIUS</w:t>
      </w:r>
    </w:p>
    <w:p w14:paraId="3095ECFA" w14:textId="77777777" w:rsidR="00956BFB" w:rsidRDefault="000B7C1D">
      <w:pPr>
        <w:suppressAutoHyphens/>
        <w:jc w:val="center"/>
        <w:rPr>
          <w:b/>
          <w:color w:val="000000"/>
          <w:szCs w:val="24"/>
          <w:lang w:eastAsia="lt-LT"/>
        </w:rPr>
      </w:pPr>
      <w:r>
        <w:rPr>
          <w:b/>
          <w:color w:val="000000"/>
          <w:szCs w:val="24"/>
          <w:lang w:eastAsia="lt-LT"/>
        </w:rPr>
        <w:t>VAIKŲ VASAROS STOVYKLŲ PROGRAMOS PROJEKTŲ FINANSAVIMAS</w:t>
      </w:r>
    </w:p>
    <w:p w14:paraId="02B10864" w14:textId="77777777" w:rsidR="00956BFB" w:rsidRDefault="00956BFB">
      <w:pPr>
        <w:suppressAutoHyphens/>
        <w:jc w:val="center"/>
        <w:rPr>
          <w:b/>
          <w:color w:val="000000"/>
          <w:szCs w:val="24"/>
          <w:lang w:eastAsia="lt-LT"/>
        </w:rPr>
      </w:pPr>
    </w:p>
    <w:p w14:paraId="5C9BA870"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5A99AECC"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54D3BE58"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5A3A27EF"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041AE03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1618FA3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74323EF"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45C66483"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670AC383"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22FB7533"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23CBDBA1"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5EB56882"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07725D4"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25F337B8"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7EAD5180"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dalyvaujančių vaikų saugumą, sveikatos priežiūrą, higienos sąlygas, poilsio organizavimo kokybę ir skirtų lėšų tinkamą naudojimą. </w:t>
      </w:r>
    </w:p>
    <w:p w14:paraId="5A1C9C8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16ADB8CB"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2196FDBE"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vaikams, esantiems jautresnėje socialinėje situacijoje, pateikus patvirtinančius dokumentus stovyklos organizatoriui, stovykla vykdoma nemokamai:</w:t>
      </w:r>
    </w:p>
    <w:p w14:paraId="38912C21"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3456BA1E"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7E2ED95A"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66554455"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 xml:space="preserve">vaikams iš šeimų, gaunančių socialinę paramą pagal Lietuvos Respublikos piniginės </w:t>
      </w:r>
      <w:r>
        <w:rPr>
          <w:color w:val="000000"/>
          <w:szCs w:val="24"/>
          <w:lang w:eastAsia="lt-LT"/>
        </w:rPr>
        <w:lastRenderedPageBreak/>
        <w:t>paramos nepasiturintiems gyventojams įstatymą;</w:t>
      </w:r>
    </w:p>
    <w:p w14:paraId="702B6DC8"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4D1F89FE" w14:textId="77777777" w:rsidR="00956BFB" w:rsidRDefault="000B7C1D">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4DFDA452" w14:textId="77777777" w:rsidR="00956BFB" w:rsidRDefault="000B7C1D">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1695CFD5" w14:textId="77777777" w:rsidR="00956BFB" w:rsidRDefault="00956BFB">
      <w:pPr>
        <w:widowControl w:val="0"/>
        <w:shd w:val="clear" w:color="auto" w:fill="FFFFFF"/>
        <w:tabs>
          <w:tab w:val="left" w:pos="1134"/>
          <w:tab w:val="left" w:pos="1276"/>
        </w:tabs>
        <w:suppressAutoHyphens/>
        <w:ind w:left="851"/>
        <w:jc w:val="both"/>
        <w:rPr>
          <w:b/>
          <w:color w:val="000000"/>
          <w:szCs w:val="24"/>
          <w:u w:val="single"/>
          <w:lang w:eastAsia="lt-LT"/>
        </w:rPr>
      </w:pPr>
    </w:p>
    <w:p w14:paraId="0C52E364" w14:textId="77777777" w:rsidR="00956BFB" w:rsidRDefault="000B7C1D">
      <w:pPr>
        <w:suppressAutoHyphens/>
        <w:jc w:val="center"/>
        <w:rPr>
          <w:b/>
          <w:szCs w:val="24"/>
          <w:lang w:eastAsia="lt-LT"/>
        </w:rPr>
      </w:pPr>
      <w:r>
        <w:rPr>
          <w:b/>
          <w:szCs w:val="24"/>
          <w:lang w:eastAsia="lt-LT"/>
        </w:rPr>
        <w:t>VIII SKYRIUS</w:t>
      </w:r>
    </w:p>
    <w:p w14:paraId="62EA31F7" w14:textId="77777777" w:rsidR="00956BFB" w:rsidRDefault="000B7C1D">
      <w:pPr>
        <w:suppressAutoHyphens/>
        <w:jc w:val="center"/>
        <w:rPr>
          <w:b/>
          <w:color w:val="000000"/>
          <w:szCs w:val="24"/>
          <w:lang w:eastAsia="lt-LT"/>
        </w:rPr>
      </w:pPr>
      <w:r>
        <w:rPr>
          <w:b/>
          <w:color w:val="000000"/>
          <w:szCs w:val="24"/>
          <w:lang w:eastAsia="lt-LT"/>
        </w:rPr>
        <w:t>VAIKŲ IR JAUNIMO MENINĖS VEIKLOS PROGRAMOS PROJEKTŲ FINANSAVIMAS</w:t>
      </w:r>
    </w:p>
    <w:p w14:paraId="4D8BCB3D" w14:textId="77777777" w:rsidR="00956BFB" w:rsidRDefault="00956BFB">
      <w:pPr>
        <w:suppressAutoHyphens/>
        <w:jc w:val="center"/>
        <w:rPr>
          <w:b/>
          <w:color w:val="000000"/>
          <w:szCs w:val="24"/>
          <w:lang w:eastAsia="lt-LT"/>
        </w:rPr>
      </w:pPr>
    </w:p>
    <w:p w14:paraId="0700BC54"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42459BD6" w14:textId="77777777" w:rsidR="00956BFB" w:rsidRDefault="000B7C1D">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037838DD"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362A1AC7"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08520961"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E3E93D9"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51BABBD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3C59A1A"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4EB58D3E"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25F86D6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4689AEC8" w14:textId="77777777" w:rsidR="00956BFB" w:rsidRDefault="00956BFB">
      <w:pPr>
        <w:widowControl w:val="0"/>
        <w:shd w:val="clear" w:color="auto" w:fill="FFFFFF"/>
        <w:tabs>
          <w:tab w:val="left" w:pos="1134"/>
          <w:tab w:val="left" w:pos="1276"/>
          <w:tab w:val="left" w:pos="1418"/>
        </w:tabs>
        <w:suppressAutoHyphens/>
        <w:ind w:left="555"/>
        <w:rPr>
          <w:b/>
          <w:szCs w:val="24"/>
          <w:lang w:eastAsia="lt-LT"/>
        </w:rPr>
      </w:pPr>
    </w:p>
    <w:p w14:paraId="2B03087F" w14:textId="77777777" w:rsidR="00956BFB" w:rsidRDefault="000B7C1D">
      <w:pPr>
        <w:suppressAutoHyphens/>
        <w:jc w:val="center"/>
        <w:rPr>
          <w:b/>
          <w:szCs w:val="24"/>
          <w:lang w:eastAsia="lt-LT"/>
        </w:rPr>
      </w:pPr>
      <w:r>
        <w:rPr>
          <w:b/>
          <w:szCs w:val="24"/>
          <w:lang w:eastAsia="lt-LT"/>
        </w:rPr>
        <w:t>IX SKYRIUS</w:t>
      </w:r>
    </w:p>
    <w:p w14:paraId="2E69C1CF" w14:textId="77777777" w:rsidR="00956BFB" w:rsidRDefault="000B7C1D">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A3CFB97" w14:textId="77777777" w:rsidR="00956BFB" w:rsidRDefault="00956BFB">
      <w:pPr>
        <w:suppressAutoHyphens/>
        <w:ind w:firstLine="617"/>
        <w:jc w:val="center"/>
        <w:rPr>
          <w:b/>
          <w:color w:val="000000"/>
          <w:szCs w:val="24"/>
          <w:lang w:eastAsia="lt-LT"/>
        </w:rPr>
      </w:pPr>
    </w:p>
    <w:p w14:paraId="008C9E16"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2D995762"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6EBA1694"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74011826"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69084D15"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7E821264"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5F087884"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63045943" w14:textId="77777777" w:rsidR="000B7C1D" w:rsidRDefault="000B7C1D">
      <w:pPr>
        <w:suppressAutoHyphens/>
        <w:jc w:val="center"/>
      </w:pPr>
    </w:p>
    <w:p w14:paraId="38E13C1A" w14:textId="77777777" w:rsidR="00956BFB" w:rsidRDefault="000B7C1D">
      <w:pPr>
        <w:suppressAutoHyphens/>
        <w:jc w:val="center"/>
        <w:rPr>
          <w:b/>
          <w:szCs w:val="24"/>
          <w:lang w:eastAsia="lt-LT"/>
        </w:rPr>
      </w:pPr>
      <w:r>
        <w:rPr>
          <w:b/>
          <w:szCs w:val="24"/>
          <w:lang w:eastAsia="lt-LT"/>
        </w:rPr>
        <w:t>X SKYRIUS</w:t>
      </w:r>
    </w:p>
    <w:p w14:paraId="33CB8657" w14:textId="77777777" w:rsidR="00956BFB" w:rsidRDefault="000B7C1D">
      <w:pPr>
        <w:suppressAutoHyphens/>
        <w:ind w:firstLine="617"/>
        <w:jc w:val="center"/>
        <w:rPr>
          <w:b/>
          <w:color w:val="000000"/>
          <w:szCs w:val="24"/>
          <w:lang w:eastAsia="lt-LT"/>
        </w:rPr>
      </w:pPr>
      <w:r>
        <w:rPr>
          <w:b/>
          <w:color w:val="000000"/>
          <w:szCs w:val="24"/>
          <w:lang w:eastAsia="lt-LT"/>
        </w:rPr>
        <w:t>MOKSLO DALINIO FINANSAVIMO PROGRAMOS PROJEKTŲ FINANSAVIMAS</w:t>
      </w:r>
    </w:p>
    <w:p w14:paraId="21ED89BB" w14:textId="77777777" w:rsidR="00956BFB" w:rsidRDefault="00956BFB">
      <w:pPr>
        <w:suppressAutoHyphens/>
        <w:ind w:firstLine="617"/>
        <w:jc w:val="center"/>
        <w:rPr>
          <w:b/>
          <w:color w:val="000000"/>
          <w:szCs w:val="24"/>
          <w:lang w:eastAsia="lt-LT"/>
        </w:rPr>
      </w:pPr>
    </w:p>
    <w:p w14:paraId="30C98168"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 xml:space="preserve">Mokslo dalinio finansavimo programos projektų (toliau – Mokslo projektai) </w:t>
      </w:r>
      <w:r>
        <w:rPr>
          <w:szCs w:val="24"/>
          <w:lang w:eastAsia="lt-LT"/>
        </w:rPr>
        <w:lastRenderedPageBreak/>
        <w:t>finansavimo tikslas – skatinti ir finansuoti Panevėžio mieste vykstančius tarptautinius mokslinius renginius, tiriamųjų darbų ir tiriamųjų darbų pritaikomumo projektus.</w:t>
      </w:r>
    </w:p>
    <w:p w14:paraId="3D764EA5"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7EB3DDF0"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555643C3"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6972682E"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5138C78"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3A00B6AE"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486CF7F1"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1770C460"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5C2A58F6" w14:textId="77777777" w:rsidR="00956BFB" w:rsidRDefault="00956BFB">
      <w:pPr>
        <w:widowControl w:val="0"/>
        <w:shd w:val="clear" w:color="auto" w:fill="FFFFFF"/>
        <w:tabs>
          <w:tab w:val="left" w:pos="1134"/>
          <w:tab w:val="left" w:pos="1276"/>
        </w:tabs>
        <w:suppressAutoHyphens/>
        <w:ind w:left="1702"/>
        <w:jc w:val="both"/>
        <w:rPr>
          <w:szCs w:val="24"/>
          <w:lang w:eastAsia="lt-LT"/>
        </w:rPr>
      </w:pPr>
    </w:p>
    <w:p w14:paraId="5FA3B726" w14:textId="77777777" w:rsidR="00956BFB" w:rsidRDefault="000B7C1D">
      <w:pPr>
        <w:suppressAutoHyphens/>
        <w:jc w:val="center"/>
        <w:rPr>
          <w:b/>
          <w:szCs w:val="24"/>
          <w:lang w:eastAsia="lt-LT"/>
        </w:rPr>
      </w:pPr>
      <w:r>
        <w:rPr>
          <w:b/>
          <w:szCs w:val="24"/>
          <w:lang w:eastAsia="lt-LT"/>
        </w:rPr>
        <w:t>XI SKYRIUS</w:t>
      </w:r>
    </w:p>
    <w:p w14:paraId="26B60838" w14:textId="77777777" w:rsidR="00956BFB" w:rsidRDefault="000B7C1D">
      <w:pPr>
        <w:suppressAutoHyphens/>
        <w:jc w:val="center"/>
        <w:rPr>
          <w:b/>
          <w:szCs w:val="24"/>
          <w:lang w:eastAsia="lt-LT"/>
        </w:rPr>
      </w:pPr>
      <w:r>
        <w:rPr>
          <w:b/>
          <w:szCs w:val="24"/>
          <w:lang w:eastAsia="lt-LT"/>
        </w:rPr>
        <w:t>GABIŲ IR MOTYVUOTŲ MOKINIŲ PAPILDOMO MOKYMO PROGRAMOS PROJEKTŲ FINANSAVIMAS</w:t>
      </w:r>
    </w:p>
    <w:p w14:paraId="306616E6" w14:textId="77777777" w:rsidR="00956BFB" w:rsidRDefault="00956BFB">
      <w:pPr>
        <w:widowControl w:val="0"/>
        <w:shd w:val="clear" w:color="auto" w:fill="FFFFFF"/>
        <w:tabs>
          <w:tab w:val="left" w:pos="1134"/>
          <w:tab w:val="left" w:pos="1276"/>
        </w:tabs>
        <w:suppressAutoHyphens/>
        <w:ind w:left="851"/>
        <w:jc w:val="both"/>
        <w:rPr>
          <w:color w:val="000000"/>
          <w:szCs w:val="24"/>
          <w:lang w:eastAsia="lt-LT"/>
        </w:rPr>
      </w:pPr>
    </w:p>
    <w:p w14:paraId="57894521"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482DD915"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21EDC928"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3A4AC4CB"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16C819A"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1AB4D354"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261C03F3"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1BD0513A"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78.1.</w:t>
      </w:r>
      <w:r>
        <w:rPr>
          <w:color w:val="000000"/>
          <w:szCs w:val="24"/>
          <w:lang w:eastAsia="lt-LT"/>
        </w:rPr>
        <w:tab/>
      </w:r>
      <w:r>
        <w:rPr>
          <w:szCs w:val="24"/>
          <w:lang w:eastAsia="lt-LT"/>
        </w:rPr>
        <w:t>veiklose dalyvauja ne mažiau kaip 50 klausytojų;</w:t>
      </w:r>
    </w:p>
    <w:p w14:paraId="21C8F0A5"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w:t>
      </w:r>
      <w:proofErr w:type="spellStart"/>
      <w:r>
        <w:rPr>
          <w:color w:val="000000"/>
          <w:szCs w:val="24"/>
          <w:lang w:eastAsia="lt-LT"/>
        </w:rPr>
        <w:t>us</w:t>
      </w:r>
      <w:proofErr w:type="spellEnd"/>
      <w:r>
        <w:rPr>
          <w:color w:val="000000"/>
          <w:szCs w:val="24"/>
          <w:lang w:eastAsia="lt-LT"/>
        </w:rPr>
        <w:t>).</w:t>
      </w:r>
    </w:p>
    <w:p w14:paraId="34C4A3DD" w14:textId="77777777" w:rsidR="00956BFB" w:rsidRDefault="000B7C1D">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6CF186B"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01E8B77D"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lastRenderedPageBreak/>
        <w:t>79.2.</w:t>
      </w:r>
      <w:r>
        <w:rPr>
          <w:color w:val="000000"/>
          <w:szCs w:val="24"/>
          <w:lang w:eastAsia="lt-LT"/>
        </w:rPr>
        <w:tab/>
      </w:r>
      <w:r>
        <w:rPr>
          <w:szCs w:val="24"/>
          <w:lang w:eastAsia="lt-LT"/>
        </w:rPr>
        <w:t>atitikti Savivaldybės strateginio planavimo dokumentų tikslus ir (ar) uždavinius;</w:t>
      </w:r>
    </w:p>
    <w:p w14:paraId="57D3D834"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751A19A8"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5573FEA"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7F3BAD79"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2F7B0760"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1DD6B0A3"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504330FC" w14:textId="77777777" w:rsidR="00956BFB" w:rsidRDefault="000B7C1D">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CBB103C" w14:textId="77777777" w:rsidR="00956BFB" w:rsidRDefault="00956BFB">
      <w:pPr>
        <w:widowControl w:val="0"/>
        <w:shd w:val="clear" w:color="auto" w:fill="FFFFFF"/>
        <w:tabs>
          <w:tab w:val="left" w:pos="1134"/>
          <w:tab w:val="left" w:pos="1560"/>
        </w:tabs>
        <w:suppressAutoHyphens/>
        <w:ind w:left="480"/>
        <w:jc w:val="both"/>
        <w:rPr>
          <w:color w:val="000000"/>
          <w:szCs w:val="24"/>
          <w:lang w:eastAsia="lt-LT"/>
        </w:rPr>
      </w:pPr>
    </w:p>
    <w:p w14:paraId="6F6A9BB8" w14:textId="77777777" w:rsidR="00956BFB" w:rsidRDefault="000B7C1D">
      <w:pPr>
        <w:suppressAutoHyphens/>
        <w:jc w:val="center"/>
        <w:rPr>
          <w:b/>
          <w:color w:val="000000"/>
          <w:szCs w:val="24"/>
          <w:lang w:eastAsia="lt-LT"/>
        </w:rPr>
      </w:pPr>
      <w:r>
        <w:rPr>
          <w:b/>
          <w:color w:val="000000"/>
          <w:szCs w:val="24"/>
          <w:lang w:eastAsia="lt-LT"/>
        </w:rPr>
        <w:t>XII SKYRIUS</w:t>
      </w:r>
    </w:p>
    <w:p w14:paraId="67E4DE73" w14:textId="77777777" w:rsidR="00956BFB" w:rsidRDefault="000B7C1D">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5236BE50" w14:textId="77777777" w:rsidR="00956BFB" w:rsidRDefault="00956BFB">
      <w:pPr>
        <w:suppressAutoHyphens/>
        <w:jc w:val="center"/>
        <w:rPr>
          <w:szCs w:val="24"/>
          <w:lang w:eastAsia="lt-LT"/>
        </w:rPr>
      </w:pPr>
    </w:p>
    <w:p w14:paraId="192FE96B"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5E1A65FE"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35C79CFD"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5DE55F9"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7D9516E8"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5B9CC03C"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2787A4AD"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19C54363"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3FB6EBD4" w14:textId="77777777" w:rsidR="00956BFB" w:rsidRDefault="00956BFB">
      <w:pPr>
        <w:widowControl w:val="0"/>
        <w:shd w:val="clear" w:color="auto" w:fill="FFFFFF"/>
        <w:tabs>
          <w:tab w:val="left" w:pos="1134"/>
          <w:tab w:val="left" w:pos="1277"/>
        </w:tabs>
        <w:suppressAutoHyphens/>
        <w:jc w:val="both"/>
        <w:rPr>
          <w:szCs w:val="24"/>
          <w:lang w:eastAsia="lt-LT"/>
        </w:rPr>
      </w:pPr>
    </w:p>
    <w:p w14:paraId="67820D10" w14:textId="77777777" w:rsidR="00956BFB" w:rsidRDefault="000B7C1D">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033C11FB" w14:textId="77777777" w:rsidR="00956BFB" w:rsidRDefault="000B7C1D">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328A84A1" w14:textId="77777777" w:rsidR="00956BFB" w:rsidRDefault="00956BFB">
      <w:pPr>
        <w:widowControl w:val="0"/>
        <w:shd w:val="clear" w:color="auto" w:fill="FFFFFF"/>
        <w:tabs>
          <w:tab w:val="left" w:pos="1134"/>
          <w:tab w:val="left" w:pos="1277"/>
        </w:tabs>
        <w:suppressAutoHyphens/>
        <w:jc w:val="both"/>
        <w:rPr>
          <w:szCs w:val="24"/>
          <w:lang w:eastAsia="lt-LT"/>
        </w:rPr>
      </w:pPr>
    </w:p>
    <w:p w14:paraId="070EE20C"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61028A66"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88.1.</w:t>
      </w:r>
      <w:r>
        <w:rPr>
          <w:color w:val="000000"/>
          <w:szCs w:val="24"/>
          <w:lang w:eastAsia="lt-LT"/>
        </w:rPr>
        <w:tab/>
        <w:t xml:space="preserve">iki </w:t>
      </w:r>
      <w:r>
        <w:rPr>
          <w:szCs w:val="24"/>
          <w:lang w:eastAsia="lt-LT"/>
        </w:rPr>
        <w:t xml:space="preserve">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w:t>
      </w:r>
      <w:r>
        <w:rPr>
          <w:szCs w:val="24"/>
          <w:lang w:eastAsia="lt-LT"/>
        </w:rPr>
        <w:lastRenderedPageBreak/>
        <w:t>pagrindžiančių lėšų panaudojimą, suvestinę;</w:t>
      </w:r>
    </w:p>
    <w:p w14:paraId="3984530E"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24731E6C"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F62E302"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3FABB265" w14:textId="77777777" w:rsidR="00956BFB" w:rsidRDefault="000B7C1D">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38E7B179"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2B902E33"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554919B1" w14:textId="77777777" w:rsidR="00956BFB" w:rsidRDefault="00956BFB">
      <w:pPr>
        <w:suppressAutoHyphens/>
        <w:ind w:left="630" w:firstLine="62"/>
        <w:jc w:val="center"/>
        <w:rPr>
          <w:szCs w:val="24"/>
          <w:lang w:eastAsia="lt-LT"/>
        </w:rPr>
      </w:pPr>
    </w:p>
    <w:p w14:paraId="706B79DC" w14:textId="77777777" w:rsidR="00956BFB" w:rsidRDefault="000B7C1D">
      <w:pPr>
        <w:suppressAutoHyphens/>
        <w:jc w:val="center"/>
        <w:rPr>
          <w:b/>
          <w:color w:val="000000"/>
          <w:szCs w:val="24"/>
          <w:lang w:eastAsia="lt-LT"/>
        </w:rPr>
      </w:pPr>
      <w:r>
        <w:rPr>
          <w:b/>
          <w:color w:val="000000"/>
          <w:szCs w:val="24"/>
          <w:lang w:eastAsia="lt-LT"/>
        </w:rPr>
        <w:t>XIV SKYRIUS</w:t>
      </w:r>
    </w:p>
    <w:p w14:paraId="662ECF9A" w14:textId="77777777" w:rsidR="00956BFB" w:rsidRDefault="000B7C1D">
      <w:pPr>
        <w:suppressAutoHyphens/>
        <w:jc w:val="center"/>
        <w:rPr>
          <w:szCs w:val="24"/>
          <w:lang w:eastAsia="lt-LT"/>
        </w:rPr>
      </w:pPr>
      <w:r>
        <w:rPr>
          <w:b/>
          <w:color w:val="000000"/>
          <w:szCs w:val="24"/>
          <w:lang w:eastAsia="lt-LT"/>
        </w:rPr>
        <w:t>BAIGIAMOSIOS NUOSTATOS</w:t>
      </w:r>
      <w:r>
        <w:rPr>
          <w:color w:val="000000"/>
          <w:szCs w:val="24"/>
          <w:lang w:eastAsia="lt-LT"/>
        </w:rPr>
        <w:t> </w:t>
      </w:r>
    </w:p>
    <w:p w14:paraId="2CDF2954" w14:textId="77777777" w:rsidR="00956BFB" w:rsidRDefault="00956BFB">
      <w:pPr>
        <w:widowControl w:val="0"/>
        <w:shd w:val="clear" w:color="auto" w:fill="FFFFFF"/>
        <w:tabs>
          <w:tab w:val="left" w:pos="1134"/>
          <w:tab w:val="left" w:pos="1418"/>
        </w:tabs>
        <w:suppressAutoHyphens/>
        <w:ind w:left="851"/>
        <w:jc w:val="both"/>
        <w:rPr>
          <w:szCs w:val="24"/>
          <w:lang w:eastAsia="lt-LT"/>
        </w:rPr>
      </w:pPr>
    </w:p>
    <w:p w14:paraId="084141F4"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4A8BD73A"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71CC9EA3"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51EED9DC"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5328B67F"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5BEDFD5A"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541D5005"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03939FFE"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Visi Nuostatuose nurodyti asmens duomenys tvarkomi sutikimo pagrindu. Duomenų subjektų asmens duomenys tvarkomi tiek, kiek konkurso organizatoriui būtina ir kiek juos saugoti įpareigoja teisės aktai.</w:t>
      </w:r>
    </w:p>
    <w:p w14:paraId="516D9463"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73E26DE2" w14:textId="77777777" w:rsidR="00956BFB" w:rsidRDefault="000B7C1D">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509E61B9" w14:textId="77777777" w:rsidR="00956BFB" w:rsidRDefault="000B7C1D">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6717E254" w14:textId="77777777" w:rsidR="00956BFB" w:rsidRDefault="000B7C1D">
      <w:pPr>
        <w:suppressAutoHyphens/>
        <w:jc w:val="center"/>
        <w:rPr>
          <w:szCs w:val="24"/>
          <w:lang w:eastAsia="lt-LT"/>
        </w:rPr>
      </w:pPr>
      <w:r>
        <w:rPr>
          <w:szCs w:val="24"/>
          <w:lang w:eastAsia="lt-LT"/>
        </w:rPr>
        <w:lastRenderedPageBreak/>
        <w:t>__________________________</w:t>
      </w:r>
    </w:p>
    <w:sectPr w:rsidR="00956BFB" w:rsidSect="000B7C1D">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ECF4" w14:textId="77777777" w:rsidR="00F9569F" w:rsidRDefault="00F9569F">
      <w:pPr>
        <w:suppressAutoHyphens/>
        <w:rPr>
          <w:szCs w:val="24"/>
          <w:lang w:eastAsia="lt-LT"/>
        </w:rPr>
      </w:pPr>
      <w:r>
        <w:rPr>
          <w:szCs w:val="24"/>
          <w:lang w:eastAsia="lt-LT"/>
        </w:rPr>
        <w:separator/>
      </w:r>
    </w:p>
  </w:endnote>
  <w:endnote w:type="continuationSeparator" w:id="0">
    <w:p w14:paraId="3FF1EB41" w14:textId="77777777" w:rsidR="00F9569F" w:rsidRDefault="00F9569F">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22437C44-3504-4CFF-9099-2E35A2791FCC}"/>
  </w:font>
  <w:font w:name="Lucida Sans Unicode">
    <w:panose1 w:val="020B0602030504020204"/>
    <w:charset w:val="BA"/>
    <w:family w:val="swiss"/>
    <w:pitch w:val="variable"/>
    <w:sig w:usb0="80000AFF" w:usb1="0000396B" w:usb2="00000000" w:usb3="00000000" w:csb0="000000BF" w:csb1="00000000"/>
    <w:embedRegular r:id="rId2" w:fontKey="{2F671375-0CEB-4845-BCBF-F74A85511E7B}"/>
  </w:font>
  <w:font w:name="Tahoma">
    <w:panose1 w:val="020B0604030504040204"/>
    <w:charset w:val="BA"/>
    <w:family w:val="swiss"/>
    <w:pitch w:val="variable"/>
    <w:sig w:usb0="E1002EFF" w:usb1="C000605B" w:usb2="00000029" w:usb3="00000000" w:csb0="000101FF" w:csb1="00000000"/>
    <w:embedRegular r:id="rId3" w:fontKey="{E51F720B-A5EA-41F4-A4AC-7450FE2FBD14}"/>
  </w:font>
  <w:font w:name="Quattrocento Sans">
    <w:charset w:val="00"/>
    <w:family w:val="swiss"/>
    <w:pitch w:val="variable"/>
    <w:sig w:usb0="800000BF" w:usb1="4000005B" w:usb2="00000000" w:usb3="00000000" w:csb0="00000001" w:csb1="00000000"/>
    <w:embedRegular r:id="rId4" w:fontKey="{E56D6284-0797-4A32-9C74-6BD3A4D27463}"/>
  </w:font>
  <w:font w:name="Cambria">
    <w:panose1 w:val="02040503050406030204"/>
    <w:charset w:val="BA"/>
    <w:family w:val="roman"/>
    <w:pitch w:val="variable"/>
    <w:sig w:usb0="E00006FF" w:usb1="420024FF" w:usb2="02000000" w:usb3="00000000" w:csb0="0000019F" w:csb1="00000000"/>
    <w:embedRegular r:id="rId5" w:fontKey="{04FBCD9E-F31F-4368-8AA0-15EA9231C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9DAA" w14:textId="77777777" w:rsidR="00956BFB" w:rsidRDefault="00956BFB">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93FA" w14:textId="77777777" w:rsidR="00956BFB" w:rsidRDefault="00956BFB">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F15CF" w14:textId="77777777" w:rsidR="00956BFB" w:rsidRDefault="00956BFB">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9D303" w14:textId="77777777" w:rsidR="00F9569F" w:rsidRDefault="00F9569F">
      <w:pPr>
        <w:suppressAutoHyphens/>
        <w:rPr>
          <w:szCs w:val="24"/>
          <w:lang w:eastAsia="lt-LT"/>
        </w:rPr>
      </w:pPr>
      <w:r>
        <w:rPr>
          <w:szCs w:val="24"/>
          <w:lang w:eastAsia="lt-LT"/>
        </w:rPr>
        <w:separator/>
      </w:r>
    </w:p>
  </w:footnote>
  <w:footnote w:type="continuationSeparator" w:id="0">
    <w:p w14:paraId="21C0CDAB" w14:textId="77777777" w:rsidR="00F9569F" w:rsidRDefault="00F9569F">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FBD3" w14:textId="77777777" w:rsidR="00956BFB" w:rsidRDefault="00956BFB">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284859"/>
      <w:docPartObj>
        <w:docPartGallery w:val="Page Numbers (Top of Page)"/>
        <w:docPartUnique/>
      </w:docPartObj>
    </w:sdtPr>
    <w:sdtContent>
      <w:p w14:paraId="60C5EB60" w14:textId="77777777" w:rsidR="000B7C1D" w:rsidRDefault="000B7C1D">
        <w:pPr>
          <w:pStyle w:val="Antrats"/>
          <w:jc w:val="center"/>
        </w:pPr>
        <w:r>
          <w:fldChar w:fldCharType="begin"/>
        </w:r>
        <w:r>
          <w:instrText>PAGE   \* MERGEFORMAT</w:instrText>
        </w:r>
        <w:r>
          <w:fldChar w:fldCharType="separate"/>
        </w:r>
        <w:r w:rsidR="0096043E">
          <w:rPr>
            <w:noProof/>
          </w:rPr>
          <w:t>1</w:t>
        </w:r>
        <w:r w:rsidR="0096043E">
          <w:rPr>
            <w:noProof/>
          </w:rPr>
          <w:t>2</w:t>
        </w:r>
        <w:r>
          <w:fldChar w:fldCharType="end"/>
        </w:r>
      </w:p>
    </w:sdtContent>
  </w:sdt>
  <w:p w14:paraId="23E3B7BD" w14:textId="77777777" w:rsidR="00956BFB" w:rsidRDefault="00956BFB">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F717" w14:textId="77777777" w:rsidR="00956BFB" w:rsidRDefault="00956BFB">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57AF"/>
    <w:rsid w:val="000B7C1D"/>
    <w:rsid w:val="001F5E39"/>
    <w:rsid w:val="00264271"/>
    <w:rsid w:val="003D7314"/>
    <w:rsid w:val="00956BFB"/>
    <w:rsid w:val="0096043E"/>
    <w:rsid w:val="00F9569F"/>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290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B7C1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0B7C1D"/>
    <w:rPr>
      <w:rFonts w:asciiTheme="minorHAnsi" w:eastAsiaTheme="minorEastAsia" w:hAnsiTheme="minorHAnsi"/>
      <w:sz w:val="22"/>
      <w:szCs w:val="22"/>
      <w:lang w:eastAsia="lt-LT"/>
    </w:rPr>
  </w:style>
  <w:style w:type="character" w:styleId="Vietosrezervavimoenklotekstas">
    <w:name w:val="Placeholder Text"/>
    <w:basedOn w:val="Numatytasispastraiposriftas"/>
    <w:rsid w:val="000B7C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27563</Words>
  <Characters>15712</Characters>
  <Application>Microsoft Office Word</Application>
  <DocSecurity>0</DocSecurity>
  <Lines>130</Lines>
  <Paragraphs>86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loreta.kaskeliene</cp:lastModifiedBy>
  <cp:revision>2</cp:revision>
  <cp:lastPrinted>2024-10-23T08:30:00Z</cp:lastPrinted>
  <dcterms:created xsi:type="dcterms:W3CDTF">2025-02-25T13:40:00Z</dcterms:created>
  <dcterms:modified xsi:type="dcterms:W3CDTF">2025-02-25T13:40:00Z</dcterms:modified>
  <dc:language>en-US</dc:language>
</cp:coreProperties>
</file>