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7E57" w14:textId="57B2586B" w:rsidR="00B36571" w:rsidRPr="00657DA3" w:rsidRDefault="00B36571"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202</w:t>
      </w:r>
      <w:r w:rsidR="002058BB" w:rsidRPr="00657DA3">
        <w:rPr>
          <w:rFonts w:ascii="Times New Roman" w:eastAsia="Times New Roman" w:hAnsi="Times New Roman" w:cs="Times New Roman"/>
          <w:b/>
          <w:bCs/>
          <w:kern w:val="0"/>
          <w:sz w:val="24"/>
          <w:szCs w:val="24"/>
          <w:lang w:val="lt-LT"/>
          <w14:ligatures w14:val="none"/>
        </w:rPr>
        <w:t>6</w:t>
      </w:r>
      <w:r w:rsidRPr="00657DA3">
        <w:rPr>
          <w:rFonts w:ascii="Times New Roman" w:eastAsia="Times New Roman" w:hAnsi="Times New Roman" w:cs="Times New Roman"/>
          <w:b/>
          <w:bCs/>
          <w:kern w:val="0"/>
          <w:sz w:val="24"/>
          <w:szCs w:val="24"/>
          <w:lang w:val="lt-LT"/>
          <w14:ligatures w14:val="none"/>
        </w:rPr>
        <w:t xml:space="preserve"> METAI</w:t>
      </w:r>
      <w:r w:rsidR="002279D2" w:rsidRPr="00657DA3">
        <w:rPr>
          <w:rFonts w:ascii="Times New Roman" w:eastAsia="Times New Roman" w:hAnsi="Times New Roman" w:cs="Times New Roman"/>
          <w:b/>
          <w:bCs/>
          <w:kern w:val="0"/>
          <w:sz w:val="24"/>
          <w:szCs w:val="24"/>
          <w:lang w:val="lt-LT"/>
          <w14:ligatures w14:val="none"/>
        </w:rPr>
        <w:t>S</w:t>
      </w:r>
      <w:r w:rsidR="00EB01E9" w:rsidRPr="00657DA3">
        <w:rPr>
          <w:rFonts w:ascii="Times New Roman" w:eastAsia="Times New Roman" w:hAnsi="Times New Roman" w:cs="Times New Roman"/>
          <w:b/>
          <w:bCs/>
          <w:kern w:val="0"/>
          <w:sz w:val="24"/>
          <w:szCs w:val="24"/>
          <w:lang w:val="lt-LT"/>
          <w14:ligatures w14:val="none"/>
        </w:rPr>
        <w:t xml:space="preserve"> PANEVĖŽIO</w:t>
      </w:r>
      <w:r w:rsidR="002279D2" w:rsidRPr="00657DA3">
        <w:rPr>
          <w:rFonts w:ascii="Times New Roman" w:eastAsia="Times New Roman" w:hAnsi="Times New Roman" w:cs="Times New Roman"/>
          <w:b/>
          <w:bCs/>
          <w:kern w:val="0"/>
          <w:sz w:val="24"/>
          <w:szCs w:val="24"/>
          <w:lang w:val="lt-LT"/>
          <w14:ligatures w14:val="none"/>
        </w:rPr>
        <w:t xml:space="preserve"> MIESTO</w:t>
      </w:r>
      <w:r w:rsidR="00255D60" w:rsidRPr="00657DA3">
        <w:rPr>
          <w:rFonts w:ascii="Times New Roman" w:eastAsia="Times New Roman" w:hAnsi="Times New Roman" w:cs="Times New Roman"/>
          <w:b/>
          <w:bCs/>
          <w:kern w:val="0"/>
          <w:sz w:val="24"/>
          <w:szCs w:val="24"/>
          <w:lang w:val="lt-LT"/>
          <w14:ligatures w14:val="none"/>
        </w:rPr>
        <w:t xml:space="preserve"> </w:t>
      </w:r>
      <w:r w:rsidRPr="00657DA3">
        <w:rPr>
          <w:rFonts w:ascii="Times New Roman" w:eastAsia="Times New Roman" w:hAnsi="Times New Roman" w:cs="Times New Roman"/>
          <w:b/>
          <w:bCs/>
          <w:kern w:val="0"/>
          <w:sz w:val="24"/>
          <w:szCs w:val="24"/>
          <w:lang w:val="lt-LT"/>
          <w14:ligatures w14:val="none"/>
        </w:rPr>
        <w:t>SAVIVALDYBEI REKOMENDUOJAMOS ĮGYVENDINTI JAUNIMO POLITIKOS SRITYS, UŽDUOTYS IR REZULTATŲ VERTINIMO KRITERIJAI (REKOMENDACIJOS)</w:t>
      </w:r>
      <w:r w:rsidRPr="00657DA3">
        <w:rPr>
          <w:rFonts w:ascii="Times New Roman" w:eastAsia="Calibri" w:hAnsi="Times New Roman" w:cs="Times New Roman"/>
          <w:kern w:val="0"/>
          <w:sz w:val="24"/>
          <w:szCs w:val="24"/>
          <w:lang w:val="lt-LT"/>
          <w14:ligatures w14:val="none"/>
        </w:rPr>
        <w:tab/>
      </w:r>
    </w:p>
    <w:tbl>
      <w:tblPr>
        <w:tblpPr w:leftFromText="187" w:rightFromText="187" w:vertAnchor="text" w:tblpY="1"/>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8930"/>
        <w:gridCol w:w="3969"/>
      </w:tblGrid>
      <w:tr w:rsidR="00B36571" w:rsidRPr="00657DA3" w14:paraId="63844F6D" w14:textId="77777777" w:rsidTr="00B36571">
        <w:trPr>
          <w:trHeight w:val="300"/>
        </w:trPr>
        <w:tc>
          <w:tcPr>
            <w:tcW w:w="2689" w:type="dxa"/>
          </w:tcPr>
          <w:p w14:paraId="3D858328"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bookmarkStart w:id="0" w:name="_gjdgxs"/>
            <w:bookmarkEnd w:id="0"/>
            <w:r w:rsidRPr="00657DA3">
              <w:rPr>
                <w:rFonts w:ascii="Times New Roman" w:eastAsia="Times New Roman" w:hAnsi="Times New Roman" w:cs="Times New Roman"/>
                <w:b/>
                <w:bCs/>
                <w:kern w:val="0"/>
                <w:sz w:val="24"/>
                <w:szCs w:val="24"/>
                <w:lang w:val="lt-LT"/>
                <w14:ligatures w14:val="none"/>
              </w:rPr>
              <w:t>Užduotis</w:t>
            </w:r>
          </w:p>
        </w:tc>
        <w:tc>
          <w:tcPr>
            <w:tcW w:w="8930" w:type="dxa"/>
          </w:tcPr>
          <w:p w14:paraId="46056E2C"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Rezultatų vertinimo kriterijus (rekomendacija)</w:t>
            </w:r>
          </w:p>
        </w:tc>
        <w:tc>
          <w:tcPr>
            <w:tcW w:w="3969" w:type="dxa"/>
          </w:tcPr>
          <w:p w14:paraId="59606EB7" w14:textId="27E6D3DE"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202</w:t>
            </w:r>
            <w:r w:rsidR="00A63619" w:rsidRPr="00657DA3">
              <w:rPr>
                <w:rFonts w:ascii="Times New Roman" w:eastAsia="Times New Roman" w:hAnsi="Times New Roman" w:cs="Times New Roman"/>
                <w:b/>
                <w:bCs/>
                <w:kern w:val="0"/>
                <w:sz w:val="24"/>
                <w:szCs w:val="24"/>
                <w:lang w:val="lt-LT"/>
                <w14:ligatures w14:val="none"/>
              </w:rPr>
              <w:t>6</w:t>
            </w:r>
            <w:r w:rsidRPr="00657DA3">
              <w:rPr>
                <w:rFonts w:ascii="Times New Roman" w:eastAsia="Times New Roman" w:hAnsi="Times New Roman" w:cs="Times New Roman"/>
                <w:b/>
                <w:bCs/>
                <w:kern w:val="0"/>
                <w:sz w:val="24"/>
                <w:szCs w:val="24"/>
                <w:lang w:val="lt-LT"/>
                <w14:ligatures w14:val="none"/>
              </w:rPr>
              <w:t xml:space="preserve"> m. planuojamas pasiekti rezultatas</w:t>
            </w:r>
          </w:p>
        </w:tc>
      </w:tr>
      <w:tr w:rsidR="00B36571" w:rsidRPr="00657DA3" w14:paraId="0C81ED61" w14:textId="77777777" w:rsidTr="00B36571">
        <w:trPr>
          <w:trHeight w:val="228"/>
        </w:trPr>
        <w:tc>
          <w:tcPr>
            <w:tcW w:w="15588" w:type="dxa"/>
            <w:gridSpan w:val="3"/>
          </w:tcPr>
          <w:p w14:paraId="65E7E67B"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NACIONALINIU MASTU IŠSKIRTOS PAGRINDINĖS KRYPTYS</w:t>
            </w:r>
          </w:p>
        </w:tc>
      </w:tr>
      <w:tr w:rsidR="00B36571" w:rsidRPr="00657DA3" w14:paraId="110512BD" w14:textId="77777777" w:rsidTr="00B36571">
        <w:trPr>
          <w:trHeight w:val="280"/>
        </w:trPr>
        <w:tc>
          <w:tcPr>
            <w:tcW w:w="15588" w:type="dxa"/>
            <w:gridSpan w:val="3"/>
          </w:tcPr>
          <w:p w14:paraId="6F7C5CE8"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1. Jaunimo savanoriškos tarnybos modelio įgyvendinimas.</w:t>
            </w:r>
          </w:p>
        </w:tc>
      </w:tr>
      <w:tr w:rsidR="00657DA3" w:rsidRPr="00657DA3" w14:paraId="25B8D4AF" w14:textId="77777777" w:rsidTr="00C9790F">
        <w:trPr>
          <w:trHeight w:val="280"/>
        </w:trPr>
        <w:tc>
          <w:tcPr>
            <w:tcW w:w="2689" w:type="dxa"/>
            <w:vMerge w:val="restart"/>
          </w:tcPr>
          <w:p w14:paraId="1D0AB362" w14:textId="7E28CC90" w:rsidR="00657DA3" w:rsidRPr="00657DA3" w:rsidRDefault="00657DA3" w:rsidP="00657DA3">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1.1. Stiprinti jaunimo savanorius priimančias ir savanorišką veiklą organizuojančias organizacijas.</w:t>
            </w:r>
          </w:p>
        </w:tc>
        <w:tc>
          <w:tcPr>
            <w:tcW w:w="8930" w:type="dxa"/>
          </w:tcPr>
          <w:p w14:paraId="3E90814E"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1.1.1.  Jaunimo savanorius priimančioms arba galinčioms priimti organizacijoms stiprinti skirti renginiai (susitikimai, diskusijos, konferencijos, informaciniai renginiai, mokymai), kurių  organizatorius yra savivaldybė su SVO ir PO partneriais.</w:t>
            </w:r>
          </w:p>
        </w:tc>
        <w:tc>
          <w:tcPr>
            <w:tcW w:w="3969" w:type="dxa"/>
          </w:tcPr>
          <w:p w14:paraId="48BD6AD9" w14:textId="0375898D"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2F808A36" w14:textId="77777777" w:rsidTr="00C9790F">
        <w:trPr>
          <w:trHeight w:val="280"/>
        </w:trPr>
        <w:tc>
          <w:tcPr>
            <w:tcW w:w="2689" w:type="dxa"/>
            <w:vMerge/>
          </w:tcPr>
          <w:p w14:paraId="022DC16B" w14:textId="77777777" w:rsidR="00657DA3" w:rsidRPr="00657DA3" w:rsidRDefault="00657DA3" w:rsidP="00B36571">
            <w:pP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3061DE85"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1.1.2.  Skirtas finansavimas vietos jaunimo savanoriškos tarnybos modelio įgyvendinimui iš Savivaldybės biudžeto.</w:t>
            </w:r>
          </w:p>
        </w:tc>
        <w:tc>
          <w:tcPr>
            <w:tcW w:w="3969" w:type="dxa"/>
          </w:tcPr>
          <w:p w14:paraId="35A25415" w14:textId="0997CB12"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6000</w:t>
            </w:r>
            <w:r>
              <w:rPr>
                <w:rFonts w:ascii="Times New Roman" w:eastAsia="Times New Roman" w:hAnsi="Times New Roman" w:cs="Times New Roman"/>
                <w:kern w:val="0"/>
                <w:sz w:val="24"/>
                <w:szCs w:val="24"/>
                <w:lang w:val="lt-LT"/>
                <w14:ligatures w14:val="none"/>
              </w:rPr>
              <w:t xml:space="preserve"> Eur</w:t>
            </w:r>
          </w:p>
        </w:tc>
      </w:tr>
      <w:tr w:rsidR="00657DA3" w:rsidRPr="00657DA3" w14:paraId="70213D11" w14:textId="77777777" w:rsidTr="00C9790F">
        <w:trPr>
          <w:trHeight w:val="632"/>
        </w:trPr>
        <w:tc>
          <w:tcPr>
            <w:tcW w:w="2689" w:type="dxa"/>
            <w:vMerge/>
          </w:tcPr>
          <w:p w14:paraId="4F21BF44" w14:textId="77777777" w:rsidR="00657DA3" w:rsidRPr="00657DA3" w:rsidRDefault="00657DA3" w:rsidP="00657DA3">
            <w:pP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5CB382BF" w14:textId="1222B300" w:rsidR="00657DA3" w:rsidRPr="00657DA3" w:rsidRDefault="00657DA3" w:rsidP="00681A6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1.1.3. Per metus naujai paraiškas dėl akreditacijos pateikusių jaunimo savanorius priimančių organizacijų skaičius.</w:t>
            </w:r>
          </w:p>
        </w:tc>
        <w:tc>
          <w:tcPr>
            <w:tcW w:w="3969" w:type="dxa"/>
          </w:tcPr>
          <w:p w14:paraId="6DABBA91" w14:textId="1F4475C9" w:rsidR="00657DA3" w:rsidRPr="00657DA3" w:rsidRDefault="00657DA3" w:rsidP="009046C4">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w:t>
            </w:r>
          </w:p>
        </w:tc>
      </w:tr>
      <w:tr w:rsidR="00657DA3" w:rsidRPr="00657DA3" w14:paraId="637B2671" w14:textId="77777777" w:rsidTr="00487C15">
        <w:trPr>
          <w:trHeight w:val="952"/>
        </w:trPr>
        <w:tc>
          <w:tcPr>
            <w:tcW w:w="2689" w:type="dxa"/>
            <w:vMerge w:val="restart"/>
          </w:tcPr>
          <w:p w14:paraId="6C386BB2" w14:textId="0BC87AA4" w:rsidR="00657DA3" w:rsidRPr="00657DA3" w:rsidRDefault="00657DA3" w:rsidP="00657DA3">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1.2. Skatinti jaunimo dalyvavimą savanoriškoje (neformalioje ir pagal Jaunimo savanorišką tarnybą) veikloje.</w:t>
            </w:r>
          </w:p>
        </w:tc>
        <w:tc>
          <w:tcPr>
            <w:tcW w:w="8930" w:type="dxa"/>
          </w:tcPr>
          <w:p w14:paraId="4B887709"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1.2.1. Jauniems žmonėms supažindinti, paskatinti dalyvauti ir į(</w:t>
            </w:r>
            <w:proofErr w:type="spellStart"/>
            <w:r w:rsidRPr="00657DA3">
              <w:rPr>
                <w:rFonts w:ascii="Times New Roman" w:eastAsia="Times New Roman" w:hAnsi="Times New Roman" w:cs="Times New Roman"/>
                <w:kern w:val="0"/>
                <w:sz w:val="24"/>
                <w:szCs w:val="24"/>
                <w:lang w:val="lt-LT"/>
                <w14:ligatures w14:val="none"/>
              </w:rPr>
              <w:t>si</w:t>
            </w:r>
            <w:proofErr w:type="spellEnd"/>
            <w:r w:rsidRPr="00657DA3">
              <w:rPr>
                <w:rFonts w:ascii="Times New Roman" w:eastAsia="Times New Roman" w:hAnsi="Times New Roman" w:cs="Times New Roman"/>
                <w:kern w:val="0"/>
                <w:sz w:val="24"/>
                <w:szCs w:val="24"/>
                <w:lang w:val="lt-LT"/>
                <w14:ligatures w14:val="none"/>
              </w:rPr>
              <w:t>)traukti į neformalią savanorišką veiklą ir Jaunimo savanorišką tarnybą skirti renginiai (informaciniai renginiai, susitikimai, diskusijos, konferencijos), kurių vienas iš organizatorių yra savivaldybė.</w:t>
            </w:r>
          </w:p>
        </w:tc>
        <w:tc>
          <w:tcPr>
            <w:tcW w:w="3969" w:type="dxa"/>
          </w:tcPr>
          <w:p w14:paraId="4D4B7959" w14:textId="15DE1E10"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w:t>
            </w:r>
          </w:p>
        </w:tc>
      </w:tr>
      <w:tr w:rsidR="00657DA3" w:rsidRPr="00657DA3" w14:paraId="2344F39C" w14:textId="77777777" w:rsidTr="00487C15">
        <w:trPr>
          <w:trHeight w:val="952"/>
        </w:trPr>
        <w:tc>
          <w:tcPr>
            <w:tcW w:w="2689" w:type="dxa"/>
            <w:vMerge/>
          </w:tcPr>
          <w:p w14:paraId="696C866B" w14:textId="77777777" w:rsidR="00657DA3" w:rsidRPr="00657DA3" w:rsidRDefault="00657DA3" w:rsidP="00B36571">
            <w:pP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36DA146" w14:textId="4385F531"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1.2.2. Savivaldybėje yra sudarytas Savanorystės meniu / Savanorystės katalogas ir pagal poreikį atnaujinamas</w:t>
            </w:r>
          </w:p>
        </w:tc>
        <w:tc>
          <w:tcPr>
            <w:tcW w:w="3969" w:type="dxa"/>
          </w:tcPr>
          <w:p w14:paraId="1FD0AB36" w14:textId="0533F913"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Savanorystės meniu yra sudarytas ir viešinamas</w:t>
            </w:r>
          </w:p>
        </w:tc>
      </w:tr>
      <w:tr w:rsidR="00657DA3" w:rsidRPr="00657DA3" w14:paraId="7D4A2C2A" w14:textId="77777777" w:rsidTr="00487C15">
        <w:trPr>
          <w:trHeight w:val="400"/>
        </w:trPr>
        <w:tc>
          <w:tcPr>
            <w:tcW w:w="2689" w:type="dxa"/>
            <w:vMerge/>
          </w:tcPr>
          <w:p w14:paraId="67F4A8E8" w14:textId="77777777" w:rsidR="00657DA3" w:rsidRPr="00657DA3" w:rsidRDefault="00657DA3" w:rsidP="00657DA3">
            <w:pP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3000A8E5" w14:textId="24DB3A3F"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1.2.3. Skirtas Savivaldybės finansavimas jaunimo ir su jaunimu dirbančių organizacijų iniciatyvoms ir projektams, skatinantiems ilgalaikės jaunimo savanoriškos veiklos vystymą ir įgyvendinimą.</w:t>
            </w:r>
          </w:p>
        </w:tc>
        <w:tc>
          <w:tcPr>
            <w:tcW w:w="3969" w:type="dxa"/>
          </w:tcPr>
          <w:p w14:paraId="245C2027" w14:textId="06082E90"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500</w:t>
            </w:r>
            <w:r>
              <w:rPr>
                <w:rFonts w:ascii="Times New Roman" w:eastAsia="Times New Roman" w:hAnsi="Times New Roman" w:cs="Times New Roman"/>
                <w:kern w:val="0"/>
                <w:sz w:val="24"/>
                <w:szCs w:val="24"/>
                <w:lang w:val="lt-LT"/>
                <w14:ligatures w14:val="none"/>
              </w:rPr>
              <w:t xml:space="preserve"> Eur</w:t>
            </w:r>
          </w:p>
        </w:tc>
      </w:tr>
      <w:tr w:rsidR="00657DA3" w:rsidRPr="00657DA3" w14:paraId="6051AD4E" w14:textId="77777777" w:rsidTr="00487C15">
        <w:trPr>
          <w:trHeight w:val="320"/>
        </w:trPr>
        <w:tc>
          <w:tcPr>
            <w:tcW w:w="2689" w:type="dxa"/>
            <w:vMerge/>
          </w:tcPr>
          <w:p w14:paraId="445187BC" w14:textId="77777777" w:rsidR="00657DA3" w:rsidRPr="00657DA3" w:rsidRDefault="00657DA3" w:rsidP="00B36571">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6D10F1E" w14:textId="4C1FB791"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1.2.4. Finansuotų projektų, kurie skirti jaunimo ir su jaunimu dirbančioms organizacijoms, skatinančioms ilgalaikės jaunimo savanoriškos veiklos vystymą ir įgyvendinimą, skaičius.</w:t>
            </w:r>
          </w:p>
        </w:tc>
        <w:tc>
          <w:tcPr>
            <w:tcW w:w="3969" w:type="dxa"/>
          </w:tcPr>
          <w:p w14:paraId="1D3DA0E2" w14:textId="0D51338C"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w:t>
            </w:r>
          </w:p>
        </w:tc>
      </w:tr>
      <w:tr w:rsidR="00B36571" w:rsidRPr="00657DA3" w14:paraId="3DF2E9EE" w14:textId="77777777" w:rsidTr="00B36571">
        <w:trPr>
          <w:trHeight w:val="300"/>
        </w:trPr>
        <w:tc>
          <w:tcPr>
            <w:tcW w:w="15588" w:type="dxa"/>
            <w:gridSpan w:val="3"/>
          </w:tcPr>
          <w:p w14:paraId="3E5AD6E5"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2. Darbo su jaunimu formų plėtros ir kokybės užtikrinimas.</w:t>
            </w:r>
          </w:p>
        </w:tc>
      </w:tr>
      <w:tr w:rsidR="00657DA3" w:rsidRPr="00657DA3" w14:paraId="6A9AB45C" w14:textId="77777777" w:rsidTr="00354183">
        <w:trPr>
          <w:trHeight w:val="276"/>
        </w:trPr>
        <w:tc>
          <w:tcPr>
            <w:tcW w:w="2689" w:type="dxa"/>
            <w:vMerge w:val="restart"/>
          </w:tcPr>
          <w:p w14:paraId="7FDD62D7" w14:textId="0340BEB2" w:rsidR="00657DA3" w:rsidRPr="00657DA3" w:rsidRDefault="00657DA3" w:rsidP="00657DA3">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 Sudaryti sąlygas atvirųjų jaunimo centrų / atvirųjų jaunimo erdvių veiklai ir / ar jos plėtrai (užtikrinti finansavimą, sukurti teisinę bazę, įtraukti į planavimo dokumentus ir t.t.)</w:t>
            </w:r>
          </w:p>
        </w:tc>
        <w:tc>
          <w:tcPr>
            <w:tcW w:w="8930" w:type="dxa"/>
          </w:tcPr>
          <w:p w14:paraId="6B25CB30"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2.1.1. Atvirojo darbo su jaunimu įgyvendinimas ir plėtra uždavinio arba priemonės forma įtraukti į Savivaldybės strateginio planavimo dokumentus (trimečiai strateginiai veiklos planai, savivaldybės strateginis plėtros planas).</w:t>
            </w:r>
          </w:p>
        </w:tc>
        <w:tc>
          <w:tcPr>
            <w:tcW w:w="3969" w:type="dxa"/>
          </w:tcPr>
          <w:p w14:paraId="23F0DEA9" w14:textId="388634A8"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Atvirasis darbas su jaunimu įtrauktas į Panevėžio miesto strateginį plėtros planą 2021-2027 m.  </w:t>
            </w:r>
          </w:p>
        </w:tc>
      </w:tr>
      <w:tr w:rsidR="00657DA3" w:rsidRPr="00657DA3" w14:paraId="0C05E62D" w14:textId="77777777" w:rsidTr="00354183">
        <w:trPr>
          <w:trHeight w:val="360"/>
        </w:trPr>
        <w:tc>
          <w:tcPr>
            <w:tcW w:w="2689" w:type="dxa"/>
            <w:vMerge/>
          </w:tcPr>
          <w:p w14:paraId="23C94808"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BDD283B"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2.1.2. Užtikrintas nuoseklus Savivaldybėje veikiančių atvirųjų jaunimo centrų / atvirųjų jaunimo erdvių finansavimas. Iš Savivaldybės biudžeto lėšų skirta finansavimo suma.</w:t>
            </w:r>
          </w:p>
        </w:tc>
        <w:tc>
          <w:tcPr>
            <w:tcW w:w="3969" w:type="dxa"/>
          </w:tcPr>
          <w:p w14:paraId="6E5D4AA7" w14:textId="1E0000E9"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220 000 Eur</w:t>
            </w:r>
          </w:p>
        </w:tc>
      </w:tr>
      <w:tr w:rsidR="00657DA3" w:rsidRPr="00657DA3" w14:paraId="14A9BE32" w14:textId="77777777" w:rsidTr="00354183">
        <w:trPr>
          <w:trHeight w:val="139"/>
        </w:trPr>
        <w:tc>
          <w:tcPr>
            <w:tcW w:w="2689" w:type="dxa"/>
            <w:vMerge/>
          </w:tcPr>
          <w:p w14:paraId="3AE202C5"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B91228D"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2.1.3. Savivaldybės biudžeto lėšomis nuosekliai finansuojamų jaunimo darbuotojų, dirbančių atviruosiuose jaunimo centruose ir atvirosiose jaunimo erdvėse tiesiogiai su jaunimu, etatų skaičius.</w:t>
            </w:r>
          </w:p>
        </w:tc>
        <w:tc>
          <w:tcPr>
            <w:tcW w:w="3969" w:type="dxa"/>
          </w:tcPr>
          <w:p w14:paraId="59E72CAD" w14:textId="1BCED18E"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w:t>
            </w:r>
          </w:p>
        </w:tc>
      </w:tr>
      <w:tr w:rsidR="00657DA3" w:rsidRPr="00657DA3" w14:paraId="5A379FCA" w14:textId="77777777" w:rsidTr="003F5E2D">
        <w:trPr>
          <w:trHeight w:val="139"/>
        </w:trPr>
        <w:tc>
          <w:tcPr>
            <w:tcW w:w="2689" w:type="dxa"/>
            <w:vMerge/>
          </w:tcPr>
          <w:p w14:paraId="3D78BF3D"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C4D58D5" w14:textId="08EE67ED"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2.1.4.  Savivaldybės biudžeto lėšomis nuosekliai finansuojamų jaunimo darbuotojų, darbuotojų, dirbančių su jaunimu mokykloje, etatų skaičius</w:t>
            </w:r>
          </w:p>
        </w:tc>
        <w:tc>
          <w:tcPr>
            <w:tcW w:w="3969" w:type="dxa"/>
          </w:tcPr>
          <w:p w14:paraId="1E55BCC5" w14:textId="5DD81B22" w:rsidR="00657DA3" w:rsidRPr="00657DA3" w:rsidRDefault="00554D4F"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0,5</w:t>
            </w:r>
          </w:p>
        </w:tc>
      </w:tr>
      <w:tr w:rsidR="00657DA3" w:rsidRPr="00657DA3" w14:paraId="3526C38F" w14:textId="77777777" w:rsidTr="00354183">
        <w:trPr>
          <w:trHeight w:val="260"/>
        </w:trPr>
        <w:tc>
          <w:tcPr>
            <w:tcW w:w="2689" w:type="dxa"/>
            <w:vMerge/>
          </w:tcPr>
          <w:p w14:paraId="3CA9879F"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EC4BCDF" w14:textId="7A24D674"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2.1.5. Savivaldybės biudžeto lėšomis nuosekliai finansuojamų jaunimo darbuotojų, dirbančių ne mažiau 0,5 etato atviruosiuose jaunimo centruose, skaičius.</w:t>
            </w:r>
          </w:p>
        </w:tc>
        <w:tc>
          <w:tcPr>
            <w:tcW w:w="3969" w:type="dxa"/>
          </w:tcPr>
          <w:p w14:paraId="6C8E963E" w14:textId="0CDEF702"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7</w:t>
            </w:r>
          </w:p>
        </w:tc>
      </w:tr>
      <w:tr w:rsidR="00657DA3" w:rsidRPr="00657DA3" w14:paraId="3FCA0765" w14:textId="77777777" w:rsidTr="00354183">
        <w:trPr>
          <w:trHeight w:val="260"/>
        </w:trPr>
        <w:tc>
          <w:tcPr>
            <w:tcW w:w="2689" w:type="dxa"/>
            <w:vMerge/>
          </w:tcPr>
          <w:p w14:paraId="5F4AAE32"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F09AD06" w14:textId="3A4EE514"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2.1.6. Savivaldybės biudžeto lėšomis nuosekliai finansuojamų jaunimo darbuotojų, dirbančių ne mažiau 0,5 etato atvirosiose jaunimo erdvėse, skaičius.</w:t>
            </w:r>
          </w:p>
        </w:tc>
        <w:tc>
          <w:tcPr>
            <w:tcW w:w="3969" w:type="dxa"/>
          </w:tcPr>
          <w:p w14:paraId="413F987F" w14:textId="2679808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2E21EBEB" w14:textId="77777777" w:rsidTr="003F5E2D">
        <w:trPr>
          <w:trHeight w:val="260"/>
        </w:trPr>
        <w:tc>
          <w:tcPr>
            <w:tcW w:w="2689" w:type="dxa"/>
            <w:vMerge/>
          </w:tcPr>
          <w:p w14:paraId="55732E2F"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EBFA39B" w14:textId="797A7219"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2.1.7. Savivaldybės biudžeto lėšomis nuosekliai finansuojamų jaunimo darbuotojų, darbuotojų, dirbančių su jaunimu mokykloje, ne mažiau 0,5 etato, skaičius</w:t>
            </w:r>
          </w:p>
        </w:tc>
        <w:tc>
          <w:tcPr>
            <w:tcW w:w="3969" w:type="dxa"/>
          </w:tcPr>
          <w:p w14:paraId="58F445AD" w14:textId="6520372D" w:rsidR="00657DA3" w:rsidRPr="00657DA3" w:rsidRDefault="00554D4F"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r>
      <w:tr w:rsidR="00657DA3" w:rsidRPr="00657DA3" w14:paraId="5564C8A7" w14:textId="77777777" w:rsidTr="00354183">
        <w:trPr>
          <w:trHeight w:val="218"/>
        </w:trPr>
        <w:tc>
          <w:tcPr>
            <w:tcW w:w="2689" w:type="dxa"/>
            <w:vMerge/>
          </w:tcPr>
          <w:p w14:paraId="0FFFEF48"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88B5B32" w14:textId="4289BF32"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2.1.8. Savivaldybėje veikiančių atvirųjų jaunimo centrų, vykdančių atvirąjį darbą su jaunimu, bendras skaičius.</w:t>
            </w:r>
          </w:p>
        </w:tc>
        <w:tc>
          <w:tcPr>
            <w:tcW w:w="3969" w:type="dxa"/>
          </w:tcPr>
          <w:p w14:paraId="4536764A" w14:textId="42EBEF01"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w:t>
            </w:r>
          </w:p>
        </w:tc>
      </w:tr>
      <w:tr w:rsidR="00657DA3" w:rsidRPr="00657DA3" w14:paraId="05E206DB" w14:textId="77777777" w:rsidTr="00354183">
        <w:trPr>
          <w:trHeight w:val="350"/>
        </w:trPr>
        <w:tc>
          <w:tcPr>
            <w:tcW w:w="2689" w:type="dxa"/>
            <w:vMerge/>
          </w:tcPr>
          <w:p w14:paraId="4358EFFC"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5FB6CCA" w14:textId="6546A294"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2.1.9. Savivaldybėje veikiančių atvirųjų jaunimo erdvių, vykdančių atvirąjį darbą su jaunimu, bendras skaičius.</w:t>
            </w:r>
          </w:p>
        </w:tc>
        <w:tc>
          <w:tcPr>
            <w:tcW w:w="3969" w:type="dxa"/>
          </w:tcPr>
          <w:p w14:paraId="59895DD8" w14:textId="69933725"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15FFE465" w14:textId="77777777" w:rsidTr="00354183">
        <w:trPr>
          <w:trHeight w:val="526"/>
        </w:trPr>
        <w:tc>
          <w:tcPr>
            <w:tcW w:w="2689" w:type="dxa"/>
            <w:vMerge/>
          </w:tcPr>
          <w:p w14:paraId="40C92926" w14:textId="47D2CDBC"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03C6A81" w14:textId="13EF2FEC"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2.1.10. Kitų finansavimo šaltinių</w:t>
            </w:r>
            <w:r w:rsidRPr="00657DA3">
              <w:rPr>
                <w:rFonts w:ascii="Times New Roman" w:eastAsia="Times New Roman" w:hAnsi="Times New Roman" w:cs="Times New Roman"/>
                <w:kern w:val="0"/>
                <w:sz w:val="24"/>
                <w:szCs w:val="24"/>
                <w:vertAlign w:val="superscript"/>
                <w:lang w:val="lt-LT"/>
                <w14:ligatures w14:val="none"/>
              </w:rPr>
              <w:footnoteReference w:customMarkFollows="1" w:id="1"/>
              <w:t>*</w:t>
            </w:r>
            <w:r w:rsidRPr="00657DA3">
              <w:rPr>
                <w:rFonts w:ascii="Times New Roman" w:eastAsia="Times New Roman" w:hAnsi="Times New Roman" w:cs="Times New Roman"/>
                <w:kern w:val="0"/>
                <w:sz w:val="24"/>
                <w:szCs w:val="24"/>
                <w:lang w:val="lt-LT"/>
                <w14:ligatures w14:val="none"/>
              </w:rPr>
              <w:t xml:space="preserve"> (ne savivaldybės biudžeto lėšomis) finansuojamų jaunimo darbuotojų, dirbančių atviruosiuose jaunimo centruose ir atvirosiose jaunimo erdvėse tiesiogiai su jaunimu, etatų skaičius.</w:t>
            </w:r>
          </w:p>
        </w:tc>
        <w:tc>
          <w:tcPr>
            <w:tcW w:w="3969" w:type="dxa"/>
          </w:tcPr>
          <w:p w14:paraId="28CE8638" w14:textId="4CDDCED2"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65173CA9" w14:textId="77777777" w:rsidTr="00354183">
        <w:trPr>
          <w:trHeight w:val="560"/>
        </w:trPr>
        <w:tc>
          <w:tcPr>
            <w:tcW w:w="2689" w:type="dxa"/>
            <w:vMerge/>
          </w:tcPr>
          <w:p w14:paraId="7FC955CD"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9ED9C72" w14:textId="24EA074D"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2.1.1</w:t>
            </w:r>
            <w:r>
              <w:rPr>
                <w:rFonts w:ascii="Times New Roman" w:eastAsia="Times New Roman" w:hAnsi="Times New Roman" w:cs="Times New Roman"/>
                <w:kern w:val="0"/>
                <w:sz w:val="24"/>
                <w:szCs w:val="24"/>
                <w:lang w:val="lt-LT"/>
                <w14:ligatures w14:val="none"/>
              </w:rPr>
              <w:t>1</w:t>
            </w:r>
            <w:r w:rsidRPr="00657DA3">
              <w:rPr>
                <w:rFonts w:ascii="Times New Roman" w:eastAsia="Times New Roman" w:hAnsi="Times New Roman" w:cs="Times New Roman"/>
                <w:kern w:val="0"/>
                <w:sz w:val="24"/>
                <w:szCs w:val="24"/>
                <w:lang w:val="lt-LT"/>
                <w14:ligatures w14:val="none"/>
              </w:rPr>
              <w:t>. Kitų finansavimo šaltinių* (ne savivaldybės biudžeto lėšomis) finansuojamų jaunimo darbuotojų, dirbančių ne mažiau 0,5 etato atvirosiose jaunimo erdvėse, skaičius.</w:t>
            </w:r>
          </w:p>
        </w:tc>
        <w:tc>
          <w:tcPr>
            <w:tcW w:w="3969" w:type="dxa"/>
          </w:tcPr>
          <w:p w14:paraId="5B97AEBC" w14:textId="78C7EB19"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36EB25EB" w14:textId="77777777" w:rsidTr="002F1675">
        <w:trPr>
          <w:trHeight w:val="300"/>
        </w:trPr>
        <w:tc>
          <w:tcPr>
            <w:tcW w:w="2689" w:type="dxa"/>
            <w:vMerge w:val="restart"/>
          </w:tcPr>
          <w:p w14:paraId="3AA35CB8" w14:textId="4AA36B70" w:rsidR="00657DA3" w:rsidRPr="00657DA3" w:rsidRDefault="00657DA3" w:rsidP="00657DA3">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2.2. Užtikrinti atvirųjų jaunimo centrų / atvirųjų jaunimo erdvių teikiamų paslaugų įvairovę ir kokybę.</w:t>
            </w:r>
          </w:p>
        </w:tc>
        <w:tc>
          <w:tcPr>
            <w:tcW w:w="8930" w:type="dxa"/>
          </w:tcPr>
          <w:p w14:paraId="2828DC5B"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2.2.1. Savivaldybėje veikiantys atvirieji jaunimo centrai ir atvirosios jaunimo erdvės turi patvirtintus ir pagal poreikį suderintus metinius veiklos planus.</w:t>
            </w:r>
          </w:p>
        </w:tc>
        <w:tc>
          <w:tcPr>
            <w:tcW w:w="3969" w:type="dxa"/>
          </w:tcPr>
          <w:p w14:paraId="429A5CE9"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Metiniai veiklos planai suderinti</w:t>
            </w:r>
          </w:p>
        </w:tc>
      </w:tr>
      <w:tr w:rsidR="00657DA3" w:rsidRPr="00657DA3" w14:paraId="7CAAEDDC" w14:textId="77777777" w:rsidTr="002F1675">
        <w:trPr>
          <w:trHeight w:val="58"/>
        </w:trPr>
        <w:tc>
          <w:tcPr>
            <w:tcW w:w="2689" w:type="dxa"/>
            <w:vMerge/>
          </w:tcPr>
          <w:p w14:paraId="7304D7A6"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BD1E16F"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2.2.2. Atvirųjų jaunimo centrų ir atvirųjų jaunimo erdvių unikalių lankytojų skaičius.</w:t>
            </w:r>
          </w:p>
        </w:tc>
        <w:tc>
          <w:tcPr>
            <w:tcW w:w="3969" w:type="dxa"/>
          </w:tcPr>
          <w:p w14:paraId="5DC228FA" w14:textId="2FDA4BF6"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3500</w:t>
            </w:r>
          </w:p>
        </w:tc>
      </w:tr>
      <w:tr w:rsidR="00657DA3" w:rsidRPr="00657DA3" w14:paraId="76D8EC2F" w14:textId="77777777" w:rsidTr="002F1675">
        <w:trPr>
          <w:trHeight w:val="317"/>
        </w:trPr>
        <w:tc>
          <w:tcPr>
            <w:tcW w:w="2689" w:type="dxa"/>
            <w:vMerge/>
          </w:tcPr>
          <w:p w14:paraId="34DB7DB3"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3720827"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2.2.3. Atvirųjų jaunimo centrų ir atvirųjų jaunimo erdvių bendras lankytojų skaičius.</w:t>
            </w:r>
          </w:p>
        </w:tc>
        <w:tc>
          <w:tcPr>
            <w:tcW w:w="3969" w:type="dxa"/>
          </w:tcPr>
          <w:p w14:paraId="28AFAEFD" w14:textId="766C0F2E"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14 000</w:t>
            </w:r>
          </w:p>
        </w:tc>
      </w:tr>
      <w:tr w:rsidR="00657DA3" w:rsidRPr="00657DA3" w14:paraId="78A4074F" w14:textId="77777777" w:rsidTr="002F1675">
        <w:trPr>
          <w:trHeight w:val="568"/>
        </w:trPr>
        <w:tc>
          <w:tcPr>
            <w:tcW w:w="2689" w:type="dxa"/>
            <w:vMerge/>
          </w:tcPr>
          <w:p w14:paraId="7B0E56D6" w14:textId="77777777" w:rsidR="00657DA3" w:rsidRPr="00657DA3" w:rsidRDefault="00657DA3" w:rsidP="00B36571">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7026570F" w14:textId="16113BCB"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color w:val="00000A"/>
                <w:kern w:val="0"/>
                <w:sz w:val="24"/>
                <w:szCs w:val="24"/>
                <w:lang w:val="lt-LT" w:eastAsia="en-GB"/>
                <w14:ligatures w14:val="none"/>
              </w:rPr>
              <w:t>2.2.</w:t>
            </w:r>
            <w:r w:rsidR="003F5E2D">
              <w:rPr>
                <w:rFonts w:ascii="Times New Roman" w:eastAsia="Times New Roman" w:hAnsi="Times New Roman" w:cs="Times New Roman"/>
                <w:color w:val="00000A"/>
                <w:kern w:val="0"/>
                <w:sz w:val="24"/>
                <w:szCs w:val="24"/>
                <w:lang w:val="lt-LT" w:eastAsia="en-GB"/>
                <w14:ligatures w14:val="none"/>
              </w:rPr>
              <w:t>4</w:t>
            </w:r>
            <w:r w:rsidRPr="00657DA3">
              <w:rPr>
                <w:rFonts w:ascii="Times New Roman" w:eastAsia="Times New Roman" w:hAnsi="Times New Roman" w:cs="Times New Roman"/>
                <w:color w:val="00000A"/>
                <w:kern w:val="0"/>
                <w:sz w:val="24"/>
                <w:szCs w:val="24"/>
                <w:lang w:val="lt-LT" w:eastAsia="en-GB"/>
                <w14:ligatures w14:val="none"/>
              </w:rPr>
              <w:t>. Skatinti jaunimo darbuotojų dalyvavimą metodinio palaikymo veiklose darbo su jaunimu srityje.</w:t>
            </w:r>
          </w:p>
        </w:tc>
        <w:tc>
          <w:tcPr>
            <w:tcW w:w="3969" w:type="dxa"/>
          </w:tcPr>
          <w:p w14:paraId="09E6DC74" w14:textId="5DA9CD8A"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Ne mažiau kaip 2 mokymai per metus kiekvienam jaunimo darbuotojui</w:t>
            </w:r>
          </w:p>
        </w:tc>
      </w:tr>
      <w:tr w:rsidR="00657DA3" w:rsidRPr="00657DA3" w14:paraId="68ABECE2" w14:textId="77777777" w:rsidTr="00657DA3">
        <w:trPr>
          <w:cantSplit/>
          <w:trHeight w:val="962"/>
        </w:trPr>
        <w:tc>
          <w:tcPr>
            <w:tcW w:w="2689" w:type="dxa"/>
            <w:vMerge w:val="restart"/>
          </w:tcPr>
          <w:p w14:paraId="6FB2A8C0" w14:textId="7F88A619" w:rsidR="00657DA3" w:rsidRPr="00657DA3" w:rsidRDefault="00657DA3" w:rsidP="00657DA3">
            <w:pPr>
              <w:widowControl w:val="0"/>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2.3. Sudaryti sąlygas darbo gatvėje su jaunimu veiklai ir jos plėtrai (užtikrinti finansavimą, sukurti teisinę bazę, įtraukti į </w:t>
            </w:r>
            <w:r w:rsidRPr="00657DA3">
              <w:rPr>
                <w:rFonts w:ascii="Times New Roman" w:eastAsia="Times New Roman" w:hAnsi="Times New Roman" w:cs="Times New Roman"/>
                <w:kern w:val="0"/>
                <w:sz w:val="24"/>
                <w:szCs w:val="24"/>
                <w:lang w:val="lt-LT"/>
                <w14:ligatures w14:val="none"/>
              </w:rPr>
              <w:lastRenderedPageBreak/>
              <w:t>planavimo dokumentus ir t.t.).</w:t>
            </w:r>
          </w:p>
        </w:tc>
        <w:tc>
          <w:tcPr>
            <w:tcW w:w="8930" w:type="dxa"/>
          </w:tcPr>
          <w:p w14:paraId="3400CE41" w14:textId="2F7E3C39" w:rsidR="00657DA3" w:rsidRPr="00657DA3" w:rsidRDefault="00657DA3" w:rsidP="005615AE">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lastRenderedPageBreak/>
              <w:t>2.3.</w:t>
            </w:r>
            <w:r>
              <w:rPr>
                <w:rFonts w:ascii="Times New Roman" w:eastAsia="Times New Roman" w:hAnsi="Times New Roman" w:cs="Times New Roman"/>
                <w:kern w:val="0"/>
                <w:sz w:val="24"/>
                <w:szCs w:val="24"/>
                <w:lang w:val="lt-LT"/>
                <w14:ligatures w14:val="none"/>
              </w:rPr>
              <w:t>1</w:t>
            </w:r>
            <w:r w:rsidRPr="00657DA3">
              <w:rPr>
                <w:rFonts w:ascii="Times New Roman" w:eastAsia="Times New Roman" w:hAnsi="Times New Roman" w:cs="Times New Roman"/>
                <w:kern w:val="0"/>
                <w:sz w:val="24"/>
                <w:szCs w:val="24"/>
                <w:lang w:val="lt-LT"/>
                <w14:ligatures w14:val="none"/>
              </w:rPr>
              <w:t>. Darbo gatvėje su jaunimu plėtra uždavinio arba priemonės forma įtraukta į Savivaldybės strateginio planavimo dokumentus (trimečiai strateginiai veiklos planai, Savivaldybės strateginis plėtros planas).</w:t>
            </w:r>
          </w:p>
        </w:tc>
        <w:tc>
          <w:tcPr>
            <w:tcW w:w="3969" w:type="dxa"/>
          </w:tcPr>
          <w:p w14:paraId="1DF55ADF" w14:textId="542853A6" w:rsidR="00657DA3" w:rsidRPr="00657DA3" w:rsidRDefault="00657DA3" w:rsidP="009228EF">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Darbas gatvėje su jaunimu įtrauktas į strateginio planavimo dokumentus</w:t>
            </w:r>
          </w:p>
        </w:tc>
      </w:tr>
      <w:tr w:rsidR="00657DA3" w:rsidRPr="00657DA3" w14:paraId="103F3A70" w14:textId="77777777" w:rsidTr="00280928">
        <w:trPr>
          <w:cantSplit/>
          <w:trHeight w:val="556"/>
        </w:trPr>
        <w:tc>
          <w:tcPr>
            <w:tcW w:w="2689" w:type="dxa"/>
            <w:vMerge/>
          </w:tcPr>
          <w:p w14:paraId="5913DC84"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9FF906A" w14:textId="29A12F80"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2.3.</w:t>
            </w:r>
            <w:r>
              <w:rPr>
                <w:rFonts w:ascii="Times New Roman" w:eastAsia="Times New Roman" w:hAnsi="Times New Roman" w:cs="Times New Roman"/>
                <w:kern w:val="0"/>
                <w:sz w:val="24"/>
                <w:szCs w:val="24"/>
                <w:lang w:val="lt-LT"/>
                <w14:ligatures w14:val="none"/>
              </w:rPr>
              <w:t>2</w:t>
            </w:r>
            <w:r w:rsidRPr="00657DA3">
              <w:rPr>
                <w:rFonts w:ascii="Times New Roman" w:eastAsia="Times New Roman" w:hAnsi="Times New Roman" w:cs="Times New Roman"/>
                <w:kern w:val="0"/>
                <w:sz w:val="24"/>
                <w:szCs w:val="24"/>
                <w:lang w:val="lt-LT"/>
                <w14:ligatures w14:val="none"/>
              </w:rPr>
              <w:t>. Užtikrintas nuoseklus darbo gatvėje su jaunimu įgyvendinimo Savivaldybėje finansavimas. Iš Savivaldybės biudžeto lėšų skirta finansavimo suma.</w:t>
            </w:r>
          </w:p>
        </w:tc>
        <w:tc>
          <w:tcPr>
            <w:tcW w:w="3969" w:type="dxa"/>
          </w:tcPr>
          <w:p w14:paraId="0C5411E5" w14:textId="7DFAD658"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32</w:t>
            </w:r>
            <w:r>
              <w:rPr>
                <w:rFonts w:ascii="Times New Roman" w:eastAsia="Times New Roman" w:hAnsi="Times New Roman" w:cs="Times New Roman"/>
                <w:kern w:val="0"/>
                <w:sz w:val="24"/>
                <w:szCs w:val="24"/>
                <w:lang w:val="lt-LT"/>
                <w14:ligatures w14:val="none"/>
              </w:rPr>
              <w:t> </w:t>
            </w:r>
            <w:r w:rsidRPr="00657DA3">
              <w:rPr>
                <w:rFonts w:ascii="Times New Roman" w:eastAsia="Times New Roman" w:hAnsi="Times New Roman" w:cs="Times New Roman"/>
                <w:kern w:val="0"/>
                <w:sz w:val="24"/>
                <w:szCs w:val="24"/>
                <w:lang w:val="lt-LT"/>
                <w14:ligatures w14:val="none"/>
              </w:rPr>
              <w:t>000</w:t>
            </w:r>
            <w:r>
              <w:rPr>
                <w:rFonts w:ascii="Times New Roman" w:eastAsia="Times New Roman" w:hAnsi="Times New Roman" w:cs="Times New Roman"/>
                <w:kern w:val="0"/>
                <w:sz w:val="24"/>
                <w:szCs w:val="24"/>
                <w:lang w:val="lt-LT"/>
                <w14:ligatures w14:val="none"/>
              </w:rPr>
              <w:t xml:space="preserve"> Eur</w:t>
            </w:r>
          </w:p>
        </w:tc>
      </w:tr>
      <w:tr w:rsidR="00657DA3" w:rsidRPr="00657DA3" w14:paraId="144D185F" w14:textId="77777777" w:rsidTr="00280928">
        <w:trPr>
          <w:cantSplit/>
          <w:trHeight w:val="191"/>
        </w:trPr>
        <w:tc>
          <w:tcPr>
            <w:tcW w:w="2689" w:type="dxa"/>
            <w:vMerge/>
          </w:tcPr>
          <w:p w14:paraId="0AE13059"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C0873A9" w14:textId="72C9BCD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2.3.</w:t>
            </w:r>
            <w:r>
              <w:rPr>
                <w:rFonts w:ascii="Times New Roman" w:eastAsia="Times New Roman" w:hAnsi="Times New Roman" w:cs="Times New Roman"/>
                <w:kern w:val="0"/>
                <w:sz w:val="24"/>
                <w:szCs w:val="24"/>
                <w:lang w:val="lt-LT"/>
                <w14:ligatures w14:val="none"/>
              </w:rPr>
              <w:t>3</w:t>
            </w:r>
            <w:r w:rsidRPr="00657DA3">
              <w:rPr>
                <w:rFonts w:ascii="Times New Roman" w:eastAsia="Times New Roman" w:hAnsi="Times New Roman" w:cs="Times New Roman"/>
                <w:kern w:val="0"/>
                <w:sz w:val="24"/>
                <w:szCs w:val="24"/>
                <w:lang w:val="lt-LT"/>
                <w14:ligatures w14:val="none"/>
              </w:rPr>
              <w:t xml:space="preserve">. Savivaldybės biudžeto lėšomis nuosekliai finansuojamų darbuotojų, vykdančių </w:t>
            </w:r>
            <w:r w:rsidRPr="00657DA3">
              <w:rPr>
                <w:rFonts w:ascii="Times New Roman" w:eastAsia="Times New Roman" w:hAnsi="Times New Roman" w:cs="Times New Roman"/>
                <w:kern w:val="0"/>
                <w:sz w:val="24"/>
                <w:szCs w:val="24"/>
                <w:lang w:val="lt-LT"/>
                <w14:ligatures w14:val="none"/>
              </w:rPr>
              <w:lastRenderedPageBreak/>
              <w:t>darbą gatvėje su jaunimu, etatų skaičius.</w:t>
            </w:r>
          </w:p>
        </w:tc>
        <w:tc>
          <w:tcPr>
            <w:tcW w:w="3969" w:type="dxa"/>
          </w:tcPr>
          <w:p w14:paraId="6B4A1679" w14:textId="19A8520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lastRenderedPageBreak/>
              <w:t>2</w:t>
            </w:r>
          </w:p>
        </w:tc>
      </w:tr>
      <w:tr w:rsidR="00657DA3" w:rsidRPr="00657DA3" w14:paraId="0AE153D9" w14:textId="77777777" w:rsidTr="00280928">
        <w:trPr>
          <w:cantSplit/>
          <w:trHeight w:val="556"/>
        </w:trPr>
        <w:tc>
          <w:tcPr>
            <w:tcW w:w="2689" w:type="dxa"/>
            <w:vMerge/>
          </w:tcPr>
          <w:p w14:paraId="361FED4F"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1DFB95C" w14:textId="19E088BB"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2.3.</w:t>
            </w:r>
            <w:r>
              <w:rPr>
                <w:rFonts w:ascii="Times New Roman" w:eastAsia="Times New Roman" w:hAnsi="Times New Roman" w:cs="Times New Roman"/>
                <w:kern w:val="0"/>
                <w:sz w:val="24"/>
                <w:szCs w:val="24"/>
                <w:lang w:val="lt-LT"/>
                <w14:ligatures w14:val="none"/>
              </w:rPr>
              <w:t>4</w:t>
            </w:r>
            <w:r w:rsidRPr="00657DA3">
              <w:rPr>
                <w:rFonts w:ascii="Times New Roman" w:eastAsia="Times New Roman" w:hAnsi="Times New Roman" w:cs="Times New Roman"/>
                <w:kern w:val="0"/>
                <w:sz w:val="24"/>
                <w:szCs w:val="24"/>
                <w:lang w:val="lt-LT"/>
                <w14:ligatures w14:val="none"/>
              </w:rPr>
              <w:t>. Kitų finansavimo šaltinių* (ne savivaldybės biudžeto lėšomis) finansuojamų darbuotojų, vykdančių darbą gatvėje su jaunimu, etatų skaičius.</w:t>
            </w:r>
          </w:p>
        </w:tc>
        <w:tc>
          <w:tcPr>
            <w:tcW w:w="3969" w:type="dxa"/>
          </w:tcPr>
          <w:p w14:paraId="7ED6A0BC" w14:textId="20EEB7D3"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w:t>
            </w:r>
          </w:p>
        </w:tc>
      </w:tr>
      <w:tr w:rsidR="00657DA3" w:rsidRPr="00657DA3" w14:paraId="0EDEB8C3" w14:textId="77777777" w:rsidTr="00280928">
        <w:trPr>
          <w:cantSplit/>
          <w:trHeight w:val="218"/>
        </w:trPr>
        <w:tc>
          <w:tcPr>
            <w:tcW w:w="2689" w:type="dxa"/>
            <w:vMerge/>
          </w:tcPr>
          <w:p w14:paraId="041B1EF6"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F7F6A69" w14:textId="16747841"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2.3.</w:t>
            </w:r>
            <w:r>
              <w:rPr>
                <w:rFonts w:ascii="Times New Roman" w:eastAsia="Times New Roman" w:hAnsi="Times New Roman" w:cs="Times New Roman"/>
                <w:kern w:val="0"/>
                <w:sz w:val="24"/>
                <w:szCs w:val="24"/>
                <w:lang w:val="lt-LT"/>
                <w14:ligatures w14:val="none"/>
              </w:rPr>
              <w:t>5</w:t>
            </w:r>
            <w:r w:rsidRPr="00657DA3">
              <w:rPr>
                <w:rFonts w:ascii="Times New Roman" w:eastAsia="Times New Roman" w:hAnsi="Times New Roman" w:cs="Times New Roman"/>
                <w:kern w:val="0"/>
                <w:sz w:val="24"/>
                <w:szCs w:val="24"/>
                <w:lang w:val="lt-LT"/>
                <w14:ligatures w14:val="none"/>
              </w:rPr>
              <w:t>. Savivaldybės biudžeto lėšomis nuosekliai finansuojamų darbuotojų, vykdančių darbą gatvėje su jaunimu, skaičius.</w:t>
            </w:r>
          </w:p>
        </w:tc>
        <w:tc>
          <w:tcPr>
            <w:tcW w:w="3969" w:type="dxa"/>
          </w:tcPr>
          <w:p w14:paraId="7621EF1A" w14:textId="586356F8"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4E857619" w14:textId="77777777" w:rsidTr="00280928">
        <w:trPr>
          <w:cantSplit/>
          <w:trHeight w:val="556"/>
        </w:trPr>
        <w:tc>
          <w:tcPr>
            <w:tcW w:w="2689" w:type="dxa"/>
            <w:vMerge/>
          </w:tcPr>
          <w:p w14:paraId="184E03DB"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3F69DFD" w14:textId="6CF369EE"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2.3.</w:t>
            </w:r>
            <w:r>
              <w:rPr>
                <w:rFonts w:ascii="Times New Roman" w:eastAsia="Times New Roman" w:hAnsi="Times New Roman" w:cs="Times New Roman"/>
                <w:kern w:val="0"/>
                <w:sz w:val="24"/>
                <w:szCs w:val="24"/>
                <w:lang w:val="lt-LT"/>
                <w14:ligatures w14:val="none"/>
              </w:rPr>
              <w:t>6</w:t>
            </w:r>
            <w:r w:rsidRPr="00657DA3">
              <w:rPr>
                <w:rFonts w:ascii="Times New Roman" w:eastAsia="Times New Roman" w:hAnsi="Times New Roman" w:cs="Times New Roman"/>
                <w:kern w:val="0"/>
                <w:sz w:val="24"/>
                <w:szCs w:val="24"/>
                <w:lang w:val="lt-LT"/>
                <w14:ligatures w14:val="none"/>
              </w:rPr>
              <w:t>. Kitų finansavimo šaltinių* (ne savivaldybės biudžeto lėšomis) finansuojamų darbuotojų, vykdančių darbą gatvėje su jaunimu, skaičius.</w:t>
            </w:r>
          </w:p>
        </w:tc>
        <w:tc>
          <w:tcPr>
            <w:tcW w:w="3969" w:type="dxa"/>
          </w:tcPr>
          <w:p w14:paraId="27179395" w14:textId="33F0CDD8"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4D813B06" w14:textId="77777777" w:rsidTr="008B32EB">
        <w:trPr>
          <w:cantSplit/>
          <w:trHeight w:val="556"/>
        </w:trPr>
        <w:tc>
          <w:tcPr>
            <w:tcW w:w="2689" w:type="dxa"/>
            <w:vMerge w:val="restart"/>
          </w:tcPr>
          <w:p w14:paraId="714478CC" w14:textId="2E18F764" w:rsidR="00657DA3" w:rsidRPr="00657DA3" w:rsidRDefault="00657DA3" w:rsidP="00657DA3">
            <w:pPr>
              <w:widowControl w:val="0"/>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 Užtikrinti darbo gatvėje su jaunimu teikiamų paslaugų įvairovę ir kokybę.</w:t>
            </w:r>
          </w:p>
        </w:tc>
        <w:tc>
          <w:tcPr>
            <w:tcW w:w="8930" w:type="dxa"/>
          </w:tcPr>
          <w:p w14:paraId="6ADB2297" w14:textId="75DC64E5"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2.4.1. Parengtas ir patvirtintas darbo gatvėje su jaunimu metinis veiklos planas, planuojami pasiekti kiekybiniai ir kokybiniai rodikliai bei atliktas šio plano pasiektų rodiklių įvertinimas.</w:t>
            </w:r>
          </w:p>
        </w:tc>
        <w:tc>
          <w:tcPr>
            <w:tcW w:w="3969" w:type="dxa"/>
          </w:tcPr>
          <w:p w14:paraId="73CAFE0D"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Metinis veiklos planas sudarytas</w:t>
            </w:r>
          </w:p>
        </w:tc>
      </w:tr>
      <w:tr w:rsidR="00657DA3" w:rsidRPr="00657DA3" w14:paraId="303EB0F2" w14:textId="77777777" w:rsidTr="008B32EB">
        <w:trPr>
          <w:cantSplit/>
          <w:trHeight w:val="247"/>
        </w:trPr>
        <w:tc>
          <w:tcPr>
            <w:tcW w:w="2689" w:type="dxa"/>
            <w:vMerge/>
          </w:tcPr>
          <w:p w14:paraId="40DAACC4" w14:textId="77777777" w:rsidR="00657DA3" w:rsidRPr="00657DA3" w:rsidRDefault="00657DA3"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2022AFF3" w14:textId="44FF2D4F"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2.4.2.  Komandų, vykdančių darbą gatvėje su jaunimu, ir sudarytų iš ne mažiau 2 darbuotojų, skaičius.</w:t>
            </w:r>
          </w:p>
        </w:tc>
        <w:tc>
          <w:tcPr>
            <w:tcW w:w="3969" w:type="dxa"/>
          </w:tcPr>
          <w:p w14:paraId="6DC4C176" w14:textId="4EBA85F6"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w:t>
            </w:r>
          </w:p>
        </w:tc>
      </w:tr>
      <w:tr w:rsidR="00657DA3" w:rsidRPr="00657DA3" w14:paraId="119E54E9" w14:textId="77777777" w:rsidTr="008B32EB">
        <w:trPr>
          <w:cantSplit/>
          <w:trHeight w:val="247"/>
        </w:trPr>
        <w:tc>
          <w:tcPr>
            <w:tcW w:w="2689" w:type="dxa"/>
            <w:vMerge/>
          </w:tcPr>
          <w:p w14:paraId="3FAB3475" w14:textId="77777777" w:rsidR="00657DA3" w:rsidRPr="00657DA3" w:rsidRDefault="00657DA3"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26084871" w14:textId="3D0C4BEA"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2.4.3.  Vietovių (seniūnijų, miestelių, miestų, gyvenamųjų rajonų), kuriose vykdomas darbas gatvėje su jaunimu, skaičius.</w:t>
            </w:r>
          </w:p>
        </w:tc>
        <w:tc>
          <w:tcPr>
            <w:tcW w:w="3969" w:type="dxa"/>
          </w:tcPr>
          <w:p w14:paraId="26CFEC05" w14:textId="1F029322"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037F5CA5" w14:textId="77777777" w:rsidTr="008B32EB">
        <w:trPr>
          <w:cantSplit/>
          <w:trHeight w:val="208"/>
        </w:trPr>
        <w:tc>
          <w:tcPr>
            <w:tcW w:w="2689" w:type="dxa"/>
            <w:vMerge/>
          </w:tcPr>
          <w:p w14:paraId="71FAB2DF" w14:textId="77777777" w:rsidR="00657DA3" w:rsidRPr="00657DA3" w:rsidRDefault="00657DA3"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39AD05DB" w14:textId="564EC591"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2.4.4. Darbo gatvėje su jaunimu komandos išvykų, skirtų darbo gatvėje su jaunimu vykdymui, skaičius.</w:t>
            </w:r>
          </w:p>
        </w:tc>
        <w:tc>
          <w:tcPr>
            <w:tcW w:w="3969" w:type="dxa"/>
          </w:tcPr>
          <w:p w14:paraId="3DC6823E" w14:textId="3F19CF39"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150</w:t>
            </w:r>
          </w:p>
        </w:tc>
      </w:tr>
      <w:tr w:rsidR="00657DA3" w:rsidRPr="00657DA3" w14:paraId="629B7A1F" w14:textId="77777777" w:rsidTr="008B32EB">
        <w:trPr>
          <w:cantSplit/>
          <w:trHeight w:val="171"/>
        </w:trPr>
        <w:tc>
          <w:tcPr>
            <w:tcW w:w="2689" w:type="dxa"/>
            <w:vMerge/>
          </w:tcPr>
          <w:p w14:paraId="6D8FC968" w14:textId="77777777" w:rsidR="00657DA3" w:rsidRPr="00657DA3" w:rsidRDefault="00657DA3"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402E86C1" w14:textId="122B97AB"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2.4.5. Unikalių jaunų žmonių, su kuriais palaikomas kontaktas vykdant darbą gatvėje su jaunimu, skaičius.</w:t>
            </w:r>
          </w:p>
        </w:tc>
        <w:tc>
          <w:tcPr>
            <w:tcW w:w="3969" w:type="dxa"/>
          </w:tcPr>
          <w:p w14:paraId="53F46A36" w14:textId="6470557C"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40</w:t>
            </w:r>
          </w:p>
        </w:tc>
      </w:tr>
      <w:tr w:rsidR="00657DA3" w:rsidRPr="00657DA3" w14:paraId="2BDAD336" w14:textId="77777777" w:rsidTr="008B32EB">
        <w:trPr>
          <w:cantSplit/>
          <w:trHeight w:val="118"/>
        </w:trPr>
        <w:tc>
          <w:tcPr>
            <w:tcW w:w="2689" w:type="dxa"/>
            <w:vMerge/>
          </w:tcPr>
          <w:p w14:paraId="49E56501" w14:textId="77777777" w:rsidR="00657DA3" w:rsidRPr="00657DA3" w:rsidRDefault="00657DA3"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060C6F0" w14:textId="2A4A2283"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2.4.6.  Bendras jaunų žmonių, su kuriais palaikomas kontaktas vykdant darbą gatvėje su jaunimu, skaičius.</w:t>
            </w:r>
          </w:p>
        </w:tc>
        <w:tc>
          <w:tcPr>
            <w:tcW w:w="3969" w:type="dxa"/>
          </w:tcPr>
          <w:p w14:paraId="1BBC8F86" w14:textId="3439EE81"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80</w:t>
            </w:r>
          </w:p>
        </w:tc>
      </w:tr>
      <w:tr w:rsidR="00657DA3" w:rsidRPr="00657DA3" w14:paraId="114CAAD6" w14:textId="77777777" w:rsidTr="008B32EB">
        <w:trPr>
          <w:cantSplit/>
          <w:trHeight w:val="118"/>
        </w:trPr>
        <w:tc>
          <w:tcPr>
            <w:tcW w:w="2689" w:type="dxa"/>
            <w:vMerge/>
          </w:tcPr>
          <w:p w14:paraId="1D3818C7" w14:textId="77777777" w:rsidR="00657DA3" w:rsidRPr="00657DA3" w:rsidRDefault="00657DA3"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C1B5C6B" w14:textId="0C81B803"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2.4.7. Įvertinta Savivaldybės darbo gatvėje su jaunimu vykdytojų veikla pagal Agentūros patvirtintą, darbo gatvėje su jaunimu identifikavimo tvarkos aprašą.</w:t>
            </w:r>
          </w:p>
        </w:tc>
        <w:tc>
          <w:tcPr>
            <w:tcW w:w="3969" w:type="dxa"/>
          </w:tcPr>
          <w:p w14:paraId="10B52B59" w14:textId="709B282A"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Identifikavimas atliktas</w:t>
            </w:r>
          </w:p>
        </w:tc>
      </w:tr>
      <w:tr w:rsidR="00657DA3" w:rsidRPr="00657DA3" w14:paraId="3811BCA6" w14:textId="77777777" w:rsidTr="003104BC">
        <w:trPr>
          <w:cantSplit/>
          <w:trHeight w:val="699"/>
        </w:trPr>
        <w:tc>
          <w:tcPr>
            <w:tcW w:w="2689" w:type="dxa"/>
          </w:tcPr>
          <w:p w14:paraId="602721DC" w14:textId="7BA9FEB0" w:rsidR="00657DA3" w:rsidRPr="00657DA3" w:rsidRDefault="00657DA3" w:rsidP="00657DA3">
            <w:pPr>
              <w:widowControl w:val="0"/>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2.5.  Užtikrinti jaunimo informavimą apie jaunimo politikos galimybes savivaldybėje.</w:t>
            </w:r>
          </w:p>
        </w:tc>
        <w:tc>
          <w:tcPr>
            <w:tcW w:w="8930" w:type="dxa"/>
          </w:tcPr>
          <w:p w14:paraId="584AE64A"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2.5.1.  Įgyvendinama nuosekli informacijos sklaidos apie jaunimo politikos galimybes (informacija socialiniuose tinkluose, savivaldybės interneto svetainėje, mokyklų elektroniniuose dienynuose, įstaigų interneto svetainėse, renginių metu ir kt.) sistema.</w:t>
            </w:r>
          </w:p>
        </w:tc>
        <w:tc>
          <w:tcPr>
            <w:tcW w:w="3969" w:type="dxa"/>
          </w:tcPr>
          <w:p w14:paraId="4C7177E7" w14:textId="77777777" w:rsidR="00657DA3" w:rsidRPr="00657DA3" w:rsidRDefault="00657DA3"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Informacija viešinama</w:t>
            </w:r>
          </w:p>
        </w:tc>
      </w:tr>
      <w:tr w:rsidR="00657DA3" w:rsidRPr="00657DA3" w14:paraId="303DA738" w14:textId="77777777" w:rsidTr="00110DD2">
        <w:trPr>
          <w:cantSplit/>
          <w:trHeight w:val="1134"/>
        </w:trPr>
        <w:tc>
          <w:tcPr>
            <w:tcW w:w="2689" w:type="dxa"/>
          </w:tcPr>
          <w:p w14:paraId="10A2DF2C" w14:textId="67AF227C" w:rsidR="00657DA3" w:rsidRPr="00657DA3" w:rsidRDefault="00657DA3" w:rsidP="00657DA3">
            <w:pPr>
              <w:spacing w:after="20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2.6. Užtikrinti jaunimo praktinių įgūdžių ugdymo plėtrą.</w:t>
            </w:r>
          </w:p>
        </w:tc>
        <w:tc>
          <w:tcPr>
            <w:tcW w:w="8930" w:type="dxa"/>
          </w:tcPr>
          <w:p w14:paraId="53585DBF" w14:textId="77777777"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2.6.1. Savivaldybėje įgyvendinamos priemonės (programos, projektai, kt.) skatinant savivaldybės bendradarbiavimą su jaunimo praktinių įgūdžių paslaugas teikiančiomis įstaigomis ir jų darbuotojais.</w:t>
            </w:r>
          </w:p>
        </w:tc>
        <w:tc>
          <w:tcPr>
            <w:tcW w:w="3969" w:type="dxa"/>
          </w:tcPr>
          <w:p w14:paraId="00113C29" w14:textId="638B22C7"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Suorganizuoti bent 3 susitikimai su akredituota PĮU organizacija </w:t>
            </w:r>
          </w:p>
        </w:tc>
      </w:tr>
      <w:tr w:rsidR="00657DA3" w:rsidRPr="00657DA3" w14:paraId="09968A19" w14:textId="77777777" w:rsidTr="00847037">
        <w:trPr>
          <w:cantSplit/>
          <w:trHeight w:val="841"/>
        </w:trPr>
        <w:tc>
          <w:tcPr>
            <w:tcW w:w="2689" w:type="dxa"/>
            <w:vMerge w:val="restart"/>
          </w:tcPr>
          <w:p w14:paraId="67EBCB2C" w14:textId="77160463" w:rsidR="00657DA3" w:rsidRPr="00657DA3" w:rsidRDefault="00657DA3" w:rsidP="00657DA3">
            <w:pPr>
              <w:spacing w:after="200" w:line="276" w:lineRule="auto"/>
              <w:ind w:right="113"/>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2</w:t>
            </w:r>
            <w:r w:rsidRPr="00657DA3">
              <w:rPr>
                <w:rFonts w:ascii="Times New Roman" w:eastAsia="Times New Roman" w:hAnsi="Times New Roman" w:cs="Times New Roman"/>
                <w:kern w:val="0"/>
                <w:sz w:val="24"/>
                <w:szCs w:val="24"/>
                <w:lang w:val="lt-LT"/>
                <w14:ligatures w14:val="none"/>
              </w:rPr>
              <w:t>.7. Užtikrinti projekto „Jungtys“ kokybę ir plėtrą</w:t>
            </w:r>
          </w:p>
        </w:tc>
        <w:tc>
          <w:tcPr>
            <w:tcW w:w="8930" w:type="dxa"/>
          </w:tcPr>
          <w:p w14:paraId="5BDE3A0A" w14:textId="67C54358"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2.7.1. Kitomis lėšomis nuosekliai finansuojamų jaunimo darbuotojų-atvejo koordinatorių, dirbančių projekte „Jungtys“, etatų skaičius.</w:t>
            </w:r>
          </w:p>
        </w:tc>
        <w:tc>
          <w:tcPr>
            <w:tcW w:w="3969" w:type="dxa"/>
          </w:tcPr>
          <w:p w14:paraId="7765706A" w14:textId="078357E9"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28784F08" w14:textId="77777777" w:rsidTr="00847037">
        <w:trPr>
          <w:cantSplit/>
          <w:trHeight w:val="564"/>
        </w:trPr>
        <w:tc>
          <w:tcPr>
            <w:tcW w:w="2689" w:type="dxa"/>
            <w:vMerge/>
          </w:tcPr>
          <w:p w14:paraId="1508D10D" w14:textId="77777777" w:rsidR="00657DA3" w:rsidRPr="00657DA3" w:rsidRDefault="00657DA3" w:rsidP="00B36571">
            <w:pPr>
              <w:spacing w:after="20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0E489CB8" w14:textId="17ABD2E7"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2.7.2.  Kitomis lėšomis nuosekliai finansuojamų siauros srities specialistų, dirbančių projekte „Jungtys“, skaičius.</w:t>
            </w:r>
          </w:p>
        </w:tc>
        <w:tc>
          <w:tcPr>
            <w:tcW w:w="3969" w:type="dxa"/>
          </w:tcPr>
          <w:p w14:paraId="12B0ECC7" w14:textId="2EAA22CD"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Ne mažiau kaip vienas siauros srities specialistas</w:t>
            </w:r>
          </w:p>
        </w:tc>
      </w:tr>
      <w:tr w:rsidR="00657DA3" w:rsidRPr="00657DA3" w14:paraId="039F9DCD" w14:textId="77777777" w:rsidTr="00847037">
        <w:trPr>
          <w:cantSplit/>
          <w:trHeight w:val="564"/>
        </w:trPr>
        <w:tc>
          <w:tcPr>
            <w:tcW w:w="2689" w:type="dxa"/>
            <w:vMerge/>
          </w:tcPr>
          <w:p w14:paraId="15B35FD3" w14:textId="77777777" w:rsidR="00657DA3" w:rsidRPr="00657DA3" w:rsidRDefault="00657DA3" w:rsidP="00B36571">
            <w:pPr>
              <w:spacing w:after="20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1D6FED1C" w14:textId="5099D682"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2.7.3.  Kitomis lėšomis nuosekliai finansuojamų jaunimo darbuotojų-atvejo koordinatorių, dirbančių projekte „Jungtys“, skaičius.</w:t>
            </w:r>
          </w:p>
        </w:tc>
        <w:tc>
          <w:tcPr>
            <w:tcW w:w="3969" w:type="dxa"/>
          </w:tcPr>
          <w:p w14:paraId="69E7FB46" w14:textId="50800AB6"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73F9FF94" w14:textId="77777777" w:rsidTr="00847037">
        <w:trPr>
          <w:cantSplit/>
          <w:trHeight w:val="564"/>
        </w:trPr>
        <w:tc>
          <w:tcPr>
            <w:tcW w:w="2689" w:type="dxa"/>
            <w:vMerge/>
          </w:tcPr>
          <w:p w14:paraId="3D0ECBB8" w14:textId="77777777" w:rsidR="00657DA3" w:rsidRPr="00657DA3" w:rsidRDefault="00657DA3" w:rsidP="00B36571">
            <w:pPr>
              <w:spacing w:after="20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7BAA229D" w14:textId="58B2D827"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2.7.4.  Kitomis lėšomis nuosekliai finansuojamų siauros srities specialistų, dirbančių projekte „Jungtys“ specializacijos / veiklos kryptys.</w:t>
            </w:r>
          </w:p>
        </w:tc>
        <w:tc>
          <w:tcPr>
            <w:tcW w:w="3969" w:type="dxa"/>
          </w:tcPr>
          <w:p w14:paraId="48FED9E5" w14:textId="4A96869F" w:rsidR="00657DA3" w:rsidRPr="00657DA3" w:rsidRDefault="00657DA3" w:rsidP="00B36571">
            <w:pPr>
              <w:spacing w:after="20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Veiklos ataskaitose pateikiami siauros srities specialistų specializacijos / veiklos kryptys</w:t>
            </w:r>
          </w:p>
        </w:tc>
      </w:tr>
      <w:tr w:rsidR="00B36571" w:rsidRPr="00657DA3" w14:paraId="7C6A7FDF" w14:textId="77777777" w:rsidTr="00B36571">
        <w:trPr>
          <w:trHeight w:val="276"/>
        </w:trPr>
        <w:tc>
          <w:tcPr>
            <w:tcW w:w="15588" w:type="dxa"/>
            <w:gridSpan w:val="3"/>
          </w:tcPr>
          <w:p w14:paraId="68A4269F"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3. Jaunimo įgalinimo ir įtraukimo į pilietinę veiklą galimybių kūrimas ir plėtra.</w:t>
            </w:r>
          </w:p>
        </w:tc>
      </w:tr>
      <w:tr w:rsidR="00657DA3" w:rsidRPr="00657DA3" w14:paraId="33CBCD9A" w14:textId="77777777" w:rsidTr="00DD7369">
        <w:trPr>
          <w:cantSplit/>
          <w:trHeight w:val="935"/>
        </w:trPr>
        <w:tc>
          <w:tcPr>
            <w:tcW w:w="2689" w:type="dxa"/>
            <w:vMerge w:val="restart"/>
          </w:tcPr>
          <w:p w14:paraId="6C4F0717" w14:textId="4787CB8A" w:rsidR="00657DA3" w:rsidRPr="00657DA3" w:rsidRDefault="00657DA3" w:rsidP="00657DA3">
            <w:pPr>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3.1. Skatinti jaunų žmonių aktyvumą ir dalyvavimą jaunimo, jaunimo organizacijų veikloje. </w:t>
            </w:r>
          </w:p>
        </w:tc>
        <w:tc>
          <w:tcPr>
            <w:tcW w:w="8930" w:type="dxa"/>
          </w:tcPr>
          <w:p w14:paraId="2ECFF923"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3.1.1. Iš Savivaldybės biudžeto lėšų skirto finansavimo jaunimo, su jaunimu dirbančių organizacijų bei pagal galimybes neformalių jaunimo grupių jaunimo veikloms (programoms, projektams, iniciatyvoms ir pan.) įgyvendinti, suma. </w:t>
            </w:r>
          </w:p>
        </w:tc>
        <w:tc>
          <w:tcPr>
            <w:tcW w:w="3969" w:type="dxa"/>
          </w:tcPr>
          <w:p w14:paraId="7B95903F" w14:textId="3302ED29"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25 000 Eur</w:t>
            </w:r>
          </w:p>
        </w:tc>
      </w:tr>
      <w:tr w:rsidR="00657DA3" w:rsidRPr="00657DA3" w14:paraId="4F63EF69" w14:textId="77777777" w:rsidTr="00DD7369">
        <w:trPr>
          <w:cantSplit/>
          <w:trHeight w:val="694"/>
        </w:trPr>
        <w:tc>
          <w:tcPr>
            <w:tcW w:w="2689" w:type="dxa"/>
            <w:vMerge/>
          </w:tcPr>
          <w:p w14:paraId="617AF66A" w14:textId="77777777"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454C1EB1"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3.1.2. Savivaldybės biudžeto lėšomis finansuotų jaunimo, su jaunimu dirbančių organizacijų bei pagal galimybes neformalių jaunimo grupių įgyvendintų jaunimo veiklų (projektų, iniciatyvų ir pan.) skaičius.</w:t>
            </w:r>
          </w:p>
        </w:tc>
        <w:tc>
          <w:tcPr>
            <w:tcW w:w="3969" w:type="dxa"/>
          </w:tcPr>
          <w:p w14:paraId="14425282" w14:textId="24BC1073"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20</w:t>
            </w:r>
          </w:p>
        </w:tc>
      </w:tr>
      <w:tr w:rsidR="00657DA3" w:rsidRPr="00657DA3" w14:paraId="745CFB3E" w14:textId="77777777" w:rsidTr="00DD7369">
        <w:trPr>
          <w:cantSplit/>
          <w:trHeight w:val="863"/>
        </w:trPr>
        <w:tc>
          <w:tcPr>
            <w:tcW w:w="2689" w:type="dxa"/>
            <w:vMerge/>
          </w:tcPr>
          <w:p w14:paraId="22206BC3" w14:textId="77777777"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50D2DDF9"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3.1.3. Pagal Agentūros rekomendacijas sudarytas ir (ar) atnaujintas bei Agentūrai pateiktas Savivaldybėje veikiančių aktyvių jaunimo organizacijų, neformalių jaunimo grupių ir nacionalinių jaunimo organizacijų padalinių sąrašas.</w:t>
            </w:r>
          </w:p>
        </w:tc>
        <w:tc>
          <w:tcPr>
            <w:tcW w:w="3969" w:type="dxa"/>
          </w:tcPr>
          <w:p w14:paraId="449A73E5"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Sąrašas pagal poreikį atnaujintas ir pateiktas</w:t>
            </w:r>
          </w:p>
        </w:tc>
      </w:tr>
      <w:tr w:rsidR="00657DA3" w:rsidRPr="00657DA3" w14:paraId="0B66B281" w14:textId="77777777" w:rsidTr="00DD7369">
        <w:trPr>
          <w:trHeight w:val="139"/>
        </w:trPr>
        <w:tc>
          <w:tcPr>
            <w:tcW w:w="2689" w:type="dxa"/>
            <w:vMerge/>
          </w:tcPr>
          <w:p w14:paraId="601B692D"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69EE02E" w14:textId="66097579"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3.1.</w:t>
            </w:r>
            <w:r w:rsidR="003104BC">
              <w:rPr>
                <w:rFonts w:ascii="Times New Roman" w:eastAsia="Times New Roman" w:hAnsi="Times New Roman" w:cs="Times New Roman"/>
                <w:kern w:val="0"/>
                <w:sz w:val="24"/>
                <w:szCs w:val="24"/>
                <w:lang w:val="lt-LT"/>
                <w14:ligatures w14:val="none"/>
              </w:rPr>
              <w:t>4</w:t>
            </w:r>
            <w:r w:rsidRPr="00657DA3">
              <w:rPr>
                <w:rFonts w:ascii="Times New Roman" w:eastAsia="Times New Roman" w:hAnsi="Times New Roman" w:cs="Times New Roman"/>
                <w:kern w:val="0"/>
                <w:sz w:val="24"/>
                <w:szCs w:val="24"/>
                <w:lang w:val="lt-LT"/>
                <w14:ligatures w14:val="none"/>
              </w:rPr>
              <w:t>. Užtikrinta, kad jaunimo iniciatyvų finansavimo konkurso paraiškų turinio vertinimą atliktų nešališka komisija (ne Savivaldybės Jaunimo reikalų tarybos nariai).</w:t>
            </w:r>
          </w:p>
        </w:tc>
        <w:tc>
          <w:tcPr>
            <w:tcW w:w="3969" w:type="dxa"/>
          </w:tcPr>
          <w:p w14:paraId="680B0FB6"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Paraiškas vertina nešališka komisija</w:t>
            </w:r>
          </w:p>
        </w:tc>
      </w:tr>
      <w:tr w:rsidR="00657DA3" w:rsidRPr="00657DA3" w14:paraId="437CC937" w14:textId="77777777" w:rsidTr="00DD7369">
        <w:trPr>
          <w:trHeight w:val="615"/>
        </w:trPr>
        <w:tc>
          <w:tcPr>
            <w:tcW w:w="2689" w:type="dxa"/>
            <w:vMerge/>
          </w:tcPr>
          <w:p w14:paraId="4B73F435"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A6C67E7" w14:textId="741D3D0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3.1.</w:t>
            </w:r>
            <w:r w:rsidR="003104BC">
              <w:rPr>
                <w:rFonts w:ascii="Times New Roman" w:eastAsia="Times New Roman" w:hAnsi="Times New Roman" w:cs="Times New Roman"/>
                <w:kern w:val="0"/>
                <w:sz w:val="24"/>
                <w:szCs w:val="24"/>
                <w:lang w:val="lt-LT"/>
                <w14:ligatures w14:val="none"/>
              </w:rPr>
              <w:t>5</w:t>
            </w:r>
            <w:r w:rsidRPr="00657DA3">
              <w:rPr>
                <w:rFonts w:ascii="Times New Roman" w:eastAsia="Times New Roman" w:hAnsi="Times New Roman" w:cs="Times New Roman"/>
                <w:kern w:val="0"/>
                <w:sz w:val="24"/>
                <w:szCs w:val="24"/>
                <w:lang w:val="lt-LT"/>
                <w14:ligatures w14:val="none"/>
              </w:rPr>
              <w:t>. Užtikrinta, kad Savivaldybės jaunimo reikalų taryba turėtų galimybę svarstyti bei teikti siūlymus jaunimo iniciatyvų finansavimo konkurso prioritetams.</w:t>
            </w:r>
          </w:p>
        </w:tc>
        <w:tc>
          <w:tcPr>
            <w:tcW w:w="3969" w:type="dxa"/>
          </w:tcPr>
          <w:p w14:paraId="6BDAC9CE"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SJRT teikia siūlymus konkurso prioritetams</w:t>
            </w:r>
          </w:p>
        </w:tc>
      </w:tr>
      <w:tr w:rsidR="00657DA3" w:rsidRPr="00657DA3" w14:paraId="061C2B1B" w14:textId="77777777" w:rsidTr="00DD7369">
        <w:trPr>
          <w:trHeight w:val="615"/>
        </w:trPr>
        <w:tc>
          <w:tcPr>
            <w:tcW w:w="2689" w:type="dxa"/>
            <w:vMerge/>
          </w:tcPr>
          <w:p w14:paraId="6C43B9B0"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D37906A" w14:textId="45A87923"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3.1.</w:t>
            </w:r>
            <w:r w:rsidR="003104BC">
              <w:rPr>
                <w:rFonts w:ascii="Times New Roman" w:eastAsia="Times New Roman" w:hAnsi="Times New Roman" w:cs="Times New Roman"/>
                <w:kern w:val="0"/>
                <w:sz w:val="24"/>
                <w:szCs w:val="24"/>
                <w:lang w:val="lt-LT"/>
                <w14:ligatures w14:val="none"/>
              </w:rPr>
              <w:t>6</w:t>
            </w:r>
            <w:r w:rsidRPr="00657DA3">
              <w:rPr>
                <w:rFonts w:ascii="Times New Roman" w:eastAsia="Times New Roman" w:hAnsi="Times New Roman" w:cs="Times New Roman"/>
                <w:kern w:val="0"/>
                <w:sz w:val="24"/>
                <w:szCs w:val="24"/>
                <w:lang w:val="lt-LT"/>
                <w14:ligatures w14:val="none"/>
              </w:rPr>
              <w:t>. Savivaldybėje įgyvendinamas moksleivių dalyvaujamasis biudžetas.</w:t>
            </w:r>
          </w:p>
        </w:tc>
        <w:tc>
          <w:tcPr>
            <w:tcW w:w="3969" w:type="dxa"/>
          </w:tcPr>
          <w:p w14:paraId="57AC3FE5" w14:textId="136B5339"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10 000 Eur</w:t>
            </w:r>
          </w:p>
        </w:tc>
      </w:tr>
      <w:tr w:rsidR="00657DA3" w:rsidRPr="00657DA3" w14:paraId="6F82B267" w14:textId="77777777" w:rsidTr="003F5E2D">
        <w:trPr>
          <w:trHeight w:val="615"/>
        </w:trPr>
        <w:tc>
          <w:tcPr>
            <w:tcW w:w="2689" w:type="dxa"/>
            <w:vMerge/>
          </w:tcPr>
          <w:p w14:paraId="1AE7F6BC"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FF1506E" w14:textId="78120713"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highlight w:val="yellow"/>
                <w:lang w:val="lt-LT"/>
                <w14:ligatures w14:val="none"/>
              </w:rPr>
            </w:pPr>
            <w:r w:rsidRPr="00657DA3">
              <w:rPr>
                <w:rFonts w:ascii="Times New Roman" w:eastAsia="Calibri" w:hAnsi="Times New Roman" w:cs="Times New Roman"/>
                <w:color w:val="000000"/>
                <w:kern w:val="0"/>
                <w:sz w:val="24"/>
                <w:szCs w:val="24"/>
                <w:shd w:val="clear" w:color="auto" w:fill="FFFFFF"/>
                <w:lang w:val="lt-LT"/>
                <w14:ligatures w14:val="none"/>
              </w:rPr>
              <w:t>3.1.</w:t>
            </w:r>
            <w:r w:rsidR="003104BC">
              <w:rPr>
                <w:rFonts w:ascii="Times New Roman" w:eastAsia="Calibri" w:hAnsi="Times New Roman" w:cs="Times New Roman"/>
                <w:color w:val="000000"/>
                <w:kern w:val="0"/>
                <w:sz w:val="24"/>
                <w:szCs w:val="24"/>
                <w:shd w:val="clear" w:color="auto" w:fill="FFFFFF"/>
                <w:lang w:val="lt-LT"/>
                <w14:ligatures w14:val="none"/>
              </w:rPr>
              <w:t>7</w:t>
            </w:r>
            <w:r w:rsidRPr="00657DA3">
              <w:rPr>
                <w:rFonts w:ascii="Times New Roman" w:eastAsia="Calibri" w:hAnsi="Times New Roman" w:cs="Times New Roman"/>
                <w:color w:val="000000"/>
                <w:kern w:val="0"/>
                <w:sz w:val="24"/>
                <w:szCs w:val="24"/>
                <w:shd w:val="clear" w:color="auto" w:fill="FFFFFF"/>
                <w:lang w:val="lt-LT"/>
                <w14:ligatures w14:val="none"/>
              </w:rPr>
              <w:t>. Savivaldybėje veiklą vykdo jaunimo politikos ambasadoriai.</w:t>
            </w:r>
            <w:r w:rsidRPr="00657DA3">
              <w:rPr>
                <w:rFonts w:ascii="Times New Roman" w:eastAsia="Calibri" w:hAnsi="Times New Roman" w:cs="Times New Roman"/>
                <w:color w:val="000000"/>
                <w:kern w:val="0"/>
                <w:sz w:val="24"/>
                <w:szCs w:val="24"/>
                <w:lang w:val="lt-LT"/>
                <w14:ligatures w14:val="none"/>
              </w:rPr>
              <w:t> </w:t>
            </w:r>
          </w:p>
        </w:tc>
        <w:tc>
          <w:tcPr>
            <w:tcW w:w="3969" w:type="dxa"/>
          </w:tcPr>
          <w:p w14:paraId="77A77D66" w14:textId="0FEB7BCD" w:rsidR="00657DA3" w:rsidRPr="00657DA3" w:rsidRDefault="003F5E2D"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highlight w:val="yellow"/>
                <w:lang w:val="lt-LT"/>
                <w14:ligatures w14:val="none"/>
              </w:rPr>
            </w:pPr>
            <w:r>
              <w:rPr>
                <w:rFonts w:ascii="Times New Roman" w:eastAsia="Times New Roman" w:hAnsi="Times New Roman" w:cs="Times New Roman"/>
                <w:kern w:val="0"/>
                <w:sz w:val="24"/>
                <w:szCs w:val="24"/>
                <w:lang w:val="lt-LT"/>
                <w14:ligatures w14:val="none"/>
              </w:rPr>
              <w:t>Ne mažiau kaip 1</w:t>
            </w:r>
            <w:r w:rsidR="008F3BB4" w:rsidRPr="008F3BB4">
              <w:rPr>
                <w:rFonts w:ascii="Times New Roman" w:eastAsia="Times New Roman" w:hAnsi="Times New Roman" w:cs="Times New Roman"/>
                <w:kern w:val="0"/>
                <w:sz w:val="24"/>
                <w:szCs w:val="24"/>
                <w:lang w:val="lt-LT"/>
                <w14:ligatures w14:val="none"/>
              </w:rPr>
              <w:t xml:space="preserve"> </w:t>
            </w:r>
            <w:r>
              <w:rPr>
                <w:rFonts w:ascii="Times New Roman" w:eastAsia="Times New Roman" w:hAnsi="Times New Roman" w:cs="Times New Roman"/>
                <w:kern w:val="0"/>
                <w:sz w:val="24"/>
                <w:szCs w:val="24"/>
                <w:lang w:val="lt-LT"/>
                <w14:ligatures w14:val="none"/>
              </w:rPr>
              <w:t xml:space="preserve">JRK ir Panevėžio miesto jaunimo politikos ambasadoriaus </w:t>
            </w:r>
            <w:r w:rsidR="008F3BB4" w:rsidRPr="008F3BB4">
              <w:rPr>
                <w:rFonts w:ascii="Times New Roman" w:eastAsia="Times New Roman" w:hAnsi="Times New Roman" w:cs="Times New Roman"/>
                <w:kern w:val="0"/>
                <w:sz w:val="24"/>
                <w:szCs w:val="24"/>
                <w:lang w:val="lt-LT"/>
                <w14:ligatures w14:val="none"/>
              </w:rPr>
              <w:t xml:space="preserve">susitikimas </w:t>
            </w:r>
          </w:p>
        </w:tc>
      </w:tr>
      <w:tr w:rsidR="00657DA3" w:rsidRPr="00657DA3" w14:paraId="28D05428" w14:textId="77777777" w:rsidTr="00DD7369">
        <w:trPr>
          <w:trHeight w:val="615"/>
        </w:trPr>
        <w:tc>
          <w:tcPr>
            <w:tcW w:w="2689" w:type="dxa"/>
            <w:vMerge/>
          </w:tcPr>
          <w:p w14:paraId="1901DD06"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788E5E0" w14:textId="61B158FB" w:rsidR="00657DA3" w:rsidRPr="00657DA3" w:rsidRDefault="00657DA3" w:rsidP="00B36571">
            <w:pPr>
              <w:widowControl w:val="0"/>
              <w:pBdr>
                <w:top w:val="nil"/>
                <w:left w:val="nil"/>
                <w:bottom w:val="nil"/>
                <w:right w:val="nil"/>
                <w:between w:val="nil"/>
              </w:pBdr>
              <w:spacing w:after="0" w:line="276" w:lineRule="auto"/>
              <w:rPr>
                <w:rFonts w:ascii="Times New Roman" w:eastAsia="Calibri" w:hAnsi="Times New Roman" w:cs="Times New Roman"/>
                <w:color w:val="000000"/>
                <w:kern w:val="0"/>
                <w:sz w:val="24"/>
                <w:szCs w:val="24"/>
                <w:shd w:val="clear" w:color="auto" w:fill="FFFFFF"/>
                <w:lang w:val="lt-LT"/>
                <w14:ligatures w14:val="none"/>
              </w:rPr>
            </w:pPr>
            <w:r w:rsidRPr="00657DA3">
              <w:rPr>
                <w:rFonts w:ascii="Times New Roman" w:eastAsia="Calibri" w:hAnsi="Times New Roman" w:cs="Times New Roman"/>
                <w:color w:val="000000"/>
                <w:kern w:val="0"/>
                <w:sz w:val="24"/>
                <w:szCs w:val="24"/>
                <w:shd w:val="clear" w:color="auto" w:fill="FFFFFF"/>
                <w:lang w:val="lt-LT"/>
                <w14:ligatures w14:val="none"/>
              </w:rPr>
              <w:t>3.1.</w:t>
            </w:r>
            <w:r w:rsidR="003104BC">
              <w:rPr>
                <w:rFonts w:ascii="Times New Roman" w:eastAsia="Calibri" w:hAnsi="Times New Roman" w:cs="Times New Roman"/>
                <w:color w:val="000000"/>
                <w:kern w:val="0"/>
                <w:sz w:val="24"/>
                <w:szCs w:val="24"/>
                <w:shd w:val="clear" w:color="auto" w:fill="FFFFFF"/>
                <w:lang w:val="lt-LT"/>
                <w14:ligatures w14:val="none"/>
              </w:rPr>
              <w:t>8</w:t>
            </w:r>
            <w:r w:rsidRPr="00657DA3">
              <w:rPr>
                <w:rFonts w:ascii="Times New Roman" w:eastAsia="Calibri" w:hAnsi="Times New Roman" w:cs="Times New Roman"/>
                <w:color w:val="000000"/>
                <w:kern w:val="0"/>
                <w:sz w:val="24"/>
                <w:szCs w:val="24"/>
                <w:shd w:val="clear" w:color="auto" w:fill="FFFFFF"/>
                <w:lang w:val="lt-LT"/>
                <w14:ligatures w14:val="none"/>
              </w:rPr>
              <w:t xml:space="preserve">. </w:t>
            </w:r>
            <w:r w:rsidRPr="00657DA3">
              <w:rPr>
                <w:rFonts w:ascii="Times New Roman" w:hAnsi="Times New Roman" w:cs="Times New Roman"/>
                <w:sz w:val="24"/>
                <w:szCs w:val="24"/>
                <w:lang w:val="lt-LT"/>
              </w:rPr>
              <w:t xml:space="preserve"> </w:t>
            </w:r>
            <w:r w:rsidRPr="00657DA3">
              <w:rPr>
                <w:rFonts w:ascii="Times New Roman" w:eastAsia="Calibri" w:hAnsi="Times New Roman" w:cs="Times New Roman"/>
                <w:color w:val="000000"/>
                <w:kern w:val="0"/>
                <w:sz w:val="24"/>
                <w:szCs w:val="24"/>
                <w:shd w:val="clear" w:color="auto" w:fill="FFFFFF"/>
                <w:lang w:val="lt-LT"/>
                <w14:ligatures w14:val="none"/>
              </w:rPr>
              <w:t>Iš savivaldybės lėšų kompensuojamos jaunuolių kelionių išlaidos į jaunimo politikos mokymus ir iš jų.</w:t>
            </w:r>
          </w:p>
        </w:tc>
        <w:tc>
          <w:tcPr>
            <w:tcW w:w="3969" w:type="dxa"/>
          </w:tcPr>
          <w:p w14:paraId="59E7B324" w14:textId="1A574E3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Kelionių išlaidos kompensuojamos 500 </w:t>
            </w:r>
            <w:r w:rsidR="003104BC">
              <w:rPr>
                <w:rFonts w:ascii="Times New Roman" w:eastAsia="Times New Roman" w:hAnsi="Times New Roman" w:cs="Times New Roman"/>
                <w:kern w:val="0"/>
                <w:sz w:val="24"/>
                <w:szCs w:val="24"/>
                <w:lang w:val="lt-LT"/>
                <w14:ligatures w14:val="none"/>
              </w:rPr>
              <w:t>Eur</w:t>
            </w:r>
          </w:p>
        </w:tc>
      </w:tr>
      <w:tr w:rsidR="00657DA3" w:rsidRPr="00657DA3" w14:paraId="19D9217E" w14:textId="77777777" w:rsidTr="003F5E2D">
        <w:trPr>
          <w:cantSplit/>
          <w:trHeight w:val="706"/>
        </w:trPr>
        <w:tc>
          <w:tcPr>
            <w:tcW w:w="2689" w:type="dxa"/>
            <w:vMerge/>
          </w:tcPr>
          <w:p w14:paraId="06DAF06D" w14:textId="4FCD0C6C" w:rsidR="00657DA3" w:rsidRPr="00657DA3" w:rsidRDefault="00657DA3" w:rsidP="00B3657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1846310F" w14:textId="57F91E78" w:rsidR="00657DA3" w:rsidRPr="00657DA3" w:rsidRDefault="003104BC"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3.1.9. </w:t>
            </w:r>
            <w:r w:rsidR="00657DA3" w:rsidRPr="00657DA3">
              <w:rPr>
                <w:rFonts w:ascii="Times New Roman" w:eastAsia="Times New Roman" w:hAnsi="Times New Roman" w:cs="Times New Roman"/>
                <w:kern w:val="0"/>
                <w:sz w:val="24"/>
                <w:szCs w:val="24"/>
                <w:lang w:val="lt-LT"/>
                <w14:ligatures w14:val="none"/>
              </w:rPr>
              <w:t>Iš jaunimo ar su jaunimu dirbančių organizacijų perkamoms renginių organizavimo paslaugoms skirta lėšų suma</w:t>
            </w:r>
            <w:r w:rsidR="003F5E2D">
              <w:rPr>
                <w:rFonts w:ascii="Times New Roman" w:eastAsia="Times New Roman" w:hAnsi="Times New Roman" w:cs="Times New Roman"/>
                <w:kern w:val="0"/>
                <w:sz w:val="24"/>
                <w:szCs w:val="24"/>
                <w:lang w:val="lt-LT"/>
                <w14:ligatures w14:val="none"/>
              </w:rPr>
              <w:t>.</w:t>
            </w:r>
          </w:p>
        </w:tc>
        <w:tc>
          <w:tcPr>
            <w:tcW w:w="3969" w:type="dxa"/>
          </w:tcPr>
          <w:p w14:paraId="57D4CD69" w14:textId="62ACC17A"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6000 Eur</w:t>
            </w:r>
          </w:p>
        </w:tc>
      </w:tr>
      <w:tr w:rsidR="00657DA3" w:rsidRPr="00657DA3" w14:paraId="38427231" w14:textId="77777777" w:rsidTr="00E35746">
        <w:trPr>
          <w:trHeight w:val="280"/>
        </w:trPr>
        <w:tc>
          <w:tcPr>
            <w:tcW w:w="2689" w:type="dxa"/>
            <w:vMerge w:val="restart"/>
          </w:tcPr>
          <w:p w14:paraId="614587BA" w14:textId="6AB536D8" w:rsidR="00657DA3" w:rsidRPr="00657DA3" w:rsidRDefault="00657DA3" w:rsidP="00657DA3">
            <w:pPr>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3.2. Užtikrinti jaunų žmonių interesų atstovavimą, sprendžiant Savivaldybės jaunimo politikos klausimus.</w:t>
            </w:r>
          </w:p>
        </w:tc>
        <w:tc>
          <w:tcPr>
            <w:tcW w:w="8930" w:type="dxa"/>
          </w:tcPr>
          <w:p w14:paraId="4374C89B"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3.2.1. Komisijų ir / ar darbo grupių, į kurių veiklą įtraukti jaunimo atstovai, skaičius.</w:t>
            </w:r>
          </w:p>
        </w:tc>
        <w:tc>
          <w:tcPr>
            <w:tcW w:w="3969" w:type="dxa"/>
          </w:tcPr>
          <w:p w14:paraId="7240BA92" w14:textId="5F557EE0"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w:t>
            </w:r>
          </w:p>
        </w:tc>
      </w:tr>
      <w:tr w:rsidR="00657DA3" w:rsidRPr="00657DA3" w14:paraId="62AF5C3B" w14:textId="77777777" w:rsidTr="00E35746">
        <w:trPr>
          <w:trHeight w:val="366"/>
        </w:trPr>
        <w:tc>
          <w:tcPr>
            <w:tcW w:w="2689" w:type="dxa"/>
            <w:vMerge/>
          </w:tcPr>
          <w:p w14:paraId="3A80E3F5" w14:textId="77777777"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7DB5F2DC"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3.2.2. Jaunimo atstovų, kurie įtraukti į Savivaldybės komisijų, darbo grupių veiklą, skaičius.</w:t>
            </w:r>
          </w:p>
        </w:tc>
        <w:tc>
          <w:tcPr>
            <w:tcW w:w="3969" w:type="dxa"/>
          </w:tcPr>
          <w:p w14:paraId="4832DF5A" w14:textId="33EBC51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10</w:t>
            </w:r>
          </w:p>
        </w:tc>
      </w:tr>
      <w:tr w:rsidR="00657DA3" w:rsidRPr="00657DA3" w14:paraId="6448B313" w14:textId="77777777" w:rsidTr="00E35746">
        <w:trPr>
          <w:trHeight w:val="366"/>
        </w:trPr>
        <w:tc>
          <w:tcPr>
            <w:tcW w:w="2689" w:type="dxa"/>
            <w:vMerge/>
          </w:tcPr>
          <w:p w14:paraId="21E7F436" w14:textId="77777777"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5A907037" w14:textId="554945EF"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3.2.3. </w:t>
            </w:r>
            <w:r w:rsidRPr="00657DA3">
              <w:rPr>
                <w:rFonts w:ascii="Times New Roman" w:hAnsi="Times New Roman" w:cs="Times New Roman"/>
                <w:sz w:val="24"/>
                <w:szCs w:val="24"/>
                <w:lang w:val="lt-LT"/>
              </w:rPr>
              <w:t xml:space="preserve"> </w:t>
            </w:r>
            <w:r w:rsidRPr="00657DA3">
              <w:rPr>
                <w:rFonts w:ascii="Times New Roman" w:eastAsia="Times New Roman" w:hAnsi="Times New Roman" w:cs="Times New Roman"/>
                <w:kern w:val="0"/>
                <w:sz w:val="24"/>
                <w:szCs w:val="24"/>
                <w:lang w:val="lt-LT"/>
                <w14:ligatures w14:val="none"/>
              </w:rPr>
              <w:t>Įvertinta Savivaldybėje registruota Savivaldybės jaunimo organizacijų taryba (toliau – SJOT), jos atitikimas teisės aktuose numatytiems reikalavimams bei vykdoma veikla (pagal Agentūros parengtas rekomendacijas).</w:t>
            </w:r>
          </w:p>
        </w:tc>
        <w:tc>
          <w:tcPr>
            <w:tcW w:w="3969" w:type="dxa"/>
          </w:tcPr>
          <w:p w14:paraId="722DDB73" w14:textId="72F6CAB8"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Pateikta informacija apie SJOT situaciją ir pagal poreikį atliktas jos indentifikavimas</w:t>
            </w:r>
          </w:p>
        </w:tc>
      </w:tr>
      <w:tr w:rsidR="00657DA3" w:rsidRPr="00657DA3" w14:paraId="2A0FC7FC" w14:textId="77777777" w:rsidTr="00E35746">
        <w:trPr>
          <w:trHeight w:val="280"/>
        </w:trPr>
        <w:tc>
          <w:tcPr>
            <w:tcW w:w="2689" w:type="dxa"/>
            <w:vMerge/>
          </w:tcPr>
          <w:p w14:paraId="44773915" w14:textId="77777777"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2CD5AFC0" w14:textId="64E10B4F"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3.2.</w:t>
            </w:r>
            <w:r w:rsidR="003104BC">
              <w:rPr>
                <w:rFonts w:ascii="Times New Roman" w:eastAsia="Times New Roman" w:hAnsi="Times New Roman" w:cs="Times New Roman"/>
                <w:kern w:val="0"/>
                <w:sz w:val="24"/>
                <w:szCs w:val="24"/>
                <w:lang w:val="lt-LT"/>
                <w14:ligatures w14:val="none"/>
              </w:rPr>
              <w:t>4</w:t>
            </w:r>
            <w:r w:rsidRPr="00657DA3">
              <w:rPr>
                <w:rFonts w:ascii="Times New Roman" w:eastAsia="Times New Roman" w:hAnsi="Times New Roman" w:cs="Times New Roman"/>
                <w:kern w:val="0"/>
                <w:sz w:val="24"/>
                <w:szCs w:val="24"/>
                <w:lang w:val="lt-LT"/>
                <w14:ligatures w14:val="none"/>
              </w:rPr>
              <w:t>. Atnaujinti Savivaldybės jaunimo reikalų tarybos nuostatai ir (arba) jaunimo atstovų rinkimų ir delegavimo į Savivaldybės jaunimo reikalų tarybą tvarka.</w:t>
            </w:r>
          </w:p>
        </w:tc>
        <w:tc>
          <w:tcPr>
            <w:tcW w:w="3969" w:type="dxa"/>
          </w:tcPr>
          <w:p w14:paraId="1CC4196A" w14:textId="6CAA1E64"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Atnaujinti Jaunimo reikalų tarybos nuostatai</w:t>
            </w:r>
          </w:p>
        </w:tc>
      </w:tr>
      <w:tr w:rsidR="00657DA3" w:rsidRPr="00657DA3" w14:paraId="3403180A" w14:textId="77777777" w:rsidTr="005C1B68">
        <w:trPr>
          <w:trHeight w:val="280"/>
        </w:trPr>
        <w:tc>
          <w:tcPr>
            <w:tcW w:w="2689" w:type="dxa"/>
            <w:vMerge w:val="restart"/>
          </w:tcPr>
          <w:p w14:paraId="693427B0" w14:textId="13EE63E0" w:rsidR="00657DA3" w:rsidRPr="00657DA3" w:rsidRDefault="00657DA3" w:rsidP="00657DA3">
            <w:pPr>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3.3. Užtikrinti efektyvų Savivaldybės jaunimo reikalų tarybos darbą.</w:t>
            </w:r>
          </w:p>
        </w:tc>
        <w:tc>
          <w:tcPr>
            <w:tcW w:w="8930" w:type="dxa"/>
          </w:tcPr>
          <w:p w14:paraId="10E37D82"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3.3.1. Užtikrintas Savivaldybės jaunimo reikalų tarybos (toliau - SJRT) veiklos planavimas ir viešinimas: rengiami metiniai veiklos planai, posėdžių protokolai, veiklos ataskaitos, viešinama internete.</w:t>
            </w:r>
          </w:p>
        </w:tc>
        <w:tc>
          <w:tcPr>
            <w:tcW w:w="3969" w:type="dxa"/>
          </w:tcPr>
          <w:p w14:paraId="02528D4B"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SJRT veikla planuojama ir viešinama</w:t>
            </w:r>
          </w:p>
        </w:tc>
      </w:tr>
      <w:tr w:rsidR="00657DA3" w:rsidRPr="00657DA3" w14:paraId="61E9F19A" w14:textId="77777777" w:rsidTr="005C1B68">
        <w:trPr>
          <w:trHeight w:val="317"/>
        </w:trPr>
        <w:tc>
          <w:tcPr>
            <w:tcW w:w="2689" w:type="dxa"/>
            <w:vMerge/>
          </w:tcPr>
          <w:p w14:paraId="173B5CF0" w14:textId="77777777" w:rsidR="00657DA3" w:rsidRPr="00657DA3" w:rsidRDefault="00657DA3"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B691CA8"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3.3.2. Savivaldybių jaunimo reikalų tarybų veiklos organizavimas yra įvertintas pagal</w:t>
            </w:r>
            <w:r w:rsidRPr="00657DA3">
              <w:rPr>
                <w:rFonts w:ascii="Times New Roman" w:eastAsia="Times New Roman" w:hAnsi="Times New Roman" w:cs="Times New Roman"/>
                <w:color w:val="222222"/>
                <w:kern w:val="0"/>
                <w:sz w:val="24"/>
                <w:szCs w:val="24"/>
                <w:lang w:val="lt-LT"/>
                <w14:ligatures w14:val="none"/>
              </w:rPr>
              <w:t xml:space="preserve"> Savivaldybių jaunimo reikalų tarybų vertinimo kriterijus pagal Agentūros rekomendacijas d</w:t>
            </w:r>
            <w:r w:rsidRPr="00657DA3">
              <w:rPr>
                <w:rFonts w:ascii="Times New Roman" w:eastAsia="Times New Roman" w:hAnsi="Times New Roman" w:cs="Times New Roman"/>
                <w:kern w:val="0"/>
                <w:sz w:val="24"/>
                <w:szCs w:val="24"/>
                <w:lang w:val="lt-LT"/>
                <w14:ligatures w14:val="none"/>
              </w:rPr>
              <w:t xml:space="preserve">ėl </w:t>
            </w:r>
            <w:r w:rsidRPr="00657DA3">
              <w:rPr>
                <w:rFonts w:ascii="Times New Roman" w:eastAsia="Times New Roman" w:hAnsi="Times New Roman" w:cs="Times New Roman"/>
                <w:color w:val="222222"/>
                <w:kern w:val="0"/>
                <w:sz w:val="24"/>
                <w:szCs w:val="24"/>
                <w:lang w:val="lt-LT"/>
                <w14:ligatures w14:val="none"/>
              </w:rPr>
              <w:t xml:space="preserve"> </w:t>
            </w:r>
            <w:r w:rsidRPr="00657DA3">
              <w:rPr>
                <w:rFonts w:ascii="Times New Roman" w:eastAsia="Times New Roman" w:hAnsi="Times New Roman" w:cs="Times New Roman"/>
                <w:kern w:val="0"/>
                <w:sz w:val="24"/>
                <w:szCs w:val="24"/>
                <w:lang w:val="lt-LT"/>
                <w14:ligatures w14:val="none"/>
              </w:rPr>
              <w:t>Savivaldybių jaunimo reikalų tarybų veiklos organizavimo ir vertinimo</w:t>
            </w:r>
            <w:r w:rsidRPr="00657DA3">
              <w:rPr>
                <w:rFonts w:ascii="Times New Roman" w:eastAsia="Times New Roman" w:hAnsi="Times New Roman" w:cs="Times New Roman"/>
                <w:color w:val="222222"/>
                <w:kern w:val="0"/>
                <w:sz w:val="24"/>
                <w:szCs w:val="24"/>
                <w:lang w:val="lt-LT"/>
                <w14:ligatures w14:val="none"/>
              </w:rPr>
              <w:t>, o vertinimo rezultatai pateikti Agentūrai.</w:t>
            </w:r>
          </w:p>
        </w:tc>
        <w:tc>
          <w:tcPr>
            <w:tcW w:w="3969" w:type="dxa"/>
          </w:tcPr>
          <w:p w14:paraId="6A7D3F15"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SJRT įvertinimas atliktas ir SJRT atitinka rekomendacijas</w:t>
            </w:r>
          </w:p>
        </w:tc>
      </w:tr>
      <w:tr w:rsidR="00657DA3" w:rsidRPr="00657DA3" w14:paraId="4B738933" w14:textId="77777777" w:rsidTr="005C1B68">
        <w:trPr>
          <w:trHeight w:val="317"/>
        </w:trPr>
        <w:tc>
          <w:tcPr>
            <w:tcW w:w="2689" w:type="dxa"/>
            <w:vMerge/>
          </w:tcPr>
          <w:p w14:paraId="35C18302" w14:textId="77777777" w:rsidR="00657DA3" w:rsidRPr="00657DA3" w:rsidRDefault="00657DA3"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BCBB0E7"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3.3.3. Savivaldybės jaunimo reikalų tarybos pateiktų pasiūlymų Savivaldybės tarybai, administracijai dėl rengiamų teisės aktų projektų, susijusių su jaunimo politikos klausimais, skaičius.</w:t>
            </w:r>
          </w:p>
        </w:tc>
        <w:tc>
          <w:tcPr>
            <w:tcW w:w="3969" w:type="dxa"/>
          </w:tcPr>
          <w:p w14:paraId="304E6B34" w14:textId="66E2B854"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354D514C" w14:textId="77777777" w:rsidTr="005C1B68">
        <w:trPr>
          <w:trHeight w:val="317"/>
        </w:trPr>
        <w:tc>
          <w:tcPr>
            <w:tcW w:w="2689" w:type="dxa"/>
            <w:vMerge/>
          </w:tcPr>
          <w:p w14:paraId="3D613BB8" w14:textId="77777777" w:rsidR="00657DA3" w:rsidRPr="00657DA3" w:rsidRDefault="00657DA3"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63CC50E"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3.3.4. Savivaldybės jaunimo reikalų tarybos pateiktų pasiūlymų (rekomendacijų) dėl jaunimo politikos įgyvendinimo priemonių įtraukimo į Savivaldybės ilgalaikius (arba vidutinės trukmės) strateginio planavimo dokumentus skaičius.</w:t>
            </w:r>
          </w:p>
        </w:tc>
        <w:tc>
          <w:tcPr>
            <w:tcW w:w="3969" w:type="dxa"/>
          </w:tcPr>
          <w:p w14:paraId="7460814D" w14:textId="2EB83B5E"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w:t>
            </w:r>
          </w:p>
        </w:tc>
      </w:tr>
      <w:tr w:rsidR="00092687" w:rsidRPr="00657DA3" w14:paraId="3EEBD1B6" w14:textId="77777777" w:rsidTr="000E7E68">
        <w:trPr>
          <w:cantSplit/>
          <w:trHeight w:val="642"/>
        </w:trPr>
        <w:tc>
          <w:tcPr>
            <w:tcW w:w="15588" w:type="dxa"/>
            <w:gridSpan w:val="3"/>
          </w:tcPr>
          <w:p w14:paraId="1776AD87" w14:textId="12DFBE2B" w:rsidR="00092687" w:rsidRPr="00657DA3" w:rsidRDefault="00092687"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4. Tarpžinybinio ir tarpsektorinio bendradarbiavimo stiprinimas</w:t>
            </w:r>
          </w:p>
        </w:tc>
      </w:tr>
      <w:tr w:rsidR="00657DA3" w:rsidRPr="00657DA3" w14:paraId="4108F94C" w14:textId="77777777" w:rsidTr="006B43C9">
        <w:trPr>
          <w:cantSplit/>
          <w:trHeight w:val="642"/>
        </w:trPr>
        <w:tc>
          <w:tcPr>
            <w:tcW w:w="2689" w:type="dxa"/>
            <w:vMerge w:val="restart"/>
          </w:tcPr>
          <w:p w14:paraId="6D60F971" w14:textId="33A8B8B8" w:rsidR="00657DA3" w:rsidRPr="00657DA3" w:rsidRDefault="00657DA3" w:rsidP="00657DA3">
            <w:pPr>
              <w:widowControl w:val="0"/>
              <w:pBdr>
                <w:top w:val="nil"/>
                <w:left w:val="nil"/>
                <w:bottom w:val="nil"/>
                <w:right w:val="nil"/>
                <w:between w:val="nil"/>
              </w:pBdr>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4.1. Skatinti tarpžinybinį ir tarpsektorinį bendradarbiavimą.</w:t>
            </w:r>
          </w:p>
        </w:tc>
        <w:tc>
          <w:tcPr>
            <w:tcW w:w="8930" w:type="dxa"/>
          </w:tcPr>
          <w:p w14:paraId="3C4E4B3A" w14:textId="29C931E4"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4.1.1. </w:t>
            </w:r>
            <w:r w:rsidRPr="00657DA3">
              <w:rPr>
                <w:rFonts w:ascii="Times New Roman" w:eastAsia="Calibri" w:hAnsi="Times New Roman" w:cs="Times New Roman"/>
                <w:color w:val="000000"/>
                <w:kern w:val="0"/>
                <w:sz w:val="24"/>
                <w:szCs w:val="24"/>
                <w:shd w:val="clear" w:color="auto" w:fill="FFFFFF"/>
                <w:lang w:val="lt-LT"/>
                <w14:ligatures w14:val="none"/>
              </w:rPr>
              <w:t xml:space="preserve"> 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w:t>
            </w:r>
            <w:r w:rsidRPr="00657DA3">
              <w:rPr>
                <w:rFonts w:ascii="Times New Roman" w:eastAsia="Calibri" w:hAnsi="Times New Roman" w:cs="Times New Roman"/>
                <w:color w:val="000000"/>
                <w:kern w:val="0"/>
                <w:sz w:val="24"/>
                <w:szCs w:val="24"/>
                <w:shd w:val="clear" w:color="auto" w:fill="FFFFFF"/>
                <w:lang w:val="lt-LT"/>
                <w14:ligatures w14:val="none"/>
              </w:rPr>
              <w:lastRenderedPageBreak/>
              <w:t>konsultantais, užimtumo tarnybos specialistais ir kitais), siekiant aptarti jaunimo politikos įgyvendinimo galimybes savivaldybėje. </w:t>
            </w:r>
            <w:r w:rsidRPr="00657DA3">
              <w:rPr>
                <w:rFonts w:ascii="Times New Roman" w:eastAsia="Calibri" w:hAnsi="Times New Roman" w:cs="Times New Roman"/>
                <w:color w:val="000000"/>
                <w:kern w:val="0"/>
                <w:sz w:val="24"/>
                <w:szCs w:val="24"/>
                <w:lang w:val="lt-LT"/>
                <w14:ligatures w14:val="none"/>
              </w:rPr>
              <w:t> </w:t>
            </w:r>
          </w:p>
        </w:tc>
        <w:tc>
          <w:tcPr>
            <w:tcW w:w="3969" w:type="dxa"/>
          </w:tcPr>
          <w:p w14:paraId="22A8CE8F" w14:textId="1E03DE52"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lastRenderedPageBreak/>
              <w:t>5</w:t>
            </w:r>
          </w:p>
        </w:tc>
      </w:tr>
      <w:tr w:rsidR="00657DA3" w:rsidRPr="00657DA3" w14:paraId="1CE8536E" w14:textId="77777777" w:rsidTr="006B43C9">
        <w:trPr>
          <w:cantSplit/>
          <w:trHeight w:val="416"/>
        </w:trPr>
        <w:tc>
          <w:tcPr>
            <w:tcW w:w="2689" w:type="dxa"/>
            <w:vMerge/>
          </w:tcPr>
          <w:p w14:paraId="52A32EA8" w14:textId="1C677155" w:rsidR="00657DA3" w:rsidRPr="00657DA3" w:rsidRDefault="00657DA3" w:rsidP="00AC570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5941B454" w14:textId="54E7073E"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4.1.2.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3969" w:type="dxa"/>
          </w:tcPr>
          <w:p w14:paraId="48AFD76D" w14:textId="5C00A4DB" w:rsidR="00657DA3" w:rsidRPr="00657DA3" w:rsidRDefault="003F5E2D"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Įgyvendintos ne mažiau kaip</w:t>
            </w:r>
            <w:r w:rsidR="00657DA3" w:rsidRPr="00657DA3">
              <w:rPr>
                <w:rFonts w:ascii="Times New Roman" w:eastAsia="Times New Roman" w:hAnsi="Times New Roman" w:cs="Times New Roman"/>
                <w:kern w:val="0"/>
                <w:sz w:val="24"/>
                <w:szCs w:val="24"/>
                <w:lang w:val="lt-LT"/>
                <w14:ligatures w14:val="none"/>
              </w:rPr>
              <w:t xml:space="preserve"> 5 pilietiškumo pamokos</w:t>
            </w:r>
            <w:r>
              <w:rPr>
                <w:rFonts w:ascii="Times New Roman" w:eastAsia="Times New Roman" w:hAnsi="Times New Roman" w:cs="Times New Roman"/>
                <w:kern w:val="0"/>
                <w:sz w:val="24"/>
                <w:szCs w:val="24"/>
                <w:lang w:val="lt-LT"/>
                <w14:ligatures w14:val="none"/>
              </w:rPr>
              <w:t>,</w:t>
            </w:r>
            <w:r w:rsidR="00657DA3" w:rsidRPr="00657DA3">
              <w:rPr>
                <w:rFonts w:ascii="Times New Roman" w:eastAsia="Times New Roman" w:hAnsi="Times New Roman" w:cs="Times New Roman"/>
                <w:kern w:val="0"/>
                <w:sz w:val="24"/>
                <w:szCs w:val="24"/>
                <w:lang w:val="lt-LT"/>
                <w14:ligatures w14:val="none"/>
              </w:rPr>
              <w:t xml:space="preserve"> kurias vedė JRK, SJRT nariai</w:t>
            </w:r>
          </w:p>
        </w:tc>
      </w:tr>
      <w:tr w:rsidR="00657DA3" w:rsidRPr="00657DA3" w14:paraId="2F227B77" w14:textId="77777777" w:rsidTr="006B43C9">
        <w:trPr>
          <w:cantSplit/>
          <w:trHeight w:val="350"/>
        </w:trPr>
        <w:tc>
          <w:tcPr>
            <w:tcW w:w="2689" w:type="dxa"/>
            <w:vMerge/>
          </w:tcPr>
          <w:p w14:paraId="71BD51B0" w14:textId="77777777" w:rsidR="00657DA3" w:rsidRPr="00657DA3" w:rsidRDefault="00657DA3" w:rsidP="00B3657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color w:val="000000"/>
                <w:kern w:val="0"/>
                <w:sz w:val="24"/>
                <w:szCs w:val="24"/>
                <w:highlight w:val="white"/>
                <w:lang w:val="lt-LT"/>
                <w14:ligatures w14:val="none"/>
              </w:rPr>
            </w:pPr>
          </w:p>
        </w:tc>
        <w:tc>
          <w:tcPr>
            <w:tcW w:w="8930" w:type="dxa"/>
          </w:tcPr>
          <w:p w14:paraId="06F3C820" w14:textId="2F6EE48D"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color w:val="000000"/>
                <w:kern w:val="0"/>
                <w:sz w:val="24"/>
                <w:szCs w:val="24"/>
                <w:highlight w:val="white"/>
                <w:lang w:val="lt-LT"/>
                <w14:ligatures w14:val="none"/>
              </w:rPr>
              <w:t>4.1.3. Skatinimas saugios emocinės aplinkos mokykloje kūrimas</w:t>
            </w:r>
            <w:r w:rsidRPr="00657DA3">
              <w:rPr>
                <w:rFonts w:ascii="Times New Roman" w:eastAsia="Times New Roman" w:hAnsi="Times New Roman" w:cs="Times New Roman"/>
                <w:color w:val="000000"/>
                <w:kern w:val="0"/>
                <w:sz w:val="24"/>
                <w:szCs w:val="24"/>
                <w:lang w:val="lt-LT"/>
                <w14:ligatures w14:val="none"/>
              </w:rPr>
              <w:t xml:space="preserve"> (pavyzdžiui, vykdomos programos ir projektai, skirti patyčių, savižudybių prevencijai ir intervencijai).</w:t>
            </w:r>
          </w:p>
        </w:tc>
        <w:tc>
          <w:tcPr>
            <w:tcW w:w="3969" w:type="dxa"/>
          </w:tcPr>
          <w:p w14:paraId="5765D327" w14:textId="403AFC59" w:rsidR="00657DA3" w:rsidRPr="00657DA3" w:rsidRDefault="003F5E2D"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Ne mažiau kaip</w:t>
            </w:r>
            <w:r w:rsidR="00657DA3" w:rsidRPr="00657DA3">
              <w:rPr>
                <w:rFonts w:ascii="Times New Roman" w:eastAsia="Times New Roman" w:hAnsi="Times New Roman" w:cs="Times New Roman"/>
                <w:kern w:val="0"/>
                <w:sz w:val="24"/>
                <w:szCs w:val="24"/>
                <w:lang w:val="lt-LT"/>
                <w14:ligatures w14:val="none"/>
              </w:rPr>
              <w:t xml:space="preserve"> </w:t>
            </w:r>
            <w:r>
              <w:rPr>
                <w:rFonts w:ascii="Times New Roman" w:eastAsia="Times New Roman" w:hAnsi="Times New Roman" w:cs="Times New Roman"/>
                <w:kern w:val="0"/>
                <w:sz w:val="24"/>
                <w:szCs w:val="24"/>
                <w:lang w:val="lt-LT"/>
                <w14:ligatures w14:val="none"/>
              </w:rPr>
              <w:t>1</w:t>
            </w:r>
            <w:r w:rsidR="00657DA3" w:rsidRPr="00657DA3">
              <w:rPr>
                <w:rFonts w:ascii="Times New Roman" w:eastAsia="Times New Roman" w:hAnsi="Times New Roman" w:cs="Times New Roman"/>
                <w:kern w:val="0"/>
                <w:sz w:val="24"/>
                <w:szCs w:val="24"/>
                <w:lang w:val="lt-LT"/>
                <w14:ligatures w14:val="none"/>
              </w:rPr>
              <w:t xml:space="preserve"> mokyklos bendruomenė (tėvai, mokytojai ir mokiniai) išklausė mokymus apie „Nesmurtinę komunikaciją“</w:t>
            </w:r>
          </w:p>
          <w:p w14:paraId="718741AE"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p w14:paraId="259D3290" w14:textId="76A86432"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Atnaujinta ir patvirtinta savižudybių prevencijos programa</w:t>
            </w:r>
          </w:p>
          <w:p w14:paraId="76B7C7EA"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p w14:paraId="5151186A" w14:textId="14969832"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highlight w:val="white"/>
                <w:lang w:val="lt-LT"/>
                <w14:ligatures w14:val="none"/>
              </w:rPr>
            </w:pPr>
            <w:r w:rsidRPr="00657DA3">
              <w:rPr>
                <w:rFonts w:ascii="Times New Roman" w:eastAsia="Times New Roman" w:hAnsi="Times New Roman" w:cs="Times New Roman"/>
                <w:kern w:val="0"/>
                <w:sz w:val="24"/>
                <w:szCs w:val="24"/>
                <w:lang w:val="lt-LT"/>
                <w14:ligatures w14:val="none"/>
              </w:rPr>
              <w:t xml:space="preserve">Finansuojami neigiamų socialinių veiksnių </w:t>
            </w:r>
            <w:r w:rsidR="003F5E2D">
              <w:rPr>
                <w:rFonts w:ascii="Times New Roman" w:eastAsia="Times New Roman" w:hAnsi="Times New Roman" w:cs="Times New Roman"/>
                <w:kern w:val="0"/>
                <w:sz w:val="24"/>
                <w:szCs w:val="24"/>
                <w:lang w:val="lt-LT"/>
                <w14:ligatures w14:val="none"/>
              </w:rPr>
              <w:t xml:space="preserve">prevencijos </w:t>
            </w:r>
            <w:r w:rsidRPr="00657DA3">
              <w:rPr>
                <w:rFonts w:ascii="Times New Roman" w:eastAsia="Times New Roman" w:hAnsi="Times New Roman" w:cs="Times New Roman"/>
                <w:kern w:val="0"/>
                <w:sz w:val="24"/>
                <w:szCs w:val="24"/>
                <w:lang w:val="lt-LT"/>
                <w14:ligatures w14:val="none"/>
              </w:rPr>
              <w:t>projektai (30 000 Eur)</w:t>
            </w:r>
          </w:p>
        </w:tc>
      </w:tr>
      <w:tr w:rsidR="00657DA3" w:rsidRPr="00657DA3" w14:paraId="5923DBA9" w14:textId="77777777" w:rsidTr="006B43C9">
        <w:trPr>
          <w:cantSplit/>
          <w:trHeight w:val="350"/>
        </w:trPr>
        <w:tc>
          <w:tcPr>
            <w:tcW w:w="2689" w:type="dxa"/>
            <w:vMerge/>
          </w:tcPr>
          <w:p w14:paraId="3F4FE75E"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76BCC99" w14:textId="38C3D95C"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highlight w:val="white"/>
                <w:lang w:val="lt-LT"/>
                <w14:ligatures w14:val="none"/>
              </w:rPr>
            </w:pPr>
            <w:r w:rsidRPr="00657DA3">
              <w:rPr>
                <w:rFonts w:ascii="Times New Roman" w:eastAsia="Times New Roman" w:hAnsi="Times New Roman" w:cs="Times New Roman"/>
                <w:kern w:val="0"/>
                <w:sz w:val="24"/>
                <w:szCs w:val="24"/>
                <w:lang w:val="lt-LT"/>
                <w14:ligatures w14:val="none"/>
              </w:rPr>
              <w:t>4.1.4. Savivaldybėje įgyvendinamos programos ir projektai, skirti profesiniam orientavimui ir karjeros planavimui, bendradarbiaujant su regioniniais karjeros centrais (RKC).</w:t>
            </w:r>
          </w:p>
        </w:tc>
        <w:tc>
          <w:tcPr>
            <w:tcW w:w="3969" w:type="dxa"/>
          </w:tcPr>
          <w:p w14:paraId="782D0777" w14:textId="298B73BB"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Suorganizuota studijų diena</w:t>
            </w:r>
          </w:p>
          <w:p w14:paraId="729ABC5F"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p w14:paraId="52471D09" w14:textId="3364359A"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Suorganizuotas karjeros konkursas mokiniams</w:t>
            </w:r>
          </w:p>
          <w:p w14:paraId="76D2192E"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p w14:paraId="7D950669" w14:textId="5B85621D"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Regioniniai karjeros centrai įgyvendina 3 renginius, skirtus profesiniam orientavimui ir karjeros planavimui</w:t>
            </w:r>
          </w:p>
        </w:tc>
      </w:tr>
      <w:tr w:rsidR="00657DA3" w:rsidRPr="00657DA3" w14:paraId="098C7703" w14:textId="77777777" w:rsidTr="006B43C9">
        <w:trPr>
          <w:cantSplit/>
          <w:trHeight w:val="350"/>
        </w:trPr>
        <w:tc>
          <w:tcPr>
            <w:tcW w:w="2689" w:type="dxa"/>
            <w:vMerge/>
          </w:tcPr>
          <w:p w14:paraId="7AB03453"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4D44781" w14:textId="19A30AEA"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4.1.5. Savivaldybėje vykdoma jaunimo  vasaros užimtumo ir integracijos į darbo rinką programa. Programos įgyvendinimui iš Savivaldybės biudžeto lėšų skirtas finansavimas.</w:t>
            </w:r>
          </w:p>
        </w:tc>
        <w:tc>
          <w:tcPr>
            <w:tcW w:w="3969" w:type="dxa"/>
          </w:tcPr>
          <w:p w14:paraId="6EC7FEF2" w14:textId="20B382CF"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25 000 Eur</w:t>
            </w:r>
          </w:p>
        </w:tc>
      </w:tr>
      <w:tr w:rsidR="00657DA3" w:rsidRPr="00657DA3" w14:paraId="7091D368" w14:textId="77777777" w:rsidTr="006B43C9">
        <w:trPr>
          <w:cantSplit/>
          <w:trHeight w:val="350"/>
        </w:trPr>
        <w:tc>
          <w:tcPr>
            <w:tcW w:w="2689" w:type="dxa"/>
            <w:vMerge/>
          </w:tcPr>
          <w:p w14:paraId="61481E32"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26BB419A" w14:textId="0B5D6D89"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4.1.6. Savivaldybėje teikiamos kompleksinės paslaugos 20-29 m. jauniems žmonėms, jaunoms šeimoms.</w:t>
            </w:r>
          </w:p>
        </w:tc>
        <w:tc>
          <w:tcPr>
            <w:tcW w:w="3969" w:type="dxa"/>
          </w:tcPr>
          <w:p w14:paraId="13A3869D"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Bendruomeninių šeimos namų teikiamos paslaugos jaunimui:</w:t>
            </w:r>
          </w:p>
          <w:p w14:paraId="036FE9B7"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1.</w:t>
            </w:r>
            <w:r w:rsidRPr="00657DA3">
              <w:rPr>
                <w:rFonts w:ascii="Times New Roman" w:eastAsia="Times New Roman" w:hAnsi="Times New Roman" w:cs="Times New Roman"/>
                <w:sz w:val="24"/>
                <w:szCs w:val="24"/>
                <w:lang w:val="lt-LT"/>
              </w:rPr>
              <w:tab/>
              <w:t>Pozityvios tėvystės mokymai;</w:t>
            </w:r>
          </w:p>
          <w:p w14:paraId="7765B930"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lastRenderedPageBreak/>
              <w:t>2.</w:t>
            </w:r>
            <w:r w:rsidRPr="00657DA3">
              <w:rPr>
                <w:rFonts w:ascii="Times New Roman" w:eastAsia="Times New Roman" w:hAnsi="Times New Roman" w:cs="Times New Roman"/>
                <w:sz w:val="24"/>
                <w:szCs w:val="24"/>
                <w:lang w:val="lt-LT"/>
              </w:rPr>
              <w:tab/>
              <w:t>Paramos šeimai grupė;</w:t>
            </w:r>
          </w:p>
          <w:p w14:paraId="147E70FC"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3.</w:t>
            </w:r>
            <w:r w:rsidRPr="00657DA3">
              <w:rPr>
                <w:rFonts w:ascii="Times New Roman" w:eastAsia="Times New Roman" w:hAnsi="Times New Roman" w:cs="Times New Roman"/>
                <w:sz w:val="24"/>
                <w:szCs w:val="24"/>
                <w:lang w:val="lt-LT"/>
              </w:rPr>
              <w:tab/>
              <w:t>Savitarpio pagalbos grupė;</w:t>
            </w:r>
          </w:p>
          <w:p w14:paraId="51C1217A"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4.</w:t>
            </w:r>
            <w:r w:rsidRPr="00657DA3">
              <w:rPr>
                <w:rFonts w:ascii="Times New Roman" w:eastAsia="Times New Roman" w:hAnsi="Times New Roman" w:cs="Times New Roman"/>
                <w:sz w:val="24"/>
                <w:szCs w:val="24"/>
                <w:lang w:val="lt-LT"/>
              </w:rPr>
              <w:tab/>
              <w:t>Grupė kūdikio susilaukusiai šeimai;</w:t>
            </w:r>
          </w:p>
          <w:p w14:paraId="792E2C6B"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5.</w:t>
            </w:r>
            <w:r w:rsidRPr="00657DA3">
              <w:rPr>
                <w:rFonts w:ascii="Times New Roman" w:eastAsia="Times New Roman" w:hAnsi="Times New Roman" w:cs="Times New Roman"/>
                <w:sz w:val="24"/>
                <w:szCs w:val="24"/>
                <w:lang w:val="lt-LT"/>
              </w:rPr>
              <w:tab/>
              <w:t>Muzikos terapija šeimoms;</w:t>
            </w:r>
          </w:p>
          <w:p w14:paraId="7B6B02AC"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6.</w:t>
            </w:r>
            <w:r w:rsidRPr="00657DA3">
              <w:rPr>
                <w:rFonts w:ascii="Times New Roman" w:eastAsia="Times New Roman" w:hAnsi="Times New Roman" w:cs="Times New Roman"/>
                <w:sz w:val="24"/>
                <w:szCs w:val="24"/>
                <w:lang w:val="lt-LT"/>
              </w:rPr>
              <w:tab/>
              <w:t>Šokio-judesio terapija šeimoms;</w:t>
            </w:r>
          </w:p>
          <w:p w14:paraId="53527FC9"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7.</w:t>
            </w:r>
            <w:r w:rsidRPr="00657DA3">
              <w:rPr>
                <w:rFonts w:ascii="Times New Roman" w:eastAsia="Times New Roman" w:hAnsi="Times New Roman" w:cs="Times New Roman"/>
                <w:sz w:val="24"/>
                <w:szCs w:val="24"/>
                <w:lang w:val="lt-LT"/>
              </w:rPr>
              <w:tab/>
              <w:t>Dailės terapija šeimoms;</w:t>
            </w:r>
          </w:p>
          <w:p w14:paraId="1EFD333D" w14:textId="77777777" w:rsidR="00657DA3" w:rsidRPr="00657DA3" w:rsidRDefault="00657DA3" w:rsidP="00842B4B">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8.</w:t>
            </w:r>
            <w:r w:rsidRPr="00657DA3">
              <w:rPr>
                <w:rFonts w:ascii="Times New Roman" w:eastAsia="Times New Roman" w:hAnsi="Times New Roman" w:cs="Times New Roman"/>
                <w:sz w:val="24"/>
                <w:szCs w:val="24"/>
                <w:lang w:val="lt-LT"/>
              </w:rPr>
              <w:tab/>
              <w:t>Mediacijos paslaugos;</w:t>
            </w:r>
          </w:p>
          <w:p w14:paraId="78D077D3" w14:textId="52B4721D" w:rsidR="00657DA3" w:rsidRPr="003F5E2D" w:rsidRDefault="00657DA3" w:rsidP="003F5E2D">
            <w:pPr>
              <w:spacing w:line="276" w:lineRule="auto"/>
              <w:contextualSpacing/>
              <w:rPr>
                <w:rFonts w:ascii="Times New Roman" w:eastAsia="Times New Roman" w:hAnsi="Times New Roman" w:cs="Times New Roman"/>
                <w:sz w:val="24"/>
                <w:szCs w:val="24"/>
                <w:lang w:val="lt-LT"/>
              </w:rPr>
            </w:pPr>
            <w:r w:rsidRPr="00657DA3">
              <w:rPr>
                <w:rFonts w:ascii="Times New Roman" w:eastAsia="Times New Roman" w:hAnsi="Times New Roman" w:cs="Times New Roman"/>
                <w:sz w:val="24"/>
                <w:szCs w:val="24"/>
                <w:lang w:val="lt-LT"/>
              </w:rPr>
              <w:t>9.</w:t>
            </w:r>
            <w:r w:rsidRPr="00657DA3">
              <w:rPr>
                <w:rFonts w:ascii="Times New Roman" w:eastAsia="Times New Roman" w:hAnsi="Times New Roman" w:cs="Times New Roman"/>
                <w:sz w:val="24"/>
                <w:szCs w:val="24"/>
                <w:lang w:val="lt-LT"/>
              </w:rPr>
              <w:tab/>
              <w:t>Socialinio darbuotojo konsultacijos</w:t>
            </w:r>
            <w:r w:rsidR="003F5E2D">
              <w:rPr>
                <w:rFonts w:ascii="Times New Roman" w:eastAsia="Times New Roman" w:hAnsi="Times New Roman" w:cs="Times New Roman"/>
                <w:sz w:val="24"/>
                <w:szCs w:val="24"/>
                <w:lang w:val="lt-LT"/>
              </w:rPr>
              <w:t>.</w:t>
            </w:r>
          </w:p>
        </w:tc>
      </w:tr>
      <w:tr w:rsidR="00657DA3" w:rsidRPr="00657DA3" w14:paraId="3D8BC2FA" w14:textId="77777777" w:rsidTr="003F5E2D">
        <w:trPr>
          <w:cantSplit/>
          <w:trHeight w:val="665"/>
        </w:trPr>
        <w:tc>
          <w:tcPr>
            <w:tcW w:w="2689" w:type="dxa"/>
            <w:vMerge/>
          </w:tcPr>
          <w:p w14:paraId="7E8C0F0D"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E2A597C" w14:textId="20450976"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4.1.7. Savivaldybėje įgyvendinamos programos ir projektai, skirti suteikti jaunimui palankias sveikatos (psichinės, emocinės, fizinės)  priežiūros paslaugas Savivaldybėje.</w:t>
            </w:r>
          </w:p>
        </w:tc>
        <w:tc>
          <w:tcPr>
            <w:tcW w:w="3969" w:type="dxa"/>
          </w:tcPr>
          <w:p w14:paraId="45E9EC09" w14:textId="7C2F95DA" w:rsid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54D4F">
              <w:rPr>
                <w:rFonts w:ascii="Times New Roman" w:eastAsia="Times New Roman" w:hAnsi="Times New Roman" w:cs="Times New Roman"/>
                <w:kern w:val="0"/>
                <w:sz w:val="24"/>
                <w:szCs w:val="24"/>
                <w:lang w:val="lt-LT"/>
                <w14:ligatures w14:val="none"/>
              </w:rPr>
              <w:t xml:space="preserve">Savivaldybėje sudaryta ir veiklą vykdo </w:t>
            </w:r>
            <w:bookmarkStart w:id="1" w:name="_Hlk217287199"/>
            <w:r w:rsidRPr="00554D4F">
              <w:rPr>
                <w:rFonts w:ascii="Times New Roman" w:eastAsia="Times New Roman" w:hAnsi="Times New Roman" w:cs="Times New Roman"/>
                <w:kern w:val="0"/>
                <w:sz w:val="24"/>
                <w:szCs w:val="24"/>
                <w:lang w:val="lt-LT"/>
                <w14:ligatures w14:val="none"/>
              </w:rPr>
              <w:t>Panevėžio miesto savivaldybės psichoaktyvių medžiagų vartojimo prevencijos ir kontrolės komisija</w:t>
            </w:r>
            <w:bookmarkEnd w:id="1"/>
          </w:p>
          <w:p w14:paraId="368998A8" w14:textId="77777777" w:rsidR="00554D4F" w:rsidRDefault="00554D4F"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p w14:paraId="19B7DC51" w14:textId="2AD5B4B4" w:rsidR="00554D4F" w:rsidRPr="00657DA3" w:rsidRDefault="00554D4F"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54D4F">
              <w:rPr>
                <w:rFonts w:ascii="Times New Roman" w:eastAsia="Times New Roman" w:hAnsi="Times New Roman" w:cs="Times New Roman"/>
                <w:kern w:val="0"/>
                <w:sz w:val="24"/>
                <w:szCs w:val="24"/>
                <w:lang w:val="lt-LT"/>
                <w14:ligatures w14:val="none"/>
              </w:rPr>
              <w:t>Suorganizuotos bent 3 veiklos jaunuoliams su negalia smurto, lytiškumo, priklausomybių</w:t>
            </w:r>
            <w:r w:rsidR="003F5E2D">
              <w:rPr>
                <w:rFonts w:ascii="Times New Roman" w:eastAsia="Times New Roman" w:hAnsi="Times New Roman" w:cs="Times New Roman"/>
                <w:kern w:val="0"/>
                <w:sz w:val="24"/>
                <w:szCs w:val="24"/>
                <w:lang w:val="lt-LT"/>
                <w14:ligatures w14:val="none"/>
              </w:rPr>
              <w:t xml:space="preserve"> prevencijos</w:t>
            </w:r>
            <w:r w:rsidRPr="00554D4F">
              <w:rPr>
                <w:rFonts w:ascii="Times New Roman" w:eastAsia="Times New Roman" w:hAnsi="Times New Roman" w:cs="Times New Roman"/>
                <w:kern w:val="0"/>
                <w:sz w:val="24"/>
                <w:szCs w:val="24"/>
                <w:lang w:val="lt-LT"/>
                <w14:ligatures w14:val="none"/>
              </w:rPr>
              <w:t xml:space="preserve"> temomis</w:t>
            </w:r>
          </w:p>
        </w:tc>
      </w:tr>
      <w:tr w:rsidR="00657DA3" w:rsidRPr="00657DA3" w14:paraId="63494BC4" w14:textId="77777777" w:rsidTr="006B43C9">
        <w:trPr>
          <w:cantSplit/>
          <w:trHeight w:val="324"/>
        </w:trPr>
        <w:tc>
          <w:tcPr>
            <w:tcW w:w="2689" w:type="dxa"/>
            <w:vMerge/>
          </w:tcPr>
          <w:p w14:paraId="33148923"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5DDD251" w14:textId="013D1675"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4.1.8. Savivaldybėje teikiamos palydėjimo paslaugos jauniems žmonėms.</w:t>
            </w:r>
          </w:p>
        </w:tc>
        <w:tc>
          <w:tcPr>
            <w:tcW w:w="3969" w:type="dxa"/>
          </w:tcPr>
          <w:p w14:paraId="19DA35A9" w14:textId="000861BB"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Panevėžio socialinių paslaugų centras teikia palydėjimo paslaugą. </w:t>
            </w:r>
          </w:p>
        </w:tc>
      </w:tr>
      <w:tr w:rsidR="00657DA3" w:rsidRPr="00657DA3" w14:paraId="4652D997" w14:textId="77777777" w:rsidTr="006B43C9">
        <w:trPr>
          <w:cantSplit/>
          <w:trHeight w:val="324"/>
        </w:trPr>
        <w:tc>
          <w:tcPr>
            <w:tcW w:w="2689" w:type="dxa"/>
            <w:vMerge/>
          </w:tcPr>
          <w:p w14:paraId="451C2047"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30F257F" w14:textId="3E79E0A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4.1.9. Savivaldybėje vykdomos jaunimo darbuotojų veiklos mokykloje, kai bendradarbiaujant su mokyklomis, jų bendruomenėmis vykdomas darbas su jaunimu.</w:t>
            </w:r>
          </w:p>
        </w:tc>
        <w:tc>
          <w:tcPr>
            <w:tcW w:w="3969" w:type="dxa"/>
          </w:tcPr>
          <w:p w14:paraId="571E73F1" w14:textId="0C97DEA1"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Panevėžio R. Sargūno gimnazija</w:t>
            </w:r>
          </w:p>
        </w:tc>
      </w:tr>
      <w:tr w:rsidR="00657DA3" w:rsidRPr="00657DA3" w14:paraId="532FF0F1" w14:textId="77777777" w:rsidTr="006B43C9">
        <w:trPr>
          <w:cantSplit/>
          <w:trHeight w:val="178"/>
        </w:trPr>
        <w:tc>
          <w:tcPr>
            <w:tcW w:w="2689" w:type="dxa"/>
            <w:vMerge/>
          </w:tcPr>
          <w:p w14:paraId="655820E3"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0F297C9" w14:textId="3F0B4EB6"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4.1.10. </w:t>
            </w:r>
            <w:r w:rsidRPr="00657DA3">
              <w:rPr>
                <w:rFonts w:ascii="Times New Roman" w:hAnsi="Times New Roman" w:cs="Times New Roman"/>
                <w:sz w:val="24"/>
                <w:szCs w:val="24"/>
                <w:lang w:val="lt-LT"/>
              </w:rPr>
              <w:t xml:space="preserve"> </w:t>
            </w:r>
            <w:r w:rsidRPr="00657DA3">
              <w:rPr>
                <w:rFonts w:ascii="Times New Roman" w:eastAsia="Times New Roman" w:hAnsi="Times New Roman" w:cs="Times New Roman"/>
                <w:kern w:val="0"/>
                <w:sz w:val="24"/>
                <w:szCs w:val="24"/>
                <w:lang w:val="lt-LT"/>
                <w14:ligatures w14:val="none"/>
              </w:rPr>
              <w:t>Bendradarbiaujant su lygių galimybių, lyčių lygybės ir (ar) apsaugos nuo smurto artimoje aplinkoje koordinatoriais (už šias sritis atsakingais savivaldybės administracijos darbuotojais) savivaldybėse, suorganizuotų veiklų, kuriomis siekiama supažindinti jaunimą su smurto artimojoje aplinkoje situacija / tendencijomis, jo formomis, atpažinimu, saugių ir sveikų santykių puoselėjimu, lygių galimybių,  lyčių lygybės ar kt., skaičius.</w:t>
            </w:r>
          </w:p>
        </w:tc>
        <w:tc>
          <w:tcPr>
            <w:tcW w:w="3969" w:type="dxa"/>
          </w:tcPr>
          <w:p w14:paraId="75B59C09" w14:textId="2183A4F5" w:rsidR="00657DA3" w:rsidRPr="00657DA3" w:rsidRDefault="00554D4F"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r>
      <w:tr w:rsidR="00657DA3" w:rsidRPr="00657DA3" w14:paraId="6CEBA177" w14:textId="77777777" w:rsidTr="006B43C9">
        <w:trPr>
          <w:cantSplit/>
          <w:trHeight w:val="178"/>
        </w:trPr>
        <w:tc>
          <w:tcPr>
            <w:tcW w:w="2689" w:type="dxa"/>
            <w:vMerge/>
          </w:tcPr>
          <w:p w14:paraId="342059A5"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81BE914" w14:textId="74E9AB4C"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4.1.11. </w:t>
            </w:r>
            <w:r w:rsidRPr="00657DA3">
              <w:rPr>
                <w:rFonts w:ascii="Times New Roman" w:hAnsi="Times New Roman" w:cs="Times New Roman"/>
                <w:sz w:val="24"/>
                <w:szCs w:val="24"/>
                <w:lang w:val="lt-LT"/>
              </w:rPr>
              <w:t xml:space="preserve"> </w:t>
            </w:r>
            <w:r w:rsidRPr="00657DA3">
              <w:rPr>
                <w:rFonts w:ascii="Times New Roman" w:eastAsia="Times New Roman" w:hAnsi="Times New Roman" w:cs="Times New Roman"/>
                <w:kern w:val="0"/>
                <w:sz w:val="24"/>
                <w:szCs w:val="24"/>
                <w:lang w:val="lt-LT"/>
                <w14:ligatures w14:val="none"/>
              </w:rPr>
              <w:t xml:space="preserve">Dalyvauti ESFA projekto "Koordinatorių modelio išbandymas ir lyčių lygybės politikos stiprinimas“ (savivaldybės, kaip paslaugų teikėjos, vaidmuo lygių galimybių, </w:t>
            </w:r>
            <w:r w:rsidRPr="00657DA3">
              <w:rPr>
                <w:rFonts w:ascii="Times New Roman" w:eastAsia="Times New Roman" w:hAnsi="Times New Roman" w:cs="Times New Roman"/>
                <w:kern w:val="0"/>
                <w:sz w:val="24"/>
                <w:szCs w:val="24"/>
                <w:lang w:val="lt-LT"/>
                <w14:ligatures w14:val="none"/>
              </w:rPr>
              <w:lastRenderedPageBreak/>
              <w:t>lyčių lygybės politikos srityje (jaunimo reikalų sritis)) mokymuose</w:t>
            </w:r>
          </w:p>
        </w:tc>
        <w:tc>
          <w:tcPr>
            <w:tcW w:w="3969" w:type="dxa"/>
          </w:tcPr>
          <w:p w14:paraId="41C991D0" w14:textId="5CBC1BC5"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lastRenderedPageBreak/>
              <w:t>Taip</w:t>
            </w:r>
          </w:p>
        </w:tc>
      </w:tr>
      <w:tr w:rsidR="00657DA3" w:rsidRPr="00657DA3" w14:paraId="0DC9D558" w14:textId="77777777" w:rsidTr="006B43C9">
        <w:trPr>
          <w:cantSplit/>
          <w:trHeight w:val="178"/>
        </w:trPr>
        <w:tc>
          <w:tcPr>
            <w:tcW w:w="2689" w:type="dxa"/>
            <w:vMerge/>
          </w:tcPr>
          <w:p w14:paraId="6AFC8165" w14:textId="77777777"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3FCF03B" w14:textId="74F77CBD"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4.1.12. </w:t>
            </w:r>
            <w:r w:rsidRPr="00657DA3">
              <w:rPr>
                <w:rFonts w:ascii="Times New Roman" w:hAnsi="Times New Roman" w:cs="Times New Roman"/>
                <w:sz w:val="24"/>
                <w:szCs w:val="24"/>
                <w:lang w:val="lt-LT"/>
              </w:rPr>
              <w:t xml:space="preserve"> </w:t>
            </w:r>
            <w:r w:rsidRPr="00657DA3">
              <w:rPr>
                <w:rFonts w:ascii="Times New Roman" w:eastAsia="Times New Roman" w:hAnsi="Times New Roman" w:cs="Times New Roman"/>
                <w:kern w:val="0"/>
                <w:sz w:val="24"/>
                <w:szCs w:val="24"/>
                <w:lang w:val="lt-LT"/>
                <w14:ligatures w14:val="none"/>
              </w:rPr>
              <w:t>Suorganizuotų veiklų, kuriomis siekiama šviesti jaunimą lyčių lygybės ir lygių galimybių temomis, ypatingai dėmesį skiriant berniukų ir jaunų vyrų įtraukimo į lyčių lygybės procesus, jų supažindinimo su lyčių lygybės nauda bei aktyvaus dalyvavimo šioje srityje skatinimo temoms.</w:t>
            </w:r>
          </w:p>
        </w:tc>
        <w:tc>
          <w:tcPr>
            <w:tcW w:w="3969" w:type="dxa"/>
          </w:tcPr>
          <w:p w14:paraId="4999010B" w14:textId="1C03D1DF" w:rsidR="00657DA3" w:rsidRPr="00657DA3" w:rsidRDefault="00657DA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3104BC" w:rsidRPr="00657DA3" w14:paraId="7B60517A" w14:textId="77777777" w:rsidTr="006B43C9">
        <w:trPr>
          <w:cantSplit/>
          <w:trHeight w:val="700"/>
        </w:trPr>
        <w:tc>
          <w:tcPr>
            <w:tcW w:w="2689" w:type="dxa"/>
          </w:tcPr>
          <w:p w14:paraId="6DE384ED" w14:textId="77777777" w:rsidR="003104BC" w:rsidRPr="00657DA3" w:rsidRDefault="003104BC" w:rsidP="00B3657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4C6F760D" w14:textId="4A94950E" w:rsidR="003104BC" w:rsidRPr="003F5E2D" w:rsidRDefault="003F5E2D"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3F5E2D">
              <w:rPr>
                <w:rFonts w:ascii="Times New Roman" w:eastAsia="Times New Roman" w:hAnsi="Times New Roman" w:cs="Times New Roman"/>
                <w:kern w:val="0"/>
                <w:sz w:val="24"/>
                <w:szCs w:val="24"/>
                <w:lang w:val="lt-LT"/>
                <w14:ligatures w14:val="none"/>
              </w:rPr>
              <w:t xml:space="preserve">4.1.13. </w:t>
            </w:r>
            <w:r w:rsidR="00554D4F" w:rsidRPr="003F5E2D">
              <w:rPr>
                <w:rFonts w:ascii="Times New Roman" w:eastAsia="Times New Roman" w:hAnsi="Times New Roman" w:cs="Times New Roman"/>
                <w:kern w:val="0"/>
                <w:sz w:val="24"/>
                <w:szCs w:val="24"/>
                <w:lang w:val="lt-LT"/>
                <w14:ligatures w14:val="none"/>
              </w:rPr>
              <w:t>Savivaldybė</w:t>
            </w:r>
            <w:r w:rsidRPr="003F5E2D">
              <w:rPr>
                <w:rFonts w:ascii="Times New Roman" w:eastAsia="Times New Roman" w:hAnsi="Times New Roman" w:cs="Times New Roman"/>
                <w:kern w:val="0"/>
                <w:sz w:val="24"/>
                <w:szCs w:val="24"/>
                <w:lang w:val="lt-LT"/>
                <w14:ligatures w14:val="none"/>
              </w:rPr>
              <w:t xml:space="preserve">s skiriama lėšų suma, </w:t>
            </w:r>
            <w:r>
              <w:rPr>
                <w:rFonts w:ascii="Times New Roman" w:eastAsia="Times New Roman" w:hAnsi="Times New Roman" w:cs="Times New Roman"/>
                <w:kern w:val="0"/>
                <w:sz w:val="24"/>
                <w:szCs w:val="24"/>
                <w:lang w:val="lt-LT"/>
                <w14:ligatures w14:val="none"/>
              </w:rPr>
              <w:t xml:space="preserve">skirta </w:t>
            </w:r>
            <w:r w:rsidR="00554D4F" w:rsidRPr="003F5E2D">
              <w:rPr>
                <w:rFonts w:ascii="Times New Roman" w:eastAsia="Times New Roman" w:hAnsi="Times New Roman" w:cs="Times New Roman"/>
                <w:kern w:val="0"/>
                <w:sz w:val="24"/>
                <w:szCs w:val="24"/>
                <w:lang w:val="lt-LT"/>
                <w14:ligatures w14:val="none"/>
              </w:rPr>
              <w:t>organizuo</w:t>
            </w:r>
            <w:r>
              <w:rPr>
                <w:rFonts w:ascii="Times New Roman" w:eastAsia="Times New Roman" w:hAnsi="Times New Roman" w:cs="Times New Roman"/>
                <w:kern w:val="0"/>
                <w:sz w:val="24"/>
                <w:szCs w:val="24"/>
                <w:lang w:val="lt-LT"/>
                <w14:ligatures w14:val="none"/>
              </w:rPr>
              <w:t>ti</w:t>
            </w:r>
            <w:r w:rsidR="00554D4F" w:rsidRPr="003F5E2D">
              <w:rPr>
                <w:rFonts w:ascii="Times New Roman" w:eastAsia="Times New Roman" w:hAnsi="Times New Roman" w:cs="Times New Roman"/>
                <w:kern w:val="0"/>
                <w:sz w:val="24"/>
                <w:szCs w:val="24"/>
                <w:lang w:val="lt-LT"/>
                <w14:ligatures w14:val="none"/>
              </w:rPr>
              <w:t xml:space="preserve"> delinkventinio elgesio riziką patiriančių ir vaiko gerovės komisijoje svarstomų jaunuolių emocinio saugumo ir ateities planavimo stiprinimo paslaugas.</w:t>
            </w:r>
          </w:p>
        </w:tc>
        <w:tc>
          <w:tcPr>
            <w:tcW w:w="3969" w:type="dxa"/>
          </w:tcPr>
          <w:p w14:paraId="6B10B799" w14:textId="20FCBE76" w:rsidR="00554D4F" w:rsidRPr="003F5E2D" w:rsidRDefault="003F5E2D" w:rsidP="003F5E2D">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3F5E2D">
              <w:rPr>
                <w:rFonts w:ascii="Times New Roman" w:eastAsia="Times New Roman" w:hAnsi="Times New Roman" w:cs="Times New Roman"/>
                <w:kern w:val="0"/>
                <w:sz w:val="24"/>
                <w:szCs w:val="24"/>
                <w:lang w:val="lt-LT"/>
                <w14:ligatures w14:val="none"/>
              </w:rPr>
              <w:t>50</w:t>
            </w:r>
            <w:r>
              <w:rPr>
                <w:rFonts w:ascii="Times New Roman" w:eastAsia="Times New Roman" w:hAnsi="Times New Roman" w:cs="Times New Roman"/>
                <w:kern w:val="0"/>
                <w:sz w:val="24"/>
                <w:szCs w:val="24"/>
                <w:lang w:val="lt-LT"/>
                <w14:ligatures w14:val="none"/>
              </w:rPr>
              <w:t xml:space="preserve"> </w:t>
            </w:r>
            <w:r w:rsidRPr="003F5E2D">
              <w:rPr>
                <w:rFonts w:ascii="Times New Roman" w:eastAsia="Times New Roman" w:hAnsi="Times New Roman" w:cs="Times New Roman"/>
                <w:kern w:val="0"/>
                <w:sz w:val="24"/>
                <w:szCs w:val="24"/>
                <w:lang w:val="lt-LT"/>
                <w14:ligatures w14:val="none"/>
              </w:rPr>
              <w:t>000 Eur</w:t>
            </w:r>
          </w:p>
        </w:tc>
      </w:tr>
      <w:tr w:rsidR="00B36571" w:rsidRPr="00657DA3" w14:paraId="24A14B56" w14:textId="77777777" w:rsidTr="00B36571">
        <w:trPr>
          <w:trHeight w:val="276"/>
        </w:trPr>
        <w:tc>
          <w:tcPr>
            <w:tcW w:w="15588" w:type="dxa"/>
            <w:gridSpan w:val="3"/>
          </w:tcPr>
          <w:p w14:paraId="15E59C13"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KITOS VEIKLOS SRITYS</w:t>
            </w:r>
          </w:p>
        </w:tc>
      </w:tr>
      <w:tr w:rsidR="00B36571" w:rsidRPr="00657DA3" w14:paraId="0FFF1460" w14:textId="77777777" w:rsidTr="00B36571">
        <w:trPr>
          <w:trHeight w:val="276"/>
        </w:trPr>
        <w:tc>
          <w:tcPr>
            <w:tcW w:w="15588" w:type="dxa"/>
            <w:gridSpan w:val="3"/>
          </w:tcPr>
          <w:p w14:paraId="5AD3F230"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5. Faktais ir žiniomis grįstos jaunimo politikos įgyvendinimas.</w:t>
            </w:r>
          </w:p>
        </w:tc>
      </w:tr>
      <w:tr w:rsidR="00657DA3" w:rsidRPr="00657DA3" w14:paraId="038DA1E9" w14:textId="77777777" w:rsidTr="00F31234">
        <w:trPr>
          <w:trHeight w:val="276"/>
        </w:trPr>
        <w:tc>
          <w:tcPr>
            <w:tcW w:w="2689" w:type="dxa"/>
            <w:vMerge w:val="restart"/>
          </w:tcPr>
          <w:p w14:paraId="4737353F" w14:textId="78BDAA23" w:rsidR="00657DA3" w:rsidRPr="00657DA3" w:rsidRDefault="00657DA3" w:rsidP="00657DA3">
            <w:pPr>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5.1. Skatinti efektyvų jaunimo politikos įgyvendinimą Savivaldybėje.</w:t>
            </w:r>
          </w:p>
        </w:tc>
        <w:tc>
          <w:tcPr>
            <w:tcW w:w="8930" w:type="dxa"/>
          </w:tcPr>
          <w:p w14:paraId="2C028223"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5.1.1. Renkami ir Agentūrai pateikiami Savivaldybės duomenys dėl jaunimo politikos įgyvendinimo vietos lygmeniu.</w:t>
            </w:r>
          </w:p>
        </w:tc>
        <w:tc>
          <w:tcPr>
            <w:tcW w:w="3969" w:type="dxa"/>
          </w:tcPr>
          <w:p w14:paraId="774740CB"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Duomenys renkami ir pateikiami</w:t>
            </w:r>
          </w:p>
        </w:tc>
      </w:tr>
      <w:tr w:rsidR="00657DA3" w:rsidRPr="00657DA3" w14:paraId="650E6AE0" w14:textId="77777777" w:rsidTr="00F31234">
        <w:trPr>
          <w:trHeight w:val="317"/>
        </w:trPr>
        <w:tc>
          <w:tcPr>
            <w:tcW w:w="2689" w:type="dxa"/>
            <w:vMerge/>
          </w:tcPr>
          <w:p w14:paraId="08776831" w14:textId="77777777" w:rsidR="00657DA3" w:rsidRPr="00657DA3" w:rsidRDefault="00657DA3" w:rsidP="00B36571">
            <w:pP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67E4DE10"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5.1.2. Savivaldybėje atliktų mažos apimties jaunimo problematikos, situacijos, poreikio analizių, apklausų skaičius.</w:t>
            </w:r>
          </w:p>
        </w:tc>
        <w:tc>
          <w:tcPr>
            <w:tcW w:w="3969" w:type="dxa"/>
          </w:tcPr>
          <w:p w14:paraId="522809D7" w14:textId="1D7D8DE6"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3</w:t>
            </w:r>
          </w:p>
        </w:tc>
      </w:tr>
      <w:tr w:rsidR="00B36571" w:rsidRPr="00657DA3" w14:paraId="4A06745A" w14:textId="77777777" w:rsidTr="00B36571">
        <w:trPr>
          <w:cantSplit/>
          <w:trHeight w:val="300"/>
        </w:trPr>
        <w:tc>
          <w:tcPr>
            <w:tcW w:w="15588" w:type="dxa"/>
            <w:gridSpan w:val="3"/>
          </w:tcPr>
          <w:p w14:paraId="1E875CF9"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6. Jaunimo politikos stiprinimas vietos lygmeniu.</w:t>
            </w:r>
          </w:p>
        </w:tc>
      </w:tr>
      <w:tr w:rsidR="00657DA3" w:rsidRPr="00657DA3" w14:paraId="128884C0" w14:textId="77777777" w:rsidTr="00D16DDB">
        <w:trPr>
          <w:cantSplit/>
          <w:trHeight w:val="959"/>
        </w:trPr>
        <w:tc>
          <w:tcPr>
            <w:tcW w:w="2689" w:type="dxa"/>
            <w:vMerge w:val="restart"/>
          </w:tcPr>
          <w:p w14:paraId="4E114A13" w14:textId="5D5B5C96" w:rsidR="00657DA3" w:rsidRPr="00657DA3" w:rsidRDefault="00657DA3" w:rsidP="00657DA3">
            <w:pPr>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6.1. Užtikrinti nuoseklų ir efektyvų jaunimo politikos įgyvendinimą Savivaldybėje.</w:t>
            </w:r>
          </w:p>
        </w:tc>
        <w:tc>
          <w:tcPr>
            <w:tcW w:w="8930" w:type="dxa"/>
          </w:tcPr>
          <w:p w14:paraId="08539F3C"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6.1.1. Savivaldybės trimečiame strateginiame veiklos plane atskiru programos tikslu arba uždaviniu išskirtas tikslas arba uždavinys: įgyvendinti jaunimo politiką.</w:t>
            </w:r>
          </w:p>
        </w:tc>
        <w:tc>
          <w:tcPr>
            <w:tcW w:w="3969" w:type="dxa"/>
          </w:tcPr>
          <w:p w14:paraId="0B107C98" w14:textId="6DDCADAD"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Jaunimo politikos įgyvendinimas įtrauktas į Savivaldybės 2026-2028 m. trimetį strateginį veiklos planą </w:t>
            </w:r>
          </w:p>
        </w:tc>
      </w:tr>
      <w:tr w:rsidR="003104BC" w:rsidRPr="00657DA3" w14:paraId="2D4A53F8" w14:textId="77777777" w:rsidTr="003104BC">
        <w:trPr>
          <w:cantSplit/>
          <w:trHeight w:val="1316"/>
        </w:trPr>
        <w:tc>
          <w:tcPr>
            <w:tcW w:w="2689" w:type="dxa"/>
            <w:vMerge/>
          </w:tcPr>
          <w:p w14:paraId="741EF779" w14:textId="6755EA5E" w:rsidR="003104BC" w:rsidRPr="00657DA3" w:rsidRDefault="003104BC" w:rsidP="00B36571">
            <w:pP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6308C7CE" w14:textId="77777777" w:rsidR="003104BC" w:rsidRPr="00657DA3" w:rsidRDefault="003104BC"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6.1.2. Parengtas ir patvirtintas jaunimo problemų sprendimo / jaunimo politikos įgyvendinimo priemonių planas arba jaunimo politikos įgyvendinimui skirta programa. Plano / programos uždaviniai, priemonės ir vertinimo kriterijai integruoti į Savivaldybės trimetį strateginį veiklos planą.</w:t>
            </w:r>
          </w:p>
        </w:tc>
        <w:tc>
          <w:tcPr>
            <w:tcW w:w="3969" w:type="dxa"/>
          </w:tcPr>
          <w:p w14:paraId="62E60493" w14:textId="0EFDB4C2" w:rsidR="003104BC" w:rsidRPr="00657DA3" w:rsidRDefault="003104BC"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Planas patvirtintas ir integruotas į strateginį veiklos planą</w:t>
            </w:r>
          </w:p>
        </w:tc>
      </w:tr>
      <w:tr w:rsidR="003104BC" w:rsidRPr="00657DA3" w14:paraId="0A8D11ED" w14:textId="77777777" w:rsidTr="00BC7665">
        <w:trPr>
          <w:cantSplit/>
          <w:trHeight w:val="827"/>
        </w:trPr>
        <w:tc>
          <w:tcPr>
            <w:tcW w:w="2689" w:type="dxa"/>
          </w:tcPr>
          <w:p w14:paraId="7DA23D9F" w14:textId="1455D7FE" w:rsidR="003104BC" w:rsidRPr="00657DA3" w:rsidRDefault="003104BC" w:rsidP="003104BC">
            <w:pPr>
              <w:spacing w:after="0" w:line="276" w:lineRule="auto"/>
              <w:ind w:right="113"/>
              <w:rPr>
                <w:rFonts w:ascii="Times New Roman" w:eastAsia="Times New Roman" w:hAnsi="Times New Roman" w:cs="Times New Roman"/>
                <w:kern w:val="0"/>
                <w:sz w:val="24"/>
                <w:szCs w:val="24"/>
                <w:lang w:val="lt-LT"/>
                <w14:ligatures w14:val="none"/>
              </w:rPr>
            </w:pPr>
            <w:r w:rsidRPr="003104BC">
              <w:rPr>
                <w:rFonts w:ascii="Times New Roman" w:eastAsia="Times New Roman" w:hAnsi="Times New Roman" w:cs="Times New Roman"/>
                <w:kern w:val="0"/>
                <w:sz w:val="24"/>
                <w:szCs w:val="24"/>
                <w:lang w:val="lt-LT"/>
                <w14:ligatures w14:val="none"/>
              </w:rPr>
              <w:t>6.2. Skatinti jaunimui palankias sąlygas gyventi ir dirbti Savivaldybėje.</w:t>
            </w:r>
          </w:p>
        </w:tc>
        <w:tc>
          <w:tcPr>
            <w:tcW w:w="8930" w:type="dxa"/>
          </w:tcPr>
          <w:p w14:paraId="5422F492" w14:textId="47A40F41" w:rsidR="003104BC" w:rsidRPr="00657DA3" w:rsidRDefault="003104BC"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6.</w:t>
            </w:r>
            <w:r>
              <w:rPr>
                <w:rFonts w:ascii="Times New Roman" w:eastAsia="Times New Roman" w:hAnsi="Times New Roman" w:cs="Times New Roman"/>
                <w:kern w:val="0"/>
                <w:sz w:val="24"/>
                <w:szCs w:val="24"/>
                <w:lang w:val="lt-LT"/>
                <w14:ligatures w14:val="none"/>
              </w:rPr>
              <w:t>2.1</w:t>
            </w:r>
            <w:r w:rsidRPr="00657DA3">
              <w:rPr>
                <w:rFonts w:ascii="Times New Roman" w:eastAsia="Times New Roman" w:hAnsi="Times New Roman" w:cs="Times New Roman"/>
                <w:kern w:val="0"/>
                <w:sz w:val="24"/>
                <w:szCs w:val="24"/>
                <w:lang w:val="lt-LT"/>
                <w14:ligatures w14:val="none"/>
              </w:rPr>
              <w:t>. Iš savivaldybės lėšų skiriama suma jaunuoliams 14-29 m. kelionės išlaidų į mokymus arba mokymo išlaidų kompensavimas</w:t>
            </w:r>
          </w:p>
        </w:tc>
        <w:tc>
          <w:tcPr>
            <w:tcW w:w="3969" w:type="dxa"/>
          </w:tcPr>
          <w:p w14:paraId="5C0D6FF6" w14:textId="327558BE" w:rsidR="003104BC" w:rsidRPr="00657DA3" w:rsidRDefault="003104BC"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500 Eur</w:t>
            </w:r>
          </w:p>
        </w:tc>
      </w:tr>
      <w:tr w:rsidR="00B36571" w:rsidRPr="00657DA3" w14:paraId="5F885F98" w14:textId="77777777" w:rsidTr="00B36571">
        <w:trPr>
          <w:cantSplit/>
          <w:trHeight w:val="218"/>
        </w:trPr>
        <w:tc>
          <w:tcPr>
            <w:tcW w:w="15588" w:type="dxa"/>
            <w:gridSpan w:val="3"/>
          </w:tcPr>
          <w:p w14:paraId="50BF8CC6" w14:textId="77777777" w:rsidR="00B36571" w:rsidRPr="00657DA3"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657DA3">
              <w:rPr>
                <w:rFonts w:ascii="Times New Roman" w:eastAsia="Times New Roman" w:hAnsi="Times New Roman" w:cs="Times New Roman"/>
                <w:b/>
                <w:bCs/>
                <w:kern w:val="0"/>
                <w:sz w:val="24"/>
                <w:szCs w:val="24"/>
                <w:lang w:val="lt-LT"/>
                <w14:ligatures w14:val="none"/>
              </w:rPr>
              <w:t>7. Tarpkultūrinio mokymosi skatinimas.</w:t>
            </w:r>
          </w:p>
        </w:tc>
      </w:tr>
      <w:tr w:rsidR="00657DA3" w:rsidRPr="00657DA3" w14:paraId="3BBB9019" w14:textId="77777777" w:rsidTr="00A92B8E">
        <w:trPr>
          <w:cantSplit/>
          <w:trHeight w:val="651"/>
        </w:trPr>
        <w:tc>
          <w:tcPr>
            <w:tcW w:w="2689" w:type="dxa"/>
            <w:vMerge w:val="restart"/>
          </w:tcPr>
          <w:p w14:paraId="5518C2B8" w14:textId="34DC03B3" w:rsidR="00657DA3" w:rsidRPr="00657DA3" w:rsidRDefault="00657DA3" w:rsidP="00657DA3">
            <w:pPr>
              <w:spacing w:after="0" w:line="276" w:lineRule="auto"/>
              <w:ind w:right="113"/>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7.1. Skatinti dalyvavimą tarptautinėse programose.</w:t>
            </w:r>
          </w:p>
        </w:tc>
        <w:tc>
          <w:tcPr>
            <w:tcW w:w="8930" w:type="dxa"/>
          </w:tcPr>
          <w:p w14:paraId="31F2F692" w14:textId="7E0C64BE"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7.1.1. Renginių, įskaitant konsultacijas, skaičius, kuriuose pristatomos Erasmus+ ir Europos solidarumo korpuso galimybės, pagal poreikį konsultuojami jauni žmonės, jaunimo ir su jaunimu dirbančios organizacijos.</w:t>
            </w:r>
          </w:p>
        </w:tc>
        <w:tc>
          <w:tcPr>
            <w:tcW w:w="3969" w:type="dxa"/>
          </w:tcPr>
          <w:p w14:paraId="50E9FDD4" w14:textId="711DF640"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2</w:t>
            </w:r>
          </w:p>
        </w:tc>
      </w:tr>
      <w:tr w:rsidR="00657DA3" w:rsidRPr="00657DA3" w14:paraId="6F884E75" w14:textId="77777777" w:rsidTr="003F5E2D">
        <w:trPr>
          <w:cantSplit/>
          <w:trHeight w:val="330"/>
        </w:trPr>
        <w:tc>
          <w:tcPr>
            <w:tcW w:w="2689" w:type="dxa"/>
            <w:vMerge/>
          </w:tcPr>
          <w:p w14:paraId="350566CC" w14:textId="7DD1EECE"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2B45712F" w14:textId="14298544"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7.1.2. </w:t>
            </w:r>
            <w:bookmarkStart w:id="2" w:name="_Hlk217287711"/>
            <w:r w:rsidRPr="00657DA3">
              <w:rPr>
                <w:rFonts w:ascii="Times New Roman" w:eastAsia="Times New Roman" w:hAnsi="Times New Roman" w:cs="Times New Roman"/>
                <w:kern w:val="0"/>
                <w:sz w:val="24"/>
                <w:szCs w:val="24"/>
                <w:lang w:val="lt-LT"/>
                <w14:ligatures w14:val="none"/>
              </w:rPr>
              <w:t>Pateiktų Europos solidarumo korpuso programos bei Erasmus+ jaunimo srities projektų skaičius.</w:t>
            </w:r>
            <w:bookmarkEnd w:id="2"/>
          </w:p>
        </w:tc>
        <w:tc>
          <w:tcPr>
            <w:tcW w:w="3969" w:type="dxa"/>
          </w:tcPr>
          <w:p w14:paraId="2213E015" w14:textId="38134673" w:rsidR="00657DA3" w:rsidRPr="00657DA3" w:rsidRDefault="00554D4F" w:rsidP="00B36571">
            <w:pP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r>
      <w:tr w:rsidR="00657DA3" w:rsidRPr="00657DA3" w14:paraId="70E7739D" w14:textId="77777777" w:rsidTr="00A92B8E">
        <w:trPr>
          <w:cantSplit/>
          <w:trHeight w:val="284"/>
        </w:trPr>
        <w:tc>
          <w:tcPr>
            <w:tcW w:w="2689" w:type="dxa"/>
            <w:vMerge/>
          </w:tcPr>
          <w:p w14:paraId="607B34FC" w14:textId="77777777"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71AC9AC9" w14:textId="77777777"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7.1.3. Europos solidarumo korpuso kokybės ženklą turinčių organizacijų skaičius Savivaldybėje.</w:t>
            </w:r>
          </w:p>
        </w:tc>
        <w:tc>
          <w:tcPr>
            <w:tcW w:w="3969" w:type="dxa"/>
          </w:tcPr>
          <w:p w14:paraId="05BAF8CD" w14:textId="36B3B90B"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7</w:t>
            </w:r>
          </w:p>
        </w:tc>
      </w:tr>
      <w:tr w:rsidR="00657DA3" w:rsidRPr="00657DA3" w14:paraId="11F30142" w14:textId="77777777" w:rsidTr="00A92B8E">
        <w:trPr>
          <w:cantSplit/>
          <w:trHeight w:val="350"/>
        </w:trPr>
        <w:tc>
          <w:tcPr>
            <w:tcW w:w="2689" w:type="dxa"/>
            <w:vMerge/>
          </w:tcPr>
          <w:p w14:paraId="315C6181" w14:textId="77777777" w:rsidR="00657DA3" w:rsidRPr="00657DA3" w:rsidRDefault="00657DA3"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40155B38" w14:textId="74CAE0CA"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 xml:space="preserve">7.1.4. Savivaldybėje Europos solidarumo korpuso savanorystę atliekančių jaunų žmonių skaičius. </w:t>
            </w:r>
          </w:p>
        </w:tc>
        <w:tc>
          <w:tcPr>
            <w:tcW w:w="3969" w:type="dxa"/>
          </w:tcPr>
          <w:p w14:paraId="0E594684" w14:textId="06FEDD92" w:rsidR="00657DA3" w:rsidRPr="00657DA3" w:rsidRDefault="00657DA3" w:rsidP="00B36571">
            <w:pPr>
              <w:spacing w:after="0" w:line="276" w:lineRule="auto"/>
              <w:rPr>
                <w:rFonts w:ascii="Times New Roman" w:eastAsia="Times New Roman" w:hAnsi="Times New Roman" w:cs="Times New Roman"/>
                <w:kern w:val="0"/>
                <w:sz w:val="24"/>
                <w:szCs w:val="24"/>
                <w:lang w:val="lt-LT"/>
                <w14:ligatures w14:val="none"/>
              </w:rPr>
            </w:pPr>
            <w:r w:rsidRPr="00657DA3">
              <w:rPr>
                <w:rFonts w:ascii="Times New Roman" w:eastAsia="Times New Roman" w:hAnsi="Times New Roman" w:cs="Times New Roman"/>
                <w:kern w:val="0"/>
                <w:sz w:val="24"/>
                <w:szCs w:val="24"/>
                <w:lang w:val="lt-LT"/>
                <w14:ligatures w14:val="none"/>
              </w:rPr>
              <w:t>15</w:t>
            </w:r>
          </w:p>
        </w:tc>
      </w:tr>
    </w:tbl>
    <w:p w14:paraId="1C21E51C" w14:textId="77777777" w:rsidR="00B36571" w:rsidRPr="00657DA3" w:rsidRDefault="00B36571" w:rsidP="00B36571">
      <w:pPr>
        <w:spacing w:after="200" w:line="276" w:lineRule="auto"/>
        <w:rPr>
          <w:rFonts w:ascii="Times New Roman" w:eastAsia="Times New Roman" w:hAnsi="Times New Roman" w:cs="Times New Roman"/>
          <w:b/>
          <w:kern w:val="0"/>
          <w:sz w:val="24"/>
          <w:szCs w:val="24"/>
          <w:lang w:val="lt-LT"/>
          <w14:ligatures w14:val="none"/>
        </w:rPr>
      </w:pPr>
    </w:p>
    <w:p w14:paraId="638D2399" w14:textId="77777777" w:rsidR="003958F8" w:rsidRPr="00657DA3" w:rsidRDefault="003958F8">
      <w:pPr>
        <w:rPr>
          <w:rFonts w:ascii="Times New Roman" w:hAnsi="Times New Roman" w:cs="Times New Roman"/>
          <w:sz w:val="24"/>
          <w:szCs w:val="24"/>
          <w:lang w:val="lt-LT"/>
        </w:rPr>
      </w:pPr>
    </w:p>
    <w:sectPr w:rsidR="003958F8" w:rsidRPr="00657DA3" w:rsidSect="00B36571">
      <w:footerReference w:type="default" r:id="rId6"/>
      <w:pgSz w:w="16838" w:h="11906"/>
      <w:pgMar w:top="720" w:right="72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2E07" w14:textId="77777777" w:rsidR="00745710" w:rsidRDefault="00745710" w:rsidP="00B36571">
      <w:pPr>
        <w:spacing w:after="0" w:line="240" w:lineRule="auto"/>
      </w:pPr>
      <w:r>
        <w:separator/>
      </w:r>
    </w:p>
  </w:endnote>
  <w:endnote w:type="continuationSeparator" w:id="0">
    <w:p w14:paraId="0E4B1697" w14:textId="77777777" w:rsidR="00745710" w:rsidRDefault="00745710" w:rsidP="00B3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D650" w14:textId="77777777" w:rsidR="00B36571" w:rsidRPr="00AA2B8A" w:rsidRDefault="00B36571" w:rsidP="00AA2B8A">
    <w:pPr>
      <w:pStyle w:val="Porat"/>
      <w:jc w:val="both"/>
      <w:rPr>
        <w:rFonts w:ascii="Times New Roman" w:hAnsi="Times New Roman" w:cs="Times New Roman"/>
        <w:i/>
        <w:iC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2682" w14:textId="77777777" w:rsidR="00745710" w:rsidRDefault="00745710" w:rsidP="00B36571">
      <w:pPr>
        <w:spacing w:after="0" w:line="240" w:lineRule="auto"/>
      </w:pPr>
      <w:r>
        <w:separator/>
      </w:r>
    </w:p>
  </w:footnote>
  <w:footnote w:type="continuationSeparator" w:id="0">
    <w:p w14:paraId="4E10EC62" w14:textId="77777777" w:rsidR="00745710" w:rsidRDefault="00745710" w:rsidP="00B36571">
      <w:pPr>
        <w:spacing w:after="0" w:line="240" w:lineRule="auto"/>
      </w:pPr>
      <w:r>
        <w:continuationSeparator/>
      </w:r>
    </w:p>
  </w:footnote>
  <w:footnote w:id="1">
    <w:p w14:paraId="5B5F12FA" w14:textId="77777777" w:rsidR="00657DA3" w:rsidRPr="007F33FA" w:rsidRDefault="00657DA3" w:rsidP="00B36571">
      <w:pPr>
        <w:pStyle w:val="Puslapioinaostekstas"/>
        <w:rPr>
          <w:lang w:val="lt-LT"/>
        </w:rPr>
      </w:pPr>
      <w:r w:rsidRPr="007F33FA">
        <w:rPr>
          <w:rStyle w:val="Puslapioinaosnuoroda"/>
          <w:rFonts w:ascii="Symbol" w:eastAsia="Symbol" w:hAnsi="Symbol" w:cs="Symbol"/>
        </w:rPr>
        <w:t>*</w:t>
      </w:r>
      <w:r>
        <w:t xml:space="preserve"> </w:t>
      </w:r>
      <w:proofErr w:type="spellStart"/>
      <w:r w:rsidRPr="00264A86">
        <w:rPr>
          <w:rFonts w:ascii="Times New Roman" w:hAnsi="Times New Roman" w:cs="Times New Roman"/>
          <w:i/>
          <w:iCs/>
        </w:rPr>
        <w:t>Kitų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finansavimo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šaltinių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lėšos</w:t>
      </w:r>
      <w:proofErr w:type="spellEnd"/>
      <w:r w:rsidRPr="00264A86">
        <w:rPr>
          <w:rFonts w:ascii="Times New Roman" w:hAnsi="Times New Roman" w:cs="Times New Roman"/>
          <w:i/>
          <w:iCs/>
        </w:rPr>
        <w:t xml:space="preserve"> – </w:t>
      </w:r>
      <w:proofErr w:type="spellStart"/>
      <w:r w:rsidRPr="00264A86">
        <w:rPr>
          <w:rFonts w:ascii="Times New Roman" w:hAnsi="Times New Roman" w:cs="Times New Roman"/>
          <w:i/>
          <w:iCs/>
        </w:rPr>
        <w:t>visos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lėšos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nesusijusios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su</w:t>
      </w:r>
      <w:proofErr w:type="spellEnd"/>
      <w:r w:rsidRPr="00264A86">
        <w:rPr>
          <w:rFonts w:ascii="Times New Roman" w:hAnsi="Times New Roman" w:cs="Times New Roman"/>
          <w:i/>
          <w:iCs/>
        </w:rPr>
        <w:t xml:space="preserve"> Savivaldybės </w:t>
      </w:r>
      <w:proofErr w:type="spellStart"/>
      <w:r w:rsidRPr="00264A86">
        <w:rPr>
          <w:rFonts w:ascii="Times New Roman" w:hAnsi="Times New Roman" w:cs="Times New Roman"/>
          <w:i/>
          <w:iCs/>
        </w:rPr>
        <w:t>biudžeto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lėšomis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pavyzdžiui</w:t>
      </w:r>
      <w:proofErr w:type="spellEnd"/>
      <w:r w:rsidRPr="00264A86">
        <w:rPr>
          <w:rFonts w:ascii="Times New Roman" w:hAnsi="Times New Roman" w:cs="Times New Roman"/>
          <w:i/>
          <w:iCs/>
        </w:rPr>
        <w:t xml:space="preserve">, Vietos veiklos </w:t>
      </w:r>
      <w:proofErr w:type="spellStart"/>
      <w:r w:rsidRPr="00264A86">
        <w:rPr>
          <w:rFonts w:ascii="Times New Roman" w:hAnsi="Times New Roman" w:cs="Times New Roman"/>
          <w:i/>
          <w:iCs/>
        </w:rPr>
        <w:t>grupės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Jaunimo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reikalų</w:t>
      </w:r>
      <w:proofErr w:type="spellEnd"/>
      <w:r w:rsidRPr="00264A86">
        <w:rPr>
          <w:rFonts w:ascii="Times New Roman" w:hAnsi="Times New Roman" w:cs="Times New Roman"/>
          <w:i/>
          <w:iCs/>
        </w:rPr>
        <w:t xml:space="preserve"> </w:t>
      </w:r>
      <w:proofErr w:type="spellStart"/>
      <w:r>
        <w:rPr>
          <w:rFonts w:ascii="Times New Roman" w:hAnsi="Times New Roman" w:cs="Times New Roman"/>
          <w:i/>
          <w:iCs/>
        </w:rPr>
        <w:t>agentūros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finansavimo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konkursų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privačių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rėmėjų</w:t>
      </w:r>
      <w:proofErr w:type="spellEnd"/>
      <w:r w:rsidRPr="00264A86">
        <w:rPr>
          <w:rFonts w:ascii="Times New Roman" w:hAnsi="Times New Roman" w:cs="Times New Roman"/>
          <w:i/>
          <w:iCs/>
        </w:rPr>
        <w:t xml:space="preserve">, Europos </w:t>
      </w:r>
      <w:proofErr w:type="spellStart"/>
      <w:r w:rsidRPr="00264A86">
        <w:rPr>
          <w:rFonts w:ascii="Times New Roman" w:hAnsi="Times New Roman" w:cs="Times New Roman"/>
          <w:i/>
          <w:iCs/>
        </w:rPr>
        <w:t>struktūrinių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fondų</w:t>
      </w:r>
      <w:proofErr w:type="spellEnd"/>
      <w:r>
        <w:rPr>
          <w:rFonts w:ascii="Times New Roman" w:hAnsi="Times New Roman" w:cs="Times New Roman"/>
          <w:i/>
          <w:iCs/>
        </w:rPr>
        <w:t xml:space="preserve"> </w:t>
      </w:r>
      <w:proofErr w:type="spellStart"/>
      <w:r w:rsidRPr="00264A86">
        <w:rPr>
          <w:rFonts w:ascii="Times New Roman" w:hAnsi="Times New Roman" w:cs="Times New Roman"/>
          <w:i/>
          <w:iCs/>
        </w:rPr>
        <w:t>ir</w:t>
      </w:r>
      <w:proofErr w:type="spellEnd"/>
      <w:r w:rsidRPr="00264A86">
        <w:rPr>
          <w:rFonts w:ascii="Times New Roman" w:hAnsi="Times New Roman" w:cs="Times New Roman"/>
          <w:i/>
          <w:iCs/>
        </w:rPr>
        <w:t xml:space="preserve"> kt. </w:t>
      </w:r>
      <w:proofErr w:type="spellStart"/>
      <w:r w:rsidRPr="00264A86">
        <w:rPr>
          <w:rFonts w:ascii="Times New Roman" w:hAnsi="Times New Roman" w:cs="Times New Roman"/>
          <w:i/>
          <w:iCs/>
        </w:rPr>
        <w:t>lėšos</w:t>
      </w:r>
      <w:proofErr w:type="spellEnd"/>
      <w:r w:rsidRPr="00264A86">
        <w:rPr>
          <w:rFonts w:ascii="Times New Roman" w:hAnsi="Times New Roman" w:cs="Times New Roman"/>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1"/>
    <w:rsid w:val="00030B77"/>
    <w:rsid w:val="00040D3C"/>
    <w:rsid w:val="00056D15"/>
    <w:rsid w:val="00063AA4"/>
    <w:rsid w:val="00075FBC"/>
    <w:rsid w:val="00092687"/>
    <w:rsid w:val="000B098B"/>
    <w:rsid w:val="000C0D2D"/>
    <w:rsid w:val="000D100C"/>
    <w:rsid w:val="000E7529"/>
    <w:rsid w:val="00117FED"/>
    <w:rsid w:val="001653F9"/>
    <w:rsid w:val="00167186"/>
    <w:rsid w:val="00196564"/>
    <w:rsid w:val="00197656"/>
    <w:rsid w:val="00197B57"/>
    <w:rsid w:val="001C5938"/>
    <w:rsid w:val="002058BB"/>
    <w:rsid w:val="00205F64"/>
    <w:rsid w:val="0021227D"/>
    <w:rsid w:val="00222BC0"/>
    <w:rsid w:val="002279D2"/>
    <w:rsid w:val="00255D60"/>
    <w:rsid w:val="002756FE"/>
    <w:rsid w:val="0028106C"/>
    <w:rsid w:val="00294B59"/>
    <w:rsid w:val="00297FA5"/>
    <w:rsid w:val="002A12EF"/>
    <w:rsid w:val="002C458E"/>
    <w:rsid w:val="002D4CC3"/>
    <w:rsid w:val="003104BC"/>
    <w:rsid w:val="0034606F"/>
    <w:rsid w:val="00365944"/>
    <w:rsid w:val="003958F8"/>
    <w:rsid w:val="003B0714"/>
    <w:rsid w:val="003C6D76"/>
    <w:rsid w:val="003F337A"/>
    <w:rsid w:val="003F5E2D"/>
    <w:rsid w:val="0043401C"/>
    <w:rsid w:val="0046508C"/>
    <w:rsid w:val="0046536C"/>
    <w:rsid w:val="00490B6A"/>
    <w:rsid w:val="004A55BB"/>
    <w:rsid w:val="004E1D58"/>
    <w:rsid w:val="00541B35"/>
    <w:rsid w:val="00554D4F"/>
    <w:rsid w:val="005575D3"/>
    <w:rsid w:val="005B7B37"/>
    <w:rsid w:val="006107BF"/>
    <w:rsid w:val="006124D9"/>
    <w:rsid w:val="00633079"/>
    <w:rsid w:val="00657DA3"/>
    <w:rsid w:val="006C01E2"/>
    <w:rsid w:val="007318E4"/>
    <w:rsid w:val="00731ADA"/>
    <w:rsid w:val="0074219F"/>
    <w:rsid w:val="00745710"/>
    <w:rsid w:val="007E2A50"/>
    <w:rsid w:val="007F5355"/>
    <w:rsid w:val="00802184"/>
    <w:rsid w:val="00820710"/>
    <w:rsid w:val="0083310C"/>
    <w:rsid w:val="00842B4B"/>
    <w:rsid w:val="00853041"/>
    <w:rsid w:val="00893979"/>
    <w:rsid w:val="008943DD"/>
    <w:rsid w:val="00895F15"/>
    <w:rsid w:val="008A3AC1"/>
    <w:rsid w:val="008B0B4E"/>
    <w:rsid w:val="008D489A"/>
    <w:rsid w:val="008F3BB4"/>
    <w:rsid w:val="00933887"/>
    <w:rsid w:val="00991CA2"/>
    <w:rsid w:val="00991E5A"/>
    <w:rsid w:val="00992F54"/>
    <w:rsid w:val="00A35B63"/>
    <w:rsid w:val="00A63619"/>
    <w:rsid w:val="00A72909"/>
    <w:rsid w:val="00A7504F"/>
    <w:rsid w:val="00A818D4"/>
    <w:rsid w:val="00AA400B"/>
    <w:rsid w:val="00AC5701"/>
    <w:rsid w:val="00AD3C8B"/>
    <w:rsid w:val="00B12360"/>
    <w:rsid w:val="00B36571"/>
    <w:rsid w:val="00B5644C"/>
    <w:rsid w:val="00B61D5B"/>
    <w:rsid w:val="00B62EE9"/>
    <w:rsid w:val="00B6738C"/>
    <w:rsid w:val="00B753B8"/>
    <w:rsid w:val="00B8249E"/>
    <w:rsid w:val="00B86EC5"/>
    <w:rsid w:val="00BE259B"/>
    <w:rsid w:val="00C016C3"/>
    <w:rsid w:val="00C30710"/>
    <w:rsid w:val="00C46729"/>
    <w:rsid w:val="00C64C7D"/>
    <w:rsid w:val="00C9058B"/>
    <w:rsid w:val="00CC6AD4"/>
    <w:rsid w:val="00CD1C81"/>
    <w:rsid w:val="00D16DDB"/>
    <w:rsid w:val="00D21CDD"/>
    <w:rsid w:val="00D40C1F"/>
    <w:rsid w:val="00D44772"/>
    <w:rsid w:val="00D579A8"/>
    <w:rsid w:val="00D80F57"/>
    <w:rsid w:val="00DE6FBB"/>
    <w:rsid w:val="00DF3F11"/>
    <w:rsid w:val="00DF5FFB"/>
    <w:rsid w:val="00E125E4"/>
    <w:rsid w:val="00E61665"/>
    <w:rsid w:val="00EB01E9"/>
    <w:rsid w:val="00EB432F"/>
    <w:rsid w:val="00ED1219"/>
    <w:rsid w:val="00ED35E4"/>
    <w:rsid w:val="00ED4F8F"/>
    <w:rsid w:val="00F150F2"/>
    <w:rsid w:val="00F43BA9"/>
    <w:rsid w:val="00F8446B"/>
    <w:rsid w:val="00FA3E6E"/>
    <w:rsid w:val="00FA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08E"/>
  <w15:chartTrackingRefBased/>
  <w15:docId w15:val="{7E230E1D-B2A0-458A-B396-9744F7FF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36571"/>
    <w:pPr>
      <w:tabs>
        <w:tab w:val="center" w:pos="4680"/>
        <w:tab w:val="right" w:pos="9360"/>
      </w:tabs>
      <w:spacing w:after="0" w:line="240" w:lineRule="auto"/>
    </w:pPr>
    <w:rPr>
      <w:rFonts w:ascii="Calibri" w:eastAsia="Calibri" w:hAnsi="Calibri" w:cs="Calibri"/>
      <w:kern w:val="0"/>
      <w14:ligatures w14:val="none"/>
    </w:rPr>
  </w:style>
  <w:style w:type="character" w:customStyle="1" w:styleId="PoratDiagrama">
    <w:name w:val="Poraštė Diagrama"/>
    <w:basedOn w:val="Numatytasispastraiposriftas"/>
    <w:link w:val="Porat"/>
    <w:uiPriority w:val="99"/>
    <w:rsid w:val="00B36571"/>
    <w:rPr>
      <w:rFonts w:ascii="Calibri" w:eastAsia="Calibri" w:hAnsi="Calibri" w:cs="Calibri"/>
      <w:kern w:val="0"/>
      <w14:ligatures w14:val="none"/>
    </w:rPr>
  </w:style>
  <w:style w:type="paragraph" w:styleId="Puslapioinaostekstas">
    <w:name w:val="footnote text"/>
    <w:basedOn w:val="prastasis"/>
    <w:link w:val="PuslapioinaostekstasDiagrama"/>
    <w:uiPriority w:val="99"/>
    <w:semiHidden/>
    <w:unhideWhenUsed/>
    <w:rsid w:val="00B36571"/>
    <w:pPr>
      <w:spacing w:after="0" w:line="240" w:lineRule="auto"/>
    </w:pPr>
    <w:rPr>
      <w:rFonts w:ascii="Calibri" w:eastAsia="Calibri" w:hAnsi="Calibri" w:cs="Calibri"/>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B36571"/>
    <w:rPr>
      <w:rFonts w:ascii="Calibri" w:eastAsia="Calibri" w:hAnsi="Calibri" w:cs="Calibri"/>
      <w:kern w:val="0"/>
      <w:sz w:val="20"/>
      <w:szCs w:val="20"/>
      <w14:ligatures w14:val="none"/>
    </w:rPr>
  </w:style>
  <w:style w:type="character" w:styleId="Puslapioinaosnuoroda">
    <w:name w:val="footnote reference"/>
    <w:basedOn w:val="Numatytasispastraiposriftas"/>
    <w:uiPriority w:val="99"/>
    <w:semiHidden/>
    <w:unhideWhenUsed/>
    <w:rsid w:val="00B36571"/>
    <w:rPr>
      <w:vertAlign w:val="superscript"/>
    </w:rPr>
  </w:style>
  <w:style w:type="character" w:styleId="Komentaronuoroda">
    <w:name w:val="annotation reference"/>
    <w:basedOn w:val="Numatytasispastraiposriftas"/>
    <w:uiPriority w:val="99"/>
    <w:semiHidden/>
    <w:unhideWhenUsed/>
    <w:rsid w:val="00222BC0"/>
    <w:rPr>
      <w:sz w:val="16"/>
      <w:szCs w:val="16"/>
    </w:rPr>
  </w:style>
  <w:style w:type="paragraph" w:styleId="Komentarotekstas">
    <w:name w:val="annotation text"/>
    <w:basedOn w:val="prastasis"/>
    <w:link w:val="KomentarotekstasDiagrama"/>
    <w:uiPriority w:val="99"/>
    <w:semiHidden/>
    <w:unhideWhenUsed/>
    <w:rsid w:val="00222B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22BC0"/>
    <w:rPr>
      <w:sz w:val="20"/>
      <w:szCs w:val="20"/>
    </w:rPr>
  </w:style>
  <w:style w:type="paragraph" w:styleId="Komentarotema">
    <w:name w:val="annotation subject"/>
    <w:basedOn w:val="Komentarotekstas"/>
    <w:next w:val="Komentarotekstas"/>
    <w:link w:val="KomentarotemaDiagrama"/>
    <w:uiPriority w:val="99"/>
    <w:semiHidden/>
    <w:unhideWhenUsed/>
    <w:rsid w:val="00222BC0"/>
    <w:rPr>
      <w:b/>
      <w:bCs/>
    </w:rPr>
  </w:style>
  <w:style w:type="character" w:customStyle="1" w:styleId="KomentarotemaDiagrama">
    <w:name w:val="Komentaro tema Diagrama"/>
    <w:basedOn w:val="KomentarotekstasDiagrama"/>
    <w:link w:val="Komentarotema"/>
    <w:uiPriority w:val="99"/>
    <w:semiHidden/>
    <w:rsid w:val="00222BC0"/>
    <w:rPr>
      <w:b/>
      <w:bCs/>
      <w:sz w:val="20"/>
      <w:szCs w:val="20"/>
    </w:rPr>
  </w:style>
  <w:style w:type="character" w:styleId="Hipersaitas">
    <w:name w:val="Hyperlink"/>
    <w:basedOn w:val="Numatytasispastraiposriftas"/>
    <w:uiPriority w:val="99"/>
    <w:unhideWhenUsed/>
    <w:rsid w:val="00DF5FFB"/>
    <w:rPr>
      <w:color w:val="0563C1" w:themeColor="hyperlink"/>
      <w:u w:val="single"/>
    </w:rPr>
  </w:style>
  <w:style w:type="character" w:styleId="Neapdorotaspaminjimas">
    <w:name w:val="Unresolved Mention"/>
    <w:basedOn w:val="Numatytasispastraiposriftas"/>
    <w:uiPriority w:val="99"/>
    <w:semiHidden/>
    <w:unhideWhenUsed/>
    <w:rsid w:val="00DF5FFB"/>
    <w:rPr>
      <w:color w:val="605E5C"/>
      <w:shd w:val="clear" w:color="auto" w:fill="E1DFDD"/>
    </w:rPr>
  </w:style>
  <w:style w:type="paragraph" w:styleId="Pataisymai">
    <w:name w:val="Revision"/>
    <w:hidden/>
    <w:uiPriority w:val="99"/>
    <w:semiHidden/>
    <w:rsid w:val="008F3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70607">
      <w:bodyDiv w:val="1"/>
      <w:marLeft w:val="0"/>
      <w:marRight w:val="0"/>
      <w:marTop w:val="0"/>
      <w:marBottom w:val="0"/>
      <w:divBdr>
        <w:top w:val="none" w:sz="0" w:space="0" w:color="auto"/>
        <w:left w:val="none" w:sz="0" w:space="0" w:color="auto"/>
        <w:bottom w:val="none" w:sz="0" w:space="0" w:color="auto"/>
        <w:right w:val="none" w:sz="0" w:space="0" w:color="auto"/>
      </w:divBdr>
    </w:div>
    <w:div w:id="104248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11733</Words>
  <Characters>6688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Adamonė</dc:creator>
  <cp:keywords/>
  <dc:description/>
  <cp:lastModifiedBy>Toma Karosienė</cp:lastModifiedBy>
  <cp:revision>2</cp:revision>
  <cp:lastPrinted>2025-12-10T06:47:00Z</cp:lastPrinted>
  <dcterms:created xsi:type="dcterms:W3CDTF">2026-01-05T08:46:00Z</dcterms:created>
  <dcterms:modified xsi:type="dcterms:W3CDTF">2026-01-05T08:46:00Z</dcterms:modified>
</cp:coreProperties>
</file>