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2E997" w14:textId="1157DEC2" w:rsidR="006B5920" w:rsidRPr="003C348A" w:rsidRDefault="003C348A" w:rsidP="003C348A">
      <w:pPr>
        <w:spacing w:after="0" w:line="240" w:lineRule="auto"/>
        <w:ind w:firstLine="7513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B</w:t>
      </w:r>
      <w:r w:rsidRPr="003C348A">
        <w:rPr>
          <w:rFonts w:ascii="Times New Roman" w:hAnsi="Times New Roman" w:cs="Times New Roman"/>
        </w:rPr>
        <w:t>atutų parko ant vandens įreng</w:t>
      </w:r>
      <w:r>
        <w:rPr>
          <w:rFonts w:ascii="Times New Roman" w:hAnsi="Times New Roman" w:cs="Times New Roman"/>
        </w:rPr>
        <w:t>imo vietos schema, patvirtinta P</w:t>
      </w:r>
      <w:r w:rsidRPr="003C348A">
        <w:rPr>
          <w:rFonts w:ascii="Times New Roman" w:hAnsi="Times New Roman" w:cs="Times New Roman"/>
        </w:rPr>
        <w:t>anevėžio m. savivaldybės</w:t>
      </w:r>
    </w:p>
    <w:p w14:paraId="3F72E998" w14:textId="24D5BAF2" w:rsidR="0079133C" w:rsidRPr="003C348A" w:rsidRDefault="003C348A" w:rsidP="003C348A">
      <w:pPr>
        <w:spacing w:after="0" w:line="240" w:lineRule="auto"/>
        <w:ind w:firstLine="7513"/>
        <w:rPr>
          <w:rFonts w:ascii="Times New Roman" w:hAnsi="Times New Roman" w:cs="Times New Roman"/>
        </w:rPr>
      </w:pPr>
      <w:r w:rsidRPr="003C348A">
        <w:rPr>
          <w:rFonts w:ascii="Times New Roman" w:hAnsi="Times New Roman" w:cs="Times New Roman"/>
        </w:rPr>
        <w:t>administracijos direktoriaus 2</w:t>
      </w:r>
      <w:r>
        <w:rPr>
          <w:rFonts w:ascii="Times New Roman" w:hAnsi="Times New Roman" w:cs="Times New Roman"/>
        </w:rPr>
        <w:t>019 m. balandžio 29 d. įsakymu Nr. A</w:t>
      </w:r>
      <w:r w:rsidRPr="003C348A">
        <w:rPr>
          <w:rFonts w:ascii="Times New Roman" w:hAnsi="Times New Roman" w:cs="Times New Roman"/>
        </w:rPr>
        <w:t>-304</w:t>
      </w:r>
    </w:p>
    <w:p w14:paraId="3F72E999" w14:textId="0D7F2F7B" w:rsidR="006B5920" w:rsidRDefault="003C348A" w:rsidP="003C348A">
      <w:pPr>
        <w:ind w:firstLine="7513"/>
      </w:pPr>
      <w:r w:rsidRPr="003C348A">
        <w:rPr>
          <w:rFonts w:ascii="Times New Roman" w:hAnsi="Times New Roman" w:cs="Times New Roman"/>
        </w:rPr>
        <w:t>2 priedas</w:t>
      </w:r>
      <w:r w:rsidR="0079133C">
        <w:rPr>
          <w:lang w:eastAsia="lt-LT"/>
        </w:rPr>
        <w:drawing>
          <wp:anchor distT="0" distB="0" distL="114300" distR="114300" simplePos="0" relativeHeight="251658240" behindDoc="1" locked="0" layoutInCell="1" allowOverlap="1" wp14:anchorId="3F72E99A" wp14:editId="3F72E99B">
            <wp:simplePos x="0" y="0"/>
            <wp:positionH relativeFrom="margin">
              <wp:posOffset>-60960</wp:posOffset>
            </wp:positionH>
            <wp:positionV relativeFrom="paragraph">
              <wp:posOffset>155102</wp:posOffset>
            </wp:positionV>
            <wp:extent cx="10099040" cy="6409055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040" cy="640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5920" w:rsidSect="0079133C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20"/>
    <w:rsid w:val="001A25FD"/>
    <w:rsid w:val="003C348A"/>
    <w:rsid w:val="003F500E"/>
    <w:rsid w:val="006B5920"/>
    <w:rsid w:val="0079133C"/>
    <w:rsid w:val="00C7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E997"/>
  <w15:chartTrackingRefBased/>
  <w15:docId w15:val="{4FEE17AA-9DA0-4BD9-B8E0-70A54DF6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6B59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 w:val="0"/>
      <w:kern w:val="32"/>
      <w:sz w:val="24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6B5920"/>
    <w:rPr>
      <w:rFonts w:ascii="Times New Roman" w:eastAsia="Times New Roman" w:hAnsi="Times New Roman" w:cs="Times New Roman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Buinauskienė</dc:creator>
  <cp:lastModifiedBy>Loreta Kaškelienė</cp:lastModifiedBy>
  <cp:revision>2</cp:revision>
  <dcterms:created xsi:type="dcterms:W3CDTF">2019-05-03T06:14:00Z</dcterms:created>
  <dcterms:modified xsi:type="dcterms:W3CDTF">2019-05-03T06:14:00Z</dcterms:modified>
</cp:coreProperties>
</file>