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83F2C" w:rsidRDefault="004440BA" w:rsidP="001B60B8">
      <w:pPr>
        <w:pStyle w:val="Pavadinimas"/>
        <w:spacing w:before="0" w:beforeAutospacing="0" w:after="0" w:afterAutospacing="0"/>
        <w:jc w:val="center"/>
        <w:rPr>
          <w:rFonts w:ascii="Times New Roman" w:hAnsi="Times New Roman"/>
        </w:rPr>
      </w:pPr>
      <w:bookmarkStart w:id="0" w:name="_GoBack"/>
      <w:bookmarkEnd w:id="0"/>
      <w:r w:rsidRPr="00483F2C">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4456A334" w14:textId="77777777" w:rsidR="00A46122" w:rsidRPr="00483F2C" w:rsidRDefault="00A46122" w:rsidP="001B60B8">
      <w:pPr>
        <w:jc w:val="center"/>
        <w:rPr>
          <w:b/>
          <w:bCs/>
          <w:sz w:val="28"/>
          <w:szCs w:val="28"/>
        </w:rPr>
      </w:pPr>
      <w:r w:rsidRPr="00483F2C">
        <w:rPr>
          <w:b/>
          <w:bCs/>
          <w:sz w:val="28"/>
          <w:szCs w:val="28"/>
        </w:rPr>
        <w:t>ADMINISTRACIJOS DIREKTORIUS</w:t>
      </w:r>
    </w:p>
    <w:p w14:paraId="3A4A1FE7" w14:textId="1319375B" w:rsidR="00681FEF" w:rsidRPr="00483F2C" w:rsidRDefault="00681FEF" w:rsidP="001B60B8">
      <w:pPr>
        <w:jc w:val="center"/>
        <w:rPr>
          <w:b/>
        </w:rPr>
      </w:pPr>
    </w:p>
    <w:p w14:paraId="496D5C40" w14:textId="77777777" w:rsidR="00EA404A" w:rsidRPr="00483F2C" w:rsidRDefault="00EA404A" w:rsidP="001B60B8">
      <w:pPr>
        <w:jc w:val="center"/>
        <w:rPr>
          <w:b/>
        </w:rPr>
      </w:pPr>
    </w:p>
    <w:p w14:paraId="4456A337" w14:textId="77777777" w:rsidR="00A46122" w:rsidRPr="00483F2C" w:rsidRDefault="00A46122" w:rsidP="001B60B8">
      <w:pPr>
        <w:jc w:val="center"/>
        <w:rPr>
          <w:b/>
        </w:rPr>
      </w:pPr>
      <w:r w:rsidRPr="00483F2C">
        <w:rPr>
          <w:b/>
        </w:rPr>
        <w:t xml:space="preserve">ĮSAKYMAS </w:t>
      </w:r>
    </w:p>
    <w:p w14:paraId="4456A339" w14:textId="29825359" w:rsidR="00A46122" w:rsidRPr="00483F2C" w:rsidRDefault="00B729B8" w:rsidP="00216A22">
      <w:pPr>
        <w:jc w:val="center"/>
        <w:rPr>
          <w:b/>
        </w:rPr>
      </w:pPr>
      <w:r w:rsidRPr="00483F2C">
        <w:rPr>
          <w:b/>
        </w:rPr>
        <w:t xml:space="preserve">DĖL </w:t>
      </w:r>
      <w:r w:rsidR="00CA62B5" w:rsidRPr="00CA62B5">
        <w:rPr>
          <w:b/>
        </w:rPr>
        <w:t>DETALIOJO PLANO „TERITORIJOS TARP V. ALANTO G. IR MOLAINIŲ G. DETALAUS IŠPLANAVIMO PROJEKTAS“</w:t>
      </w:r>
      <w:r w:rsidR="00CA62B5">
        <w:rPr>
          <w:b/>
        </w:rPr>
        <w:t xml:space="preserve"> </w:t>
      </w:r>
      <w:r w:rsidR="00944AD2" w:rsidRPr="00483F2C">
        <w:rPr>
          <w:b/>
        </w:rPr>
        <w:t>KOREGAVIMO</w:t>
      </w:r>
      <w:r w:rsidRPr="00483F2C">
        <w:rPr>
          <w:b/>
        </w:rPr>
        <w:t>, PLANAVIMO TIKSLŲ, FINANSAVIMO, PAVEDIMO TERITORIJŲ PLANAVIMO IR ARCHITEKTŪROS SKYRIUI</w:t>
      </w:r>
    </w:p>
    <w:p w14:paraId="6ABB176B" w14:textId="77777777" w:rsidR="00B729B8" w:rsidRPr="00483F2C" w:rsidRDefault="00B729B8" w:rsidP="00B729B8">
      <w:pPr>
        <w:jc w:val="center"/>
        <w:rPr>
          <w:b/>
        </w:rPr>
      </w:pPr>
    </w:p>
    <w:p w14:paraId="4456A33A"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4456A33B" w14:textId="77777777" w:rsidR="00A46122" w:rsidRPr="00483F2C" w:rsidRDefault="00A46122" w:rsidP="001B60B8">
      <w:pPr>
        <w:jc w:val="center"/>
      </w:pPr>
      <w:r w:rsidRPr="00483F2C">
        <w:t>Panevėžys</w:t>
      </w:r>
    </w:p>
    <w:p w14:paraId="4456A33D" w14:textId="77777777" w:rsidR="00A46122" w:rsidRPr="00483F2C" w:rsidRDefault="00A46122" w:rsidP="006A2006"/>
    <w:p w14:paraId="4456A33E" w14:textId="6FF8921C"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4456A33F"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31796DD4" w14:textId="41C72D89" w:rsidR="00A85AD1" w:rsidRPr="00483F2C" w:rsidRDefault="00752BBC" w:rsidP="00245252">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0A633C" w:rsidRPr="000A633C">
        <w:rPr>
          <w:rFonts w:eastAsia="Times New Roman"/>
          <w:szCs w:val="24"/>
          <w:lang w:eastAsia="lt-LT"/>
        </w:rPr>
        <w:t xml:space="preserve">detaliojo plano ,,Teritorijos tarp V. Alanto g. ir Molainių g. detalaus išplanavimo projektas“, </w:t>
      </w:r>
      <w:bookmarkStart w:id="3" w:name="Data"/>
      <w:r w:rsidR="000A633C" w:rsidRPr="000A633C">
        <w:rPr>
          <w:rFonts w:eastAsia="Times New Roman"/>
          <w:szCs w:val="24"/>
          <w:lang w:eastAsia="lt-LT"/>
        </w:rPr>
        <w:t xml:space="preserve">patvirtinto </w:t>
      </w:r>
      <w:bookmarkEnd w:id="3"/>
      <w:r w:rsidR="000A633C" w:rsidRPr="000A633C">
        <w:rPr>
          <w:rFonts w:eastAsia="Times New Roman"/>
          <w:szCs w:val="24"/>
          <w:lang w:eastAsia="lt-LT"/>
        </w:rPr>
        <w:t>Panevėžio miesto valdybos 1995 m. spalio 9 d. sprendimo Nr.</w:t>
      </w:r>
      <w:bookmarkStart w:id="4" w:name="Nr"/>
      <w:r w:rsidR="000A633C" w:rsidRPr="000A633C">
        <w:rPr>
          <w:rFonts w:eastAsia="Times New Roman"/>
          <w:szCs w:val="24"/>
          <w:lang w:eastAsia="lt-LT"/>
        </w:rPr>
        <w:t xml:space="preserve"> </w:t>
      </w:r>
      <w:bookmarkEnd w:id="4"/>
      <w:r w:rsidR="000A633C" w:rsidRPr="000A633C">
        <w:rPr>
          <w:rFonts w:eastAsia="Times New Roman"/>
          <w:szCs w:val="24"/>
          <w:lang w:eastAsia="lt-LT"/>
        </w:rPr>
        <w:t>216v 1 punktu,</w:t>
      </w:r>
      <w:r w:rsidR="00935EA7" w:rsidRPr="00483F2C">
        <w:rPr>
          <w:rFonts w:eastAsia="Times New Roman"/>
          <w:szCs w:val="24"/>
          <w:lang w:eastAsia="lt-LT"/>
        </w:rPr>
        <w:t xml:space="preserve"> </w:t>
      </w:r>
      <w:r w:rsidR="00BD6EBA" w:rsidRPr="00483F2C">
        <w:t>koregavimas</w:t>
      </w:r>
      <w:r w:rsidRPr="00483F2C">
        <w:t>;</w:t>
      </w:r>
    </w:p>
    <w:p w14:paraId="13C50B7C" w14:textId="40F6C952" w:rsidR="008E567A" w:rsidRPr="00483F2C" w:rsidRDefault="003153A5" w:rsidP="00D32741">
      <w:pPr>
        <w:pStyle w:val="Sraopastraipa"/>
        <w:numPr>
          <w:ilvl w:val="1"/>
          <w:numId w:val="7"/>
        </w:numPr>
        <w:spacing w:line="360" w:lineRule="auto"/>
        <w:ind w:left="0" w:firstLine="851"/>
        <w:jc w:val="both"/>
      </w:pPr>
      <w:r w:rsidRPr="00483F2C">
        <w:t xml:space="preserve">planavimo tikslai: </w:t>
      </w:r>
      <w:r w:rsidR="00091F9A" w:rsidRPr="00483F2C">
        <w:t xml:space="preserve">koreguoti </w:t>
      </w:r>
      <w:r w:rsidR="000A633C" w:rsidRPr="000A633C">
        <w:t>detaliojo plano ,,Teritorijos tarp V. Alanto g. ir Molainių g. detalaus išplanavimo projektas“, patvirtinto Panevėžio miesto valdybos 1995 m. spalio 9 d. sprendimo Nr. 216v 1 punktu,</w:t>
      </w:r>
      <w:r w:rsidR="00A73724" w:rsidRPr="00483F2C">
        <w:t xml:space="preserve"> </w:t>
      </w:r>
      <w:r w:rsidR="00F62052" w:rsidRPr="00483F2C">
        <w:t xml:space="preserve">sprendinius, </w:t>
      </w:r>
      <w:r w:rsidR="00D25340" w:rsidRPr="00D25340">
        <w:t xml:space="preserve">nustatant teritorijos naudojimo reglamentus žemės sklype, esančiame </w:t>
      </w:r>
      <w:r w:rsidR="00D25340">
        <w:t>J. Tilvyčio g. 6</w:t>
      </w:r>
      <w:r w:rsidR="00D25340" w:rsidRPr="00D25340">
        <w:t>6, Panevėžio mieste, pagal Panevėžio miesto teritorijos bendrojo plano keitimo (T00079711), patvirtinto Panevėžio miesto savivaldybės tarybos 2016 m. lapkričio 24 d. sprendimu Nr. 1-408 „</w:t>
      </w:r>
      <w:r w:rsidR="00D25340" w:rsidRPr="00D25340">
        <w:rPr>
          <w:bCs/>
        </w:rPr>
        <w:t>Dėl Panevėžio miesto teritorijos bendrojo plano keitimo patvirtinimo“</w:t>
      </w:r>
      <w:r w:rsidR="00D25340" w:rsidRPr="00D25340">
        <w:t>, sprendinius</w:t>
      </w:r>
      <w:r w:rsidR="00091F9A" w:rsidRPr="00483F2C">
        <w:t>;</w:t>
      </w:r>
    </w:p>
    <w:p w14:paraId="4456A342" w14:textId="38C05ED8" w:rsidR="003153A5" w:rsidRPr="00483F2C" w:rsidRDefault="000A633C" w:rsidP="006A2006">
      <w:pPr>
        <w:pStyle w:val="Sraopastraipa"/>
        <w:numPr>
          <w:ilvl w:val="1"/>
          <w:numId w:val="7"/>
        </w:numPr>
        <w:spacing w:line="360" w:lineRule="auto"/>
        <w:ind w:left="0" w:firstLine="851"/>
        <w:jc w:val="both"/>
      </w:pPr>
      <w:r w:rsidRPr="000A633C">
        <w:rPr>
          <w:bCs/>
        </w:rPr>
        <w:t>detaliojo plano ,,Teritorijos tarp V. Alanto g. ir Molainių g. detalaus išplanavimo projektas“</w:t>
      </w:r>
      <w:r>
        <w:rPr>
          <w:bCs/>
        </w:rPr>
        <w:t xml:space="preserve">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0EEAAC12"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 xml:space="preserve">įsakymas per vieną mėnesį gali būti apskundžiamas Lietuvos administracinių ginčų komisijos Panevėžio apygardos skyriui (Respublikos g. 62, 35158 </w:t>
      </w:r>
      <w:r w:rsidR="003153A5" w:rsidRPr="00483F2C">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83F2C" w:rsidRDefault="003153A5" w:rsidP="004550D5"/>
    <w:p w14:paraId="4456A346" w14:textId="77777777" w:rsidR="003153A5" w:rsidRPr="00483F2C" w:rsidRDefault="003153A5" w:rsidP="004550D5">
      <w:pPr>
        <w:jc w:val="both"/>
      </w:pPr>
    </w:p>
    <w:p w14:paraId="4456A348" w14:textId="2412628C" w:rsidR="00A46122" w:rsidRPr="00483F2C" w:rsidRDefault="003153A5" w:rsidP="004550D5">
      <w:pPr>
        <w:jc w:val="both"/>
        <w:rPr>
          <w:szCs w:val="20"/>
        </w:rPr>
      </w:pPr>
      <w:r w:rsidRPr="00483F2C">
        <w:t>Administracijos direktorius</w:t>
      </w:r>
      <w:r w:rsidRPr="00483F2C">
        <w:tab/>
      </w:r>
      <w:r w:rsidRPr="00483F2C">
        <w:tab/>
      </w:r>
      <w:r w:rsidRPr="00483F2C">
        <w:tab/>
      </w:r>
      <w:r w:rsidRPr="00483F2C">
        <w:tab/>
        <w:t xml:space="preserve">  </w:t>
      </w:r>
      <w:r w:rsidR="0016602E" w:rsidRPr="00483F2C">
        <w:t xml:space="preserve"> </w:t>
      </w:r>
      <w:r w:rsidRPr="00483F2C">
        <w:t xml:space="preserve">  Tomas Jukna</w:t>
      </w:r>
    </w:p>
    <w:sectPr w:rsidR="00A46122" w:rsidRPr="00483F2C"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AEB81" w14:textId="77777777" w:rsidR="001650BF" w:rsidRDefault="001650BF" w:rsidP="001A7B21">
      <w:r>
        <w:separator/>
      </w:r>
    </w:p>
  </w:endnote>
  <w:endnote w:type="continuationSeparator" w:id="0">
    <w:p w14:paraId="3E5DCE26" w14:textId="77777777" w:rsidR="001650BF" w:rsidRDefault="001650B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6F04D" w14:textId="77777777" w:rsidR="001650BF" w:rsidRDefault="001650BF" w:rsidP="001A7B21">
      <w:r>
        <w:separator/>
      </w:r>
    </w:p>
  </w:footnote>
  <w:footnote w:type="continuationSeparator" w:id="0">
    <w:p w14:paraId="31572533" w14:textId="77777777" w:rsidR="001650BF" w:rsidRDefault="001650B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5C382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A633C"/>
    <w:rsid w:val="000B0E7A"/>
    <w:rsid w:val="000D549D"/>
    <w:rsid w:val="000F71D3"/>
    <w:rsid w:val="000F71D5"/>
    <w:rsid w:val="00101E36"/>
    <w:rsid w:val="00104ADA"/>
    <w:rsid w:val="00125680"/>
    <w:rsid w:val="00134756"/>
    <w:rsid w:val="0014636F"/>
    <w:rsid w:val="0015448A"/>
    <w:rsid w:val="0015516E"/>
    <w:rsid w:val="001572B6"/>
    <w:rsid w:val="001650BF"/>
    <w:rsid w:val="0016602E"/>
    <w:rsid w:val="00167707"/>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83F2C"/>
    <w:rsid w:val="004901CA"/>
    <w:rsid w:val="0049226C"/>
    <w:rsid w:val="00497675"/>
    <w:rsid w:val="004A7D82"/>
    <w:rsid w:val="004B1FFA"/>
    <w:rsid w:val="004D5B94"/>
    <w:rsid w:val="004E5BAC"/>
    <w:rsid w:val="004F24E4"/>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C3825"/>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D1837"/>
    <w:rsid w:val="008E43E6"/>
    <w:rsid w:val="008E567A"/>
    <w:rsid w:val="008F25B5"/>
    <w:rsid w:val="008F7BC4"/>
    <w:rsid w:val="00905DC2"/>
    <w:rsid w:val="00934023"/>
    <w:rsid w:val="00935EA7"/>
    <w:rsid w:val="00940D4F"/>
    <w:rsid w:val="00941BF2"/>
    <w:rsid w:val="00943969"/>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62B5"/>
    <w:rsid w:val="00CA7097"/>
    <w:rsid w:val="00CD09B0"/>
    <w:rsid w:val="00CD36B1"/>
    <w:rsid w:val="00CD75D5"/>
    <w:rsid w:val="00CE5EE8"/>
    <w:rsid w:val="00CF10CD"/>
    <w:rsid w:val="00D078CB"/>
    <w:rsid w:val="00D2527F"/>
    <w:rsid w:val="00D25340"/>
    <w:rsid w:val="00D32741"/>
    <w:rsid w:val="00D32FD3"/>
    <w:rsid w:val="00D34DE0"/>
    <w:rsid w:val="00D3522C"/>
    <w:rsid w:val="00D371B8"/>
    <w:rsid w:val="00D37F37"/>
    <w:rsid w:val="00D449EA"/>
    <w:rsid w:val="00D5100E"/>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043F"/>
    <w:rsid w:val="00E02354"/>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CD4"/>
    <w:rsid w:val="00EC7C26"/>
    <w:rsid w:val="00EE2BE6"/>
    <w:rsid w:val="00EF4EBC"/>
    <w:rsid w:val="00EF51EE"/>
    <w:rsid w:val="00F10A40"/>
    <w:rsid w:val="00F14CE4"/>
    <w:rsid w:val="00F217BF"/>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2431</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2021-05-12T10:31:00Z</dcterms:created>
  <dcterms:modified xsi:type="dcterms:W3CDTF">2021-05-12T10:31:00Z</dcterms:modified>
</cp:coreProperties>
</file>