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FC" w:rsidRDefault="003503FC" w:rsidP="003503FC">
      <w:pPr>
        <w:jc w:val="center"/>
        <w:rPr>
          <w:b/>
          <w:sz w:val="24"/>
        </w:rPr>
      </w:pPr>
      <w:r w:rsidRPr="0017794E">
        <w:rPr>
          <w:b/>
          <w:sz w:val="24"/>
        </w:rPr>
        <w:t>AIŠKINAMASIS RAŠTAS</w:t>
      </w:r>
    </w:p>
    <w:p w:rsidR="003503FC" w:rsidRPr="006E6A0B" w:rsidRDefault="003503FC" w:rsidP="003503FC">
      <w:pPr>
        <w:rPr>
          <w:sz w:val="22"/>
        </w:rPr>
      </w:pPr>
      <w:r w:rsidRPr="006E6A0B">
        <w:rPr>
          <w:sz w:val="22"/>
        </w:rPr>
        <w:t xml:space="preserve">                                                                                                                                                                  </w:t>
      </w:r>
    </w:p>
    <w:p w:rsidR="003503FC" w:rsidRPr="006E6A0B" w:rsidRDefault="003503FC" w:rsidP="003503FC">
      <w:pPr>
        <w:pStyle w:val="Antrat2"/>
      </w:pPr>
      <w:r w:rsidRPr="006E6A0B">
        <w:t>SPRENDIMAS</w:t>
      </w:r>
    </w:p>
    <w:p w:rsidR="003503FC" w:rsidRPr="00794243" w:rsidRDefault="003503FC" w:rsidP="003503FC">
      <w:pPr>
        <w:jc w:val="center"/>
        <w:rPr>
          <w:b/>
          <w:sz w:val="24"/>
          <w:szCs w:val="24"/>
        </w:rPr>
      </w:pPr>
      <w:r w:rsidRPr="006E6A0B">
        <w:rPr>
          <w:b/>
          <w:sz w:val="24"/>
        </w:rPr>
        <w:t>DĖL</w:t>
      </w:r>
      <w:r w:rsidR="005C76E6">
        <w:rPr>
          <w:b/>
          <w:sz w:val="24"/>
          <w:szCs w:val="24"/>
        </w:rPr>
        <w:t>DIDŽIAUSIO LEISTIMO PAREIGYBIŲ SAVIVALDYBĖS KULTŪROS IR MENO ĮSTAIGOSE SKAIČIAUS, PATVIRTINTO SAVIVALDYBĖS TARYBOS 2012 N. VASARIO 23 D. SPRENDIMU NR. 1-56, PAKEITIMO</w:t>
      </w:r>
    </w:p>
    <w:p w:rsidR="003503FC" w:rsidRPr="006E6A0B" w:rsidRDefault="003503FC" w:rsidP="003503FC">
      <w:pPr>
        <w:jc w:val="center"/>
        <w:rPr>
          <w:b/>
          <w:sz w:val="24"/>
        </w:rPr>
      </w:pPr>
    </w:p>
    <w:p w:rsidR="003503FC" w:rsidRDefault="003503FC" w:rsidP="003503FC">
      <w:pPr>
        <w:jc w:val="center"/>
        <w:rPr>
          <w:sz w:val="24"/>
          <w:szCs w:val="24"/>
        </w:rPr>
      </w:pPr>
      <w:r>
        <w:rPr>
          <w:sz w:val="24"/>
          <w:szCs w:val="24"/>
        </w:rPr>
        <w:t>2016 m. gruodžio 6 d.</w:t>
      </w:r>
    </w:p>
    <w:p w:rsidR="003503FC" w:rsidRDefault="003503FC" w:rsidP="003503FC">
      <w:pPr>
        <w:jc w:val="center"/>
        <w:rPr>
          <w:sz w:val="24"/>
          <w:szCs w:val="24"/>
        </w:rPr>
      </w:pPr>
      <w:r>
        <w:rPr>
          <w:sz w:val="24"/>
          <w:szCs w:val="24"/>
        </w:rPr>
        <w:t>Panevėžys</w:t>
      </w:r>
    </w:p>
    <w:p w:rsidR="003503FC" w:rsidRDefault="003503FC" w:rsidP="003503FC">
      <w:pPr>
        <w:jc w:val="center"/>
        <w:rPr>
          <w:sz w:val="24"/>
          <w:szCs w:val="24"/>
        </w:rPr>
      </w:pPr>
    </w:p>
    <w:p w:rsidR="00F21618" w:rsidRPr="0071799B" w:rsidRDefault="00F21618" w:rsidP="00F21618">
      <w:pPr>
        <w:ind w:firstLine="851"/>
        <w:jc w:val="both"/>
        <w:rPr>
          <w:sz w:val="24"/>
          <w:szCs w:val="24"/>
        </w:rPr>
      </w:pPr>
      <w:r>
        <w:rPr>
          <w:b/>
          <w:sz w:val="24"/>
          <w:szCs w:val="24"/>
        </w:rPr>
        <w:t xml:space="preserve">1. </w:t>
      </w:r>
      <w:r w:rsidR="003503FC" w:rsidRPr="00A92BCB">
        <w:rPr>
          <w:b/>
          <w:sz w:val="24"/>
          <w:szCs w:val="24"/>
        </w:rPr>
        <w:t>Problemos esmė:</w:t>
      </w:r>
      <w:r w:rsidR="003503FC" w:rsidRPr="00A92BCB">
        <w:rPr>
          <w:color w:val="FF0000"/>
          <w:sz w:val="24"/>
          <w:szCs w:val="24"/>
        </w:rPr>
        <w:t xml:space="preserve"> </w:t>
      </w:r>
      <w:r w:rsidR="0071799B" w:rsidRPr="0071799B">
        <w:rPr>
          <w:sz w:val="24"/>
          <w:szCs w:val="24"/>
        </w:rPr>
        <w:t>Biudžetinių įstaigų įstatymo 9 straipsnio 2 dalies 4 punkte numatoma, kad įstaigos vadovo pareigos ,,</w:t>
      </w:r>
      <w:r w:rsidR="0071799B" w:rsidRPr="0071799B">
        <w:rPr>
          <w:i/>
          <w:sz w:val="24"/>
          <w:szCs w:val="24"/>
        </w:rPr>
        <w:t xml:space="preserve">tvirtinti biudžetinės įstaigos struktūrą ir pareigybių sąrašą, </w:t>
      </w:r>
      <w:r w:rsidR="0071799B" w:rsidRPr="0071799B">
        <w:rPr>
          <w:b/>
          <w:i/>
          <w:sz w:val="24"/>
          <w:szCs w:val="24"/>
        </w:rPr>
        <w:t>neviršijant nustatyto didžiausio leistino pareigybių skaičiaus</w:t>
      </w:r>
      <w:r w:rsidR="0071799B" w:rsidRPr="0071799B">
        <w:rPr>
          <w:sz w:val="24"/>
          <w:szCs w:val="24"/>
        </w:rPr>
        <w:t>“</w:t>
      </w:r>
      <w:r w:rsidR="0071799B">
        <w:rPr>
          <w:sz w:val="24"/>
          <w:szCs w:val="24"/>
        </w:rPr>
        <w:t>.</w:t>
      </w:r>
      <w:r w:rsidR="0071799B" w:rsidRPr="0071799B">
        <w:rPr>
          <w:sz w:val="24"/>
          <w:szCs w:val="24"/>
        </w:rPr>
        <w:t xml:space="preserve"> </w:t>
      </w:r>
      <w:r w:rsidR="0071799B" w:rsidRPr="00474738">
        <w:rPr>
          <w:sz w:val="24"/>
          <w:szCs w:val="24"/>
        </w:rPr>
        <w:t>Panevėžio miesto savivaldybės taryb</w:t>
      </w:r>
      <w:r w:rsidR="0071799B">
        <w:rPr>
          <w:sz w:val="24"/>
          <w:szCs w:val="24"/>
        </w:rPr>
        <w:t xml:space="preserve">ai pritarus </w:t>
      </w:r>
      <w:r w:rsidR="0071799B" w:rsidRPr="008D10E5">
        <w:rPr>
          <w:sz w:val="24"/>
          <w:szCs w:val="24"/>
        </w:rPr>
        <w:t xml:space="preserve">koncertinės įstaigos ,,Panevėžio garsas“ </w:t>
      </w:r>
      <w:r w:rsidR="0071799B">
        <w:rPr>
          <w:sz w:val="24"/>
          <w:szCs w:val="24"/>
        </w:rPr>
        <w:t xml:space="preserve">prijungimui prie </w:t>
      </w:r>
      <w:r w:rsidR="0071799B" w:rsidRPr="008D10E5">
        <w:rPr>
          <w:sz w:val="24"/>
          <w:szCs w:val="24"/>
        </w:rPr>
        <w:t>Panevėžio muzikinio teatro</w:t>
      </w:r>
      <w:r w:rsidR="0071799B">
        <w:rPr>
          <w:sz w:val="24"/>
          <w:szCs w:val="24"/>
        </w:rPr>
        <w:t xml:space="preserve">, </w:t>
      </w:r>
      <w:r w:rsidR="00080019">
        <w:rPr>
          <w:sz w:val="24"/>
          <w:szCs w:val="24"/>
        </w:rPr>
        <w:t>Savivaldybės taryba tvirtina Panevėžio muzikinio teatro, kaip naujos įstaigos, didžiausią leistiną pareigybių skaičių.</w:t>
      </w:r>
      <w:r>
        <w:rPr>
          <w:sz w:val="24"/>
          <w:szCs w:val="24"/>
        </w:rPr>
        <w:t xml:space="preserve"> Įstaigos direktorius kreipėsi su prašymu patvirtinti 105 pareigybių skaičių.</w:t>
      </w:r>
    </w:p>
    <w:p w:rsidR="003503FC" w:rsidRDefault="003503FC" w:rsidP="003503FC">
      <w:pPr>
        <w:ind w:firstLine="851"/>
        <w:jc w:val="both"/>
        <w:rPr>
          <w:sz w:val="24"/>
          <w:szCs w:val="24"/>
        </w:rPr>
      </w:pPr>
      <w:r w:rsidRPr="008D10E5">
        <w:rPr>
          <w:b/>
          <w:sz w:val="24"/>
          <w:szCs w:val="24"/>
        </w:rPr>
        <w:t>2. Kaip šiuo metu sprendžiami sprendimo projekte aptarti klausimai:</w:t>
      </w:r>
      <w:r w:rsidRPr="008D10E5">
        <w:rPr>
          <w:sz w:val="24"/>
          <w:szCs w:val="24"/>
        </w:rPr>
        <w:t xml:space="preserve"> </w:t>
      </w:r>
      <w:r>
        <w:rPr>
          <w:sz w:val="24"/>
          <w:szCs w:val="24"/>
        </w:rPr>
        <w:t>Šiuo metu yra patvirtinti pareigybių skaičiai:</w:t>
      </w:r>
    </w:p>
    <w:p w:rsidR="003503FC" w:rsidRPr="003503FC" w:rsidRDefault="003503FC" w:rsidP="00080019">
      <w:pPr>
        <w:pStyle w:val="Sraopastraipa"/>
        <w:numPr>
          <w:ilvl w:val="0"/>
          <w:numId w:val="2"/>
        </w:numPr>
        <w:jc w:val="both"/>
        <w:rPr>
          <w:sz w:val="24"/>
          <w:szCs w:val="24"/>
        </w:rPr>
      </w:pPr>
      <w:r w:rsidRPr="003503FC">
        <w:rPr>
          <w:sz w:val="24"/>
          <w:szCs w:val="24"/>
        </w:rPr>
        <w:t xml:space="preserve">Pučiamųjų orkestras ,,Panevėžio garsas“– </w:t>
      </w:r>
      <w:r w:rsidR="00F21618">
        <w:rPr>
          <w:sz w:val="24"/>
          <w:szCs w:val="24"/>
        </w:rPr>
        <w:t>36</w:t>
      </w:r>
      <w:r w:rsidR="00080019">
        <w:rPr>
          <w:sz w:val="24"/>
          <w:szCs w:val="24"/>
        </w:rPr>
        <w:t>. Iš jų f</w:t>
      </w:r>
      <w:r w:rsidR="00080019" w:rsidRPr="00080019">
        <w:rPr>
          <w:sz w:val="24"/>
          <w:szCs w:val="24"/>
        </w:rPr>
        <w:t>inansuojama iš Savivaldybės biudžeto</w:t>
      </w:r>
      <w:r w:rsidR="00080019">
        <w:rPr>
          <w:sz w:val="24"/>
          <w:szCs w:val="24"/>
        </w:rPr>
        <w:t xml:space="preserve"> </w:t>
      </w:r>
      <w:r w:rsidR="00F21618">
        <w:rPr>
          <w:sz w:val="24"/>
          <w:szCs w:val="24"/>
        </w:rPr>
        <w:t>– 36.</w:t>
      </w:r>
    </w:p>
    <w:p w:rsidR="003503FC" w:rsidRPr="00080019" w:rsidRDefault="003503FC" w:rsidP="003503FC">
      <w:pPr>
        <w:pStyle w:val="Sraopastraipa"/>
        <w:numPr>
          <w:ilvl w:val="0"/>
          <w:numId w:val="2"/>
        </w:numPr>
        <w:jc w:val="both"/>
        <w:rPr>
          <w:sz w:val="24"/>
          <w:szCs w:val="24"/>
        </w:rPr>
      </w:pPr>
      <w:r w:rsidRPr="00080019">
        <w:rPr>
          <w:sz w:val="24"/>
          <w:szCs w:val="24"/>
        </w:rPr>
        <w:t xml:space="preserve">Panevėžio muzikinis teatras – </w:t>
      </w:r>
      <w:r w:rsidR="00F21618">
        <w:rPr>
          <w:sz w:val="24"/>
          <w:szCs w:val="24"/>
        </w:rPr>
        <w:t>70.</w:t>
      </w:r>
      <w:r w:rsidR="00080019" w:rsidRPr="00080019">
        <w:rPr>
          <w:sz w:val="24"/>
          <w:szCs w:val="24"/>
        </w:rPr>
        <w:t xml:space="preserve"> Iš jų finansuojama iš Savivaldybės biudžeto </w:t>
      </w:r>
      <w:r w:rsidR="00F21618">
        <w:rPr>
          <w:sz w:val="24"/>
          <w:szCs w:val="24"/>
        </w:rPr>
        <w:t>– 70.</w:t>
      </w:r>
    </w:p>
    <w:p w:rsidR="003503FC" w:rsidRPr="00080019" w:rsidRDefault="003503FC" w:rsidP="003503FC">
      <w:pPr>
        <w:ind w:firstLine="993"/>
        <w:jc w:val="both"/>
        <w:rPr>
          <w:sz w:val="24"/>
          <w:szCs w:val="24"/>
        </w:rPr>
      </w:pPr>
      <w:r w:rsidRPr="00F21618">
        <w:rPr>
          <w:b/>
          <w:sz w:val="24"/>
          <w:szCs w:val="24"/>
        </w:rPr>
        <w:t xml:space="preserve">3. </w:t>
      </w:r>
      <w:r w:rsidRPr="00080019">
        <w:rPr>
          <w:b/>
          <w:sz w:val="24"/>
          <w:szCs w:val="24"/>
        </w:rPr>
        <w:t>Sprendimo priėmimo būtinumo pagrindimas, kokių pozityvių rezultatų laukiama:</w:t>
      </w:r>
    </w:p>
    <w:p w:rsidR="003503FC" w:rsidRPr="00F21618" w:rsidRDefault="00F21618" w:rsidP="00F21618">
      <w:pPr>
        <w:ind w:firstLine="851"/>
        <w:jc w:val="both"/>
        <w:rPr>
          <w:sz w:val="24"/>
          <w:szCs w:val="24"/>
        </w:rPr>
      </w:pPr>
      <w:r w:rsidRPr="00F21618">
        <w:rPr>
          <w:sz w:val="24"/>
          <w:szCs w:val="24"/>
        </w:rPr>
        <w:t>Reorganizavus įstaigas, Panevėžio muzikinio teatro pareigybių skaičius nebeatitinka situacijos. Todėl būtina patvirtinti naujai didžiausią leistiną pareigybių skaičių.</w:t>
      </w:r>
    </w:p>
    <w:p w:rsidR="00080019" w:rsidRDefault="003503FC" w:rsidP="003503FC">
      <w:pPr>
        <w:ind w:firstLine="993"/>
        <w:jc w:val="both"/>
        <w:rPr>
          <w:sz w:val="24"/>
          <w:szCs w:val="24"/>
        </w:rPr>
      </w:pPr>
      <w:r w:rsidRPr="00080019">
        <w:rPr>
          <w:b/>
          <w:sz w:val="24"/>
          <w:szCs w:val="24"/>
        </w:rPr>
        <w:t>4. Skaičiavimai, išlaidų sąmatos, finansavimo šaltiniai:</w:t>
      </w:r>
      <w:r w:rsidRPr="00080019">
        <w:rPr>
          <w:sz w:val="24"/>
          <w:szCs w:val="24"/>
        </w:rPr>
        <w:t xml:space="preserve"> </w:t>
      </w:r>
    </w:p>
    <w:p w:rsidR="00080019" w:rsidRPr="009B1CCB" w:rsidRDefault="009B1CCB" w:rsidP="003503FC">
      <w:pPr>
        <w:ind w:firstLine="993"/>
        <w:jc w:val="both"/>
        <w:rPr>
          <w:sz w:val="24"/>
          <w:szCs w:val="24"/>
        </w:rPr>
      </w:pPr>
      <w:r w:rsidRPr="009B1CCB">
        <w:rPr>
          <w:sz w:val="24"/>
          <w:szCs w:val="24"/>
        </w:rPr>
        <w:t>Prijungus koncertinę įstaigą ,,Panevėžio garsas“ prie Panevėžio muzikinio teatro, būtų panaikintas vienas direktoriaus etat</w:t>
      </w:r>
      <w:r w:rsidR="005C76E6">
        <w:rPr>
          <w:sz w:val="24"/>
          <w:szCs w:val="24"/>
        </w:rPr>
        <w:t xml:space="preserve">as ir būtų sutaupyta 13 559 </w:t>
      </w:r>
      <w:proofErr w:type="spellStart"/>
      <w:r w:rsidR="005C76E6">
        <w:rPr>
          <w:sz w:val="24"/>
          <w:szCs w:val="24"/>
        </w:rPr>
        <w:t>Eur</w:t>
      </w:r>
      <w:proofErr w:type="spellEnd"/>
      <w:r w:rsidRPr="009B1CCB">
        <w:rPr>
          <w:sz w:val="24"/>
          <w:szCs w:val="24"/>
        </w:rPr>
        <w:t xml:space="preserve"> per metus.</w:t>
      </w:r>
    </w:p>
    <w:p w:rsidR="009B1CCB" w:rsidRDefault="003503FC" w:rsidP="003503FC">
      <w:pPr>
        <w:ind w:firstLine="993"/>
        <w:jc w:val="both"/>
        <w:rPr>
          <w:b/>
          <w:sz w:val="24"/>
          <w:szCs w:val="24"/>
        </w:rPr>
      </w:pPr>
      <w:r w:rsidRPr="00F21618">
        <w:rPr>
          <w:b/>
          <w:sz w:val="24"/>
          <w:szCs w:val="24"/>
        </w:rPr>
        <w:t>5. Galimos neigiamos pasekmės priėmus sprendimą, kokių priemonių reikėtų imtis, kad tokių pasekmių būtų išvengta.</w:t>
      </w:r>
    </w:p>
    <w:p w:rsidR="002839E4" w:rsidRDefault="009B1CCB" w:rsidP="003503FC">
      <w:pPr>
        <w:ind w:firstLine="993"/>
        <w:jc w:val="both"/>
        <w:rPr>
          <w:rFonts w:eastAsia="Calibri"/>
          <w:sz w:val="24"/>
          <w:szCs w:val="24"/>
          <w:lang w:eastAsia="lt-LT"/>
        </w:rPr>
      </w:pPr>
      <w:r w:rsidRPr="002002EE">
        <w:rPr>
          <w:rFonts w:eastAsia="Calibri"/>
          <w:sz w:val="24"/>
          <w:szCs w:val="24"/>
          <w:lang w:eastAsia="lt-LT"/>
        </w:rPr>
        <w:t xml:space="preserve">Biudžetinių įstaigų darbuotojų </w:t>
      </w:r>
      <w:r w:rsidR="002002EE" w:rsidRPr="002002EE">
        <w:rPr>
          <w:rFonts w:eastAsia="Calibri"/>
          <w:sz w:val="24"/>
          <w:szCs w:val="24"/>
          <w:lang w:eastAsia="lt-LT"/>
        </w:rPr>
        <w:t>darbo užmokestis nėra siejamas su metiniais veiklos rezultatais, darbo apmokėjimo sistema nemotyvuoja ir neskatina darbuotojų siekti geresnių rezultatų, todėl visada iškyla grėsmė, kad net didesnis skaičius darbuotojų nebūtinai lemia geresnį rezultatą.</w:t>
      </w:r>
      <w:r w:rsidR="002839E4">
        <w:rPr>
          <w:rFonts w:eastAsia="Calibri"/>
          <w:sz w:val="24"/>
          <w:szCs w:val="24"/>
          <w:lang w:eastAsia="lt-LT"/>
        </w:rPr>
        <w:t xml:space="preserve"> </w:t>
      </w:r>
    </w:p>
    <w:p w:rsidR="003503FC" w:rsidRPr="002002EE" w:rsidRDefault="002839E4" w:rsidP="003503FC">
      <w:pPr>
        <w:ind w:firstLine="993"/>
        <w:jc w:val="both"/>
        <w:rPr>
          <w:rFonts w:eastAsia="Calibri"/>
          <w:sz w:val="24"/>
          <w:szCs w:val="24"/>
          <w:lang w:eastAsia="lt-LT"/>
        </w:rPr>
      </w:pPr>
      <w:r>
        <w:rPr>
          <w:rFonts w:eastAsia="Calibri"/>
          <w:sz w:val="24"/>
          <w:szCs w:val="24"/>
          <w:lang w:eastAsia="lt-LT"/>
        </w:rPr>
        <w:t>Į</w:t>
      </w:r>
      <w:r w:rsidRPr="002839E4">
        <w:rPr>
          <w:rFonts w:eastAsia="Calibri"/>
          <w:sz w:val="24"/>
          <w:szCs w:val="24"/>
          <w:lang w:eastAsia="lt-LT"/>
        </w:rPr>
        <w:t>staigos vadov</w:t>
      </w:r>
      <w:r>
        <w:rPr>
          <w:rFonts w:eastAsia="Calibri"/>
          <w:sz w:val="24"/>
          <w:szCs w:val="24"/>
          <w:lang w:eastAsia="lt-LT"/>
        </w:rPr>
        <w:t>o</w:t>
      </w:r>
      <w:r w:rsidRPr="002839E4">
        <w:rPr>
          <w:rFonts w:eastAsia="Calibri"/>
          <w:sz w:val="24"/>
          <w:szCs w:val="24"/>
          <w:lang w:eastAsia="lt-LT"/>
        </w:rPr>
        <w:t xml:space="preserve"> gebėjimas nustatyti ilgalaikę įstaigos veiklos viziją ir kryptis, perduoti savo viziją darbuotojams </w:t>
      </w:r>
      <w:r w:rsidR="00AF4D6F">
        <w:rPr>
          <w:rFonts w:eastAsia="Calibri"/>
          <w:sz w:val="24"/>
          <w:szCs w:val="24"/>
          <w:lang w:eastAsia="lt-LT"/>
        </w:rPr>
        <w:t>bei</w:t>
      </w:r>
      <w:r w:rsidRPr="002839E4">
        <w:rPr>
          <w:rFonts w:eastAsia="Calibri"/>
          <w:sz w:val="24"/>
          <w:szCs w:val="24"/>
          <w:lang w:eastAsia="lt-LT"/>
        </w:rPr>
        <w:t xml:space="preserve"> </w:t>
      </w:r>
      <w:r>
        <w:rPr>
          <w:rFonts w:eastAsia="Calibri"/>
          <w:sz w:val="24"/>
          <w:szCs w:val="24"/>
          <w:lang w:eastAsia="lt-LT"/>
        </w:rPr>
        <w:t xml:space="preserve">gerai veikianti įstaigos organizacinė struktūra </w:t>
      </w:r>
      <w:r w:rsidR="00AF4D6F">
        <w:rPr>
          <w:rFonts w:eastAsia="Calibri"/>
          <w:sz w:val="24"/>
          <w:szCs w:val="24"/>
          <w:lang w:eastAsia="lt-LT"/>
        </w:rPr>
        <w:t>yra pagrindiniai veiksniai pasiekti užsibrėžtų rezultatų.</w:t>
      </w:r>
      <w:r>
        <w:rPr>
          <w:rFonts w:eastAsia="Calibri"/>
          <w:sz w:val="24"/>
          <w:szCs w:val="24"/>
          <w:lang w:eastAsia="lt-LT"/>
        </w:rPr>
        <w:t xml:space="preserve"> </w:t>
      </w:r>
    </w:p>
    <w:p w:rsidR="003503FC" w:rsidRPr="008D10E5" w:rsidRDefault="003503FC" w:rsidP="003503FC">
      <w:pPr>
        <w:ind w:firstLine="1134"/>
        <w:jc w:val="both"/>
        <w:rPr>
          <w:rFonts w:eastAsia="Calibri"/>
          <w:sz w:val="24"/>
          <w:szCs w:val="24"/>
          <w:lang w:eastAsia="lt-LT"/>
        </w:rPr>
      </w:pPr>
      <w:r w:rsidRPr="008D10E5">
        <w:rPr>
          <w:b/>
          <w:sz w:val="24"/>
          <w:szCs w:val="24"/>
        </w:rPr>
        <w:t>6. Kieno iniciatyva parengtas sprendimo projektas:</w:t>
      </w:r>
      <w:r w:rsidRPr="008D10E5">
        <w:rPr>
          <w:sz w:val="24"/>
          <w:szCs w:val="24"/>
        </w:rPr>
        <w:t xml:space="preserve"> </w:t>
      </w:r>
      <w:r w:rsidRPr="008D10E5">
        <w:rPr>
          <w:rFonts w:eastAsia="Calibri"/>
          <w:sz w:val="24"/>
          <w:szCs w:val="24"/>
          <w:lang w:eastAsia="lt-LT"/>
        </w:rPr>
        <w:t>Sprendimo projektas parengtas Panevėžio miesto savivaldybės administracijos iniciatyva.</w:t>
      </w:r>
    </w:p>
    <w:p w:rsidR="003503FC" w:rsidRPr="005C76E6" w:rsidRDefault="003503FC" w:rsidP="003503FC">
      <w:pPr>
        <w:ind w:firstLine="1134"/>
        <w:jc w:val="both"/>
        <w:rPr>
          <w:color w:val="000000" w:themeColor="text1"/>
          <w:sz w:val="24"/>
          <w:szCs w:val="24"/>
        </w:rPr>
      </w:pPr>
      <w:r w:rsidRPr="005C76E6">
        <w:rPr>
          <w:b/>
          <w:color w:val="000000" w:themeColor="text1"/>
          <w:sz w:val="24"/>
          <w:szCs w:val="24"/>
        </w:rPr>
        <w:t xml:space="preserve">7. Sprendimo projektas suderintas </w:t>
      </w:r>
      <w:r w:rsidRPr="005C76E6">
        <w:rPr>
          <w:color w:val="000000" w:themeColor="text1"/>
          <w:sz w:val="24"/>
          <w:szCs w:val="24"/>
        </w:rPr>
        <w:t xml:space="preserve">su Tarybos sekretore Indre </w:t>
      </w:r>
      <w:proofErr w:type="spellStart"/>
      <w:r w:rsidRPr="005C76E6">
        <w:rPr>
          <w:color w:val="000000" w:themeColor="text1"/>
          <w:sz w:val="24"/>
          <w:szCs w:val="24"/>
        </w:rPr>
        <w:t>Kisiele</w:t>
      </w:r>
      <w:proofErr w:type="spellEnd"/>
      <w:r w:rsidRPr="005C76E6">
        <w:rPr>
          <w:color w:val="000000" w:themeColor="text1"/>
          <w:sz w:val="24"/>
          <w:szCs w:val="24"/>
        </w:rPr>
        <w:t xml:space="preserve">, Savivaldybės mero pavaduotoju Petru </w:t>
      </w:r>
      <w:proofErr w:type="spellStart"/>
      <w:r w:rsidRPr="005C76E6">
        <w:rPr>
          <w:color w:val="000000" w:themeColor="text1"/>
          <w:sz w:val="24"/>
          <w:szCs w:val="24"/>
        </w:rPr>
        <w:t>Luomanu</w:t>
      </w:r>
      <w:proofErr w:type="spellEnd"/>
      <w:r w:rsidRPr="005C76E6">
        <w:rPr>
          <w:color w:val="000000" w:themeColor="text1"/>
          <w:sz w:val="24"/>
          <w:szCs w:val="24"/>
        </w:rPr>
        <w:t xml:space="preserve">, Administracijos direktoriumi Tomu Jukna, Administracijos direktoriaus pavaduotoja Sandra Jakštiene, Teisės skyriaus </w:t>
      </w:r>
      <w:r w:rsidR="005C76E6" w:rsidRPr="005C76E6">
        <w:rPr>
          <w:color w:val="000000" w:themeColor="text1"/>
          <w:sz w:val="24"/>
          <w:szCs w:val="24"/>
        </w:rPr>
        <w:t>vedėjo pavaduotoju, atliekančiu skyriaus vedėjo funkcijas</w:t>
      </w:r>
      <w:r w:rsidRPr="005C76E6">
        <w:rPr>
          <w:color w:val="000000" w:themeColor="text1"/>
          <w:sz w:val="24"/>
          <w:szCs w:val="24"/>
        </w:rPr>
        <w:t xml:space="preserve"> </w:t>
      </w:r>
      <w:r w:rsidR="005C76E6" w:rsidRPr="005C76E6">
        <w:rPr>
          <w:color w:val="000000" w:themeColor="text1"/>
          <w:sz w:val="24"/>
          <w:szCs w:val="24"/>
        </w:rPr>
        <w:t>Aušriu Valkūnu</w:t>
      </w:r>
      <w:r w:rsidRPr="005C76E6">
        <w:rPr>
          <w:color w:val="000000" w:themeColor="text1"/>
          <w:sz w:val="24"/>
          <w:szCs w:val="24"/>
        </w:rPr>
        <w:t>, Finansų ir biudžeto skyriaus Finansų ir biudžeto skyriaus vyr. specialiste, atliekančia skyriaus vedėjo funkcijas Audrone Meškauskiene, Kanceliarijos vyr. specialiste Agne Pakalne.</w:t>
      </w:r>
    </w:p>
    <w:p w:rsidR="005C76E6" w:rsidRPr="00A92BCB" w:rsidRDefault="005C76E6" w:rsidP="003503FC">
      <w:pPr>
        <w:ind w:firstLine="1134"/>
        <w:jc w:val="both"/>
        <w:rPr>
          <w:color w:val="FF0000"/>
          <w:sz w:val="24"/>
          <w:szCs w:val="24"/>
        </w:rPr>
      </w:pPr>
    </w:p>
    <w:p w:rsidR="003503FC" w:rsidRDefault="003503FC" w:rsidP="003503FC">
      <w:pPr>
        <w:ind w:firstLine="1134"/>
        <w:jc w:val="both"/>
        <w:rPr>
          <w:b/>
          <w:sz w:val="24"/>
          <w:szCs w:val="24"/>
        </w:rPr>
      </w:pPr>
    </w:p>
    <w:p w:rsidR="005C76E6" w:rsidRPr="009B1CCB" w:rsidRDefault="005C76E6" w:rsidP="003503FC">
      <w:pPr>
        <w:ind w:firstLine="1134"/>
        <w:jc w:val="both"/>
        <w:rPr>
          <w:b/>
          <w:sz w:val="24"/>
          <w:szCs w:val="24"/>
        </w:rPr>
      </w:pPr>
      <w:bookmarkStart w:id="0" w:name="_GoBack"/>
      <w:bookmarkEnd w:id="0"/>
    </w:p>
    <w:p w:rsidR="003503FC" w:rsidRPr="009B1CCB" w:rsidRDefault="005C76E6" w:rsidP="003503FC">
      <w:pPr>
        <w:spacing w:after="200" w:line="276" w:lineRule="auto"/>
        <w:rPr>
          <w:sz w:val="24"/>
          <w:szCs w:val="24"/>
        </w:rPr>
      </w:pPr>
      <w:r>
        <w:rPr>
          <w:sz w:val="24"/>
          <w:szCs w:val="24"/>
        </w:rPr>
        <w:t>Vedėja</w:t>
      </w:r>
      <w:r>
        <w:rPr>
          <w:sz w:val="24"/>
          <w:szCs w:val="24"/>
        </w:rPr>
        <w:tab/>
      </w:r>
      <w:r>
        <w:rPr>
          <w:sz w:val="24"/>
          <w:szCs w:val="24"/>
        </w:rPr>
        <w:tab/>
      </w:r>
      <w:r>
        <w:rPr>
          <w:sz w:val="24"/>
          <w:szCs w:val="24"/>
        </w:rPr>
        <w:tab/>
      </w:r>
      <w:r>
        <w:rPr>
          <w:sz w:val="24"/>
          <w:szCs w:val="24"/>
        </w:rPr>
        <w:tab/>
      </w:r>
      <w:r>
        <w:rPr>
          <w:sz w:val="24"/>
          <w:szCs w:val="24"/>
        </w:rPr>
        <w:tab/>
        <w:t>Loreta Krasauskienė</w:t>
      </w:r>
    </w:p>
    <w:sectPr w:rsidR="003503FC" w:rsidRPr="009B1CCB" w:rsidSect="000D5D83">
      <w:pgSz w:w="11906" w:h="16838"/>
      <w:pgMar w:top="1134" w:right="567"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13D9B"/>
    <w:multiLevelType w:val="hybridMultilevel"/>
    <w:tmpl w:val="38BE3D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4E1C4661"/>
    <w:multiLevelType w:val="hybridMultilevel"/>
    <w:tmpl w:val="81D2F946"/>
    <w:lvl w:ilvl="0" w:tplc="04270001">
      <w:start w:val="1"/>
      <w:numFmt w:val="bullet"/>
      <w:lvlText w:val=""/>
      <w:lvlJc w:val="left"/>
      <w:pPr>
        <w:ind w:left="1571" w:hanging="360"/>
      </w:pPr>
      <w:rPr>
        <w:rFonts w:ascii="Symbol" w:hAnsi="Symbol"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FC"/>
    <w:rsid w:val="00080019"/>
    <w:rsid w:val="001401FC"/>
    <w:rsid w:val="002002EE"/>
    <w:rsid w:val="002839E4"/>
    <w:rsid w:val="003503FC"/>
    <w:rsid w:val="00356A3D"/>
    <w:rsid w:val="005B321D"/>
    <w:rsid w:val="005C76E6"/>
    <w:rsid w:val="0071799B"/>
    <w:rsid w:val="00804053"/>
    <w:rsid w:val="009B1CCB"/>
    <w:rsid w:val="00AF4D6F"/>
    <w:rsid w:val="00F21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9CAAC-672F-433C-B0D7-C9DD788B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03FC"/>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3503FC"/>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503FC"/>
    <w:rPr>
      <w:rFonts w:ascii="Times New Roman" w:eastAsia="Times New Roman" w:hAnsi="Times New Roman" w:cs="Times New Roman"/>
      <w:b/>
      <w:sz w:val="24"/>
      <w:szCs w:val="20"/>
    </w:rPr>
  </w:style>
  <w:style w:type="paragraph" w:styleId="Sraopastraipa">
    <w:name w:val="List Paragraph"/>
    <w:basedOn w:val="prastasis"/>
    <w:uiPriority w:val="34"/>
    <w:qFormat/>
    <w:rsid w:val="00350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1927</Words>
  <Characters>1099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Vilma Liberienė</cp:lastModifiedBy>
  <cp:revision>3</cp:revision>
  <dcterms:created xsi:type="dcterms:W3CDTF">2016-12-08T14:48:00Z</dcterms:created>
  <dcterms:modified xsi:type="dcterms:W3CDTF">2016-12-09T07:27:00Z</dcterms:modified>
</cp:coreProperties>
</file>