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61F1" w:rsidRDefault="00B404F6">
      <w:pPr>
        <w:rPr>
          <w:b/>
        </w:rPr>
      </w:pPr>
      <w:r w:rsidRPr="00B404F6">
        <w:rPr>
          <w:b/>
        </w:rPr>
        <w:t xml:space="preserve">AIŠKINAMASIS RAŠTAS </w:t>
      </w:r>
    </w:p>
    <w:p w:rsidR="00765461" w:rsidRDefault="00765461">
      <w:pPr>
        <w:rPr>
          <w:b/>
        </w:rPr>
      </w:pPr>
    </w:p>
    <w:p w:rsidR="00B404F6" w:rsidRPr="00621815" w:rsidRDefault="00B404F6" w:rsidP="00B404F6">
      <w:pPr>
        <w:rPr>
          <w:b/>
          <w:szCs w:val="24"/>
        </w:rPr>
      </w:pPr>
      <w:bookmarkStart w:id="0" w:name="Pavadinimas"/>
      <w:r w:rsidRPr="00621815">
        <w:rPr>
          <w:b/>
        </w:rPr>
        <w:t xml:space="preserve">DĖL </w:t>
      </w:r>
      <w:r w:rsidR="00872B14">
        <w:rPr>
          <w:b/>
        </w:rPr>
        <w:t xml:space="preserve">PANEVĖŽIO MIESTO SAVIVALDYBĖS </w:t>
      </w:r>
      <w:r>
        <w:rPr>
          <w:b/>
        </w:rPr>
        <w:t>DVINARĖS ĮMOKOS UŽ KOMUNALINIŲ ATLIEKŲ SURINKIMĄ</w:t>
      </w:r>
      <w:r w:rsidR="000F20C8">
        <w:rPr>
          <w:b/>
        </w:rPr>
        <w:t xml:space="preserve"> IŠ ATLIEKŲ TURĖTOJŲ</w:t>
      </w:r>
      <w:r>
        <w:rPr>
          <w:b/>
        </w:rPr>
        <w:t xml:space="preserve"> IR</w:t>
      </w:r>
      <w:r w:rsidR="000F20C8">
        <w:rPr>
          <w:b/>
        </w:rPr>
        <w:t xml:space="preserve"> ATLIEKŲ </w:t>
      </w:r>
      <w:r>
        <w:rPr>
          <w:b/>
        </w:rPr>
        <w:t xml:space="preserve">TVARKYMĄ </w:t>
      </w:r>
      <w:r w:rsidR="006339E0">
        <w:rPr>
          <w:b/>
        </w:rPr>
        <w:t>TAIKYMO TVARKOS</w:t>
      </w:r>
      <w:r w:rsidR="00872B14">
        <w:rPr>
          <w:b/>
        </w:rPr>
        <w:t xml:space="preserve"> </w:t>
      </w:r>
      <w:r w:rsidR="006339E0">
        <w:rPr>
          <w:b/>
        </w:rPr>
        <w:t>APRAŠO</w:t>
      </w:r>
      <w:r>
        <w:rPr>
          <w:b/>
        </w:rPr>
        <w:t xml:space="preserve"> PATVIRTINIMO</w:t>
      </w:r>
    </w:p>
    <w:bookmarkEnd w:id="0"/>
    <w:p w:rsidR="00B404F6" w:rsidRDefault="00B404F6">
      <w:r w:rsidRPr="00B404F6">
        <w:t xml:space="preserve">2016 </w:t>
      </w:r>
      <w:r>
        <w:t>m. gruodžio 1</w:t>
      </w:r>
      <w:r w:rsidR="006339E0">
        <w:t>3</w:t>
      </w:r>
      <w:r>
        <w:t xml:space="preserve"> d.</w:t>
      </w:r>
    </w:p>
    <w:p w:rsidR="00B404F6" w:rsidRDefault="00B404F6">
      <w:r>
        <w:t>Panevėžys</w:t>
      </w:r>
    </w:p>
    <w:p w:rsidR="00B404F6" w:rsidRDefault="00B404F6"/>
    <w:p w:rsidR="00B404F6" w:rsidRDefault="00B404F6" w:rsidP="00B24438">
      <w:pPr>
        <w:jc w:val="both"/>
        <w:rPr>
          <w:b/>
        </w:rPr>
      </w:pPr>
      <w:r w:rsidRPr="00B404F6">
        <w:rPr>
          <w:b/>
        </w:rPr>
        <w:t>1. Problemos esmė:</w:t>
      </w:r>
    </w:p>
    <w:p w:rsidR="002F67E6" w:rsidRDefault="00507CE7" w:rsidP="00B24438">
      <w:pPr>
        <w:ind w:firstLine="851"/>
        <w:jc w:val="both"/>
      </w:pPr>
      <w:r>
        <w:t>Vadovaudamasi Lietuvos Respublikos atliekų tvarkymo įstatymo 30² straipsnio 3 dalimi Vyriausybė 2016 m. balandžio 20 d. nutarimu Nr. 384 patvirtino Vietinės rinkliavos ar kitos įmokos už komunalinių atliekų surinkimą iš atliekų turėtojų ir atliekų tvarkymą dydžio nustatymo taisykles ir rekomendavo savivaldybėms vadovaujantis taisyklėmis pasitvirtinti įmokos už komunalinių atliekų surinkimą iš atliekų turėtojų ir atliekų tvarkymą dydžio nustatymo metodikas</w:t>
      </w:r>
      <w:r w:rsidR="002F67E6">
        <w:t>, o įmokos dydžius taikyti nuo artimiausių finansinių metų pradžios, t.y. nuo 2017 m. sausio 1 dienos.</w:t>
      </w:r>
    </w:p>
    <w:p w:rsidR="00765461" w:rsidRDefault="00765461" w:rsidP="00B24438">
      <w:pPr>
        <w:ind w:firstLine="851"/>
        <w:jc w:val="both"/>
        <w:rPr>
          <w:b/>
        </w:rPr>
      </w:pPr>
    </w:p>
    <w:p w:rsidR="00B404F6" w:rsidRDefault="00B404F6" w:rsidP="00B24438">
      <w:pPr>
        <w:jc w:val="both"/>
        <w:rPr>
          <w:b/>
        </w:rPr>
      </w:pPr>
      <w:r>
        <w:rPr>
          <w:b/>
        </w:rPr>
        <w:t>2. Kaip šiuo metu sprendžiami sprendimo projekte aptarti klausimai:</w:t>
      </w:r>
    </w:p>
    <w:p w:rsidR="002F67E6" w:rsidRDefault="000F0524" w:rsidP="00B24438">
      <w:pPr>
        <w:ind w:firstLine="851"/>
        <w:jc w:val="both"/>
      </w:pPr>
      <w:r w:rsidRPr="000F0524">
        <w:t xml:space="preserve">Teikiamas sprendimo </w:t>
      </w:r>
      <w:r>
        <w:t>projektas, kuriuo</w:t>
      </w:r>
      <w:r w:rsidR="005B4C35">
        <w:t xml:space="preserve"> siūloma patvirtinti </w:t>
      </w:r>
      <w:r w:rsidR="002F67E6">
        <w:t>P</w:t>
      </w:r>
      <w:r w:rsidR="002F67E6" w:rsidRPr="002F67E6">
        <w:t>anevėžio miesto savivaldybės dvinarės įmokos už komunalinių atliekų surinkimą</w:t>
      </w:r>
      <w:r w:rsidR="000F20C8">
        <w:t xml:space="preserve"> iš atliekų turėtojų</w:t>
      </w:r>
      <w:r w:rsidR="002F67E6" w:rsidRPr="002F67E6">
        <w:t xml:space="preserve"> ir </w:t>
      </w:r>
      <w:r w:rsidR="000F20C8">
        <w:t xml:space="preserve">atliekų </w:t>
      </w:r>
      <w:r w:rsidR="002F67E6" w:rsidRPr="002F67E6">
        <w:t xml:space="preserve">tvarkymą </w:t>
      </w:r>
      <w:r w:rsidR="001D19E1">
        <w:t>taikymo tvarkos aprašą.</w:t>
      </w:r>
      <w:r w:rsidR="00F52AD2">
        <w:t xml:space="preserve"> </w:t>
      </w:r>
    </w:p>
    <w:p w:rsidR="00765461" w:rsidRDefault="00765461" w:rsidP="00B24438">
      <w:pPr>
        <w:ind w:firstLine="851"/>
        <w:jc w:val="both"/>
      </w:pPr>
    </w:p>
    <w:p w:rsidR="00B404F6" w:rsidRDefault="002F67E6" w:rsidP="00B24438">
      <w:pPr>
        <w:jc w:val="both"/>
        <w:rPr>
          <w:b/>
        </w:rPr>
      </w:pPr>
      <w:r w:rsidRPr="002F67E6">
        <w:rPr>
          <w:b/>
        </w:rPr>
        <w:t>3</w:t>
      </w:r>
      <w:r w:rsidR="00B404F6">
        <w:rPr>
          <w:b/>
        </w:rPr>
        <w:t>. Sprendimo priėmimo būtinumo pagrindimas, kokių pozityvių rezultatų laukiama:</w:t>
      </w:r>
    </w:p>
    <w:p w:rsidR="00041D76" w:rsidRDefault="00185EA5" w:rsidP="00185EA5">
      <w:pPr>
        <w:ind w:firstLine="851"/>
        <w:jc w:val="both"/>
      </w:pPr>
      <w:r>
        <w:t>P</w:t>
      </w:r>
      <w:r w:rsidRPr="002F67E6">
        <w:t>anevėžio miesto savivaldybės dvinarės įmokos už komunalinių atliekų surinkimą</w:t>
      </w:r>
      <w:r>
        <w:t xml:space="preserve"> iš atliekų turėtojų</w:t>
      </w:r>
      <w:r w:rsidRPr="002F67E6">
        <w:t xml:space="preserve"> ir </w:t>
      </w:r>
      <w:r>
        <w:t xml:space="preserve">atliekų </w:t>
      </w:r>
      <w:r w:rsidRPr="002F67E6">
        <w:t>tvarkymą</w:t>
      </w:r>
      <w:r w:rsidR="00041D76">
        <w:t xml:space="preserve"> </w:t>
      </w:r>
      <w:r w:rsidR="00041D76">
        <w:t>(toliau – DVĮ)</w:t>
      </w:r>
      <w:r w:rsidRPr="002F67E6">
        <w:t xml:space="preserve"> </w:t>
      </w:r>
      <w:r>
        <w:t>taikymo tvarkos apraš</w:t>
      </w:r>
      <w:r w:rsidR="00041D76">
        <w:t>e (toliau – Aprašas) numatyta DVĮ mokėtojų registro sudarymas ir administravimas, DVĮ apskaičiavimas, mokėjimas ir išieškojimas.</w:t>
      </w:r>
    </w:p>
    <w:p w:rsidR="00765461" w:rsidRDefault="00765461" w:rsidP="00765461">
      <w:pPr>
        <w:ind w:firstLine="851"/>
        <w:jc w:val="both"/>
      </w:pPr>
      <w:r>
        <w:t>Aprašas reglamentuoja Panevėžio miesto savivaldybės dvinarės įmokos už komunalinių atliekų surinkimą iš atliekų turėtojų ir atliekų tvarkymą nustatymo metodikos praktinį taikymą.</w:t>
      </w:r>
    </w:p>
    <w:p w:rsidR="00185EA5" w:rsidRDefault="00041D76" w:rsidP="00185EA5">
      <w:pPr>
        <w:ind w:firstLine="851"/>
        <w:jc w:val="both"/>
      </w:pPr>
      <w:r>
        <w:t>Už Aprašo taikymą atsakingas komunalinių atliekų tvarkymo sistemos administratorius</w:t>
      </w:r>
      <w:r w:rsidR="00765461">
        <w:t xml:space="preserve"> – juridinis asmuo, Panevėžio miesto </w:t>
      </w:r>
      <w:proofErr w:type="gramStart"/>
      <w:r w:rsidR="00765461">
        <w:t>savivaldybės administracijos</w:t>
      </w:r>
      <w:proofErr w:type="gramEnd"/>
      <w:r w:rsidR="00765461">
        <w:t xml:space="preserve"> pavedimu atliekantis komunalinių atliekų tvarkymo sistemos organizavimo funkcijas ir teikiantis komunalinių atliekų tvarkymo paslaugas.</w:t>
      </w:r>
      <w:r w:rsidR="00185EA5">
        <w:t xml:space="preserve"> </w:t>
      </w:r>
    </w:p>
    <w:p w:rsidR="002F67E6" w:rsidRDefault="002F67E6" w:rsidP="00B24438">
      <w:pPr>
        <w:ind w:firstLine="851"/>
        <w:jc w:val="both"/>
      </w:pPr>
      <w:r>
        <w:t xml:space="preserve"> </w:t>
      </w:r>
      <w:r w:rsidR="0037272A">
        <w:t>DVĮ</w:t>
      </w:r>
      <w:r w:rsidR="00765461">
        <w:t xml:space="preserve"> galioja visoje Panevėžio miesto savivaldybės teritorijoje ir privaloma visiems atliekų turėtojams.</w:t>
      </w:r>
      <w:r w:rsidR="00066DEA">
        <w:t xml:space="preserve"> </w:t>
      </w:r>
    </w:p>
    <w:p w:rsidR="00765461" w:rsidRDefault="00765461" w:rsidP="00B24438">
      <w:pPr>
        <w:ind w:firstLine="851"/>
        <w:jc w:val="both"/>
      </w:pPr>
    </w:p>
    <w:p w:rsidR="00B404F6" w:rsidRDefault="00B404F6" w:rsidP="00B24438">
      <w:pPr>
        <w:jc w:val="both"/>
        <w:rPr>
          <w:b/>
        </w:rPr>
      </w:pPr>
      <w:r>
        <w:rPr>
          <w:b/>
        </w:rPr>
        <w:t>4. Skaičiavimai, išlaidų sąmatos, finansavimo šaltiniai:</w:t>
      </w:r>
      <w:r w:rsidR="00F52AD2">
        <w:rPr>
          <w:b/>
        </w:rPr>
        <w:t xml:space="preserve"> -</w:t>
      </w:r>
    </w:p>
    <w:p w:rsidR="00765461" w:rsidRDefault="00765461" w:rsidP="00B24438">
      <w:pPr>
        <w:jc w:val="both"/>
        <w:rPr>
          <w:b/>
        </w:rPr>
      </w:pPr>
    </w:p>
    <w:p w:rsidR="006074EE" w:rsidRDefault="00B96E54" w:rsidP="00B24438">
      <w:pPr>
        <w:jc w:val="both"/>
        <w:rPr>
          <w:b/>
        </w:rPr>
      </w:pPr>
      <w:r>
        <w:rPr>
          <w:b/>
        </w:rPr>
        <w:t>5. G</w:t>
      </w:r>
      <w:r w:rsidR="006074EE">
        <w:rPr>
          <w:b/>
        </w:rPr>
        <w:t>alimos neigiamos pasekmės priėmus sprendimą, kokių priemonių reikėtų imtis, kad tokių pasekmių būtų išvengta:</w:t>
      </w:r>
    </w:p>
    <w:p w:rsidR="00B24438" w:rsidRDefault="00655BE2" w:rsidP="006C06BB">
      <w:pPr>
        <w:ind w:firstLine="851"/>
        <w:jc w:val="both"/>
      </w:pPr>
      <w:r>
        <w:t>Nepriėmus sprendimo, nebus įgyvendintos atliekų tvarkymą reglamentuojančios teisės aktų nuostatos</w:t>
      </w:r>
      <w:r w:rsidR="00B24438">
        <w:t>.</w:t>
      </w:r>
      <w:r>
        <w:t xml:space="preserve"> </w:t>
      </w:r>
    </w:p>
    <w:p w:rsidR="00765461" w:rsidRDefault="00765461" w:rsidP="006C06BB">
      <w:pPr>
        <w:ind w:firstLine="851"/>
        <w:jc w:val="both"/>
      </w:pPr>
    </w:p>
    <w:p w:rsidR="006074EE" w:rsidRDefault="006074EE" w:rsidP="00B24438">
      <w:pPr>
        <w:jc w:val="both"/>
        <w:rPr>
          <w:b/>
        </w:rPr>
      </w:pPr>
      <w:r>
        <w:rPr>
          <w:b/>
        </w:rPr>
        <w:t>6. Kieno iniciatyva parengtas sprendimo projektas:</w:t>
      </w:r>
    </w:p>
    <w:p w:rsidR="006074EE" w:rsidRPr="005B4C35" w:rsidRDefault="009C05C6" w:rsidP="00B24438">
      <w:pPr>
        <w:ind w:firstLine="851"/>
        <w:jc w:val="both"/>
      </w:pPr>
      <w:r>
        <w:t>S</w:t>
      </w:r>
      <w:r w:rsidR="005B4C35" w:rsidRPr="005B4C35">
        <w:t>avivaldybės administracijos iniciatyva</w:t>
      </w:r>
      <w:r w:rsidR="007403C5">
        <w:t>.</w:t>
      </w:r>
    </w:p>
    <w:p w:rsidR="00041D76" w:rsidRDefault="00041D76" w:rsidP="00B24438">
      <w:pPr>
        <w:jc w:val="both"/>
      </w:pPr>
    </w:p>
    <w:p w:rsidR="00765461" w:rsidRDefault="00765461" w:rsidP="00B24438">
      <w:pPr>
        <w:jc w:val="both"/>
      </w:pPr>
    </w:p>
    <w:p w:rsidR="00765461" w:rsidRDefault="00765461" w:rsidP="00B24438">
      <w:pPr>
        <w:jc w:val="both"/>
      </w:pPr>
    </w:p>
    <w:p w:rsidR="006074EE" w:rsidRDefault="006074EE" w:rsidP="00B24438">
      <w:pPr>
        <w:jc w:val="both"/>
      </w:pPr>
      <w:r>
        <w:t>Miesto plėtros skyriaus vyr. specialistė,</w:t>
      </w:r>
    </w:p>
    <w:p w:rsidR="006074EE" w:rsidRPr="006074EE" w:rsidRDefault="006074EE" w:rsidP="00B24438">
      <w:pPr>
        <w:jc w:val="both"/>
      </w:pPr>
      <w:r>
        <w:t>atliekanti skyriaus vedėjo funkcijas</w:t>
      </w:r>
      <w:r>
        <w:tab/>
      </w:r>
      <w:r>
        <w:tab/>
      </w:r>
      <w:r>
        <w:tab/>
      </w:r>
      <w:r w:rsidR="00B553A2">
        <w:tab/>
      </w:r>
      <w:r>
        <w:t>Rita Servienė</w:t>
      </w:r>
    </w:p>
    <w:sectPr w:rsidR="006074EE" w:rsidRPr="006074EE" w:rsidSect="008A1269">
      <w:pgSz w:w="11907" w:h="16840" w:code="9"/>
      <w:pgMar w:top="1134" w:right="851" w:bottom="1134" w:left="1701" w:header="0" w:footer="0" w:gutter="0"/>
      <w:cols w:space="1296"/>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08771D"/>
    <w:multiLevelType w:val="hybridMultilevel"/>
    <w:tmpl w:val="C1EE7EA4"/>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nsid w:val="6E255121"/>
    <w:multiLevelType w:val="hybridMultilevel"/>
    <w:tmpl w:val="C1EE7EA4"/>
    <w:lvl w:ilvl="0" w:tplc="98FA43D0">
      <w:start w:val="1"/>
      <w:numFmt w:val="bullet"/>
      <w:lvlText w:val=""/>
      <w:lvlJc w:val="left"/>
      <w:pPr>
        <w:tabs>
          <w:tab w:val="num" w:pos="1080"/>
        </w:tabs>
        <w:ind w:left="1080" w:hanging="360"/>
      </w:pPr>
      <w:rPr>
        <w:rFonts w:ascii="Wingdings" w:hAnsi="Wingdings" w:hint="default"/>
        <w:color w:val="auto"/>
        <w:u w:val="none"/>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spelling="clean" w:grammar="clean"/>
  <w:defaultTabStop w:val="1296"/>
  <w:hyphenationZone w:val="396"/>
  <w:evenAndOddHeaders/>
  <w:drawingGridHorizontalSpacing w:val="120"/>
  <w:drawingGridVerticalSpacing w:val="163"/>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04F6"/>
    <w:rsid w:val="00041D76"/>
    <w:rsid w:val="00066DEA"/>
    <w:rsid w:val="000734E4"/>
    <w:rsid w:val="0008588E"/>
    <w:rsid w:val="000A4AF0"/>
    <w:rsid w:val="000D1DCC"/>
    <w:rsid w:val="000F0524"/>
    <w:rsid w:val="000F20C8"/>
    <w:rsid w:val="00135F00"/>
    <w:rsid w:val="00185EA5"/>
    <w:rsid w:val="001C2129"/>
    <w:rsid w:val="001D19E1"/>
    <w:rsid w:val="002B7356"/>
    <w:rsid w:val="002F67E6"/>
    <w:rsid w:val="00362021"/>
    <w:rsid w:val="0037272A"/>
    <w:rsid w:val="00372754"/>
    <w:rsid w:val="0038317D"/>
    <w:rsid w:val="0045150A"/>
    <w:rsid w:val="004516F7"/>
    <w:rsid w:val="004649F2"/>
    <w:rsid w:val="00507CE7"/>
    <w:rsid w:val="00574F6A"/>
    <w:rsid w:val="005B4C35"/>
    <w:rsid w:val="005B7161"/>
    <w:rsid w:val="006074EE"/>
    <w:rsid w:val="006339E0"/>
    <w:rsid w:val="00655BE2"/>
    <w:rsid w:val="00677AED"/>
    <w:rsid w:val="006C06BB"/>
    <w:rsid w:val="00737F0A"/>
    <w:rsid w:val="007403C5"/>
    <w:rsid w:val="00765461"/>
    <w:rsid w:val="007B19C6"/>
    <w:rsid w:val="00872B14"/>
    <w:rsid w:val="008819CC"/>
    <w:rsid w:val="008A1269"/>
    <w:rsid w:val="0090288C"/>
    <w:rsid w:val="00916E97"/>
    <w:rsid w:val="009752B2"/>
    <w:rsid w:val="009A2E83"/>
    <w:rsid w:val="009C05C6"/>
    <w:rsid w:val="009C482A"/>
    <w:rsid w:val="00A7794F"/>
    <w:rsid w:val="00AF1980"/>
    <w:rsid w:val="00B24438"/>
    <w:rsid w:val="00B404F6"/>
    <w:rsid w:val="00B553A2"/>
    <w:rsid w:val="00B604D0"/>
    <w:rsid w:val="00B96E54"/>
    <w:rsid w:val="00BE61F1"/>
    <w:rsid w:val="00BF52B9"/>
    <w:rsid w:val="00D4356F"/>
    <w:rsid w:val="00D5658F"/>
    <w:rsid w:val="00D947DA"/>
    <w:rsid w:val="00DB1EB9"/>
    <w:rsid w:val="00DD2AA6"/>
    <w:rsid w:val="00E65C32"/>
    <w:rsid w:val="00E72028"/>
    <w:rsid w:val="00ED4EAE"/>
    <w:rsid w:val="00F52566"/>
    <w:rsid w:val="00F52AD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F300DD-96C1-431D-8506-AE546C04A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lang w:val="lt-LT" w:eastAsia="en-US" w:bidi="ar-SA"/>
      </w:rPr>
    </w:rPrDefault>
    <w:pPrDefault>
      <w:pPr>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
    <w:name w:val="Body Text Indent"/>
    <w:basedOn w:val="prastasis"/>
    <w:link w:val="PagrindiniotekstotraukaDiagrama"/>
    <w:semiHidden/>
    <w:rsid w:val="00F52566"/>
    <w:pPr>
      <w:ind w:firstLine="720"/>
      <w:jc w:val="both"/>
    </w:pPr>
    <w:rPr>
      <w:rFonts w:eastAsia="Times New Roman"/>
      <w:szCs w:val="24"/>
    </w:rPr>
  </w:style>
  <w:style w:type="character" w:customStyle="1" w:styleId="PagrindiniotekstotraukaDiagrama">
    <w:name w:val="Pagrindinio teksto įtrauka Diagrama"/>
    <w:basedOn w:val="Numatytasispastraiposriftas"/>
    <w:link w:val="Pagrindiniotekstotrauka"/>
    <w:semiHidden/>
    <w:rsid w:val="00F52566"/>
    <w:rPr>
      <w:rFonts w:eastAsia="Times New Roman"/>
      <w:szCs w:val="24"/>
    </w:rPr>
  </w:style>
  <w:style w:type="paragraph" w:styleId="Pagrindiniotekstotrauka2">
    <w:name w:val="Body Text Indent 2"/>
    <w:basedOn w:val="prastasis"/>
    <w:link w:val="Pagrindiniotekstotrauka2Diagrama"/>
    <w:semiHidden/>
    <w:rsid w:val="00F52566"/>
    <w:pPr>
      <w:ind w:firstLine="720"/>
    </w:pPr>
    <w:rPr>
      <w:rFonts w:eastAsia="Times New Roman"/>
      <w:b/>
      <w:bCs/>
      <w:szCs w:val="24"/>
    </w:rPr>
  </w:style>
  <w:style w:type="character" w:customStyle="1" w:styleId="Pagrindiniotekstotrauka2Diagrama">
    <w:name w:val="Pagrindinio teksto įtrauka 2 Diagrama"/>
    <w:basedOn w:val="Numatytasispastraiposriftas"/>
    <w:link w:val="Pagrindiniotekstotrauka2"/>
    <w:semiHidden/>
    <w:rsid w:val="00F52566"/>
    <w:rPr>
      <w:rFonts w:eastAsia="Times New Roman"/>
      <w:b/>
      <w:bCs/>
      <w:szCs w:val="24"/>
    </w:rPr>
  </w:style>
  <w:style w:type="paragraph" w:styleId="Debesliotekstas">
    <w:name w:val="Balloon Text"/>
    <w:basedOn w:val="prastasis"/>
    <w:link w:val="DebesliotekstasDiagrama"/>
    <w:uiPriority w:val="99"/>
    <w:semiHidden/>
    <w:unhideWhenUsed/>
    <w:rsid w:val="000A4AF0"/>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A4AF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160</TotalTime>
  <Pages>1</Pages>
  <Words>1572</Words>
  <Characters>897</Characters>
  <Application>Microsoft Office Word</Application>
  <DocSecurity>0</DocSecurity>
  <Lines>7</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2465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 Servienė</dc:creator>
  <cp:keywords/>
  <dc:description/>
  <cp:lastModifiedBy>Rita Servienė</cp:lastModifiedBy>
  <cp:revision>15</cp:revision>
  <cp:lastPrinted>2016-12-14T11:38:00Z</cp:lastPrinted>
  <dcterms:created xsi:type="dcterms:W3CDTF">2016-12-13T15:51:00Z</dcterms:created>
  <dcterms:modified xsi:type="dcterms:W3CDTF">2016-12-14T11:38:00Z</dcterms:modified>
</cp:coreProperties>
</file>