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466" w:rsidRPr="00204883" w:rsidRDefault="00630466" w:rsidP="00630466">
      <w:pPr>
        <w:ind w:left="5103"/>
        <w:rPr>
          <w:sz w:val="24"/>
          <w:szCs w:val="24"/>
        </w:rPr>
      </w:pPr>
      <w:r w:rsidRPr="00204883">
        <w:rPr>
          <w:sz w:val="24"/>
          <w:szCs w:val="24"/>
        </w:rPr>
        <w:t>PATVIRTINTA</w:t>
      </w:r>
    </w:p>
    <w:p w:rsidR="00630466" w:rsidRPr="00204883" w:rsidRDefault="00630466" w:rsidP="00630466">
      <w:pPr>
        <w:ind w:left="5103"/>
        <w:rPr>
          <w:sz w:val="24"/>
          <w:szCs w:val="24"/>
        </w:rPr>
      </w:pPr>
      <w:r w:rsidRPr="00204883">
        <w:rPr>
          <w:sz w:val="24"/>
          <w:szCs w:val="24"/>
        </w:rPr>
        <w:t>Panevėžio miesto savivaldybės tarybos</w:t>
      </w:r>
    </w:p>
    <w:p w:rsidR="00630466" w:rsidRPr="00204883" w:rsidRDefault="00630466" w:rsidP="00630466">
      <w:pPr>
        <w:ind w:left="5103"/>
        <w:rPr>
          <w:sz w:val="24"/>
          <w:szCs w:val="24"/>
        </w:rPr>
      </w:pPr>
      <w:r w:rsidRPr="00204883">
        <w:rPr>
          <w:sz w:val="24"/>
          <w:szCs w:val="24"/>
        </w:rPr>
        <w:t>201</w:t>
      </w:r>
      <w:r w:rsidR="006342D5" w:rsidRPr="00204883">
        <w:rPr>
          <w:sz w:val="24"/>
          <w:szCs w:val="24"/>
        </w:rPr>
        <w:t>7</w:t>
      </w:r>
      <w:r w:rsidRPr="00204883">
        <w:rPr>
          <w:sz w:val="24"/>
          <w:szCs w:val="24"/>
        </w:rPr>
        <w:t xml:space="preserve"> m. vasario</w:t>
      </w:r>
      <w:proofErr w:type="gramStart"/>
      <w:r w:rsidR="00204883">
        <w:rPr>
          <w:sz w:val="24"/>
          <w:szCs w:val="24"/>
        </w:rPr>
        <w:t xml:space="preserve">  </w:t>
      </w:r>
      <w:r w:rsidRPr="00204883">
        <w:rPr>
          <w:sz w:val="24"/>
          <w:szCs w:val="24"/>
        </w:rPr>
        <w:t xml:space="preserve">  </w:t>
      </w:r>
      <w:proofErr w:type="gramEnd"/>
      <w:r w:rsidRPr="00204883">
        <w:rPr>
          <w:sz w:val="24"/>
          <w:szCs w:val="24"/>
        </w:rPr>
        <w:t xml:space="preserve">d. sprendimu Nr. </w:t>
      </w:r>
    </w:p>
    <w:p w:rsidR="00F81230" w:rsidRDefault="00F81230" w:rsidP="00F81230">
      <w:pPr>
        <w:ind w:firstLine="5236"/>
        <w:rPr>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A25F8D" w:rsidRDefault="009C530D" w:rsidP="006342D5">
            <w:pPr>
              <w:rPr>
                <w:bCs/>
                <w:sz w:val="24"/>
                <w:szCs w:val="24"/>
              </w:rPr>
            </w:pPr>
            <w:r w:rsidRPr="00204883">
              <w:rPr>
                <w:sz w:val="24"/>
                <w:szCs w:val="24"/>
              </w:rPr>
              <w:t>201</w:t>
            </w:r>
            <w:r w:rsidR="006342D5" w:rsidRPr="00204883">
              <w:rPr>
                <w:sz w:val="24"/>
                <w:szCs w:val="24"/>
              </w:rPr>
              <w:t>7</w:t>
            </w:r>
            <w:r w:rsidRPr="00204883">
              <w:rPr>
                <w:sz w:val="24"/>
                <w:szCs w:val="24"/>
              </w:rPr>
              <w:t>–201</w:t>
            </w:r>
            <w:r w:rsidR="006342D5" w:rsidRPr="00204883">
              <w:rPr>
                <w:sz w:val="24"/>
                <w:szCs w:val="24"/>
              </w:rPr>
              <w:t>9</w:t>
            </w:r>
            <w:r w:rsidRPr="00204883">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w:t>
            </w:r>
            <w:proofErr w:type="spellStart"/>
            <w:r w:rsidRPr="005222BF">
              <w:rPr>
                <w:b/>
                <w:bCs/>
                <w:sz w:val="24"/>
                <w:szCs w:val="24"/>
              </w:rPr>
              <w:t>iai</w:t>
            </w:r>
            <w:proofErr w:type="spellEnd"/>
            <w:r w:rsidRPr="005222BF">
              <w:rPr>
                <w:b/>
                <w:bCs/>
                <w:sz w:val="24"/>
                <w:szCs w:val="24"/>
              </w:rPr>
              <w:t>)</w:t>
            </w:r>
          </w:p>
        </w:tc>
        <w:tc>
          <w:tcPr>
            <w:tcW w:w="6660" w:type="dxa"/>
            <w:gridSpan w:val="3"/>
          </w:tcPr>
          <w:p w:rsidR="009C530D" w:rsidRPr="00E930BE" w:rsidRDefault="009C530D" w:rsidP="000D03A1">
            <w:pPr>
              <w:pStyle w:val="Pagrindinistekstas"/>
              <w:rPr>
                <w:rFonts w:ascii="TimesLT" w:hAnsi="TimesLT"/>
                <w:bCs/>
                <w:sz w:val="24"/>
                <w:szCs w:val="24"/>
              </w:rPr>
            </w:pPr>
            <w:r w:rsidRPr="00E930BE">
              <w:rPr>
                <w:rFonts w:ascii="TimesLT" w:hAnsi="TimesLT"/>
                <w:bCs/>
                <w:sz w:val="24"/>
                <w:szCs w:val="24"/>
              </w:rPr>
              <w:t xml:space="preserve">Savivaldybės administracijos Švietimo </w:t>
            </w:r>
            <w:r w:rsidR="00650443" w:rsidRPr="00E930BE">
              <w:rPr>
                <w:rFonts w:ascii="TimesLT" w:hAnsi="TimesLT"/>
                <w:bCs/>
                <w:sz w:val="24"/>
                <w:szCs w:val="24"/>
              </w:rPr>
              <w:t>ir jaunimo reikalų skyrius</w:t>
            </w:r>
          </w:p>
          <w:p w:rsidR="009C530D" w:rsidRPr="00E930BE" w:rsidRDefault="009C530D" w:rsidP="000D03A1">
            <w:pPr>
              <w:pStyle w:val="Pagrindinistekstas"/>
              <w:rPr>
                <w:rFonts w:ascii="TimesLT" w:hAnsi="TimesLT"/>
                <w:bCs/>
                <w:sz w:val="24"/>
                <w:szCs w:val="24"/>
              </w:rPr>
            </w:pPr>
            <w:r w:rsidRPr="00E930BE">
              <w:rPr>
                <w:rFonts w:ascii="TimesLT" w:hAnsi="TimesLT"/>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B90D10" w:rsidRDefault="009C530D" w:rsidP="007A185E">
            <w:pPr>
              <w:pStyle w:val="Antrat4"/>
              <w:rPr>
                <w:rFonts w:ascii="Times New Roman" w:hAnsi="Times New Roman"/>
                <w:sz w:val="24"/>
                <w:szCs w:val="24"/>
                <w:lang w:eastAsia="lt-LT"/>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09681B" w:rsidRDefault="009C530D" w:rsidP="007A185E">
            <w:pPr>
              <w:pStyle w:val="Antrat4"/>
              <w:rPr>
                <w:rFonts w:ascii="Times New Roman" w:hAnsi="Times New Roman"/>
                <w:sz w:val="24"/>
                <w:szCs w:val="24"/>
                <w:lang w:eastAsia="lt-LT"/>
              </w:rPr>
            </w:pPr>
            <w:r w:rsidRPr="0009681B">
              <w:rPr>
                <w:rFonts w:ascii="Times New Roman" w:hAnsi="Times New Roman"/>
                <w:sz w:val="24"/>
                <w:szCs w:val="24"/>
                <w:lang w:eastAsia="lt-LT"/>
              </w:rPr>
              <w:t>Kodas</w:t>
            </w:r>
          </w:p>
        </w:tc>
        <w:tc>
          <w:tcPr>
            <w:tcW w:w="720" w:type="dxa"/>
          </w:tcPr>
          <w:p w:rsidR="009C530D" w:rsidRPr="0009681B" w:rsidRDefault="009C530D" w:rsidP="007A185E">
            <w:pPr>
              <w:jc w:val="center"/>
              <w:rPr>
                <w:b/>
                <w:sz w:val="24"/>
                <w:szCs w:val="24"/>
              </w:rPr>
            </w:pPr>
          </w:p>
          <w:p w:rsidR="009C530D" w:rsidRPr="0009681B" w:rsidRDefault="009C530D" w:rsidP="007A185E">
            <w:pPr>
              <w:jc w:val="center"/>
              <w:rPr>
                <w:b/>
                <w:bCs/>
                <w:sz w:val="24"/>
                <w:szCs w:val="24"/>
              </w:rPr>
            </w:pPr>
            <w:r w:rsidRPr="0009681B">
              <w:rPr>
                <w:b/>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B74ED8" w:rsidRDefault="009C530D" w:rsidP="007A185E">
            <w:pPr>
              <w:rPr>
                <w:b/>
                <w:sz w:val="24"/>
                <w:szCs w:val="24"/>
              </w:rPr>
            </w:pPr>
            <w:r w:rsidRPr="00B74ED8">
              <w:rPr>
                <w:b/>
                <w:sz w:val="24"/>
                <w:szCs w:val="24"/>
              </w:rPr>
              <w:t>Ilgalaikis prioritetas</w:t>
            </w:r>
          </w:p>
          <w:p w:rsidR="009C530D" w:rsidRPr="00C56F62" w:rsidRDefault="009C530D" w:rsidP="007A185E">
            <w:pPr>
              <w:rPr>
                <w:b/>
                <w:sz w:val="24"/>
                <w:szCs w:val="24"/>
              </w:rPr>
            </w:pPr>
            <w:r w:rsidRPr="00B74ED8">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09681B" w:rsidRDefault="009C530D" w:rsidP="007A185E">
            <w:pPr>
              <w:pStyle w:val="Antrat5"/>
              <w:rPr>
                <w:rFonts w:ascii="Times New Roman" w:hAnsi="Times New Roman"/>
                <w:i w:val="0"/>
                <w:iCs w:val="0"/>
                <w:sz w:val="24"/>
                <w:szCs w:val="24"/>
                <w:lang w:eastAsia="lt-LT"/>
              </w:rPr>
            </w:pPr>
            <w:r w:rsidRPr="0009681B">
              <w:rPr>
                <w:rFonts w:ascii="Times New Roman" w:hAnsi="Times New Roman"/>
                <w:i w:val="0"/>
                <w:iCs w:val="0"/>
                <w:sz w:val="24"/>
                <w:szCs w:val="24"/>
                <w:lang w:eastAsia="lt-LT"/>
              </w:rPr>
              <w:t>Kodas</w:t>
            </w:r>
          </w:p>
        </w:tc>
        <w:tc>
          <w:tcPr>
            <w:tcW w:w="720" w:type="dxa"/>
          </w:tcPr>
          <w:p w:rsidR="009C530D" w:rsidRPr="0009681B" w:rsidRDefault="009C530D" w:rsidP="007F18F6">
            <w:pPr>
              <w:rPr>
                <w:b/>
                <w:sz w:val="24"/>
                <w:szCs w:val="24"/>
              </w:rPr>
            </w:pPr>
            <w:r w:rsidRPr="0009681B">
              <w:rPr>
                <w:b/>
                <w:sz w:val="24"/>
                <w:szCs w:val="24"/>
              </w:rPr>
              <w:t>02</w:t>
            </w:r>
          </w:p>
          <w:p w:rsidR="009C530D" w:rsidRPr="0009681B" w:rsidRDefault="009C530D" w:rsidP="007F18F6">
            <w:pPr>
              <w:rPr>
                <w:b/>
                <w:sz w:val="24"/>
                <w:szCs w:val="24"/>
              </w:rPr>
            </w:pPr>
          </w:p>
          <w:p w:rsidR="009C530D" w:rsidRPr="0009681B" w:rsidRDefault="009C530D" w:rsidP="007F18F6">
            <w:pPr>
              <w:rPr>
                <w:b/>
                <w:sz w:val="24"/>
                <w:szCs w:val="24"/>
              </w:rPr>
            </w:pPr>
          </w:p>
        </w:tc>
      </w:tr>
    </w:tbl>
    <w:p w:rsidR="009C530D" w:rsidRPr="00C56F62"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352"/>
        <w:gridCol w:w="888"/>
        <w:gridCol w:w="454"/>
      </w:tblGrid>
      <w:tr w:rsidR="009C530D" w:rsidRPr="00C56F62" w:rsidTr="002B064F">
        <w:trPr>
          <w:cantSplit/>
          <w:trHeight w:val="471"/>
        </w:trPr>
        <w:tc>
          <w:tcPr>
            <w:tcW w:w="1912" w:type="dxa"/>
          </w:tcPr>
          <w:p w:rsidR="009C530D" w:rsidRPr="00B90D10" w:rsidRDefault="009C530D" w:rsidP="007A185E">
            <w:pPr>
              <w:pStyle w:val="Pagrindinistekstas"/>
              <w:rPr>
                <w:b/>
                <w:sz w:val="24"/>
                <w:szCs w:val="24"/>
              </w:rPr>
            </w:pPr>
            <w:r w:rsidRPr="00A60A7E">
              <w:rPr>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B90D10" w:rsidRDefault="009C530D" w:rsidP="007A185E">
            <w:pPr>
              <w:pStyle w:val="Pagrindinistekstas"/>
              <w:rPr>
                <w:b/>
                <w:sz w:val="24"/>
                <w:szCs w:val="24"/>
              </w:rPr>
            </w:pPr>
            <w:r w:rsidRPr="00A60A7E">
              <w:rPr>
                <w:b/>
                <w:sz w:val="24"/>
                <w:szCs w:val="24"/>
              </w:rPr>
              <w:t>Kodas</w:t>
            </w:r>
          </w:p>
        </w:tc>
        <w:tc>
          <w:tcPr>
            <w:tcW w:w="454" w:type="dxa"/>
          </w:tcPr>
          <w:p w:rsidR="009C530D" w:rsidRPr="00B90D10" w:rsidRDefault="009C530D" w:rsidP="007A185E">
            <w:pPr>
              <w:pStyle w:val="Pagrindinistekstas"/>
              <w:rPr>
                <w:b/>
                <w:bCs/>
                <w:sz w:val="24"/>
                <w:szCs w:val="24"/>
              </w:rPr>
            </w:pPr>
            <w:r w:rsidRPr="00A60A7E">
              <w:rPr>
                <w:b/>
                <w:bCs/>
                <w:sz w:val="24"/>
                <w:szCs w:val="24"/>
              </w:rPr>
              <w:t>01</w:t>
            </w:r>
          </w:p>
        </w:tc>
      </w:tr>
      <w:tr w:rsidR="009C530D" w:rsidRPr="00C56F62" w:rsidTr="002B064F">
        <w:trPr>
          <w:cantSplit/>
          <w:trHeight w:val="676"/>
        </w:trPr>
        <w:tc>
          <w:tcPr>
            <w:tcW w:w="9606" w:type="dxa"/>
            <w:gridSpan w:val="4"/>
          </w:tcPr>
          <w:p w:rsidR="009C530D" w:rsidRPr="00B90D10" w:rsidRDefault="009C530D" w:rsidP="00697427">
            <w:pPr>
              <w:pStyle w:val="Pagrindinistekstas"/>
              <w:rPr>
                <w:b/>
                <w:bCs/>
                <w:sz w:val="24"/>
                <w:szCs w:val="24"/>
              </w:rPr>
            </w:pPr>
            <w:r w:rsidRPr="00A60A7E">
              <w:rPr>
                <w:b/>
                <w:bCs/>
                <w:sz w:val="24"/>
                <w:szCs w:val="24"/>
              </w:rPr>
              <w:t>Tikslo įgyvendinimo aprašymas</w:t>
            </w:r>
          </w:p>
          <w:p w:rsidR="009C530D" w:rsidRPr="00B90D10" w:rsidRDefault="009C530D" w:rsidP="00697427">
            <w:pPr>
              <w:pStyle w:val="Pagrindinistekstas"/>
              <w:jc w:val="both"/>
              <w:rPr>
                <w:sz w:val="24"/>
                <w:szCs w:val="24"/>
              </w:rPr>
            </w:pPr>
            <w:r w:rsidRPr="00A60A7E">
              <w:rPr>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B90D10" w:rsidRDefault="009C530D" w:rsidP="00F54788">
            <w:pPr>
              <w:pStyle w:val="Pagrindinistekstas"/>
              <w:jc w:val="both"/>
              <w:rPr>
                <w:b/>
                <w:strike/>
                <w:sz w:val="24"/>
                <w:szCs w:val="24"/>
              </w:rPr>
            </w:pPr>
            <w:r w:rsidRPr="00A60A7E">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1 uždavinys. Įgyvendinti jaunimo politiką Panevėžio mieste.</w:t>
            </w:r>
          </w:p>
          <w:p w:rsidR="009C530D" w:rsidRPr="00B90D10" w:rsidRDefault="009C530D" w:rsidP="00411A17">
            <w:pPr>
              <w:pStyle w:val="Pagrindinistekstas"/>
              <w:jc w:val="both"/>
              <w:rPr>
                <w:sz w:val="24"/>
                <w:szCs w:val="24"/>
              </w:rPr>
            </w:pPr>
            <w:r w:rsidRPr="00A60A7E">
              <w:rPr>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5E7A8D" w:rsidRDefault="009C530D" w:rsidP="00411A17">
            <w:pPr>
              <w:pStyle w:val="Pagrindinistekstas"/>
              <w:jc w:val="both"/>
              <w:rPr>
                <w:b/>
                <w:sz w:val="24"/>
                <w:szCs w:val="24"/>
              </w:rPr>
            </w:pPr>
            <w:r w:rsidRPr="005E7A8D">
              <w:rPr>
                <w:b/>
                <w:sz w:val="24"/>
                <w:szCs w:val="24"/>
              </w:rPr>
              <w:t>Numatoma įgyvendinti šias priemones:</w:t>
            </w:r>
          </w:p>
          <w:p w:rsidR="009C530D" w:rsidRPr="00204883" w:rsidRDefault="009C530D" w:rsidP="005E7A8D">
            <w:pPr>
              <w:pStyle w:val="Pagrindinistekstas"/>
              <w:numPr>
                <w:ilvl w:val="0"/>
                <w:numId w:val="15"/>
              </w:numPr>
              <w:jc w:val="both"/>
              <w:rPr>
                <w:sz w:val="24"/>
                <w:szCs w:val="24"/>
              </w:rPr>
            </w:pPr>
            <w:r w:rsidRPr="00204883">
              <w:rPr>
                <w:sz w:val="24"/>
                <w:szCs w:val="24"/>
              </w:rPr>
              <w:t>įtraukti jaunus žmones į sprendimų priėmimo procesą</w:t>
            </w:r>
          </w:p>
          <w:p w:rsidR="005E7A8D" w:rsidRPr="00B90D10" w:rsidRDefault="005E7A8D" w:rsidP="005E7A8D">
            <w:pPr>
              <w:pStyle w:val="Pagrindinistekstas"/>
              <w:numPr>
                <w:ilvl w:val="0"/>
                <w:numId w:val="15"/>
              </w:numPr>
              <w:jc w:val="both"/>
              <w:rPr>
                <w:b/>
                <w:sz w:val="24"/>
                <w:szCs w:val="24"/>
              </w:rPr>
            </w:pPr>
            <w:r w:rsidRPr="00A60A7E">
              <w:rPr>
                <w:sz w:val="24"/>
                <w:szCs w:val="24"/>
              </w:rPr>
              <w:t>organizuoti ir administruoti Jaunimo reikalų tarybos darbą;</w:t>
            </w:r>
          </w:p>
          <w:p w:rsidR="004B30B6" w:rsidRDefault="005E7A8D" w:rsidP="005E7A8D">
            <w:pPr>
              <w:pStyle w:val="Pagrindinistekstas"/>
              <w:numPr>
                <w:ilvl w:val="0"/>
                <w:numId w:val="15"/>
              </w:numPr>
              <w:jc w:val="both"/>
              <w:rPr>
                <w:sz w:val="24"/>
                <w:szCs w:val="24"/>
              </w:rPr>
            </w:pPr>
            <w:r w:rsidRPr="00A60A7E">
              <w:rPr>
                <w:sz w:val="24"/>
                <w:szCs w:val="24"/>
              </w:rPr>
              <w:t>kelti Jaunimo reikalų tarybos narių kompetenciją</w:t>
            </w:r>
            <w:r>
              <w:rPr>
                <w:sz w:val="24"/>
                <w:szCs w:val="24"/>
              </w:rPr>
              <w:t>;</w:t>
            </w:r>
          </w:p>
          <w:p w:rsidR="009B416B" w:rsidRPr="00204883" w:rsidRDefault="009B416B" w:rsidP="005E7A8D">
            <w:pPr>
              <w:pStyle w:val="Pagrindinistekstas"/>
              <w:numPr>
                <w:ilvl w:val="0"/>
                <w:numId w:val="15"/>
              </w:numPr>
              <w:jc w:val="both"/>
              <w:rPr>
                <w:sz w:val="24"/>
                <w:szCs w:val="24"/>
              </w:rPr>
            </w:pPr>
            <w:r w:rsidRPr="00204883">
              <w:rPr>
                <w:sz w:val="24"/>
                <w:szCs w:val="24"/>
              </w:rPr>
              <w:t>įgyvendinti jaunimo poreikius atitinkančią jaunimo politiką Panevėžio mieste.</w:t>
            </w:r>
          </w:p>
          <w:p w:rsidR="009C530D" w:rsidRPr="00B90D10" w:rsidRDefault="009C530D" w:rsidP="00411A17">
            <w:pPr>
              <w:pStyle w:val="Pagrindinistekstas"/>
              <w:jc w:val="both"/>
              <w:rPr>
                <w:bCs/>
                <w:iCs/>
                <w:sz w:val="24"/>
                <w:szCs w:val="24"/>
                <w:u w:val="single"/>
              </w:rPr>
            </w:pPr>
            <w:r w:rsidRPr="00A60A7E">
              <w:rPr>
                <w:bCs/>
                <w:iCs/>
                <w:sz w:val="24"/>
                <w:szCs w:val="24"/>
                <w:u w:val="single"/>
              </w:rPr>
              <w:lastRenderedPageBreak/>
              <w:t>Rezultato vertinimo kriterijai:</w:t>
            </w:r>
          </w:p>
          <w:p w:rsidR="009C530D" w:rsidRPr="00204883" w:rsidRDefault="009C530D" w:rsidP="005E7A8D">
            <w:pPr>
              <w:pStyle w:val="Pagrindinistekstas"/>
              <w:numPr>
                <w:ilvl w:val="0"/>
                <w:numId w:val="15"/>
              </w:numPr>
              <w:jc w:val="both"/>
              <w:rPr>
                <w:bCs/>
                <w:sz w:val="24"/>
                <w:szCs w:val="24"/>
              </w:rPr>
            </w:pPr>
            <w:r w:rsidRPr="00204883">
              <w:rPr>
                <w:bCs/>
                <w:sz w:val="24"/>
                <w:szCs w:val="24"/>
              </w:rPr>
              <w:t>jaunų žmonių</w:t>
            </w:r>
            <w:r w:rsidR="00204883" w:rsidRPr="00204883">
              <w:rPr>
                <w:bCs/>
                <w:sz w:val="24"/>
                <w:szCs w:val="24"/>
              </w:rPr>
              <w:t>,</w:t>
            </w:r>
            <w:r w:rsidRPr="00204883">
              <w:rPr>
                <w:bCs/>
                <w:sz w:val="24"/>
                <w:szCs w:val="24"/>
              </w:rPr>
              <w:t xml:space="preserve"> dalyvav</w:t>
            </w:r>
            <w:r w:rsidR="00AC0B80" w:rsidRPr="00204883">
              <w:rPr>
                <w:bCs/>
                <w:sz w:val="24"/>
                <w:szCs w:val="24"/>
              </w:rPr>
              <w:t xml:space="preserve">usių </w:t>
            </w:r>
            <w:r w:rsidRPr="00204883">
              <w:rPr>
                <w:bCs/>
                <w:sz w:val="24"/>
                <w:szCs w:val="24"/>
              </w:rPr>
              <w:t>Jaunimo reikalų tarybos darbe</w:t>
            </w:r>
            <w:r w:rsidR="00204883" w:rsidRPr="00204883">
              <w:rPr>
                <w:bCs/>
                <w:sz w:val="24"/>
                <w:szCs w:val="24"/>
              </w:rPr>
              <w:t>,</w:t>
            </w:r>
            <w:r w:rsidR="005E7A8D" w:rsidRPr="00204883">
              <w:rPr>
                <w:bCs/>
                <w:sz w:val="24"/>
                <w:szCs w:val="24"/>
              </w:rPr>
              <w:t xml:space="preserve"> skaičius</w:t>
            </w:r>
            <w:r w:rsidR="00AC0B80" w:rsidRPr="00204883">
              <w:rPr>
                <w:bCs/>
                <w:sz w:val="24"/>
                <w:szCs w:val="24"/>
              </w:rPr>
              <w:t>;</w:t>
            </w:r>
          </w:p>
          <w:p w:rsidR="009C530D" w:rsidRPr="00B90D10" w:rsidRDefault="009C530D" w:rsidP="005E7A8D">
            <w:pPr>
              <w:pStyle w:val="Pagrindinistekstas"/>
              <w:numPr>
                <w:ilvl w:val="0"/>
                <w:numId w:val="15"/>
              </w:numPr>
              <w:jc w:val="both"/>
              <w:rPr>
                <w:bCs/>
                <w:sz w:val="24"/>
                <w:szCs w:val="24"/>
              </w:rPr>
            </w:pPr>
            <w:r w:rsidRPr="00A60A7E">
              <w:rPr>
                <w:bCs/>
                <w:sz w:val="24"/>
                <w:szCs w:val="24"/>
              </w:rPr>
              <w:t>jaunų žmonių, dalyvavusių sprendimus priimančių institucijų renginiuose, skaičius;</w:t>
            </w:r>
          </w:p>
          <w:p w:rsidR="009C530D" w:rsidRPr="00204883" w:rsidRDefault="009C530D" w:rsidP="005E7A8D">
            <w:pPr>
              <w:pStyle w:val="Pagrindinistekstas"/>
              <w:numPr>
                <w:ilvl w:val="0"/>
                <w:numId w:val="15"/>
              </w:numPr>
              <w:jc w:val="both"/>
              <w:rPr>
                <w:bCs/>
                <w:sz w:val="24"/>
                <w:szCs w:val="24"/>
              </w:rPr>
            </w:pPr>
            <w:r w:rsidRPr="00204883">
              <w:rPr>
                <w:bCs/>
                <w:sz w:val="24"/>
                <w:szCs w:val="24"/>
              </w:rPr>
              <w:t xml:space="preserve">Jaunimo reikalų tarybos narių mokymų </w:t>
            </w:r>
            <w:r w:rsidR="00B74ED8" w:rsidRPr="00204883">
              <w:rPr>
                <w:bCs/>
                <w:sz w:val="24"/>
                <w:szCs w:val="24"/>
              </w:rPr>
              <w:t>skaičius</w:t>
            </w:r>
            <w:r w:rsidR="00204883" w:rsidRPr="00204883">
              <w:rPr>
                <w:bCs/>
                <w:sz w:val="24"/>
                <w:szCs w:val="24"/>
              </w:rPr>
              <w:t>;</w:t>
            </w:r>
          </w:p>
          <w:p w:rsidR="009C530D" w:rsidRPr="005E7A8D" w:rsidRDefault="009C530D" w:rsidP="005E7A8D">
            <w:pPr>
              <w:pStyle w:val="Pagrindinistekstas"/>
              <w:numPr>
                <w:ilvl w:val="0"/>
                <w:numId w:val="15"/>
              </w:numPr>
              <w:jc w:val="both"/>
              <w:rPr>
                <w:b/>
                <w:sz w:val="24"/>
                <w:szCs w:val="24"/>
              </w:rPr>
            </w:pPr>
            <w:r w:rsidRPr="00A60A7E">
              <w:rPr>
                <w:bCs/>
                <w:sz w:val="24"/>
                <w:szCs w:val="24"/>
              </w:rPr>
              <w:t>kokybinis jaunų žmonių interesų atstovavimo įvertinimas (apklausa)</w:t>
            </w:r>
            <w:r w:rsidR="00204883">
              <w:rPr>
                <w:bCs/>
                <w:sz w:val="24"/>
                <w:szCs w:val="24"/>
              </w:rPr>
              <w:t>;</w:t>
            </w:r>
          </w:p>
          <w:p w:rsidR="005E7A8D" w:rsidRPr="00204883" w:rsidRDefault="004B30B6" w:rsidP="005E7A8D">
            <w:pPr>
              <w:pStyle w:val="Pagrindinistekstas"/>
              <w:numPr>
                <w:ilvl w:val="0"/>
                <w:numId w:val="15"/>
              </w:numPr>
              <w:jc w:val="both"/>
              <w:rPr>
                <w:b/>
                <w:sz w:val="24"/>
                <w:szCs w:val="24"/>
              </w:rPr>
            </w:pPr>
            <w:r w:rsidRPr="00204883">
              <w:rPr>
                <w:bCs/>
                <w:sz w:val="24"/>
                <w:szCs w:val="24"/>
              </w:rPr>
              <w:t>pa</w:t>
            </w:r>
            <w:r w:rsidR="005E7A8D" w:rsidRPr="00204883">
              <w:rPr>
                <w:bCs/>
                <w:sz w:val="24"/>
                <w:szCs w:val="24"/>
              </w:rPr>
              <w:t>remtų jaunimo iniciatyvų ir renginių skaičius;</w:t>
            </w:r>
          </w:p>
          <w:p w:rsidR="00B74ED8" w:rsidRPr="00B90D10" w:rsidRDefault="004B30B6" w:rsidP="00204883">
            <w:pPr>
              <w:pStyle w:val="Pagrindinistekstas"/>
              <w:numPr>
                <w:ilvl w:val="0"/>
                <w:numId w:val="15"/>
              </w:numPr>
              <w:jc w:val="both"/>
              <w:rPr>
                <w:b/>
                <w:sz w:val="24"/>
                <w:szCs w:val="24"/>
              </w:rPr>
            </w:pPr>
            <w:r w:rsidRPr="00204883">
              <w:rPr>
                <w:bCs/>
                <w:sz w:val="24"/>
                <w:szCs w:val="24"/>
              </w:rPr>
              <w:t>p</w:t>
            </w:r>
            <w:r w:rsidR="00B74ED8" w:rsidRPr="00204883">
              <w:rPr>
                <w:bCs/>
                <w:sz w:val="24"/>
                <w:szCs w:val="24"/>
              </w:rPr>
              <w:t>arengtas jaunimo problemų sprendimo 2017</w:t>
            </w:r>
            <w:r w:rsidR="00204883" w:rsidRPr="00204883">
              <w:rPr>
                <w:bCs/>
                <w:sz w:val="24"/>
                <w:szCs w:val="24"/>
              </w:rPr>
              <w:t>–</w:t>
            </w:r>
            <w:r w:rsidR="00B74ED8" w:rsidRPr="00204883">
              <w:rPr>
                <w:bCs/>
                <w:sz w:val="24"/>
                <w:szCs w:val="24"/>
              </w:rPr>
              <w:t>2020 priemonių planas.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2 uždavinys. Stiprinti jaunimo organizacijų potencialą.</w:t>
            </w:r>
          </w:p>
          <w:p w:rsidR="009C530D" w:rsidRPr="005E7A8D" w:rsidRDefault="009C530D" w:rsidP="00411A17">
            <w:pPr>
              <w:pStyle w:val="Pagrindinistekstas"/>
              <w:jc w:val="both"/>
              <w:rPr>
                <w:b/>
                <w:sz w:val="24"/>
                <w:szCs w:val="24"/>
              </w:rPr>
            </w:pPr>
            <w:r w:rsidRPr="00A60A7E">
              <w:rPr>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5E7A8D" w:rsidRDefault="009C530D" w:rsidP="00411A17">
            <w:pPr>
              <w:pStyle w:val="Pagrindinistekstas"/>
              <w:jc w:val="both"/>
              <w:rPr>
                <w:b/>
                <w:sz w:val="24"/>
                <w:szCs w:val="24"/>
              </w:rPr>
            </w:pPr>
            <w:r w:rsidRPr="005E7A8D">
              <w:rPr>
                <w:b/>
                <w:sz w:val="24"/>
                <w:szCs w:val="24"/>
              </w:rPr>
              <w:t>Numatoma įgyvendinti šias priemones:</w:t>
            </w:r>
          </w:p>
          <w:p w:rsidR="009C530D" w:rsidRDefault="009C530D" w:rsidP="00411A17">
            <w:pPr>
              <w:pStyle w:val="Pagrindinistekstas"/>
              <w:numPr>
                <w:ilvl w:val="0"/>
                <w:numId w:val="15"/>
              </w:numPr>
              <w:jc w:val="both"/>
              <w:rPr>
                <w:sz w:val="24"/>
                <w:szCs w:val="24"/>
              </w:rPr>
            </w:pPr>
            <w:r w:rsidRPr="00A60A7E">
              <w:rPr>
                <w:sz w:val="24"/>
                <w:szCs w:val="24"/>
              </w:rPr>
              <w:t>finansuoti jaunimo organizacijų projektus;</w:t>
            </w:r>
          </w:p>
          <w:p w:rsidR="00B74ED8" w:rsidRPr="00B90D10" w:rsidRDefault="00B74ED8" w:rsidP="00411A17">
            <w:pPr>
              <w:pStyle w:val="Pagrindinistekstas"/>
              <w:numPr>
                <w:ilvl w:val="0"/>
                <w:numId w:val="15"/>
              </w:numPr>
              <w:jc w:val="both"/>
              <w:rPr>
                <w:sz w:val="24"/>
                <w:szCs w:val="24"/>
              </w:rPr>
            </w:pPr>
            <w:r w:rsidRPr="00204883">
              <w:rPr>
                <w:sz w:val="24"/>
                <w:szCs w:val="24"/>
              </w:rPr>
              <w:t>organizuoti mokymus jaunimo organizacijoms apie projektų rašymą ir vykdymą;</w:t>
            </w:r>
          </w:p>
          <w:p w:rsidR="00B74ED8" w:rsidRPr="005E7A8D" w:rsidRDefault="009C530D" w:rsidP="00411A17">
            <w:pPr>
              <w:pStyle w:val="Pagrindinistekstas"/>
              <w:numPr>
                <w:ilvl w:val="0"/>
                <w:numId w:val="15"/>
              </w:numPr>
              <w:jc w:val="both"/>
              <w:rPr>
                <w:b/>
                <w:sz w:val="24"/>
                <w:szCs w:val="24"/>
              </w:rPr>
            </w:pPr>
            <w:r w:rsidRPr="00A60A7E">
              <w:rPr>
                <w:sz w:val="24"/>
                <w:szCs w:val="24"/>
              </w:rPr>
              <w:t>konsultuoti jaunimo organizacijas</w:t>
            </w:r>
            <w:r w:rsidR="004B30B6">
              <w:rPr>
                <w:sz w:val="24"/>
                <w:szCs w:val="24"/>
              </w:rPr>
              <w:t>;</w:t>
            </w:r>
          </w:p>
          <w:p w:rsidR="009C530D" w:rsidRPr="00204883" w:rsidRDefault="004B30B6" w:rsidP="00411A17">
            <w:pPr>
              <w:pStyle w:val="Pagrindinistekstas"/>
              <w:numPr>
                <w:ilvl w:val="0"/>
                <w:numId w:val="15"/>
              </w:numPr>
              <w:jc w:val="both"/>
              <w:rPr>
                <w:b/>
                <w:sz w:val="24"/>
                <w:szCs w:val="24"/>
              </w:rPr>
            </w:pPr>
            <w:r w:rsidRPr="00204883">
              <w:rPr>
                <w:sz w:val="24"/>
                <w:szCs w:val="24"/>
              </w:rPr>
              <w:t>s</w:t>
            </w:r>
            <w:r w:rsidR="009B416B" w:rsidRPr="00204883">
              <w:rPr>
                <w:sz w:val="24"/>
                <w:szCs w:val="24"/>
              </w:rPr>
              <w:t>katinti jaunimą dalyvauti nevyriausybinių organizacijų veiklose.</w:t>
            </w:r>
          </w:p>
          <w:p w:rsidR="009C530D" w:rsidRPr="00B90D10" w:rsidRDefault="009C530D" w:rsidP="00411A17">
            <w:pPr>
              <w:pStyle w:val="Pagrindinistekstas"/>
              <w:ind w:left="360"/>
              <w:jc w:val="both"/>
              <w:rPr>
                <w:b/>
                <w:sz w:val="24"/>
                <w:szCs w:val="24"/>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204883" w:rsidRDefault="009C530D" w:rsidP="00411A17">
            <w:pPr>
              <w:pStyle w:val="Pagrindinistekstas"/>
              <w:numPr>
                <w:ilvl w:val="0"/>
                <w:numId w:val="1"/>
              </w:numPr>
              <w:jc w:val="both"/>
              <w:rPr>
                <w:bCs/>
                <w:sz w:val="24"/>
                <w:szCs w:val="24"/>
              </w:rPr>
            </w:pPr>
            <w:r w:rsidRPr="00204883">
              <w:rPr>
                <w:bCs/>
                <w:sz w:val="24"/>
                <w:szCs w:val="24"/>
              </w:rPr>
              <w:t>finansuotų jaunimo organizacijų projektų skaičius;</w:t>
            </w:r>
          </w:p>
          <w:p w:rsidR="009C530D" w:rsidRPr="00204883" w:rsidRDefault="009C530D" w:rsidP="00411A17">
            <w:pPr>
              <w:pStyle w:val="Pagrindinistekstas"/>
              <w:numPr>
                <w:ilvl w:val="0"/>
                <w:numId w:val="1"/>
              </w:numPr>
              <w:jc w:val="both"/>
              <w:rPr>
                <w:bCs/>
                <w:sz w:val="24"/>
                <w:szCs w:val="24"/>
              </w:rPr>
            </w:pPr>
            <w:r w:rsidRPr="00204883">
              <w:rPr>
                <w:bCs/>
                <w:sz w:val="24"/>
                <w:szCs w:val="24"/>
              </w:rPr>
              <w:t>suteiktų konsultacijų skaičius;</w:t>
            </w:r>
          </w:p>
          <w:p w:rsidR="009C530D" w:rsidRPr="00204883" w:rsidRDefault="009C530D" w:rsidP="00411A17">
            <w:pPr>
              <w:pStyle w:val="Pagrindinistekstas"/>
              <w:numPr>
                <w:ilvl w:val="0"/>
                <w:numId w:val="1"/>
              </w:numPr>
              <w:jc w:val="both"/>
              <w:rPr>
                <w:bCs/>
                <w:sz w:val="24"/>
                <w:szCs w:val="24"/>
              </w:rPr>
            </w:pPr>
            <w:r w:rsidRPr="00204883">
              <w:rPr>
                <w:bCs/>
                <w:sz w:val="24"/>
                <w:szCs w:val="24"/>
              </w:rPr>
              <w:t>jaunimo organizacijoms organizuotų  mokymų skaičius;</w:t>
            </w:r>
          </w:p>
          <w:p w:rsidR="009C530D" w:rsidRPr="00204883" w:rsidRDefault="009C530D" w:rsidP="00411A17">
            <w:pPr>
              <w:pStyle w:val="Pagrindinistekstas"/>
              <w:numPr>
                <w:ilvl w:val="0"/>
                <w:numId w:val="1"/>
              </w:numPr>
              <w:jc w:val="both"/>
              <w:rPr>
                <w:bCs/>
                <w:sz w:val="24"/>
                <w:szCs w:val="24"/>
              </w:rPr>
            </w:pPr>
            <w:r w:rsidRPr="00204883">
              <w:rPr>
                <w:bCs/>
                <w:sz w:val="24"/>
                <w:szCs w:val="24"/>
              </w:rPr>
              <w:t xml:space="preserve">jaunų žmonių, dalyvavusių </w:t>
            </w:r>
            <w:r w:rsidR="009B416B" w:rsidRPr="00204883">
              <w:rPr>
                <w:bCs/>
                <w:sz w:val="24"/>
                <w:szCs w:val="24"/>
              </w:rPr>
              <w:t xml:space="preserve">jaunimo nevyriausybinių organizacijų </w:t>
            </w:r>
            <w:r w:rsidRPr="00204883">
              <w:rPr>
                <w:bCs/>
                <w:sz w:val="24"/>
                <w:szCs w:val="24"/>
              </w:rPr>
              <w:t>projektuose, skaičius;</w:t>
            </w:r>
          </w:p>
          <w:p w:rsidR="009C530D" w:rsidRPr="00B90D10" w:rsidRDefault="005E7A8D" w:rsidP="00204883">
            <w:pPr>
              <w:pStyle w:val="Pagrindinistekstas"/>
              <w:numPr>
                <w:ilvl w:val="0"/>
                <w:numId w:val="1"/>
              </w:numPr>
              <w:jc w:val="both"/>
              <w:rPr>
                <w:b/>
                <w:sz w:val="24"/>
                <w:szCs w:val="24"/>
              </w:rPr>
            </w:pPr>
            <w:r w:rsidRPr="00204883">
              <w:rPr>
                <w:bCs/>
                <w:sz w:val="24"/>
                <w:szCs w:val="24"/>
              </w:rPr>
              <w:t>nauj</w:t>
            </w:r>
            <w:r w:rsidR="00204883">
              <w:rPr>
                <w:bCs/>
                <w:sz w:val="24"/>
                <w:szCs w:val="24"/>
              </w:rPr>
              <w:t>ų</w:t>
            </w:r>
            <w:r w:rsidRPr="00204883">
              <w:rPr>
                <w:bCs/>
                <w:sz w:val="24"/>
                <w:szCs w:val="24"/>
              </w:rPr>
              <w:t xml:space="preserve"> įsteig</w:t>
            </w:r>
            <w:r w:rsidR="00204883">
              <w:rPr>
                <w:bCs/>
                <w:sz w:val="24"/>
                <w:szCs w:val="24"/>
              </w:rPr>
              <w:t>t</w:t>
            </w:r>
            <w:r w:rsidRPr="00204883">
              <w:rPr>
                <w:bCs/>
                <w:sz w:val="24"/>
                <w:szCs w:val="24"/>
              </w:rPr>
              <w:t xml:space="preserve">ų jaunimo </w:t>
            </w:r>
            <w:r w:rsidR="00AC0B80" w:rsidRPr="00204883">
              <w:rPr>
                <w:bCs/>
                <w:sz w:val="24"/>
                <w:szCs w:val="24"/>
              </w:rPr>
              <w:t xml:space="preserve">nevyriausybinių </w:t>
            </w:r>
            <w:r w:rsidRPr="00204883">
              <w:rPr>
                <w:bCs/>
                <w:sz w:val="24"/>
                <w:szCs w:val="24"/>
              </w:rPr>
              <w:t>organizacijų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3 uždavinys. Skatinti miesto bendruomenės bendruomeniškumą ir savišvietą.</w:t>
            </w:r>
          </w:p>
          <w:p w:rsidR="009C530D" w:rsidRPr="00B90D10" w:rsidRDefault="009C530D" w:rsidP="00411A17">
            <w:pPr>
              <w:pStyle w:val="Pagrindinistekstas"/>
              <w:jc w:val="both"/>
              <w:rPr>
                <w:sz w:val="24"/>
                <w:szCs w:val="24"/>
              </w:rPr>
            </w:pPr>
            <w:r w:rsidRPr="00A60A7E">
              <w:rPr>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nevyriausybinių organizacijų projektus;</w:t>
            </w:r>
          </w:p>
          <w:p w:rsidR="009C530D" w:rsidRPr="00B90D10" w:rsidRDefault="009C530D" w:rsidP="00411A17">
            <w:pPr>
              <w:pStyle w:val="Pagrindinistekstas"/>
              <w:numPr>
                <w:ilvl w:val="0"/>
                <w:numId w:val="15"/>
              </w:numPr>
              <w:jc w:val="both"/>
              <w:rPr>
                <w:sz w:val="24"/>
                <w:szCs w:val="24"/>
              </w:rPr>
            </w:pPr>
            <w:r w:rsidRPr="00A60A7E">
              <w:rPr>
                <w:sz w:val="24"/>
                <w:szCs w:val="24"/>
              </w:rPr>
              <w:t>organizuoti nevyriausybinių organizacijų atstovams mokymus;</w:t>
            </w:r>
          </w:p>
          <w:p w:rsidR="009C530D" w:rsidRPr="00B90D10" w:rsidRDefault="009C530D" w:rsidP="00411A17">
            <w:pPr>
              <w:pStyle w:val="Pagrindinistekstas"/>
              <w:numPr>
                <w:ilvl w:val="0"/>
                <w:numId w:val="15"/>
              </w:numPr>
              <w:jc w:val="both"/>
              <w:rPr>
                <w:sz w:val="24"/>
                <w:szCs w:val="24"/>
              </w:rPr>
            </w:pPr>
            <w:r w:rsidRPr="00A60A7E">
              <w:rPr>
                <w:sz w:val="24"/>
                <w:szCs w:val="24"/>
              </w:rPr>
              <w:t>įtraukti nevyriausybines ir bendruomenines organizacijas į miesto valdymą;</w:t>
            </w:r>
          </w:p>
          <w:p w:rsidR="00B11F68" w:rsidRPr="0051465B" w:rsidRDefault="00906C9D" w:rsidP="00411A17">
            <w:pPr>
              <w:pStyle w:val="Pagrindinistekstas"/>
              <w:numPr>
                <w:ilvl w:val="0"/>
                <w:numId w:val="15"/>
              </w:numPr>
              <w:jc w:val="both"/>
              <w:rPr>
                <w:sz w:val="24"/>
                <w:szCs w:val="24"/>
              </w:rPr>
            </w:pPr>
            <w:r w:rsidRPr="0051465B">
              <w:rPr>
                <w:sz w:val="24"/>
                <w:szCs w:val="24"/>
              </w:rPr>
              <w:t>skatinti bendruomenės savanorystę;</w:t>
            </w:r>
          </w:p>
          <w:p w:rsidR="009C530D" w:rsidRPr="00C07542" w:rsidRDefault="00576471" w:rsidP="00411A17">
            <w:pPr>
              <w:pStyle w:val="Pagrindinistekstas"/>
              <w:numPr>
                <w:ilvl w:val="0"/>
                <w:numId w:val="15"/>
              </w:numPr>
              <w:jc w:val="both"/>
              <w:rPr>
                <w:sz w:val="24"/>
                <w:szCs w:val="24"/>
              </w:rPr>
            </w:pPr>
            <w:r w:rsidRPr="00C07542">
              <w:rPr>
                <w:sz w:val="24"/>
                <w:szCs w:val="24"/>
              </w:rPr>
              <w:t>finansuoti vietos bendruomenių veiklą</w:t>
            </w:r>
            <w:r w:rsidR="009C530D" w:rsidRPr="00C07542">
              <w:rPr>
                <w:sz w:val="24"/>
                <w:szCs w:val="24"/>
              </w:rPr>
              <w:t>.</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
                <w:sz w:val="24"/>
                <w:szCs w:val="24"/>
              </w:rPr>
            </w:pPr>
            <w:r w:rsidRPr="00A60A7E">
              <w:rPr>
                <w:sz w:val="24"/>
                <w:szCs w:val="24"/>
                <w:u w:val="single"/>
              </w:rPr>
              <w:t xml:space="preserve">Produkto vertinimo kriterijus. </w:t>
            </w:r>
            <w:r w:rsidRPr="00A60A7E">
              <w:rPr>
                <w:sz w:val="24"/>
                <w:szCs w:val="24"/>
              </w:rPr>
              <w:t>Aktyvių nevyriausybinių organizacijų pagausėjimas.</w:t>
            </w:r>
          </w:p>
          <w:p w:rsidR="009C530D" w:rsidRPr="00B90D10" w:rsidRDefault="009C530D" w:rsidP="00411A17">
            <w:pPr>
              <w:pStyle w:val="Pagrindinistekstas"/>
              <w:jc w:val="both"/>
              <w:rPr>
                <w:sz w:val="24"/>
                <w:szCs w:val="24"/>
                <w:u w:val="single"/>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9"/>
              </w:numPr>
              <w:jc w:val="both"/>
              <w:rPr>
                <w:b/>
                <w:sz w:val="24"/>
                <w:szCs w:val="24"/>
              </w:rPr>
            </w:pPr>
            <w:r w:rsidRPr="00A60A7E">
              <w:rPr>
                <w:sz w:val="24"/>
                <w:szCs w:val="24"/>
              </w:rPr>
              <w:t>finansuotų projektų skaičius;</w:t>
            </w:r>
          </w:p>
          <w:p w:rsidR="009C530D" w:rsidRPr="00B90D10" w:rsidRDefault="009C530D" w:rsidP="00411A17">
            <w:pPr>
              <w:pStyle w:val="Pagrindinistekstas"/>
              <w:numPr>
                <w:ilvl w:val="0"/>
                <w:numId w:val="9"/>
              </w:numPr>
              <w:jc w:val="both"/>
              <w:rPr>
                <w:sz w:val="24"/>
                <w:szCs w:val="24"/>
              </w:rPr>
            </w:pPr>
            <w:r w:rsidRPr="00A60A7E">
              <w:rPr>
                <w:sz w:val="24"/>
                <w:szCs w:val="24"/>
              </w:rPr>
              <w:t>nevyriausybinėms organizacijoms suteiktų konsultacijų skaičius;</w:t>
            </w:r>
          </w:p>
          <w:p w:rsidR="009C530D" w:rsidRPr="00B90D10" w:rsidRDefault="009C530D" w:rsidP="00411A17">
            <w:pPr>
              <w:pStyle w:val="Pagrindinistekstas"/>
              <w:numPr>
                <w:ilvl w:val="0"/>
                <w:numId w:val="9"/>
              </w:numPr>
              <w:jc w:val="both"/>
              <w:rPr>
                <w:sz w:val="24"/>
                <w:szCs w:val="24"/>
              </w:rPr>
            </w:pPr>
            <w:r w:rsidRPr="00A60A7E">
              <w:rPr>
                <w:sz w:val="24"/>
                <w:szCs w:val="24"/>
              </w:rPr>
              <w:t>aktyvių nevyriausybinių organizacijų skaičius;</w:t>
            </w:r>
          </w:p>
          <w:p w:rsidR="009C530D" w:rsidRPr="00FD077D" w:rsidRDefault="009C530D" w:rsidP="00411A17">
            <w:pPr>
              <w:pStyle w:val="Pagrindinistekstas"/>
              <w:numPr>
                <w:ilvl w:val="0"/>
                <w:numId w:val="9"/>
              </w:numPr>
              <w:jc w:val="both"/>
              <w:rPr>
                <w:b/>
                <w:sz w:val="24"/>
                <w:szCs w:val="24"/>
              </w:rPr>
            </w:pPr>
            <w:r w:rsidRPr="00A60A7E">
              <w:rPr>
                <w:sz w:val="24"/>
                <w:szCs w:val="24"/>
              </w:rPr>
              <w:t>susitikimų, bendrų pasitarimų skaičius.</w:t>
            </w:r>
          </w:p>
          <w:p w:rsidR="00906C9D" w:rsidRPr="00B90D10" w:rsidRDefault="004B30B6" w:rsidP="004B30B6">
            <w:pPr>
              <w:pStyle w:val="Pagrindinistekstas"/>
              <w:numPr>
                <w:ilvl w:val="0"/>
                <w:numId w:val="9"/>
              </w:numPr>
              <w:jc w:val="both"/>
              <w:rPr>
                <w:b/>
                <w:sz w:val="24"/>
                <w:szCs w:val="24"/>
              </w:rPr>
            </w:pPr>
            <w:r w:rsidRPr="0051465B">
              <w:rPr>
                <w:sz w:val="24"/>
                <w:szCs w:val="24"/>
              </w:rPr>
              <w:t>į</w:t>
            </w:r>
            <w:r w:rsidR="00906C9D" w:rsidRPr="0051465B">
              <w:rPr>
                <w:sz w:val="24"/>
                <w:szCs w:val="24"/>
              </w:rPr>
              <w:t xml:space="preserve"> bendruomenių veiklą įsitraukiančių žmonių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t>4</w:t>
            </w:r>
            <w:r w:rsidRPr="00C56F62">
              <w:rPr>
                <w:b/>
                <w:bCs/>
                <w:sz w:val="24"/>
                <w:szCs w:val="24"/>
              </w:rPr>
              <w:t xml:space="preserve"> uždavinys. </w:t>
            </w:r>
            <w:r w:rsidRPr="00C56F62">
              <w:rPr>
                <w:b/>
                <w:sz w:val="24"/>
                <w:szCs w:val="24"/>
              </w:rPr>
              <w:t>Sekti ir analizuoti alkoholio, tabako, narkotinių ir kitų psichiką veikiančių medžiagų, prekybos žmonėmis ir prostitucijos, nusikaltimų, savižudybių bei vaiko teisių 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w:t>
            </w:r>
            <w:r w:rsidRPr="00C56F62">
              <w:rPr>
                <w:sz w:val="24"/>
                <w:szCs w:val="24"/>
              </w:rPr>
              <w:lastRenderedPageBreak/>
              <w:t xml:space="preserve">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B90D10" w:rsidRDefault="009C530D" w:rsidP="00411A17">
            <w:pPr>
              <w:pStyle w:val="Pagrindinistekstas"/>
              <w:jc w:val="both"/>
              <w:rPr>
                <w:b/>
                <w:sz w:val="24"/>
                <w:szCs w:val="24"/>
              </w:rPr>
            </w:pPr>
            <w:r w:rsidRPr="00A60A7E">
              <w:rPr>
                <w:bCs/>
                <w:sz w:val="24"/>
                <w:szCs w:val="24"/>
              </w:rPr>
              <w:t xml:space="preserve"> </w:t>
            </w:r>
            <w:r w:rsidRPr="00A60A7E">
              <w:rPr>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51465B" w:rsidRDefault="009C530D" w:rsidP="00411A17">
            <w:pPr>
              <w:numPr>
                <w:ilvl w:val="0"/>
                <w:numId w:val="15"/>
              </w:numPr>
              <w:jc w:val="both"/>
              <w:rPr>
                <w:b/>
                <w:bCs/>
                <w:sz w:val="24"/>
                <w:szCs w:val="24"/>
              </w:rPr>
            </w:pPr>
            <w:r w:rsidRPr="0051465B">
              <w:rPr>
                <w:sz w:val="24"/>
                <w:szCs w:val="24"/>
              </w:rPr>
              <w:t xml:space="preserve">organizuoti vaikams atvirų durų dienas Panevėžio apskrities vyriausiajame policijos komisariate, Panevėžio miesto </w:t>
            </w:r>
            <w:r w:rsidR="003D20B5" w:rsidRPr="0051465B">
              <w:rPr>
                <w:sz w:val="24"/>
                <w:szCs w:val="24"/>
              </w:rPr>
              <w:t xml:space="preserve">ir rajono </w:t>
            </w:r>
            <w:r w:rsidRPr="0051465B">
              <w:rPr>
                <w:sz w:val="24"/>
                <w:szCs w:val="24"/>
              </w:rPr>
              <w:t>policijos komisariate ir ekskursijas į įvairias teisėsaugos institucijas;</w:t>
            </w:r>
          </w:p>
          <w:p w:rsidR="009C530D" w:rsidRPr="0051465B" w:rsidRDefault="009C530D" w:rsidP="00411A17">
            <w:pPr>
              <w:numPr>
                <w:ilvl w:val="0"/>
                <w:numId w:val="15"/>
              </w:numPr>
              <w:jc w:val="both"/>
              <w:rPr>
                <w:b/>
                <w:bCs/>
                <w:sz w:val="24"/>
                <w:szCs w:val="24"/>
              </w:rPr>
            </w:pPr>
            <w:r w:rsidRPr="0051465B">
              <w:rPr>
                <w:sz w:val="24"/>
                <w:szCs w:val="24"/>
              </w:rPr>
              <w:t xml:space="preserve">koordinuoti </w:t>
            </w:r>
            <w:r w:rsidR="009760B1" w:rsidRPr="0051465B">
              <w:rPr>
                <w:sz w:val="24"/>
                <w:szCs w:val="24"/>
              </w:rPr>
              <w:t xml:space="preserve">vaikų ir jaunimo </w:t>
            </w:r>
            <w:r w:rsidRPr="0051465B">
              <w:rPr>
                <w:sz w:val="24"/>
                <w:szCs w:val="24"/>
              </w:rPr>
              <w:t>socializacijos programos</w:t>
            </w:r>
            <w:r w:rsidR="009760B1" w:rsidRPr="0051465B">
              <w:rPr>
                <w:sz w:val="24"/>
                <w:szCs w:val="24"/>
              </w:rPr>
              <w:t xml:space="preserve"> vaikų vasaros poilsio projektų</w:t>
            </w:r>
            <w:r w:rsidRPr="0051465B">
              <w:rPr>
                <w:sz w:val="24"/>
                <w:szCs w:val="24"/>
              </w:rPr>
              <w:t xml:space="preserve"> įgyvendinimą mieste; </w:t>
            </w:r>
          </w:p>
          <w:p w:rsidR="009C530D" w:rsidRPr="00AC0B80" w:rsidRDefault="009C530D" w:rsidP="00411A17">
            <w:pPr>
              <w:numPr>
                <w:ilvl w:val="0"/>
                <w:numId w:val="15"/>
              </w:numPr>
              <w:jc w:val="both"/>
              <w:rPr>
                <w:color w:val="FF0000"/>
                <w:sz w:val="24"/>
                <w:szCs w:val="24"/>
              </w:rPr>
            </w:pPr>
            <w:r w:rsidRPr="00C56F62">
              <w:rPr>
                <w:sz w:val="24"/>
                <w:szCs w:val="24"/>
              </w:rPr>
              <w:t>organizuoti ir įtraukti miesto ugdymo įstaigas į tradicinę žinių viktoriną ,,Temidė</w:t>
            </w:r>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xml:space="preserve">, „Gegužės mėnuo – be </w:t>
            </w:r>
            <w:r w:rsidRPr="009B416B">
              <w:rPr>
                <w:sz w:val="24"/>
                <w:szCs w:val="24"/>
              </w:rPr>
              <w:t>smurto prieš vaikus“, respublikinę AIDS dienos minėjimo akciją;</w:t>
            </w:r>
          </w:p>
          <w:p w:rsidR="009C530D" w:rsidRPr="0051465B" w:rsidRDefault="009C530D" w:rsidP="00411A17">
            <w:pPr>
              <w:numPr>
                <w:ilvl w:val="0"/>
                <w:numId w:val="15"/>
              </w:numPr>
              <w:jc w:val="both"/>
              <w:rPr>
                <w:b/>
                <w:bCs/>
                <w:sz w:val="24"/>
                <w:szCs w:val="24"/>
              </w:rPr>
            </w:pPr>
            <w:r w:rsidRPr="0051465B">
              <w:rPr>
                <w:sz w:val="24"/>
                <w:szCs w:val="24"/>
              </w:rPr>
              <w:t xml:space="preserve">palaikyti nuolatinį ryšį su </w:t>
            </w:r>
            <w:r w:rsidR="00D3084E" w:rsidRPr="0051465B">
              <w:rPr>
                <w:sz w:val="24"/>
                <w:szCs w:val="24"/>
              </w:rPr>
              <w:t xml:space="preserve">bendruomenės pareigūnais; </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B90D10" w:rsidRDefault="009C530D" w:rsidP="00411A17">
            <w:pPr>
              <w:pStyle w:val="Pagrindinistekstas"/>
              <w:numPr>
                <w:ilvl w:val="0"/>
                <w:numId w:val="10"/>
              </w:numPr>
              <w:rPr>
                <w:bCs/>
                <w:sz w:val="24"/>
                <w:szCs w:val="24"/>
              </w:rPr>
            </w:pPr>
            <w:r w:rsidRPr="00A60A7E">
              <w:rPr>
                <w:bCs/>
                <w:sz w:val="24"/>
                <w:szCs w:val="24"/>
              </w:rPr>
              <w:t>finansuotų projektų skaičius;</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861C46">
            <w:pPr>
              <w:numPr>
                <w:ilvl w:val="0"/>
                <w:numId w:val="10"/>
              </w:numPr>
              <w:rPr>
                <w:b/>
                <w:sz w:val="24"/>
                <w:szCs w:val="24"/>
              </w:rPr>
            </w:pPr>
            <w:r w:rsidRPr="00C56F62">
              <w:rPr>
                <w:bCs/>
                <w:sz w:val="24"/>
                <w:szCs w:val="24"/>
              </w:rPr>
              <w:t>kėlusių kvalifikaciją įstaigų vadovų, mokytojų, socialinių pedagogų ir kitų darbuotojų skaičius.</w:t>
            </w: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5 uždavinys.</w:t>
            </w:r>
            <w:r w:rsidRPr="00A60A7E">
              <w:rPr>
                <w:sz w:val="24"/>
                <w:szCs w:val="24"/>
              </w:rPr>
              <w:t xml:space="preserve"> S</w:t>
            </w:r>
            <w:r w:rsidRPr="00A60A7E">
              <w:rPr>
                <w:b/>
                <w:sz w:val="24"/>
                <w:szCs w:val="24"/>
              </w:rPr>
              <w:t>tiprinti policijos ir visuomenės bendradarbiavimą, įtraukti visuomenę į viešosios tvarkos užtikrinimą.</w:t>
            </w:r>
          </w:p>
          <w:p w:rsidR="009C530D" w:rsidRPr="00B90D10" w:rsidRDefault="009C530D" w:rsidP="00411A17">
            <w:pPr>
              <w:pStyle w:val="Pagrindinistekstas"/>
              <w:jc w:val="both"/>
              <w:rPr>
                <w:sz w:val="24"/>
                <w:szCs w:val="24"/>
              </w:rPr>
            </w:pPr>
            <w:r w:rsidRPr="00A60A7E">
              <w:rPr>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B90D10" w:rsidRDefault="009C530D" w:rsidP="00411A17">
            <w:pPr>
              <w:pStyle w:val="Pagrindinistekstas"/>
              <w:jc w:val="both"/>
              <w:rPr>
                <w:bCs/>
                <w:iCs/>
                <w:sz w:val="24"/>
                <w:szCs w:val="24"/>
              </w:rPr>
            </w:pPr>
            <w:r w:rsidRPr="00A60A7E">
              <w:rPr>
                <w:iCs/>
                <w:sz w:val="24"/>
                <w:szCs w:val="24"/>
              </w:rPr>
              <w:t>Numatoma įgyvendinti šias priemones:</w:t>
            </w:r>
            <w:r w:rsidRPr="00A60A7E">
              <w:rPr>
                <w:bCs/>
                <w:iCs/>
                <w:sz w:val="24"/>
                <w:szCs w:val="24"/>
              </w:rPr>
              <w:t xml:space="preserve">       </w:t>
            </w:r>
          </w:p>
          <w:p w:rsidR="009C530D" w:rsidRPr="00B90D10" w:rsidRDefault="009C530D" w:rsidP="00411A17">
            <w:pPr>
              <w:pStyle w:val="Pagrindinistekstas"/>
              <w:numPr>
                <w:ilvl w:val="0"/>
                <w:numId w:val="15"/>
              </w:numPr>
              <w:jc w:val="both"/>
              <w:rPr>
                <w:sz w:val="24"/>
                <w:szCs w:val="24"/>
              </w:rPr>
            </w:pPr>
            <w:r w:rsidRPr="00A60A7E">
              <w:rPr>
                <w:bCs/>
                <w:iCs/>
                <w:sz w:val="24"/>
                <w:szCs w:val="24"/>
              </w:rPr>
              <w:t>skatinti policijos rėmėjų veiklą;</w:t>
            </w:r>
          </w:p>
          <w:p w:rsidR="009C530D" w:rsidRPr="00B90D10" w:rsidRDefault="009C530D" w:rsidP="00411A17">
            <w:pPr>
              <w:pStyle w:val="Pagrindinistekstas"/>
              <w:numPr>
                <w:ilvl w:val="0"/>
                <w:numId w:val="15"/>
              </w:numPr>
              <w:jc w:val="both"/>
              <w:rPr>
                <w:sz w:val="24"/>
                <w:szCs w:val="24"/>
              </w:rPr>
            </w:pPr>
            <w:r w:rsidRPr="00A60A7E">
              <w:rPr>
                <w:bCs/>
                <w:iCs/>
                <w:sz w:val="24"/>
                <w:szCs w:val="24"/>
              </w:rPr>
              <w:t xml:space="preserve">organizuoti Savivaldybės, nevyriausybinių organizacijų ir policijos atstovų diskusijas.  </w:t>
            </w:r>
          </w:p>
          <w:p w:rsidR="009C530D" w:rsidRPr="00B90D10" w:rsidRDefault="009C530D" w:rsidP="00411A17">
            <w:pPr>
              <w:pStyle w:val="Pagrindinistekstas"/>
              <w:ind w:left="360"/>
              <w:jc w:val="both"/>
              <w:rPr>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760B1" w:rsidP="00411A17">
            <w:pPr>
              <w:numPr>
                <w:ilvl w:val="0"/>
                <w:numId w:val="14"/>
              </w:numPr>
              <w:jc w:val="both"/>
              <w:rPr>
                <w:b/>
                <w:bCs/>
                <w:iCs/>
                <w:sz w:val="24"/>
                <w:szCs w:val="24"/>
              </w:rPr>
            </w:pPr>
            <w:r>
              <w:rPr>
                <w:bCs/>
                <w:iCs/>
                <w:sz w:val="24"/>
                <w:szCs w:val="24"/>
              </w:rPr>
              <w:t xml:space="preserve"> </w:t>
            </w:r>
            <w:r w:rsidRPr="00ED6E28">
              <w:rPr>
                <w:bCs/>
                <w:iCs/>
                <w:sz w:val="24"/>
                <w:szCs w:val="24"/>
              </w:rPr>
              <w:t>paskatintų policijos rėmėjų</w:t>
            </w:r>
            <w:r w:rsidR="009C530D" w:rsidRPr="00ED6E28">
              <w:rPr>
                <w:bCs/>
                <w:iCs/>
                <w:sz w:val="24"/>
                <w:szCs w:val="24"/>
              </w:rPr>
              <w:t xml:space="preserve"> skaičius;</w:t>
            </w:r>
          </w:p>
          <w:p w:rsidR="009C530D" w:rsidRPr="00C56F62" w:rsidRDefault="009C530D" w:rsidP="00861C46">
            <w:pPr>
              <w:numPr>
                <w:ilvl w:val="0"/>
                <w:numId w:val="14"/>
              </w:numPr>
              <w:jc w:val="both"/>
              <w:rPr>
                <w:b/>
                <w:sz w:val="24"/>
                <w:szCs w:val="24"/>
              </w:rPr>
            </w:pPr>
            <w:r w:rsidRPr="00C56F62">
              <w:rPr>
                <w:bCs/>
                <w:iCs/>
                <w:sz w:val="24"/>
                <w:szCs w:val="24"/>
              </w:rPr>
              <w:t>organizuotų diskusijų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906C9D" w:rsidRDefault="009C530D" w:rsidP="00DE0B2D">
            <w:pPr>
              <w:rPr>
                <w:sz w:val="24"/>
                <w:szCs w:val="24"/>
              </w:rPr>
            </w:pPr>
            <w:r w:rsidRPr="00C56F62">
              <w:rPr>
                <w:sz w:val="24"/>
                <w:szCs w:val="24"/>
              </w:rPr>
              <w:t>Numatomi programos įgyvendinimo rezultatai, tikimasi, kad:</w:t>
            </w:r>
          </w:p>
          <w:p w:rsidR="00FD077D" w:rsidRPr="00ED6E28" w:rsidRDefault="00FD077D" w:rsidP="00FD077D">
            <w:pPr>
              <w:pStyle w:val="Sraopastraipa"/>
              <w:numPr>
                <w:ilvl w:val="0"/>
                <w:numId w:val="17"/>
              </w:numPr>
              <w:rPr>
                <w:sz w:val="24"/>
                <w:szCs w:val="24"/>
              </w:rPr>
            </w:pPr>
            <w:r w:rsidRPr="00ED6E28">
              <w:rPr>
                <w:sz w:val="24"/>
                <w:szCs w:val="24"/>
              </w:rPr>
              <w:t xml:space="preserve">mieste bus </w:t>
            </w:r>
            <w:r w:rsidR="009B416B" w:rsidRPr="00ED6E28">
              <w:rPr>
                <w:sz w:val="24"/>
                <w:szCs w:val="24"/>
              </w:rPr>
              <w:t xml:space="preserve">kokybiškai </w:t>
            </w:r>
            <w:r w:rsidRPr="00ED6E28">
              <w:rPr>
                <w:sz w:val="24"/>
                <w:szCs w:val="24"/>
              </w:rPr>
              <w:t>įgyvendinama jaunimo politika;</w:t>
            </w:r>
          </w:p>
          <w:p w:rsidR="00FD077D" w:rsidRPr="00ED6E28" w:rsidRDefault="00FD077D" w:rsidP="00FD077D">
            <w:pPr>
              <w:pStyle w:val="Sraopastraipa"/>
              <w:numPr>
                <w:ilvl w:val="0"/>
                <w:numId w:val="17"/>
              </w:numPr>
              <w:rPr>
                <w:sz w:val="24"/>
                <w:szCs w:val="24"/>
              </w:rPr>
            </w:pPr>
            <w:r w:rsidRPr="00ED6E28">
              <w:rPr>
                <w:sz w:val="24"/>
                <w:szCs w:val="24"/>
              </w:rPr>
              <w:lastRenderedPageBreak/>
              <w:t>sprendimai bus priimamai atsižvelgiant į jaunimo ir visos bendruomenės nuomonę</w:t>
            </w:r>
            <w:r w:rsidR="004B30B6" w:rsidRPr="00ED6E28">
              <w:rPr>
                <w:sz w:val="24"/>
                <w:szCs w:val="24"/>
              </w:rPr>
              <w:t>;</w:t>
            </w:r>
          </w:p>
          <w:p w:rsidR="00FD077D" w:rsidRPr="00ED6E28" w:rsidRDefault="00FD077D" w:rsidP="00FD077D">
            <w:pPr>
              <w:pStyle w:val="Sraopastraipa"/>
              <w:numPr>
                <w:ilvl w:val="0"/>
                <w:numId w:val="17"/>
              </w:numPr>
              <w:rPr>
                <w:sz w:val="24"/>
                <w:szCs w:val="24"/>
              </w:rPr>
            </w:pPr>
            <w:r w:rsidRPr="00ED6E28">
              <w:rPr>
                <w:sz w:val="24"/>
                <w:szCs w:val="24"/>
              </w:rPr>
              <w:t>stabilizuosis ir sumažės neigiamų socialinių veiksnių augimo tempai</w:t>
            </w:r>
            <w:r w:rsidR="004B30B6" w:rsidRPr="00ED6E28">
              <w:rPr>
                <w:sz w:val="24"/>
                <w:szCs w:val="24"/>
              </w:rPr>
              <w:t>;</w:t>
            </w:r>
          </w:p>
          <w:p w:rsidR="00FD077D" w:rsidRPr="00ED6E28" w:rsidRDefault="00FD077D" w:rsidP="00FD077D">
            <w:pPr>
              <w:pStyle w:val="Sraopastraipa"/>
              <w:numPr>
                <w:ilvl w:val="0"/>
                <w:numId w:val="17"/>
              </w:numPr>
              <w:rPr>
                <w:sz w:val="24"/>
                <w:szCs w:val="24"/>
              </w:rPr>
            </w:pPr>
            <w:r w:rsidRPr="00ED6E28">
              <w:rPr>
                <w:sz w:val="24"/>
                <w:szCs w:val="24"/>
              </w:rPr>
              <w:t>prevencinės programos bus vykdomos kryptingai ir koordinuotai;</w:t>
            </w:r>
          </w:p>
          <w:p w:rsidR="00FD077D" w:rsidRPr="00ED6E28" w:rsidRDefault="00ED6E28" w:rsidP="00FD077D">
            <w:pPr>
              <w:pStyle w:val="Sraopastraipa"/>
              <w:numPr>
                <w:ilvl w:val="0"/>
                <w:numId w:val="17"/>
              </w:numPr>
              <w:rPr>
                <w:sz w:val="24"/>
                <w:szCs w:val="24"/>
              </w:rPr>
            </w:pPr>
            <w:r w:rsidRPr="00ED6E28">
              <w:rPr>
                <w:sz w:val="24"/>
                <w:szCs w:val="24"/>
              </w:rPr>
              <w:t>aplinka</w:t>
            </w:r>
            <w:r w:rsidRPr="00ED6E28">
              <w:rPr>
                <w:sz w:val="24"/>
                <w:szCs w:val="24"/>
              </w:rPr>
              <w:t xml:space="preserve"> </w:t>
            </w:r>
            <w:r w:rsidR="00FD077D" w:rsidRPr="00ED6E28">
              <w:rPr>
                <w:sz w:val="24"/>
                <w:szCs w:val="24"/>
              </w:rPr>
              <w:t>taps saugesnė miesto bendruomenei</w:t>
            </w:r>
            <w:r w:rsidR="004B30B6" w:rsidRPr="00ED6E28">
              <w:rPr>
                <w:sz w:val="24"/>
                <w:szCs w:val="24"/>
              </w:rPr>
              <w:t>;</w:t>
            </w:r>
          </w:p>
          <w:p w:rsidR="009C530D" w:rsidRPr="00FD077D" w:rsidRDefault="00FD077D" w:rsidP="00861C46">
            <w:pPr>
              <w:pStyle w:val="Sraopastraipa"/>
              <w:numPr>
                <w:ilvl w:val="0"/>
                <w:numId w:val="17"/>
              </w:numPr>
              <w:rPr>
                <w:b/>
                <w:sz w:val="24"/>
                <w:szCs w:val="24"/>
              </w:rPr>
            </w:pPr>
            <w:r w:rsidRPr="00ED6E28">
              <w:rPr>
                <w:sz w:val="24"/>
                <w:szCs w:val="24"/>
              </w:rPr>
              <w:t>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C56F62">
        <w:tc>
          <w:tcPr>
            <w:tcW w:w="9648" w:type="dxa"/>
          </w:tcPr>
          <w:p w:rsidR="009C530D" w:rsidRPr="00C56F62" w:rsidRDefault="009C530D" w:rsidP="00D74A31">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w:t>
            </w:r>
            <w:r w:rsidR="00D74A31" w:rsidRPr="00C56F62">
              <w:rPr>
                <w:bCs/>
                <w:sz w:val="24"/>
                <w:szCs w:val="24"/>
              </w:rPr>
              <w:t xml:space="preserve"> 2.1.2.</w:t>
            </w:r>
            <w:r w:rsidR="00D74A31">
              <w:rPr>
                <w:bCs/>
                <w:sz w:val="24"/>
                <w:szCs w:val="24"/>
              </w:rPr>
              <w:t>4</w:t>
            </w:r>
            <w:r w:rsidR="00D74A31" w:rsidRPr="00C56F62">
              <w:rPr>
                <w:bCs/>
                <w:sz w:val="24"/>
                <w:szCs w:val="24"/>
              </w:rPr>
              <w:t xml:space="preserve">, </w:t>
            </w:r>
            <w:r w:rsidR="00D74A31">
              <w:rPr>
                <w:bCs/>
                <w:sz w:val="24"/>
                <w:szCs w:val="24"/>
              </w:rPr>
              <w:t>2.1.2.5</w:t>
            </w:r>
            <w:r w:rsidR="00D74A31" w:rsidRPr="00C56F62">
              <w:rPr>
                <w:bCs/>
                <w:sz w:val="24"/>
                <w:szCs w:val="24"/>
              </w:rPr>
              <w:t xml:space="preserve">, </w:t>
            </w:r>
            <w:r w:rsidRPr="00C56F62">
              <w:rPr>
                <w:bCs/>
                <w:sz w:val="24"/>
                <w:szCs w:val="24"/>
              </w:rPr>
              <w:t xml:space="preserve">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B90D10" w:rsidRDefault="009C530D" w:rsidP="007A185E">
            <w:pPr>
              <w:pStyle w:val="Pagrindinistekstas"/>
              <w:rPr>
                <w:b/>
                <w:sz w:val="24"/>
                <w:szCs w:val="24"/>
              </w:rPr>
            </w:pPr>
            <w:r w:rsidRPr="00A60A7E">
              <w:rPr>
                <w:b/>
                <w:sz w:val="24"/>
                <w:szCs w:val="24"/>
              </w:rPr>
              <w:t xml:space="preserve">Susiję Lietuvos Respublikos ir </w:t>
            </w:r>
            <w:r w:rsidR="0009681B">
              <w:rPr>
                <w:b/>
                <w:sz w:val="24"/>
                <w:szCs w:val="24"/>
              </w:rPr>
              <w:t>S</w:t>
            </w:r>
            <w:r w:rsidRPr="00A60A7E">
              <w:rPr>
                <w:b/>
                <w:sz w:val="24"/>
                <w:szCs w:val="24"/>
              </w:rPr>
              <w:t xml:space="preserve">avivaldybės teisės aktai: </w:t>
            </w:r>
          </w:p>
          <w:p w:rsidR="009C530D" w:rsidRPr="00B90D10" w:rsidRDefault="009C530D" w:rsidP="00A25F8D">
            <w:pPr>
              <w:tabs>
                <w:tab w:val="left" w:pos="7854"/>
                <w:tab w:val="left" w:pos="8228"/>
              </w:tabs>
              <w:rPr>
                <w:b/>
                <w:bCs/>
                <w:sz w:val="24"/>
                <w:szCs w:val="24"/>
              </w:rPr>
            </w:pPr>
            <w:r w:rsidRPr="00C56F62">
              <w:rPr>
                <w:sz w:val="24"/>
                <w:szCs w:val="24"/>
              </w:rPr>
              <w:t>Lietuvos Respublikos vietos savivaldos įstatymas, Jaunimo politikos pagrindų įstatymas, Labdaros ir paramos įstatymas, Viešųjų įstaigų ir asociacijų įstatymas,</w:t>
            </w:r>
            <w:r w:rsidR="00A25F8D" w:rsidRPr="00A60A7E">
              <w:rPr>
                <w:sz w:val="24"/>
                <w:szCs w:val="24"/>
              </w:rPr>
              <w:t xml:space="preserve"> </w:t>
            </w:r>
            <w:r w:rsidRPr="00A60A7E">
              <w:rPr>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B90D10" w:rsidRDefault="00B90D10" w:rsidP="007B3CA8">
      <w:pPr>
        <w:pStyle w:val="Pagrindinistekstas"/>
        <w:spacing w:line="360" w:lineRule="auto"/>
        <w:ind w:left="7200"/>
        <w:rPr>
          <w:sz w:val="24"/>
          <w:szCs w:val="24"/>
        </w:rPr>
      </w:pPr>
    </w:p>
    <w:p w:rsidR="00B90D10" w:rsidRPr="00D66D4A" w:rsidRDefault="00B90D10" w:rsidP="00B90D10">
      <w:pPr>
        <w:pStyle w:val="Pagrindinistekstas"/>
        <w:spacing w:line="360" w:lineRule="auto"/>
        <w:ind w:left="7200"/>
        <w:rPr>
          <w:b/>
          <w:bCs/>
          <w:sz w:val="24"/>
          <w:szCs w:val="24"/>
        </w:rPr>
      </w:pPr>
      <w:r>
        <w:rPr>
          <w:sz w:val="24"/>
          <w:szCs w:val="24"/>
        </w:rPr>
        <w:br w:type="page"/>
      </w:r>
      <w:r w:rsidRPr="00D66D4A">
        <w:rPr>
          <w:b/>
          <w:bCs/>
          <w:sz w:val="24"/>
          <w:szCs w:val="24"/>
        </w:rPr>
        <w:lastRenderedPageBreak/>
        <w:t>Formos 1b tęsinys</w:t>
      </w:r>
    </w:p>
    <w:p w:rsidR="00B90D10" w:rsidRDefault="00B90D10" w:rsidP="00B90D10">
      <w:pPr>
        <w:pStyle w:val="Pagrindinistekstas"/>
        <w:spacing w:line="360" w:lineRule="auto"/>
        <w:jc w:val="center"/>
        <w:rPr>
          <w:b/>
          <w:sz w:val="24"/>
          <w:szCs w:val="24"/>
        </w:rPr>
      </w:pPr>
      <w:r w:rsidRPr="00D66D4A">
        <w:rPr>
          <w:b/>
          <w:sz w:val="24"/>
          <w:szCs w:val="24"/>
        </w:rPr>
        <w:softHyphen/>
      </w:r>
      <w:r w:rsidRPr="00D66D4A">
        <w:rPr>
          <w:b/>
          <w:sz w:val="24"/>
          <w:szCs w:val="24"/>
        </w:rPr>
        <w:softHyphen/>
      </w:r>
      <w:r w:rsidRPr="00D66D4A">
        <w:rPr>
          <w:b/>
          <w:sz w:val="24"/>
          <w:szCs w:val="24"/>
        </w:rPr>
        <w:softHyphen/>
      </w:r>
    </w:p>
    <w:p w:rsidR="00B90D10" w:rsidRPr="00D66D4A" w:rsidRDefault="00B90D10" w:rsidP="00B90D10">
      <w:pPr>
        <w:pStyle w:val="Pagrindinistekstas"/>
        <w:spacing w:line="360" w:lineRule="auto"/>
        <w:jc w:val="center"/>
        <w:rPr>
          <w:b/>
          <w:sz w:val="24"/>
          <w:szCs w:val="24"/>
        </w:rPr>
      </w:pPr>
      <w:r w:rsidRPr="00D66D4A">
        <w:rPr>
          <w:b/>
          <w:sz w:val="24"/>
          <w:szCs w:val="24"/>
        </w:rPr>
        <w:t xml:space="preserve">VISUOMENĖS INICIATYVŲ SKATINIMO IR SAUGUMO UŽTIKRINIMO PROGRAMOS (14) </w:t>
      </w:r>
    </w:p>
    <w:p w:rsidR="000E73A4" w:rsidRPr="00D66D4A" w:rsidRDefault="000E73A4" w:rsidP="000E73A4">
      <w:pPr>
        <w:pStyle w:val="Pagrindinistekstas"/>
        <w:spacing w:line="360" w:lineRule="auto"/>
        <w:jc w:val="center"/>
        <w:rPr>
          <w:b/>
          <w:sz w:val="24"/>
          <w:szCs w:val="24"/>
        </w:rPr>
      </w:pPr>
      <w:r w:rsidRPr="00D66D4A">
        <w:rPr>
          <w:b/>
          <w:sz w:val="24"/>
          <w:szCs w:val="24"/>
        </w:rPr>
        <w:t>LĖŠŲ POREIKIS IR NUMATOMI FINANSAVIMO ŠALTINIAI</w:t>
      </w:r>
    </w:p>
    <w:tbl>
      <w:tblPr>
        <w:tblW w:w="8897" w:type="dxa"/>
        <w:tblLook w:val="0000" w:firstRow="0" w:lastRow="0" w:firstColumn="0" w:lastColumn="0" w:noHBand="0" w:noVBand="0"/>
      </w:tblPr>
      <w:tblGrid>
        <w:gridCol w:w="2860"/>
        <w:gridCol w:w="1497"/>
        <w:gridCol w:w="1657"/>
        <w:gridCol w:w="1465"/>
        <w:gridCol w:w="1418"/>
      </w:tblGrid>
      <w:tr w:rsidR="000E73A4" w:rsidRPr="00D66D4A" w:rsidTr="00ED6E2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tcPr>
          <w:p w:rsidR="000E73A4" w:rsidRPr="00D66D4A" w:rsidRDefault="000E73A4" w:rsidP="00E74A7C">
            <w:pPr>
              <w:jc w:val="center"/>
              <w:rPr>
                <w:b/>
                <w:bCs/>
                <w:sz w:val="24"/>
                <w:szCs w:val="24"/>
              </w:rPr>
            </w:pPr>
            <w:r w:rsidRPr="00D66D4A">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tcPr>
          <w:p w:rsidR="000E73A4" w:rsidRPr="00D66D4A" w:rsidRDefault="000E73A4" w:rsidP="006342D5">
            <w:pPr>
              <w:jc w:val="center"/>
              <w:rPr>
                <w:b/>
                <w:bCs/>
                <w:color w:val="000000"/>
                <w:sz w:val="24"/>
                <w:szCs w:val="24"/>
              </w:rPr>
            </w:pPr>
            <w:r w:rsidRPr="00D66D4A">
              <w:rPr>
                <w:b/>
                <w:bCs/>
                <w:color w:val="000000"/>
                <w:sz w:val="24"/>
                <w:szCs w:val="24"/>
              </w:rPr>
              <w:t>Asignavimai 201</w:t>
            </w:r>
            <w:r w:rsidR="006342D5">
              <w:rPr>
                <w:b/>
                <w:bCs/>
                <w:color w:val="000000"/>
                <w:sz w:val="24"/>
                <w:szCs w:val="24"/>
              </w:rPr>
              <w:t>6</w:t>
            </w:r>
            <w:r w:rsidRPr="00D66D4A">
              <w:rPr>
                <w:b/>
                <w:bCs/>
                <w:color w:val="000000"/>
                <w:sz w:val="24"/>
                <w:szCs w:val="24"/>
              </w:rPr>
              <w:t xml:space="preserve"> m. (bazinis biudžetas)</w:t>
            </w:r>
            <w:r w:rsidRPr="00D66D4A">
              <w:rPr>
                <w:b/>
                <w:sz w:val="24"/>
                <w:szCs w:val="24"/>
              </w:rPr>
              <w:t xml:space="preserve"> </w:t>
            </w:r>
            <w:r>
              <w:rPr>
                <w:b/>
                <w:sz w:val="24"/>
                <w:szCs w:val="24"/>
              </w:rPr>
              <w:t xml:space="preserve">tūkst. </w:t>
            </w:r>
            <w:r w:rsidRPr="00D66D4A">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tcPr>
          <w:p w:rsidR="000E73A4" w:rsidRPr="00C07542" w:rsidRDefault="000E73A4" w:rsidP="00E74A7C">
            <w:pPr>
              <w:jc w:val="center"/>
              <w:rPr>
                <w:b/>
                <w:bCs/>
                <w:sz w:val="24"/>
                <w:szCs w:val="24"/>
              </w:rPr>
            </w:pPr>
            <w:r w:rsidRPr="00C07542">
              <w:rPr>
                <w:b/>
                <w:bCs/>
                <w:sz w:val="24"/>
                <w:szCs w:val="24"/>
              </w:rPr>
              <w:t>Asignavimai biudžetiniams 201</w:t>
            </w:r>
            <w:r w:rsidR="006342D5">
              <w:rPr>
                <w:b/>
                <w:bCs/>
                <w:sz w:val="24"/>
                <w:szCs w:val="24"/>
              </w:rPr>
              <w:t>7</w:t>
            </w:r>
            <w:r w:rsidRPr="00C07542">
              <w:rPr>
                <w:b/>
                <w:bCs/>
                <w:sz w:val="24"/>
                <w:szCs w:val="24"/>
              </w:rPr>
              <w:t xml:space="preserve"> m.</w:t>
            </w:r>
          </w:p>
          <w:p w:rsidR="000E73A4" w:rsidRPr="00C07542" w:rsidRDefault="000E73A4" w:rsidP="00E74A7C">
            <w:pPr>
              <w:jc w:val="center"/>
              <w:rPr>
                <w:b/>
                <w:bCs/>
                <w:sz w:val="24"/>
                <w:szCs w:val="24"/>
              </w:rPr>
            </w:pPr>
            <w:r w:rsidRPr="00C07542">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auto"/>
            <w:vAlign w:val="center"/>
          </w:tcPr>
          <w:p w:rsidR="000E73A4" w:rsidRPr="00D66D4A" w:rsidRDefault="000E73A4" w:rsidP="00E74A7C">
            <w:pPr>
              <w:jc w:val="center"/>
              <w:rPr>
                <w:b/>
                <w:bCs/>
                <w:sz w:val="24"/>
                <w:szCs w:val="24"/>
              </w:rPr>
            </w:pPr>
            <w:r w:rsidRPr="00D66D4A">
              <w:rPr>
                <w:b/>
                <w:bCs/>
                <w:sz w:val="24"/>
                <w:szCs w:val="24"/>
              </w:rPr>
              <w:t>201</w:t>
            </w:r>
            <w:r w:rsidR="006342D5">
              <w:rPr>
                <w:b/>
                <w:bCs/>
                <w:sz w:val="24"/>
                <w:szCs w:val="24"/>
              </w:rPr>
              <w:t>8</w:t>
            </w:r>
            <w:r w:rsidRPr="00D66D4A">
              <w:rPr>
                <w:b/>
                <w:bCs/>
                <w:sz w:val="24"/>
                <w:szCs w:val="24"/>
              </w:rPr>
              <w:t xml:space="preserve"> m. projektas </w:t>
            </w:r>
          </w:p>
          <w:p w:rsidR="000E73A4" w:rsidRPr="00D66D4A" w:rsidRDefault="000E73A4" w:rsidP="00E74A7C">
            <w:pPr>
              <w:jc w:val="center"/>
              <w:rPr>
                <w:b/>
                <w:bCs/>
                <w:sz w:val="24"/>
                <w:szCs w:val="24"/>
              </w:rPr>
            </w:pPr>
            <w:r>
              <w:rPr>
                <w:b/>
                <w:sz w:val="24"/>
                <w:szCs w:val="24"/>
              </w:rPr>
              <w:t xml:space="preserve">tūkst. </w:t>
            </w:r>
            <w:r w:rsidRPr="00D66D4A">
              <w:rPr>
                <w:b/>
                <w:sz w:val="24"/>
                <w:szCs w:val="24"/>
              </w:rPr>
              <w:t>E</w:t>
            </w:r>
            <w:bookmarkStart w:id="0" w:name="_GoBack"/>
            <w:bookmarkEnd w:id="0"/>
            <w:r w:rsidRPr="00D66D4A">
              <w:rPr>
                <w:b/>
                <w:sz w:val="24"/>
                <w:szCs w:val="24"/>
              </w:rPr>
              <w:t xml:space="preserve">ur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tcPr>
          <w:p w:rsidR="000E73A4" w:rsidRPr="00D66D4A" w:rsidRDefault="000E73A4" w:rsidP="00E74A7C">
            <w:pPr>
              <w:jc w:val="center"/>
              <w:rPr>
                <w:b/>
                <w:bCs/>
                <w:sz w:val="24"/>
                <w:szCs w:val="24"/>
              </w:rPr>
            </w:pPr>
            <w:r w:rsidRPr="00D66D4A">
              <w:rPr>
                <w:b/>
                <w:bCs/>
                <w:sz w:val="24"/>
                <w:szCs w:val="24"/>
              </w:rPr>
              <w:t>201</w:t>
            </w:r>
            <w:r w:rsidR="006342D5">
              <w:rPr>
                <w:b/>
                <w:bCs/>
                <w:sz w:val="24"/>
                <w:szCs w:val="24"/>
              </w:rPr>
              <w:t>9</w:t>
            </w:r>
            <w:r w:rsidRPr="00D66D4A">
              <w:rPr>
                <w:b/>
                <w:bCs/>
                <w:sz w:val="24"/>
                <w:szCs w:val="24"/>
              </w:rPr>
              <w:t xml:space="preserve"> m. projektas</w:t>
            </w:r>
          </w:p>
          <w:p w:rsidR="000E73A4" w:rsidRPr="00D66D4A" w:rsidRDefault="000E73A4" w:rsidP="00E74A7C">
            <w:pPr>
              <w:jc w:val="center"/>
              <w:rPr>
                <w:b/>
                <w:bCs/>
                <w:sz w:val="24"/>
                <w:szCs w:val="24"/>
              </w:rPr>
            </w:pPr>
            <w:r>
              <w:rPr>
                <w:b/>
                <w:sz w:val="24"/>
                <w:szCs w:val="24"/>
              </w:rPr>
              <w:t xml:space="preserve">tūkst. </w:t>
            </w:r>
            <w:r w:rsidRPr="00D66D4A">
              <w:rPr>
                <w:b/>
                <w:sz w:val="24"/>
                <w:szCs w:val="24"/>
              </w:rPr>
              <w:t xml:space="preserve">Eur                                                </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shd w:val="clear" w:color="auto" w:fill="C0C0C0"/>
          </w:tcPr>
          <w:p w:rsidR="000E73A4" w:rsidRPr="00D66D4A" w:rsidRDefault="000E73A4" w:rsidP="00E74A7C">
            <w:pPr>
              <w:rPr>
                <w:b/>
                <w:sz w:val="24"/>
                <w:szCs w:val="24"/>
              </w:rPr>
            </w:pPr>
            <w:r w:rsidRPr="00D66D4A">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0E73A4" w:rsidRPr="00D66D4A" w:rsidRDefault="006342D5" w:rsidP="00E74A7C">
            <w:pPr>
              <w:jc w:val="center"/>
              <w:rPr>
                <w:b/>
                <w:sz w:val="24"/>
                <w:szCs w:val="24"/>
              </w:rPr>
            </w:pPr>
            <w:r>
              <w:rPr>
                <w:b/>
                <w:sz w:val="24"/>
                <w:szCs w:val="24"/>
              </w:rPr>
              <w:t>22,3</w:t>
            </w:r>
          </w:p>
        </w:tc>
        <w:tc>
          <w:tcPr>
            <w:tcW w:w="1657" w:type="dxa"/>
            <w:tcBorders>
              <w:top w:val="single" w:sz="4" w:space="0" w:color="auto"/>
              <w:left w:val="nil"/>
              <w:bottom w:val="single" w:sz="4" w:space="0" w:color="auto"/>
              <w:right w:val="single" w:sz="4" w:space="0" w:color="auto"/>
            </w:tcBorders>
            <w:shd w:val="clear" w:color="auto" w:fill="C0C0C0"/>
          </w:tcPr>
          <w:p w:rsidR="000E73A4" w:rsidRPr="0090175E" w:rsidRDefault="005E7A8D" w:rsidP="00E74A7C">
            <w:pPr>
              <w:jc w:val="center"/>
              <w:rPr>
                <w:b/>
                <w:sz w:val="24"/>
                <w:szCs w:val="24"/>
              </w:rPr>
            </w:pPr>
            <w:r w:rsidRPr="0090175E">
              <w:rPr>
                <w:b/>
                <w:sz w:val="24"/>
                <w:szCs w:val="24"/>
              </w:rPr>
              <w:t>27,9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0E73A4" w:rsidRPr="00F71C36" w:rsidRDefault="0090175E" w:rsidP="00E74A7C">
            <w:pPr>
              <w:jc w:val="center"/>
              <w:rPr>
                <w:b/>
                <w:sz w:val="24"/>
                <w:szCs w:val="24"/>
              </w:rPr>
            </w:pPr>
            <w:r w:rsidRPr="00F71C36">
              <w:rPr>
                <w:b/>
                <w:sz w:val="24"/>
                <w:szCs w:val="24"/>
              </w:rPr>
              <w:t>44,4</w:t>
            </w:r>
          </w:p>
        </w:tc>
        <w:tc>
          <w:tcPr>
            <w:tcW w:w="1418" w:type="dxa"/>
            <w:tcBorders>
              <w:top w:val="nil"/>
              <w:left w:val="nil"/>
              <w:bottom w:val="single" w:sz="4" w:space="0" w:color="auto"/>
              <w:right w:val="single" w:sz="4" w:space="0" w:color="auto"/>
            </w:tcBorders>
            <w:shd w:val="clear" w:color="auto" w:fill="C0C0C0"/>
            <w:noWrap/>
          </w:tcPr>
          <w:p w:rsidR="000E73A4" w:rsidRPr="00F71C36" w:rsidRDefault="0090175E" w:rsidP="00E74A7C">
            <w:pPr>
              <w:jc w:val="center"/>
              <w:rPr>
                <w:b/>
                <w:sz w:val="24"/>
                <w:szCs w:val="24"/>
              </w:rPr>
            </w:pPr>
            <w:r w:rsidRPr="00F71C36">
              <w:rPr>
                <w:b/>
                <w:sz w:val="24"/>
                <w:szCs w:val="24"/>
              </w:rPr>
              <w:t>61,4</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1.1. Išlaidoms</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90175E"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F71C36"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F71C36"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90175E"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F71C36"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F71C36" w:rsidRDefault="000E73A4" w:rsidP="00E74A7C">
            <w:pPr>
              <w:jc w:val="center"/>
              <w:rPr>
                <w:sz w:val="24"/>
                <w:szCs w:val="24"/>
              </w:rPr>
            </w:pPr>
          </w:p>
        </w:tc>
      </w:tr>
      <w:tr w:rsidR="000E73A4" w:rsidRPr="00D66D4A" w:rsidTr="00E74A7C">
        <w:trPr>
          <w:trHeight w:val="510"/>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90175E"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F71C36"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F71C36"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shd w:val="clear" w:color="auto" w:fill="C0C0C0"/>
          </w:tcPr>
          <w:p w:rsidR="000E73A4" w:rsidRPr="00D66D4A" w:rsidRDefault="000E73A4" w:rsidP="00E74A7C">
            <w:pPr>
              <w:rPr>
                <w:b/>
                <w:sz w:val="24"/>
                <w:szCs w:val="24"/>
              </w:rPr>
            </w:pPr>
            <w:r w:rsidRPr="00D66D4A">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0E73A4" w:rsidRPr="00D66D4A" w:rsidRDefault="006342D5" w:rsidP="005E7A8D">
            <w:pPr>
              <w:jc w:val="center"/>
              <w:rPr>
                <w:b/>
                <w:sz w:val="24"/>
                <w:szCs w:val="24"/>
              </w:rPr>
            </w:pPr>
            <w:r>
              <w:rPr>
                <w:b/>
                <w:sz w:val="24"/>
                <w:szCs w:val="24"/>
              </w:rPr>
              <w:t>22,3</w:t>
            </w:r>
            <w:r w:rsidR="00FD077D">
              <w:rPr>
                <w:b/>
                <w:sz w:val="24"/>
                <w:szCs w:val="24"/>
              </w:rPr>
              <w:t xml:space="preserve"> </w:t>
            </w:r>
          </w:p>
        </w:tc>
        <w:tc>
          <w:tcPr>
            <w:tcW w:w="1657" w:type="dxa"/>
            <w:tcBorders>
              <w:top w:val="nil"/>
              <w:left w:val="nil"/>
              <w:bottom w:val="single" w:sz="4" w:space="0" w:color="auto"/>
              <w:right w:val="single" w:sz="4" w:space="0" w:color="auto"/>
            </w:tcBorders>
            <w:shd w:val="clear" w:color="auto" w:fill="C0C0C0"/>
          </w:tcPr>
          <w:p w:rsidR="000E73A4" w:rsidRPr="0090175E" w:rsidRDefault="005E7A8D" w:rsidP="00E74A7C">
            <w:pPr>
              <w:jc w:val="center"/>
              <w:rPr>
                <w:b/>
                <w:sz w:val="24"/>
                <w:szCs w:val="24"/>
              </w:rPr>
            </w:pPr>
            <w:r w:rsidRPr="0090175E">
              <w:rPr>
                <w:b/>
                <w:sz w:val="24"/>
                <w:szCs w:val="24"/>
              </w:rPr>
              <w:t>27,9</w:t>
            </w:r>
          </w:p>
        </w:tc>
        <w:tc>
          <w:tcPr>
            <w:tcW w:w="1465" w:type="dxa"/>
            <w:tcBorders>
              <w:top w:val="nil"/>
              <w:left w:val="single" w:sz="4" w:space="0" w:color="auto"/>
              <w:bottom w:val="single" w:sz="4" w:space="0" w:color="auto"/>
              <w:right w:val="single" w:sz="4" w:space="0" w:color="auto"/>
            </w:tcBorders>
            <w:shd w:val="clear" w:color="auto" w:fill="C0C0C0"/>
            <w:noWrap/>
          </w:tcPr>
          <w:p w:rsidR="000E73A4" w:rsidRPr="00F71C36" w:rsidRDefault="0090175E" w:rsidP="00E74A7C">
            <w:pPr>
              <w:jc w:val="center"/>
              <w:rPr>
                <w:b/>
                <w:sz w:val="24"/>
                <w:szCs w:val="24"/>
              </w:rPr>
            </w:pPr>
            <w:r w:rsidRPr="00F71C36">
              <w:rPr>
                <w:b/>
                <w:sz w:val="24"/>
                <w:szCs w:val="24"/>
              </w:rPr>
              <w:t>44,4</w:t>
            </w:r>
          </w:p>
        </w:tc>
        <w:tc>
          <w:tcPr>
            <w:tcW w:w="1418" w:type="dxa"/>
            <w:tcBorders>
              <w:top w:val="nil"/>
              <w:left w:val="nil"/>
              <w:bottom w:val="single" w:sz="4" w:space="0" w:color="auto"/>
              <w:right w:val="single" w:sz="4" w:space="0" w:color="auto"/>
            </w:tcBorders>
            <w:shd w:val="clear" w:color="auto" w:fill="C0C0C0"/>
            <w:noWrap/>
          </w:tcPr>
          <w:p w:rsidR="000E73A4" w:rsidRPr="00F71C36" w:rsidRDefault="0090175E" w:rsidP="00E74A7C">
            <w:pPr>
              <w:jc w:val="center"/>
              <w:rPr>
                <w:b/>
                <w:sz w:val="24"/>
                <w:szCs w:val="24"/>
              </w:rPr>
            </w:pPr>
            <w:r w:rsidRPr="00F71C36">
              <w:rPr>
                <w:b/>
                <w:sz w:val="24"/>
                <w:szCs w:val="24"/>
              </w:rPr>
              <w:t>61,4</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b/>
                <w:sz w:val="24"/>
                <w:szCs w:val="24"/>
              </w:rPr>
            </w:pPr>
            <w:r w:rsidRPr="00D66D4A">
              <w:rPr>
                <w:b/>
                <w:sz w:val="24"/>
                <w:szCs w:val="24"/>
              </w:rPr>
              <w:t>2.1. Savivaldybės biudžetas, iš jo:</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90175E"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F71C36"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F71C36"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2.1.1. Savivaldybės biudžeto lėšos </w:t>
            </w:r>
            <w:r w:rsidRPr="00D66D4A">
              <w:rPr>
                <w:b/>
                <w:sz w:val="24"/>
                <w:szCs w:val="24"/>
              </w:rPr>
              <w:t>SB</w:t>
            </w:r>
          </w:p>
        </w:tc>
        <w:tc>
          <w:tcPr>
            <w:tcW w:w="1497" w:type="dxa"/>
            <w:tcBorders>
              <w:top w:val="nil"/>
              <w:left w:val="nil"/>
              <w:bottom w:val="single" w:sz="4" w:space="0" w:color="auto"/>
              <w:right w:val="single" w:sz="4" w:space="0" w:color="auto"/>
            </w:tcBorders>
            <w:noWrap/>
          </w:tcPr>
          <w:p w:rsidR="000E73A4" w:rsidRPr="00D66D4A" w:rsidRDefault="006342D5" w:rsidP="00377F5C">
            <w:pPr>
              <w:jc w:val="center"/>
              <w:rPr>
                <w:sz w:val="24"/>
                <w:szCs w:val="24"/>
              </w:rPr>
            </w:pPr>
            <w:r>
              <w:rPr>
                <w:sz w:val="24"/>
                <w:szCs w:val="24"/>
              </w:rPr>
              <w:t>22,3</w:t>
            </w:r>
          </w:p>
        </w:tc>
        <w:tc>
          <w:tcPr>
            <w:tcW w:w="1657" w:type="dxa"/>
            <w:tcBorders>
              <w:top w:val="nil"/>
              <w:left w:val="nil"/>
              <w:bottom w:val="single" w:sz="4" w:space="0" w:color="auto"/>
              <w:right w:val="single" w:sz="4" w:space="0" w:color="auto"/>
            </w:tcBorders>
            <w:vAlign w:val="center"/>
          </w:tcPr>
          <w:p w:rsidR="000E73A4" w:rsidRPr="0090175E" w:rsidRDefault="005E7A8D" w:rsidP="00E74A7C">
            <w:pPr>
              <w:jc w:val="center"/>
              <w:rPr>
                <w:sz w:val="24"/>
                <w:szCs w:val="24"/>
              </w:rPr>
            </w:pPr>
            <w:r w:rsidRPr="0090175E">
              <w:rPr>
                <w:sz w:val="24"/>
                <w:szCs w:val="24"/>
              </w:rPr>
              <w:t>27,9</w:t>
            </w:r>
          </w:p>
        </w:tc>
        <w:tc>
          <w:tcPr>
            <w:tcW w:w="1465" w:type="dxa"/>
            <w:tcBorders>
              <w:top w:val="nil"/>
              <w:left w:val="single" w:sz="4" w:space="0" w:color="auto"/>
              <w:bottom w:val="single" w:sz="4" w:space="0" w:color="auto"/>
              <w:right w:val="single" w:sz="4" w:space="0" w:color="auto"/>
            </w:tcBorders>
            <w:noWrap/>
            <w:vAlign w:val="center"/>
          </w:tcPr>
          <w:p w:rsidR="000E73A4" w:rsidRPr="00F71C36" w:rsidRDefault="000E73A4" w:rsidP="00E74A7C">
            <w:pPr>
              <w:jc w:val="center"/>
              <w:rPr>
                <w:sz w:val="24"/>
                <w:szCs w:val="24"/>
              </w:rPr>
            </w:pPr>
          </w:p>
        </w:tc>
        <w:tc>
          <w:tcPr>
            <w:tcW w:w="1418" w:type="dxa"/>
            <w:tcBorders>
              <w:top w:val="nil"/>
              <w:left w:val="nil"/>
              <w:bottom w:val="single" w:sz="4" w:space="0" w:color="auto"/>
              <w:right w:val="single" w:sz="4" w:space="0" w:color="auto"/>
            </w:tcBorders>
            <w:noWrap/>
            <w:vAlign w:val="center"/>
          </w:tcPr>
          <w:p w:rsidR="000E73A4" w:rsidRPr="00F71C36"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2.1.2. Savivaldybės aplinkos apsaugos rėmimo specialiosios programos lėšos </w:t>
            </w:r>
            <w:r w:rsidRPr="00D66D4A">
              <w:rPr>
                <w:b/>
                <w:sz w:val="24"/>
                <w:szCs w:val="24"/>
              </w:rPr>
              <w:t>SB(AA)</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90175E"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AC0B80" w:rsidRDefault="000E73A4" w:rsidP="00E74A7C">
            <w:pPr>
              <w:rPr>
                <w:color w:val="FF0000"/>
                <w:sz w:val="24"/>
                <w:szCs w:val="24"/>
              </w:rPr>
            </w:pPr>
          </w:p>
        </w:tc>
        <w:tc>
          <w:tcPr>
            <w:tcW w:w="1418" w:type="dxa"/>
            <w:tcBorders>
              <w:top w:val="nil"/>
              <w:left w:val="nil"/>
              <w:bottom w:val="single" w:sz="4" w:space="0" w:color="auto"/>
              <w:right w:val="single" w:sz="4" w:space="0" w:color="auto"/>
            </w:tcBorders>
            <w:noWrap/>
            <w:vAlign w:val="bottom"/>
          </w:tcPr>
          <w:p w:rsidR="000E73A4" w:rsidRPr="00AC0B80" w:rsidRDefault="000E73A4" w:rsidP="00E74A7C">
            <w:pPr>
              <w:rPr>
                <w:color w:val="FF0000"/>
                <w:sz w:val="24"/>
                <w:szCs w:val="24"/>
              </w:rPr>
            </w:pPr>
          </w:p>
        </w:tc>
      </w:tr>
      <w:tr w:rsidR="000E73A4" w:rsidRPr="00D66D4A" w:rsidTr="00E74A7C">
        <w:trPr>
          <w:trHeight w:val="587"/>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2.1.3. Specialiosios programos lėšos </w:t>
            </w:r>
            <w:r w:rsidRPr="00D66D4A">
              <w:rPr>
                <w:b/>
                <w:sz w:val="24"/>
                <w:szCs w:val="24"/>
              </w:rPr>
              <w:t>SP</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76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2.1.4. Valstybės biudžeto specialiosios tikslinės dotacijos lėšos </w:t>
            </w:r>
            <w:r w:rsidRPr="00D66D4A">
              <w:rPr>
                <w:b/>
                <w:color w:val="000000"/>
                <w:sz w:val="24"/>
                <w:szCs w:val="24"/>
              </w:rPr>
              <w:t>SB(VB</w:t>
            </w:r>
            <w:r w:rsidRPr="00D66D4A">
              <w:rPr>
                <w:b/>
                <w:sz w:val="24"/>
                <w:szCs w:val="24"/>
              </w:rPr>
              <w:t>)</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2.1.5. Valstybės biudžeto lėšos </w:t>
            </w:r>
            <w:r w:rsidRPr="00D66D4A">
              <w:rPr>
                <w:b/>
                <w:sz w:val="24"/>
                <w:szCs w:val="24"/>
              </w:rPr>
              <w:t>VB</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b/>
                <w:sz w:val="24"/>
                <w:szCs w:val="24"/>
              </w:rPr>
            </w:pPr>
            <w:r w:rsidRPr="00D66D4A">
              <w:rPr>
                <w:b/>
                <w:sz w:val="24"/>
                <w:szCs w:val="24"/>
              </w:rPr>
              <w:t>2.2. Kiti šaltiniai, iš viso:</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2.2.1. Paskolos lėšos </w:t>
            </w:r>
            <w:r w:rsidRPr="00D66D4A">
              <w:rPr>
                <w:b/>
                <w:sz w:val="24"/>
                <w:szCs w:val="24"/>
              </w:rPr>
              <w:t>P</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89"/>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2.2.3. ES  paramos lėšos </w:t>
            </w:r>
            <w:r w:rsidRPr="00D66D4A">
              <w:rPr>
                <w:b/>
                <w:sz w:val="24"/>
                <w:szCs w:val="24"/>
              </w:rPr>
              <w:t>ES</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2.2.5. Kiti finansavimo šaltiniai </w:t>
            </w:r>
            <w:proofErr w:type="spellStart"/>
            <w:r w:rsidRPr="00D66D4A">
              <w:rPr>
                <w:b/>
                <w:sz w:val="24"/>
                <w:szCs w:val="24"/>
              </w:rPr>
              <w:t>Kt</w:t>
            </w:r>
            <w:proofErr w:type="spellEnd"/>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bl>
    <w:p w:rsidR="000E73A4" w:rsidRPr="001344C7" w:rsidRDefault="000E73A4" w:rsidP="000E73A4">
      <w:pPr>
        <w:rPr>
          <w:sz w:val="22"/>
          <w:szCs w:val="22"/>
          <w:lang w:val="en-US"/>
        </w:rPr>
      </w:pPr>
    </w:p>
    <w:p w:rsidR="000E73A4" w:rsidRPr="001344C7" w:rsidRDefault="000E73A4" w:rsidP="000E73A4">
      <w:pPr>
        <w:rPr>
          <w:sz w:val="22"/>
          <w:szCs w:val="22"/>
          <w:lang w:val="en-US"/>
        </w:rPr>
      </w:pPr>
    </w:p>
    <w:p w:rsidR="000E73A4" w:rsidRPr="00C56F62" w:rsidRDefault="000E73A4" w:rsidP="000E73A4">
      <w:pPr>
        <w:pStyle w:val="Pagrindinistekstas"/>
        <w:spacing w:line="360" w:lineRule="auto"/>
        <w:ind w:left="7200"/>
        <w:rPr>
          <w:sz w:val="24"/>
          <w:szCs w:val="24"/>
        </w:rPr>
      </w:pPr>
    </w:p>
    <w:p w:rsidR="000E73A4" w:rsidRPr="00C56F62" w:rsidRDefault="000E73A4" w:rsidP="000E73A4">
      <w:pPr>
        <w:pStyle w:val="Pagrindinistekstas"/>
        <w:spacing w:line="360" w:lineRule="auto"/>
        <w:ind w:left="7200"/>
        <w:rPr>
          <w:sz w:val="24"/>
          <w:szCs w:val="24"/>
        </w:rPr>
      </w:pPr>
    </w:p>
    <w:p w:rsidR="009C530D" w:rsidRPr="00C56F62" w:rsidRDefault="009C530D" w:rsidP="007B3CA8">
      <w:pPr>
        <w:pStyle w:val="Pagrindinistekstas"/>
        <w:spacing w:line="360" w:lineRule="auto"/>
        <w:ind w:left="7200"/>
        <w:rPr>
          <w:sz w:val="24"/>
          <w:szCs w:val="24"/>
        </w:rPr>
      </w:pPr>
    </w:p>
    <w:sectPr w:rsidR="009C530D" w:rsidRPr="00C56F62" w:rsidSect="002B064F">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5"/>
  </w:num>
  <w:num w:numId="6">
    <w:abstractNumId w:val="8"/>
  </w:num>
  <w:num w:numId="7">
    <w:abstractNumId w:val="6"/>
  </w:num>
  <w:num w:numId="8">
    <w:abstractNumId w:val="3"/>
  </w:num>
  <w:num w:numId="9">
    <w:abstractNumId w:val="0"/>
  </w:num>
  <w:num w:numId="10">
    <w:abstractNumId w:val="7"/>
  </w:num>
  <w:num w:numId="11">
    <w:abstractNumId w:val="16"/>
  </w:num>
  <w:num w:numId="12">
    <w:abstractNumId w:val="11"/>
  </w:num>
  <w:num w:numId="13">
    <w:abstractNumId w:val="14"/>
  </w:num>
  <w:num w:numId="14">
    <w:abstractNumId w:val="9"/>
  </w:num>
  <w:num w:numId="15">
    <w:abstractNumId w:val="13"/>
  </w:num>
  <w:num w:numId="16">
    <w:abstractNumId w:val="17"/>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0F"/>
    <w:rsid w:val="00046510"/>
    <w:rsid w:val="00047F6E"/>
    <w:rsid w:val="0005269C"/>
    <w:rsid w:val="00055453"/>
    <w:rsid w:val="000744C9"/>
    <w:rsid w:val="00086A22"/>
    <w:rsid w:val="000951FB"/>
    <w:rsid w:val="0009681B"/>
    <w:rsid w:val="000B3B47"/>
    <w:rsid w:val="000B3B6A"/>
    <w:rsid w:val="000C1A63"/>
    <w:rsid w:val="000C2AC6"/>
    <w:rsid w:val="000C4968"/>
    <w:rsid w:val="000D03A1"/>
    <w:rsid w:val="000E73A4"/>
    <w:rsid w:val="001004CE"/>
    <w:rsid w:val="0010392A"/>
    <w:rsid w:val="00105498"/>
    <w:rsid w:val="001344C7"/>
    <w:rsid w:val="001453B1"/>
    <w:rsid w:val="001703B4"/>
    <w:rsid w:val="0018437B"/>
    <w:rsid w:val="0019343D"/>
    <w:rsid w:val="00197683"/>
    <w:rsid w:val="001A3A22"/>
    <w:rsid w:val="001A5F77"/>
    <w:rsid w:val="001B23C1"/>
    <w:rsid w:val="001F65F7"/>
    <w:rsid w:val="00201F4F"/>
    <w:rsid w:val="00204883"/>
    <w:rsid w:val="002139E9"/>
    <w:rsid w:val="00214C3A"/>
    <w:rsid w:val="0024510E"/>
    <w:rsid w:val="00246A79"/>
    <w:rsid w:val="0025178E"/>
    <w:rsid w:val="00264AD9"/>
    <w:rsid w:val="00271E3E"/>
    <w:rsid w:val="00275F86"/>
    <w:rsid w:val="0028151B"/>
    <w:rsid w:val="00287F8F"/>
    <w:rsid w:val="002A48CA"/>
    <w:rsid w:val="002B01AD"/>
    <w:rsid w:val="002B064F"/>
    <w:rsid w:val="002B0BCC"/>
    <w:rsid w:val="002C33F8"/>
    <w:rsid w:val="002E1FE7"/>
    <w:rsid w:val="002E628E"/>
    <w:rsid w:val="002E671D"/>
    <w:rsid w:val="002F2FFE"/>
    <w:rsid w:val="003001C1"/>
    <w:rsid w:val="00315D09"/>
    <w:rsid w:val="00323949"/>
    <w:rsid w:val="00327E10"/>
    <w:rsid w:val="0036036D"/>
    <w:rsid w:val="00366CE3"/>
    <w:rsid w:val="00370B9C"/>
    <w:rsid w:val="00377F5C"/>
    <w:rsid w:val="003A7A33"/>
    <w:rsid w:val="003B3464"/>
    <w:rsid w:val="003D20B5"/>
    <w:rsid w:val="003E4AF3"/>
    <w:rsid w:val="003F51EB"/>
    <w:rsid w:val="003F7587"/>
    <w:rsid w:val="00405307"/>
    <w:rsid w:val="00411A17"/>
    <w:rsid w:val="00417787"/>
    <w:rsid w:val="00461F9D"/>
    <w:rsid w:val="00465845"/>
    <w:rsid w:val="00470E63"/>
    <w:rsid w:val="0047657B"/>
    <w:rsid w:val="00482CCD"/>
    <w:rsid w:val="00483461"/>
    <w:rsid w:val="00484174"/>
    <w:rsid w:val="00490C8E"/>
    <w:rsid w:val="00493B7D"/>
    <w:rsid w:val="004962B3"/>
    <w:rsid w:val="004B2C0E"/>
    <w:rsid w:val="004B30B6"/>
    <w:rsid w:val="004C372C"/>
    <w:rsid w:val="004C49D3"/>
    <w:rsid w:val="004E03BA"/>
    <w:rsid w:val="004F164E"/>
    <w:rsid w:val="0051465B"/>
    <w:rsid w:val="005222BF"/>
    <w:rsid w:val="00551847"/>
    <w:rsid w:val="00555D3F"/>
    <w:rsid w:val="00557330"/>
    <w:rsid w:val="00576471"/>
    <w:rsid w:val="0058581E"/>
    <w:rsid w:val="00585846"/>
    <w:rsid w:val="00594A79"/>
    <w:rsid w:val="005E66DF"/>
    <w:rsid w:val="005E7A8D"/>
    <w:rsid w:val="0062573D"/>
    <w:rsid w:val="00630466"/>
    <w:rsid w:val="006342D5"/>
    <w:rsid w:val="00650443"/>
    <w:rsid w:val="00673EE6"/>
    <w:rsid w:val="00674C46"/>
    <w:rsid w:val="00687511"/>
    <w:rsid w:val="00697427"/>
    <w:rsid w:val="006A77C6"/>
    <w:rsid w:val="006C3772"/>
    <w:rsid w:val="006C694E"/>
    <w:rsid w:val="006E2DF9"/>
    <w:rsid w:val="007006FB"/>
    <w:rsid w:val="00721344"/>
    <w:rsid w:val="00741067"/>
    <w:rsid w:val="007446AF"/>
    <w:rsid w:val="00755959"/>
    <w:rsid w:val="0076099A"/>
    <w:rsid w:val="0076385D"/>
    <w:rsid w:val="00787AD3"/>
    <w:rsid w:val="007A185E"/>
    <w:rsid w:val="007A306F"/>
    <w:rsid w:val="007B3CA8"/>
    <w:rsid w:val="007F0061"/>
    <w:rsid w:val="007F18F6"/>
    <w:rsid w:val="00811CE1"/>
    <w:rsid w:val="008123D4"/>
    <w:rsid w:val="008339F0"/>
    <w:rsid w:val="00834A52"/>
    <w:rsid w:val="0084397A"/>
    <w:rsid w:val="00861C46"/>
    <w:rsid w:val="008760FC"/>
    <w:rsid w:val="008824F7"/>
    <w:rsid w:val="00883A54"/>
    <w:rsid w:val="00891086"/>
    <w:rsid w:val="0089619A"/>
    <w:rsid w:val="008B7637"/>
    <w:rsid w:val="0090175E"/>
    <w:rsid w:val="00906C9D"/>
    <w:rsid w:val="00925925"/>
    <w:rsid w:val="0096124B"/>
    <w:rsid w:val="00966CB7"/>
    <w:rsid w:val="009729F2"/>
    <w:rsid w:val="009760B1"/>
    <w:rsid w:val="00977DB1"/>
    <w:rsid w:val="00990F56"/>
    <w:rsid w:val="009915FA"/>
    <w:rsid w:val="009A0E02"/>
    <w:rsid w:val="009B416B"/>
    <w:rsid w:val="009B48E8"/>
    <w:rsid w:val="009B73BA"/>
    <w:rsid w:val="009B749A"/>
    <w:rsid w:val="009C530D"/>
    <w:rsid w:val="009C7088"/>
    <w:rsid w:val="009F7E3C"/>
    <w:rsid w:val="00A16F34"/>
    <w:rsid w:val="00A21BE3"/>
    <w:rsid w:val="00A25F8D"/>
    <w:rsid w:val="00A320E4"/>
    <w:rsid w:val="00A469F2"/>
    <w:rsid w:val="00A60A7E"/>
    <w:rsid w:val="00A64A85"/>
    <w:rsid w:val="00A72CB8"/>
    <w:rsid w:val="00A83640"/>
    <w:rsid w:val="00A83D74"/>
    <w:rsid w:val="00AA2EC7"/>
    <w:rsid w:val="00AB57A9"/>
    <w:rsid w:val="00AC0B80"/>
    <w:rsid w:val="00AD7FFA"/>
    <w:rsid w:val="00B04F6B"/>
    <w:rsid w:val="00B11F68"/>
    <w:rsid w:val="00B2132B"/>
    <w:rsid w:val="00B41146"/>
    <w:rsid w:val="00B42725"/>
    <w:rsid w:val="00B61E1C"/>
    <w:rsid w:val="00B62BB5"/>
    <w:rsid w:val="00B74ED8"/>
    <w:rsid w:val="00B75C78"/>
    <w:rsid w:val="00B90D10"/>
    <w:rsid w:val="00B949FE"/>
    <w:rsid w:val="00BA21AC"/>
    <w:rsid w:val="00BA7EA4"/>
    <w:rsid w:val="00BB1E3A"/>
    <w:rsid w:val="00BB314E"/>
    <w:rsid w:val="00BD04AE"/>
    <w:rsid w:val="00BE05D4"/>
    <w:rsid w:val="00BE219B"/>
    <w:rsid w:val="00BF2F8D"/>
    <w:rsid w:val="00C07542"/>
    <w:rsid w:val="00C14309"/>
    <w:rsid w:val="00C26A1F"/>
    <w:rsid w:val="00C26A60"/>
    <w:rsid w:val="00C274C6"/>
    <w:rsid w:val="00C275DD"/>
    <w:rsid w:val="00C56F62"/>
    <w:rsid w:val="00CD5433"/>
    <w:rsid w:val="00CE0188"/>
    <w:rsid w:val="00CF0B28"/>
    <w:rsid w:val="00CF5062"/>
    <w:rsid w:val="00D06C93"/>
    <w:rsid w:val="00D129B0"/>
    <w:rsid w:val="00D20FC1"/>
    <w:rsid w:val="00D276E7"/>
    <w:rsid w:val="00D3084E"/>
    <w:rsid w:val="00D358DA"/>
    <w:rsid w:val="00D60865"/>
    <w:rsid w:val="00D639A4"/>
    <w:rsid w:val="00D66D4A"/>
    <w:rsid w:val="00D74A31"/>
    <w:rsid w:val="00D82DE7"/>
    <w:rsid w:val="00D831D7"/>
    <w:rsid w:val="00D9390F"/>
    <w:rsid w:val="00DA7CC3"/>
    <w:rsid w:val="00DA7EB2"/>
    <w:rsid w:val="00DC0661"/>
    <w:rsid w:val="00DE0B2D"/>
    <w:rsid w:val="00DE7100"/>
    <w:rsid w:val="00DF44A6"/>
    <w:rsid w:val="00E01D64"/>
    <w:rsid w:val="00E07913"/>
    <w:rsid w:val="00E14A84"/>
    <w:rsid w:val="00E6315C"/>
    <w:rsid w:val="00E74A56"/>
    <w:rsid w:val="00E74B88"/>
    <w:rsid w:val="00E814E1"/>
    <w:rsid w:val="00E84238"/>
    <w:rsid w:val="00E930BE"/>
    <w:rsid w:val="00EA07B6"/>
    <w:rsid w:val="00EA739C"/>
    <w:rsid w:val="00EC28E9"/>
    <w:rsid w:val="00ED6E28"/>
    <w:rsid w:val="00EE57BF"/>
    <w:rsid w:val="00F00F40"/>
    <w:rsid w:val="00F01F9C"/>
    <w:rsid w:val="00F23972"/>
    <w:rsid w:val="00F26AF1"/>
    <w:rsid w:val="00F54788"/>
    <w:rsid w:val="00F63B24"/>
    <w:rsid w:val="00F71C36"/>
    <w:rsid w:val="00F74F64"/>
    <w:rsid w:val="00F81230"/>
    <w:rsid w:val="00F8463A"/>
    <w:rsid w:val="00F96636"/>
    <w:rsid w:val="00FA20B3"/>
    <w:rsid w:val="00FA2C65"/>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3D489E-66F2-4748-87F5-DA09A2F9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6997</Words>
  <Characters>3989</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Agnė Valužytė</cp:lastModifiedBy>
  <cp:revision>11</cp:revision>
  <cp:lastPrinted>2016-09-13T09:18:00Z</cp:lastPrinted>
  <dcterms:created xsi:type="dcterms:W3CDTF">2017-01-12T11:54:00Z</dcterms:created>
  <dcterms:modified xsi:type="dcterms:W3CDTF">2017-01-25T09:29:00Z</dcterms:modified>
</cp:coreProperties>
</file>