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402B6" w:rsidRPr="00B402B6" w:rsidRDefault="00B402B6" w:rsidP="00B402B6">
      <w:pPr>
        <w:jc w:val="center"/>
        <w:rPr>
          <w:rFonts w:ascii="Times New Roman" w:hAnsi="Times New Roman" w:cs="Times New Roman"/>
          <w:sz w:val="24"/>
          <w:szCs w:val="24"/>
        </w:rPr>
      </w:pPr>
      <w:r w:rsidRPr="00B402B6">
        <w:rPr>
          <w:rFonts w:ascii="Times New Roman" w:hAnsi="Times New Roman" w:cs="Times New Roman"/>
          <w:sz w:val="24"/>
          <w:szCs w:val="24"/>
        </w:rPr>
        <w:t>AIŠKINAMASIS RAŠTAS</w:t>
      </w:r>
    </w:p>
    <w:p w:rsidR="00B402B6" w:rsidRPr="00B402B6" w:rsidRDefault="00B402B6" w:rsidP="00B402B6">
      <w:pPr>
        <w:jc w:val="center"/>
        <w:rPr>
          <w:rFonts w:ascii="Times New Roman" w:hAnsi="Times New Roman" w:cs="Times New Roman"/>
          <w:sz w:val="24"/>
          <w:szCs w:val="24"/>
        </w:rPr>
      </w:pPr>
    </w:p>
    <w:p w:rsidR="00B402B6" w:rsidRPr="00B402B6" w:rsidRDefault="00B402B6" w:rsidP="00B402B6">
      <w:pPr>
        <w:jc w:val="center"/>
        <w:rPr>
          <w:rFonts w:ascii="Times New Roman" w:eastAsia="Calibri" w:hAnsi="Times New Roman" w:cs="Times New Roman"/>
          <w:b/>
          <w:sz w:val="24"/>
          <w:szCs w:val="24"/>
        </w:rPr>
      </w:pPr>
      <w:r w:rsidRPr="00B402B6">
        <w:rPr>
          <w:rFonts w:ascii="Times New Roman" w:eastAsia="Calibri" w:hAnsi="Times New Roman" w:cs="Times New Roman"/>
          <w:b/>
          <w:sz w:val="24"/>
          <w:szCs w:val="24"/>
        </w:rPr>
        <w:t>DĖL PANEVĖŽIO MIESTO BUTŲ IR KITŲ PATALPŲ SAVININKŲ BENDRIJŲ VALDYMO ORGANŲ, JUNGTINĖS VEIKLOS SUTARTIMI ĮGALIOTŲ ASMENŲ IR SAVIVALDYBĖS VYKDOMOSIOS INSTITUCIJOS PASKIRTŲ BENDROJO NAUDOJIMO OBJEKTŲ ADMINISTRATORIŲ VEIKLOS, SUSIJUSIOS SU ĮSTATYMŲ IR KITŲ TEISĖS AKTŲ JIEMS PASKIRTŲ FUNKCIJŲ VYKDYMU, PRIEŽIŪROS IR KONTROLĖS TAISYKLIŲ, PATVIRTINŲ PANEVĖŽIO MIESTO SAVIVALDYBĖS TARYBOS 2014 M. GRUODŽIO 18 D. SPRENDIMU NR. 1</w:t>
      </w:r>
      <w:proofErr w:type="gramStart"/>
      <w:r w:rsidRPr="00B402B6">
        <w:rPr>
          <w:rFonts w:ascii="Times New Roman" w:eastAsia="Calibri" w:hAnsi="Times New Roman" w:cs="Times New Roman"/>
          <w:b/>
          <w:sz w:val="24"/>
          <w:szCs w:val="24"/>
        </w:rPr>
        <w:t>-</w:t>
      </w:r>
      <w:proofErr w:type="gramEnd"/>
      <w:r w:rsidRPr="00B402B6">
        <w:rPr>
          <w:rFonts w:ascii="Times New Roman" w:eastAsia="Calibri" w:hAnsi="Times New Roman" w:cs="Times New Roman"/>
          <w:b/>
          <w:sz w:val="24"/>
          <w:szCs w:val="24"/>
        </w:rPr>
        <w:t>397, PAKEITIMO</w:t>
      </w:r>
    </w:p>
    <w:p w:rsidR="00B402B6" w:rsidRPr="00B402B6" w:rsidRDefault="00B402B6" w:rsidP="00B402B6">
      <w:pPr>
        <w:jc w:val="center"/>
        <w:rPr>
          <w:rFonts w:ascii="Times New Roman" w:eastAsia="Calibri" w:hAnsi="Times New Roman" w:cs="Times New Roman"/>
          <w:sz w:val="24"/>
          <w:szCs w:val="24"/>
        </w:rPr>
      </w:pPr>
    </w:p>
    <w:p w:rsidR="00B402B6" w:rsidRPr="00B402B6" w:rsidRDefault="00B402B6" w:rsidP="00B402B6">
      <w:pPr>
        <w:pStyle w:val="Pagrindinistekstas2"/>
        <w:ind w:right="191"/>
        <w:jc w:val="center"/>
        <w:rPr>
          <w:b w:val="0"/>
        </w:rPr>
      </w:pPr>
      <w:r w:rsidRPr="00B402B6">
        <w:rPr>
          <w:b w:val="0"/>
        </w:rPr>
        <w:t xml:space="preserve">2017 m. </w:t>
      </w:r>
      <w:r>
        <w:rPr>
          <w:b w:val="0"/>
        </w:rPr>
        <w:t>birželio</w:t>
      </w:r>
      <w:proofErr w:type="gramStart"/>
      <w:r w:rsidRPr="00B402B6">
        <w:rPr>
          <w:b w:val="0"/>
        </w:rPr>
        <w:t xml:space="preserve">  </w:t>
      </w:r>
      <w:proofErr w:type="gramEnd"/>
      <w:r w:rsidR="00982B7F">
        <w:rPr>
          <w:b w:val="0"/>
        </w:rPr>
        <w:t>5</w:t>
      </w:r>
      <w:bookmarkStart w:id="0" w:name="_GoBack"/>
      <w:bookmarkEnd w:id="0"/>
      <w:r w:rsidRPr="00B402B6">
        <w:rPr>
          <w:b w:val="0"/>
        </w:rPr>
        <w:t xml:space="preserve"> d.</w:t>
      </w:r>
    </w:p>
    <w:p w:rsidR="00B402B6" w:rsidRPr="00B402B6" w:rsidRDefault="00B402B6" w:rsidP="00B402B6">
      <w:pPr>
        <w:jc w:val="center"/>
        <w:rPr>
          <w:rFonts w:ascii="Times New Roman" w:hAnsi="Times New Roman" w:cs="Times New Roman"/>
          <w:sz w:val="24"/>
          <w:szCs w:val="24"/>
        </w:rPr>
      </w:pPr>
      <w:r w:rsidRPr="00B402B6">
        <w:rPr>
          <w:rFonts w:ascii="Times New Roman" w:hAnsi="Times New Roman" w:cs="Times New Roman"/>
          <w:sz w:val="24"/>
          <w:szCs w:val="24"/>
        </w:rPr>
        <w:t>Panevėžys</w:t>
      </w:r>
    </w:p>
    <w:p w:rsidR="00D74EA2" w:rsidRPr="00D74EA2" w:rsidRDefault="00D74EA2" w:rsidP="00D74EA2">
      <w:pPr>
        <w:spacing w:after="0" w:line="240" w:lineRule="auto"/>
        <w:ind w:firstLine="1134"/>
        <w:jc w:val="both"/>
        <w:rPr>
          <w:rFonts w:ascii="Times New Roman" w:eastAsia="Times New Roman" w:hAnsi="Times New Roman" w:cs="Times New Roman"/>
          <w:sz w:val="24"/>
          <w:szCs w:val="24"/>
        </w:rPr>
      </w:pPr>
    </w:p>
    <w:p w:rsidR="00D74EA2" w:rsidRPr="00D74EA2" w:rsidRDefault="00D74EA2" w:rsidP="00B402B6">
      <w:pPr>
        <w:spacing w:after="0" w:line="240" w:lineRule="auto"/>
        <w:ind w:firstLine="1134"/>
        <w:rPr>
          <w:rFonts w:ascii="Times New Roman" w:eastAsia="Times New Roman" w:hAnsi="Times New Roman" w:cs="Times New Roman"/>
          <w:bCs/>
          <w:sz w:val="24"/>
          <w:szCs w:val="24"/>
        </w:rPr>
      </w:pPr>
      <w:r w:rsidRPr="00D74EA2">
        <w:rPr>
          <w:rFonts w:ascii="Times New Roman" w:eastAsia="Times New Roman" w:hAnsi="Times New Roman" w:cs="Times New Roman"/>
          <w:b/>
          <w:bCs/>
          <w:sz w:val="24"/>
          <w:szCs w:val="24"/>
        </w:rPr>
        <w:t>1. Problemos esmė:</w:t>
      </w:r>
      <w:r w:rsidRPr="00D74EA2">
        <w:rPr>
          <w:rFonts w:ascii="Times New Roman" w:eastAsia="Times New Roman" w:hAnsi="Times New Roman" w:cs="Times New Roman"/>
          <w:bCs/>
          <w:sz w:val="24"/>
          <w:szCs w:val="24"/>
        </w:rPr>
        <w:t xml:space="preserve"> </w:t>
      </w:r>
    </w:p>
    <w:p w:rsidR="00D74EA2" w:rsidRPr="00D74EA2" w:rsidRDefault="00D74EA2" w:rsidP="00B402B6">
      <w:pPr>
        <w:spacing w:after="0" w:line="240" w:lineRule="auto"/>
        <w:ind w:firstLine="1134"/>
        <w:rPr>
          <w:rFonts w:ascii="Times New Roman" w:eastAsia="Times New Roman" w:hAnsi="Times New Roman" w:cs="Times New Roman"/>
          <w:bCs/>
          <w:sz w:val="24"/>
          <w:szCs w:val="24"/>
        </w:rPr>
      </w:pPr>
    </w:p>
    <w:p w:rsidR="00D74EA2" w:rsidRPr="00D74EA2" w:rsidRDefault="00D74EA2" w:rsidP="00B402B6">
      <w:pPr>
        <w:autoSpaceDE w:val="0"/>
        <w:autoSpaceDN w:val="0"/>
        <w:adjustRightInd w:val="0"/>
        <w:spacing w:after="0" w:line="240" w:lineRule="auto"/>
        <w:ind w:firstLine="1134"/>
        <w:jc w:val="both"/>
        <w:rPr>
          <w:rFonts w:ascii="Times New Roman" w:eastAsia="Times New Roman" w:hAnsi="Times New Roman" w:cs="Times New Roman"/>
          <w:sz w:val="24"/>
          <w:szCs w:val="24"/>
        </w:rPr>
      </w:pPr>
      <w:r w:rsidRPr="00D74EA2">
        <w:rPr>
          <w:rFonts w:ascii="Times New Roman" w:eastAsia="Times New Roman" w:hAnsi="Times New Roman" w:cs="Times New Roman"/>
          <w:sz w:val="24"/>
          <w:szCs w:val="24"/>
        </w:rPr>
        <w:t>Lietuvos Respublikos vietos savivaldos įstatymo 6 straipsnio 42 dalyje nustatyta, kad viena iš savivaldyb</w:t>
      </w:r>
      <w:r w:rsidR="00B402B6">
        <w:rPr>
          <w:rFonts w:ascii="Times New Roman" w:eastAsia="Times New Roman" w:hAnsi="Times New Roman" w:cs="Times New Roman"/>
          <w:sz w:val="24"/>
          <w:szCs w:val="24"/>
        </w:rPr>
        <w:t>ės</w:t>
      </w:r>
      <w:r w:rsidRPr="00D74EA2">
        <w:rPr>
          <w:rFonts w:ascii="Times New Roman" w:eastAsia="Times New Roman" w:hAnsi="Times New Roman" w:cs="Times New Roman"/>
          <w:sz w:val="24"/>
          <w:szCs w:val="24"/>
        </w:rPr>
        <w:t xml:space="preserve"> savarankiškų funkcijų yra butų ir kitų patalpų savininkų bendrijų valdymo organų, jungtinės veiklos sutartimi įgaliotų asmenų ir savivaldybės vykdomosios institucijos paskirtų bendrojo naudojimo objektų administratorių veiklos, susijusios su įstatymų ir kitų teisės aktų jiems priskirtų funkcijų vykdymu, priežiūra ir kontrolė pagal Vyriausybės įgaliotos institucijos patvirtintas pavyzdines taisykles.</w:t>
      </w:r>
    </w:p>
    <w:p w:rsidR="00D74EA2" w:rsidRPr="00D74EA2" w:rsidRDefault="00D74EA2" w:rsidP="00B402B6">
      <w:pPr>
        <w:autoSpaceDE w:val="0"/>
        <w:autoSpaceDN w:val="0"/>
        <w:adjustRightInd w:val="0"/>
        <w:spacing w:after="0" w:line="240" w:lineRule="auto"/>
        <w:ind w:firstLine="1134"/>
        <w:jc w:val="both"/>
        <w:rPr>
          <w:rFonts w:ascii="Times New Roman" w:eastAsia="Times New Roman" w:hAnsi="Times New Roman" w:cs="Times New Roman"/>
          <w:sz w:val="24"/>
          <w:szCs w:val="24"/>
        </w:rPr>
      </w:pPr>
      <w:r w:rsidRPr="00D74EA2">
        <w:rPr>
          <w:rFonts w:ascii="Times New Roman" w:eastAsia="Times New Roman" w:hAnsi="Times New Roman" w:cs="Times New Roman"/>
          <w:sz w:val="24"/>
          <w:szCs w:val="24"/>
        </w:rPr>
        <w:t>Lietuvos Respublikos aplinkos ministro 2014</w:t>
      </w:r>
      <w:r w:rsidR="003749D0">
        <w:rPr>
          <w:rFonts w:ascii="Times New Roman" w:eastAsia="Times New Roman" w:hAnsi="Times New Roman" w:cs="Times New Roman"/>
          <w:sz w:val="24"/>
          <w:szCs w:val="24"/>
        </w:rPr>
        <w:t>-07-24</w:t>
      </w:r>
      <w:r w:rsidRPr="00D74EA2">
        <w:rPr>
          <w:rFonts w:ascii="Times New Roman" w:eastAsia="Times New Roman" w:hAnsi="Times New Roman" w:cs="Times New Roman"/>
          <w:sz w:val="24"/>
          <w:szCs w:val="24"/>
        </w:rPr>
        <w:t xml:space="preserve"> įsakymu Nr. D1-612 patvirtintos Butų ir kitų patalpų savininkų bendrijų valdymo organų, jungtinės veiklos sutartimi įgaliotų asmenų ir savivaldybės vykdomosios institucijos paskirtų bendrojo naudojimo objektų administratorių veiklos, susijusios su įstatymų ir kitų teisės aktų jiems paskirtų funkcijų vykdymu, priežiūros ir kontrolės pavyzdinės taisyklės (toliau – pavyzdinės taisyklės). </w:t>
      </w:r>
    </w:p>
    <w:p w:rsidR="00D74EA2" w:rsidRPr="00D74EA2" w:rsidRDefault="00D74EA2" w:rsidP="00B402B6">
      <w:pPr>
        <w:spacing w:after="0" w:line="240" w:lineRule="auto"/>
        <w:ind w:firstLine="1134"/>
        <w:jc w:val="both"/>
        <w:rPr>
          <w:rFonts w:ascii="Times New Roman" w:eastAsia="Times New Roman" w:hAnsi="Times New Roman" w:cs="Times New Roman"/>
          <w:bCs/>
          <w:sz w:val="24"/>
          <w:szCs w:val="24"/>
        </w:rPr>
      </w:pPr>
      <w:r w:rsidRPr="00D74EA2">
        <w:rPr>
          <w:rFonts w:ascii="Times New Roman" w:eastAsia="Times New Roman" w:hAnsi="Times New Roman" w:cs="Times New Roman"/>
          <w:sz w:val="24"/>
          <w:szCs w:val="24"/>
          <w:lang w:eastAsia="lt-LT"/>
        </w:rPr>
        <w:t>Savivaldybės taryba, vadovaudamasi pavyzdinėmis taisyklėmis, 2014</w:t>
      </w:r>
      <w:r w:rsidR="003749D0">
        <w:rPr>
          <w:rFonts w:ascii="Times New Roman" w:eastAsia="Times New Roman" w:hAnsi="Times New Roman" w:cs="Times New Roman"/>
          <w:sz w:val="24"/>
          <w:szCs w:val="24"/>
          <w:lang w:eastAsia="lt-LT"/>
        </w:rPr>
        <w:t>-12-18</w:t>
      </w:r>
      <w:r w:rsidRPr="00D74EA2">
        <w:rPr>
          <w:rFonts w:ascii="Times New Roman" w:eastAsia="Times New Roman" w:hAnsi="Times New Roman" w:cs="Times New Roman"/>
          <w:sz w:val="24"/>
          <w:szCs w:val="24"/>
          <w:lang w:eastAsia="lt-LT"/>
        </w:rPr>
        <w:t xml:space="preserve"> sprendimu Nr. 1</w:t>
      </w:r>
      <w:proofErr w:type="gramStart"/>
      <w:r w:rsidRPr="00D74EA2">
        <w:rPr>
          <w:rFonts w:ascii="Times New Roman" w:eastAsia="Times New Roman" w:hAnsi="Times New Roman" w:cs="Times New Roman"/>
          <w:sz w:val="24"/>
          <w:szCs w:val="24"/>
          <w:lang w:eastAsia="lt-LT"/>
        </w:rPr>
        <w:t>-</w:t>
      </w:r>
      <w:proofErr w:type="gramEnd"/>
      <w:r w:rsidRPr="00D74EA2">
        <w:rPr>
          <w:rFonts w:ascii="Times New Roman" w:eastAsia="Times New Roman" w:hAnsi="Times New Roman" w:cs="Times New Roman"/>
          <w:sz w:val="24"/>
          <w:szCs w:val="24"/>
          <w:lang w:eastAsia="lt-LT"/>
        </w:rPr>
        <w:t>397 patvirtino Panevėžio miesto butų ir kitų patalpų savininkų bendrijų valdymo organų, jungtinės veiklos sutartimi įgaliotų asmenų ir savivaldybės vykdomosios institucijos paskirtų bendrojo naudojimo objektų administratorių veiklos, susijusios su įstatymų ir kitų teisės aktų jiems priskirtų funkcijų vykdymu, priežiūros ir kontrolės taisykles (toliau – Panevėžio miesto daugiabučių namų valdytojų priežiūros ir kontrolės taisyklės).</w:t>
      </w:r>
    </w:p>
    <w:p w:rsidR="00D74EA2" w:rsidRPr="00D74EA2" w:rsidRDefault="00D74EA2" w:rsidP="00B402B6">
      <w:pPr>
        <w:spacing w:after="0" w:line="240" w:lineRule="auto"/>
        <w:ind w:firstLine="1134"/>
        <w:jc w:val="both"/>
        <w:rPr>
          <w:rFonts w:ascii="Times New Roman" w:eastAsia="Times New Roman" w:hAnsi="Times New Roman" w:cs="Times New Roman"/>
          <w:sz w:val="24"/>
          <w:szCs w:val="24"/>
          <w:lang w:eastAsia="lt-LT"/>
        </w:rPr>
      </w:pPr>
      <w:r w:rsidRPr="00D74EA2">
        <w:rPr>
          <w:rFonts w:ascii="Times New Roman" w:eastAsia="Times New Roman" w:hAnsi="Times New Roman" w:cs="Times New Roman"/>
          <w:sz w:val="24"/>
          <w:szCs w:val="24"/>
          <w:lang w:eastAsia="lt-LT"/>
        </w:rPr>
        <w:t>Lietuvos Respublikos aplinkos ministro 2016-11-11 įsakymu Nr. D1-612 „Dėl Butų ir kitų patalpų savininkų bendrijų valdymo organų, jungtinės veiklos sutartimi įgaliotų asmenų ir savivaldybės vykdomosios institucijos paskirtų bendrojo naudojimo objektų administratorių veiklos, susijusios su įstatymų ir kitų teisės aktų jiems priskirtų funkcijų vykdymu, priežiūros ir kontrolės pavyzdinių taisyklių patvirtinimo</w:t>
      </w:r>
      <w:proofErr w:type="gramStart"/>
      <w:r w:rsidRPr="00D74EA2">
        <w:rPr>
          <w:rFonts w:ascii="Times New Roman" w:eastAsia="Times New Roman" w:hAnsi="Times New Roman" w:cs="Times New Roman"/>
          <w:sz w:val="24"/>
          <w:szCs w:val="24"/>
          <w:lang w:eastAsia="lt-LT"/>
        </w:rPr>
        <w:t>“ pakeitimo“</w:t>
      </w:r>
      <w:proofErr w:type="gramEnd"/>
      <w:r w:rsidRPr="00D74EA2">
        <w:rPr>
          <w:rFonts w:ascii="Times New Roman" w:eastAsia="Times New Roman" w:hAnsi="Times New Roman" w:cs="Times New Roman"/>
          <w:sz w:val="24"/>
          <w:szCs w:val="24"/>
          <w:lang w:eastAsia="lt-LT"/>
        </w:rPr>
        <w:t xml:space="preserve"> pakeistos pavyzdinės taisyklės.</w:t>
      </w:r>
    </w:p>
    <w:p w:rsidR="00D74EA2" w:rsidRPr="00D74EA2" w:rsidRDefault="00D74EA2" w:rsidP="00B402B6">
      <w:pPr>
        <w:spacing w:after="0" w:line="240" w:lineRule="auto"/>
        <w:ind w:firstLine="1134"/>
        <w:rPr>
          <w:rFonts w:ascii="Times New Roman" w:eastAsia="Times New Roman" w:hAnsi="Times New Roman" w:cs="Times New Roman"/>
          <w:sz w:val="24"/>
          <w:szCs w:val="24"/>
          <w:lang w:eastAsia="lt-LT"/>
        </w:rPr>
      </w:pPr>
    </w:p>
    <w:p w:rsidR="00D74EA2" w:rsidRPr="00D74EA2" w:rsidRDefault="00D74EA2" w:rsidP="00B402B6">
      <w:pPr>
        <w:spacing w:after="0" w:line="240" w:lineRule="auto"/>
        <w:ind w:firstLine="1134"/>
        <w:rPr>
          <w:rFonts w:ascii="Times New Roman" w:eastAsia="Times New Roman" w:hAnsi="Times New Roman" w:cs="Times New Roman"/>
          <w:b/>
          <w:bCs/>
          <w:sz w:val="24"/>
          <w:szCs w:val="24"/>
        </w:rPr>
      </w:pPr>
      <w:r w:rsidRPr="00D74EA2">
        <w:rPr>
          <w:rFonts w:ascii="Times New Roman" w:eastAsia="Times New Roman" w:hAnsi="Times New Roman" w:cs="Times New Roman"/>
          <w:b/>
          <w:bCs/>
          <w:sz w:val="24"/>
          <w:szCs w:val="24"/>
        </w:rPr>
        <w:t>2. Kaip šiuo metu sprendžiami sprendimo projekte aptarti klausimai.</w:t>
      </w:r>
    </w:p>
    <w:p w:rsidR="00D74EA2" w:rsidRPr="00D74EA2" w:rsidRDefault="00D74EA2" w:rsidP="00B402B6">
      <w:pPr>
        <w:spacing w:after="0" w:line="240" w:lineRule="auto"/>
        <w:ind w:firstLine="1134"/>
        <w:jc w:val="both"/>
        <w:rPr>
          <w:rFonts w:ascii="Times New Roman" w:eastAsia="Times New Roman" w:hAnsi="Times New Roman" w:cs="Times New Roman"/>
          <w:sz w:val="24"/>
          <w:szCs w:val="24"/>
        </w:rPr>
      </w:pPr>
    </w:p>
    <w:p w:rsidR="00D74EA2" w:rsidRPr="00D74EA2" w:rsidRDefault="00D74EA2" w:rsidP="00B402B6">
      <w:pPr>
        <w:spacing w:after="0" w:line="240" w:lineRule="auto"/>
        <w:ind w:firstLine="1134"/>
        <w:jc w:val="both"/>
        <w:rPr>
          <w:rFonts w:ascii="Times New Roman" w:eastAsia="Times New Roman" w:hAnsi="Times New Roman" w:cs="Times New Roman"/>
          <w:sz w:val="24"/>
          <w:szCs w:val="24"/>
          <w:lang w:eastAsia="lt-LT"/>
        </w:rPr>
      </w:pPr>
      <w:r w:rsidRPr="00D74EA2">
        <w:rPr>
          <w:rFonts w:ascii="Times New Roman" w:eastAsia="Times New Roman" w:hAnsi="Times New Roman" w:cs="Times New Roman"/>
          <w:sz w:val="24"/>
          <w:szCs w:val="24"/>
          <w:lang w:eastAsia="lt-LT"/>
        </w:rPr>
        <w:t xml:space="preserve">Savivaldybės daugiabučių namų valdytojų veiklos priežiūra ir kontrolė vykdoma pagal Savivaldybės tarybos </w:t>
      </w:r>
      <w:r w:rsidR="003749D0" w:rsidRPr="00D74EA2">
        <w:rPr>
          <w:rFonts w:ascii="Times New Roman" w:eastAsia="Times New Roman" w:hAnsi="Times New Roman" w:cs="Times New Roman"/>
          <w:sz w:val="24"/>
          <w:szCs w:val="24"/>
          <w:lang w:eastAsia="lt-LT"/>
        </w:rPr>
        <w:t>2014</w:t>
      </w:r>
      <w:r w:rsidR="003749D0">
        <w:rPr>
          <w:rFonts w:ascii="Times New Roman" w:eastAsia="Times New Roman" w:hAnsi="Times New Roman" w:cs="Times New Roman"/>
          <w:sz w:val="24"/>
          <w:szCs w:val="24"/>
          <w:lang w:eastAsia="lt-LT"/>
        </w:rPr>
        <w:t>-12-18</w:t>
      </w:r>
      <w:r w:rsidR="003749D0" w:rsidRPr="00D74EA2">
        <w:rPr>
          <w:rFonts w:ascii="Times New Roman" w:eastAsia="Times New Roman" w:hAnsi="Times New Roman" w:cs="Times New Roman"/>
          <w:sz w:val="24"/>
          <w:szCs w:val="24"/>
          <w:lang w:eastAsia="lt-LT"/>
        </w:rPr>
        <w:t xml:space="preserve"> </w:t>
      </w:r>
      <w:r w:rsidRPr="00D74EA2">
        <w:rPr>
          <w:rFonts w:ascii="Times New Roman" w:eastAsia="Times New Roman" w:hAnsi="Times New Roman" w:cs="Times New Roman"/>
          <w:sz w:val="24"/>
          <w:szCs w:val="24"/>
          <w:lang w:eastAsia="lt-LT"/>
        </w:rPr>
        <w:t>sprendimu Nr. 1</w:t>
      </w:r>
      <w:proofErr w:type="gramStart"/>
      <w:r w:rsidRPr="00D74EA2">
        <w:rPr>
          <w:rFonts w:ascii="Times New Roman" w:eastAsia="Times New Roman" w:hAnsi="Times New Roman" w:cs="Times New Roman"/>
          <w:sz w:val="24"/>
          <w:szCs w:val="24"/>
          <w:lang w:eastAsia="lt-LT"/>
        </w:rPr>
        <w:t>-</w:t>
      </w:r>
      <w:proofErr w:type="gramEnd"/>
      <w:r w:rsidRPr="00D74EA2">
        <w:rPr>
          <w:rFonts w:ascii="Times New Roman" w:eastAsia="Times New Roman" w:hAnsi="Times New Roman" w:cs="Times New Roman"/>
          <w:sz w:val="24"/>
          <w:szCs w:val="24"/>
          <w:lang w:eastAsia="lt-LT"/>
        </w:rPr>
        <w:t>397 patvirtintas Panevėžio miesto daugiabučių namų valdytojų priežiūros ir kontrolės taisykles.</w:t>
      </w:r>
    </w:p>
    <w:p w:rsidR="00D74EA2" w:rsidRPr="00D74EA2" w:rsidRDefault="00D74EA2" w:rsidP="00B402B6">
      <w:pPr>
        <w:spacing w:after="0" w:line="240" w:lineRule="auto"/>
        <w:ind w:firstLine="1134"/>
        <w:jc w:val="both"/>
        <w:rPr>
          <w:rFonts w:ascii="Times New Roman" w:eastAsia="Times New Roman" w:hAnsi="Times New Roman" w:cs="Times New Roman"/>
          <w:sz w:val="24"/>
          <w:szCs w:val="24"/>
          <w:lang w:eastAsia="lt-LT"/>
        </w:rPr>
      </w:pPr>
      <w:r w:rsidRPr="00D74EA2">
        <w:rPr>
          <w:rFonts w:ascii="Times New Roman" w:eastAsia="Times New Roman" w:hAnsi="Times New Roman" w:cs="Times New Roman"/>
          <w:sz w:val="24"/>
          <w:szCs w:val="24"/>
        </w:rPr>
        <w:t xml:space="preserve">Savivaldybės tarybos sprendimo projektu </w:t>
      </w:r>
      <w:r w:rsidRPr="00D74EA2">
        <w:rPr>
          <w:rFonts w:ascii="Times New Roman" w:eastAsia="Times New Roman" w:hAnsi="Times New Roman" w:cs="Times New Roman"/>
          <w:sz w:val="24"/>
          <w:szCs w:val="24"/>
          <w:lang w:eastAsia="lt-LT"/>
        </w:rPr>
        <w:t xml:space="preserve">siūloma pakeisti Panevėžio miesto daugiabučių namų valdytojų priežiūros ir kontrolės taisykles </w:t>
      </w:r>
      <w:r w:rsidRPr="006F2718">
        <w:rPr>
          <w:rFonts w:ascii="Times New Roman" w:eastAsia="Times New Roman" w:hAnsi="Times New Roman" w:cs="Times New Roman"/>
          <w:sz w:val="24"/>
          <w:szCs w:val="24"/>
        </w:rPr>
        <w:t xml:space="preserve">atitinkamai </w:t>
      </w:r>
      <w:r w:rsidRPr="00D74EA2">
        <w:rPr>
          <w:rFonts w:ascii="Times New Roman" w:eastAsia="Times New Roman" w:hAnsi="Times New Roman" w:cs="Times New Roman"/>
          <w:sz w:val="24"/>
          <w:szCs w:val="24"/>
          <w:lang w:eastAsia="lt-LT"/>
        </w:rPr>
        <w:t>pagal pakeistas pavyzdines taisykles.</w:t>
      </w:r>
    </w:p>
    <w:p w:rsidR="00D74EA2" w:rsidRPr="00D74EA2" w:rsidRDefault="00D74EA2" w:rsidP="00B402B6">
      <w:pPr>
        <w:spacing w:after="0" w:line="240" w:lineRule="auto"/>
        <w:ind w:firstLine="1134"/>
        <w:jc w:val="both"/>
        <w:rPr>
          <w:rFonts w:ascii="Times New Roman" w:eastAsia="Times New Roman" w:hAnsi="Times New Roman" w:cs="Times New Roman"/>
          <w:sz w:val="24"/>
          <w:szCs w:val="24"/>
          <w:lang w:eastAsia="lt-LT"/>
        </w:rPr>
      </w:pPr>
    </w:p>
    <w:p w:rsidR="00D74EA2" w:rsidRDefault="00D74EA2" w:rsidP="00B402B6">
      <w:pPr>
        <w:spacing w:after="0" w:line="240" w:lineRule="auto"/>
        <w:ind w:firstLine="1134"/>
        <w:jc w:val="both"/>
        <w:rPr>
          <w:rFonts w:ascii="Times New Roman" w:eastAsia="Times New Roman" w:hAnsi="Times New Roman" w:cs="Times New Roman"/>
          <w:b/>
          <w:sz w:val="24"/>
          <w:szCs w:val="24"/>
        </w:rPr>
      </w:pPr>
      <w:r w:rsidRPr="00D74EA2">
        <w:rPr>
          <w:rFonts w:ascii="Times New Roman" w:eastAsia="Times New Roman" w:hAnsi="Times New Roman" w:cs="Times New Roman"/>
          <w:b/>
          <w:sz w:val="24"/>
          <w:szCs w:val="24"/>
        </w:rPr>
        <w:lastRenderedPageBreak/>
        <w:t>3. Sprendimo priėmimo būtinumo pagrindimas, kokių pozityvių rezultatų laukiama:</w:t>
      </w:r>
    </w:p>
    <w:p w:rsidR="006F2718" w:rsidRPr="00D74EA2" w:rsidRDefault="006F2718" w:rsidP="00B402B6">
      <w:pPr>
        <w:spacing w:after="0" w:line="240" w:lineRule="auto"/>
        <w:ind w:firstLine="1134"/>
        <w:jc w:val="both"/>
        <w:rPr>
          <w:rFonts w:ascii="Times New Roman" w:eastAsia="Times New Roman" w:hAnsi="Times New Roman" w:cs="Times New Roman"/>
          <w:b/>
          <w:sz w:val="24"/>
          <w:szCs w:val="24"/>
        </w:rPr>
      </w:pPr>
    </w:p>
    <w:p w:rsidR="00D74EA2" w:rsidRPr="00D74EA2" w:rsidRDefault="00D74EA2" w:rsidP="00B402B6">
      <w:pPr>
        <w:spacing w:after="0" w:line="240" w:lineRule="auto"/>
        <w:ind w:firstLine="1134"/>
        <w:jc w:val="both"/>
        <w:rPr>
          <w:rFonts w:ascii="Times New Roman" w:eastAsia="Times New Roman" w:hAnsi="Times New Roman" w:cs="Times New Roman"/>
          <w:sz w:val="24"/>
          <w:szCs w:val="24"/>
          <w:lang w:eastAsia="lt-LT"/>
        </w:rPr>
      </w:pPr>
      <w:r w:rsidRPr="00D74EA2">
        <w:rPr>
          <w:rFonts w:ascii="Times New Roman" w:eastAsia="Times New Roman" w:hAnsi="Times New Roman" w:cs="Times New Roman"/>
          <w:sz w:val="24"/>
          <w:szCs w:val="24"/>
          <w:lang w:eastAsia="lt-LT"/>
        </w:rPr>
        <w:t xml:space="preserve">Savivaldybės tarybai </w:t>
      </w:r>
      <w:r w:rsidRPr="00D74EA2">
        <w:rPr>
          <w:rFonts w:ascii="Times New Roman" w:eastAsia="Times New Roman" w:hAnsi="Times New Roman" w:cs="Times New Roman"/>
          <w:sz w:val="24"/>
          <w:szCs w:val="24"/>
        </w:rPr>
        <w:t xml:space="preserve">pakeitus </w:t>
      </w:r>
      <w:r w:rsidRPr="00D74EA2">
        <w:rPr>
          <w:rFonts w:ascii="Times New Roman" w:eastAsia="Times New Roman" w:hAnsi="Times New Roman" w:cs="Times New Roman"/>
          <w:sz w:val="24"/>
          <w:szCs w:val="24"/>
          <w:lang w:eastAsia="lt-LT"/>
        </w:rPr>
        <w:t xml:space="preserve">Panevėžio miesto daugiabučių namų valdytojų priežiūros ir kontrolės taisykles, jos atitiktų </w:t>
      </w:r>
      <w:r w:rsidRPr="00D74EA2">
        <w:rPr>
          <w:rFonts w:ascii="Times New Roman" w:eastAsia="Times New Roman" w:hAnsi="Times New Roman" w:cs="Times New Roman"/>
          <w:sz w:val="24"/>
          <w:szCs w:val="24"/>
        </w:rPr>
        <w:t>šiuo metu galiojantiems teisės aktams.</w:t>
      </w:r>
      <w:r w:rsidRPr="00D74EA2">
        <w:rPr>
          <w:rFonts w:ascii="Times New Roman" w:eastAsia="Times New Roman" w:hAnsi="Times New Roman" w:cs="Times New Roman"/>
          <w:sz w:val="24"/>
          <w:szCs w:val="24"/>
          <w:lang w:eastAsia="lt-LT"/>
        </w:rPr>
        <w:t xml:space="preserve"> Nepriklausomai nuo daugiabučio namo bendrojo naudojimo objektų valdymo formos, bus išsamiai reglamentuota daugiabučių namų valdytojų priežiūros ir kontrolės organizavimo tvarka.</w:t>
      </w:r>
    </w:p>
    <w:p w:rsidR="00D74EA2" w:rsidRPr="00D74EA2" w:rsidRDefault="00D74EA2" w:rsidP="00B402B6">
      <w:pPr>
        <w:spacing w:after="0" w:line="240" w:lineRule="auto"/>
        <w:ind w:firstLine="1134"/>
        <w:jc w:val="both"/>
        <w:rPr>
          <w:rFonts w:ascii="Times New Roman" w:eastAsia="Times New Roman" w:hAnsi="Times New Roman" w:cs="Times New Roman"/>
          <w:sz w:val="24"/>
          <w:szCs w:val="24"/>
        </w:rPr>
      </w:pPr>
    </w:p>
    <w:p w:rsidR="00D74EA2" w:rsidRDefault="00D74EA2" w:rsidP="00B402B6">
      <w:pPr>
        <w:spacing w:after="0" w:line="240" w:lineRule="auto"/>
        <w:ind w:firstLine="1134"/>
        <w:jc w:val="both"/>
        <w:rPr>
          <w:rFonts w:ascii="Times New Roman" w:eastAsia="Times New Roman" w:hAnsi="Times New Roman" w:cs="Times New Roman"/>
          <w:b/>
          <w:sz w:val="24"/>
          <w:szCs w:val="24"/>
        </w:rPr>
      </w:pPr>
      <w:r w:rsidRPr="00D74EA2">
        <w:rPr>
          <w:rFonts w:ascii="Times New Roman" w:eastAsia="Times New Roman" w:hAnsi="Times New Roman" w:cs="Times New Roman"/>
          <w:b/>
          <w:sz w:val="24"/>
          <w:szCs w:val="24"/>
        </w:rPr>
        <w:t>4. Skaičiavimai, išlaidų sąmatos, finansavimo šaltiniai:</w:t>
      </w:r>
    </w:p>
    <w:p w:rsidR="006F2718" w:rsidRPr="00D74EA2" w:rsidRDefault="006F2718" w:rsidP="00B402B6">
      <w:pPr>
        <w:spacing w:after="0" w:line="240" w:lineRule="auto"/>
        <w:ind w:firstLine="1134"/>
        <w:jc w:val="both"/>
        <w:rPr>
          <w:rFonts w:ascii="Times New Roman" w:eastAsia="Times New Roman" w:hAnsi="Times New Roman" w:cs="Times New Roman"/>
          <w:b/>
          <w:sz w:val="24"/>
          <w:szCs w:val="24"/>
        </w:rPr>
      </w:pPr>
    </w:p>
    <w:p w:rsidR="00D74EA2" w:rsidRDefault="00D74EA2" w:rsidP="00B402B6">
      <w:pPr>
        <w:spacing w:after="0" w:line="240" w:lineRule="auto"/>
        <w:ind w:right="-18" w:firstLine="1134"/>
        <w:rPr>
          <w:rFonts w:ascii="Times New Roman" w:eastAsia="Times New Roman" w:hAnsi="Times New Roman" w:cs="Times New Roman"/>
          <w:bCs/>
          <w:sz w:val="24"/>
          <w:szCs w:val="24"/>
        </w:rPr>
      </w:pPr>
      <w:r w:rsidRPr="00D74EA2">
        <w:rPr>
          <w:rFonts w:ascii="Times New Roman" w:eastAsia="Times New Roman" w:hAnsi="Times New Roman" w:cs="Times New Roman"/>
          <w:bCs/>
          <w:sz w:val="24"/>
          <w:szCs w:val="24"/>
        </w:rPr>
        <w:t>Išlaidų Savivaldybė neturės.</w:t>
      </w:r>
    </w:p>
    <w:p w:rsidR="006F2718" w:rsidRPr="00D74EA2" w:rsidRDefault="006F2718" w:rsidP="00B402B6">
      <w:pPr>
        <w:spacing w:after="0" w:line="240" w:lineRule="auto"/>
        <w:ind w:right="-18" w:firstLine="1134"/>
        <w:rPr>
          <w:rFonts w:ascii="Times New Roman" w:eastAsia="Times New Roman" w:hAnsi="Times New Roman" w:cs="Times New Roman"/>
          <w:bCs/>
          <w:sz w:val="24"/>
          <w:szCs w:val="24"/>
        </w:rPr>
      </w:pPr>
    </w:p>
    <w:p w:rsidR="00D74EA2" w:rsidRDefault="00D74EA2" w:rsidP="00B402B6">
      <w:pPr>
        <w:spacing w:after="0" w:line="240" w:lineRule="auto"/>
        <w:ind w:firstLine="1134"/>
        <w:jc w:val="both"/>
        <w:rPr>
          <w:rFonts w:ascii="Times New Roman" w:eastAsia="Times New Roman" w:hAnsi="Times New Roman" w:cs="Times New Roman"/>
          <w:b/>
          <w:color w:val="000000"/>
          <w:spacing w:val="-3"/>
          <w:sz w:val="24"/>
          <w:szCs w:val="24"/>
        </w:rPr>
      </w:pPr>
      <w:r w:rsidRPr="00D74EA2">
        <w:rPr>
          <w:rFonts w:ascii="Times New Roman" w:eastAsia="Times New Roman" w:hAnsi="Times New Roman" w:cs="Times New Roman"/>
          <w:b/>
          <w:color w:val="000000"/>
          <w:spacing w:val="-3"/>
          <w:sz w:val="24"/>
          <w:szCs w:val="24"/>
        </w:rPr>
        <w:t>5. Galimos neigiamos pasekmės priėmus sprendimą, kokių priemonių reikėtų imtis, kad tokių pasekmių būtų išvengta:</w:t>
      </w:r>
    </w:p>
    <w:p w:rsidR="006F2718" w:rsidRPr="00D74EA2" w:rsidRDefault="006F2718" w:rsidP="00B402B6">
      <w:pPr>
        <w:spacing w:after="0" w:line="240" w:lineRule="auto"/>
        <w:ind w:firstLine="1134"/>
        <w:jc w:val="both"/>
        <w:rPr>
          <w:rFonts w:ascii="Times New Roman" w:eastAsia="Times New Roman" w:hAnsi="Times New Roman" w:cs="Times New Roman"/>
          <w:b/>
          <w:color w:val="000000"/>
          <w:spacing w:val="-3"/>
          <w:sz w:val="24"/>
          <w:szCs w:val="24"/>
        </w:rPr>
      </w:pPr>
    </w:p>
    <w:p w:rsidR="00D74EA2" w:rsidRDefault="00D74EA2" w:rsidP="00B402B6">
      <w:pPr>
        <w:spacing w:after="0" w:line="240" w:lineRule="auto"/>
        <w:ind w:firstLine="1134"/>
        <w:jc w:val="both"/>
        <w:rPr>
          <w:rFonts w:ascii="Times New Roman" w:eastAsia="Times New Roman" w:hAnsi="Times New Roman" w:cs="Times New Roman"/>
          <w:bCs/>
          <w:sz w:val="24"/>
          <w:szCs w:val="24"/>
          <w:lang w:val="sv-SE" w:eastAsia="lt-LT"/>
        </w:rPr>
      </w:pPr>
      <w:r w:rsidRPr="00D74EA2">
        <w:rPr>
          <w:rFonts w:ascii="Times New Roman" w:eastAsia="Times New Roman" w:hAnsi="Times New Roman" w:cs="Times New Roman"/>
          <w:bCs/>
          <w:sz w:val="24"/>
          <w:szCs w:val="24"/>
          <w:lang w:val="sv-SE" w:eastAsia="lt-LT"/>
        </w:rPr>
        <w:t>Priėmus sprendimą neigiamų pasekmių nesitikima.</w:t>
      </w:r>
    </w:p>
    <w:p w:rsidR="006F2718" w:rsidRPr="00D74EA2" w:rsidRDefault="006F2718" w:rsidP="00B402B6">
      <w:pPr>
        <w:spacing w:after="0" w:line="240" w:lineRule="auto"/>
        <w:ind w:firstLine="1134"/>
        <w:jc w:val="both"/>
        <w:rPr>
          <w:rFonts w:ascii="Times New Roman" w:eastAsia="Times New Roman" w:hAnsi="Times New Roman" w:cs="Times New Roman"/>
          <w:bCs/>
          <w:sz w:val="24"/>
          <w:szCs w:val="24"/>
        </w:rPr>
      </w:pPr>
    </w:p>
    <w:p w:rsidR="00D74EA2" w:rsidRDefault="00D74EA2" w:rsidP="00B402B6">
      <w:pPr>
        <w:spacing w:after="0" w:line="240" w:lineRule="auto"/>
        <w:ind w:right="-1" w:firstLine="1134"/>
        <w:jc w:val="both"/>
        <w:rPr>
          <w:rFonts w:ascii="Times New Roman" w:eastAsia="Times New Roman" w:hAnsi="Times New Roman" w:cs="Times New Roman"/>
          <w:b/>
          <w:sz w:val="24"/>
          <w:szCs w:val="24"/>
        </w:rPr>
      </w:pPr>
      <w:r w:rsidRPr="00D74EA2">
        <w:rPr>
          <w:rFonts w:ascii="Times New Roman" w:eastAsia="Times New Roman" w:hAnsi="Times New Roman" w:cs="Times New Roman"/>
          <w:b/>
          <w:sz w:val="24"/>
          <w:szCs w:val="24"/>
        </w:rPr>
        <w:t>6. Kieno iniciatyva parengtas sprendimo projektas:</w:t>
      </w:r>
    </w:p>
    <w:p w:rsidR="006F2718" w:rsidRPr="00D74EA2" w:rsidRDefault="006F2718" w:rsidP="00B402B6">
      <w:pPr>
        <w:spacing w:after="0" w:line="240" w:lineRule="auto"/>
        <w:ind w:right="-1" w:firstLine="1134"/>
        <w:jc w:val="both"/>
        <w:rPr>
          <w:rFonts w:ascii="Times New Roman" w:eastAsia="Times New Roman" w:hAnsi="Times New Roman" w:cs="Times New Roman"/>
          <w:b/>
          <w:sz w:val="24"/>
          <w:szCs w:val="24"/>
        </w:rPr>
      </w:pPr>
    </w:p>
    <w:p w:rsidR="00D74EA2" w:rsidRPr="00D74EA2" w:rsidRDefault="00D74EA2" w:rsidP="00B402B6">
      <w:pPr>
        <w:tabs>
          <w:tab w:val="left" w:pos="0"/>
        </w:tabs>
        <w:spacing w:after="0" w:line="240" w:lineRule="auto"/>
        <w:ind w:firstLine="1134"/>
        <w:jc w:val="both"/>
        <w:rPr>
          <w:rFonts w:ascii="Times New Roman" w:eastAsia="Times New Roman" w:hAnsi="Times New Roman" w:cs="Times New Roman"/>
          <w:sz w:val="24"/>
          <w:szCs w:val="24"/>
          <w:lang w:eastAsia="lt-LT"/>
        </w:rPr>
      </w:pPr>
      <w:r w:rsidRPr="00D74EA2">
        <w:rPr>
          <w:rFonts w:ascii="Times New Roman" w:eastAsia="Times New Roman" w:hAnsi="Times New Roman" w:cs="Times New Roman"/>
          <w:sz w:val="24"/>
          <w:szCs w:val="24"/>
          <w:lang w:eastAsia="lt-LT"/>
        </w:rPr>
        <w:t>Sprendimo projektas parengtas Miesto infrastruktūros skyriaus iniciatyva.</w:t>
      </w:r>
    </w:p>
    <w:p w:rsidR="00D74EA2" w:rsidRPr="00D74EA2" w:rsidRDefault="00D74EA2" w:rsidP="00B402B6">
      <w:pPr>
        <w:tabs>
          <w:tab w:val="left" w:pos="0"/>
        </w:tabs>
        <w:spacing w:after="0" w:line="240" w:lineRule="auto"/>
        <w:ind w:firstLine="1134"/>
        <w:jc w:val="both"/>
        <w:rPr>
          <w:rFonts w:ascii="Times New Roman" w:eastAsia="Times New Roman" w:hAnsi="Times New Roman" w:cs="Times New Roman"/>
          <w:sz w:val="24"/>
          <w:szCs w:val="24"/>
          <w:lang w:eastAsia="lt-LT"/>
        </w:rPr>
      </w:pPr>
    </w:p>
    <w:p w:rsidR="00D74EA2" w:rsidRDefault="00D74EA2" w:rsidP="00B402B6">
      <w:pPr>
        <w:spacing w:after="0" w:line="240" w:lineRule="auto"/>
        <w:ind w:firstLine="1134"/>
        <w:jc w:val="both"/>
        <w:rPr>
          <w:rFonts w:ascii="Times New Roman" w:eastAsia="Times New Roman" w:hAnsi="Times New Roman" w:cs="Times New Roman"/>
          <w:sz w:val="24"/>
          <w:szCs w:val="24"/>
        </w:rPr>
      </w:pPr>
    </w:p>
    <w:p w:rsidR="00B402B6" w:rsidRPr="00D74EA2" w:rsidRDefault="00B402B6" w:rsidP="00B402B6">
      <w:pPr>
        <w:spacing w:after="0" w:line="240" w:lineRule="auto"/>
        <w:ind w:firstLine="1134"/>
        <w:jc w:val="both"/>
        <w:rPr>
          <w:rFonts w:ascii="Times New Roman" w:eastAsia="Times New Roman" w:hAnsi="Times New Roman" w:cs="Times New Roman"/>
          <w:sz w:val="24"/>
          <w:szCs w:val="24"/>
        </w:rPr>
      </w:pPr>
    </w:p>
    <w:p w:rsidR="00D74EA2" w:rsidRPr="00D74EA2" w:rsidRDefault="00D74EA2" w:rsidP="00D74EA2">
      <w:pPr>
        <w:spacing w:after="0" w:line="240" w:lineRule="auto"/>
        <w:ind w:right="4"/>
        <w:jc w:val="both"/>
        <w:rPr>
          <w:rFonts w:ascii="Times New Roman" w:eastAsia="Times New Roman" w:hAnsi="Times New Roman" w:cs="Times New Roman"/>
          <w:bCs/>
          <w:sz w:val="24"/>
          <w:szCs w:val="24"/>
          <w:lang w:eastAsia="lt-LT"/>
        </w:rPr>
      </w:pPr>
      <w:r w:rsidRPr="00D74EA2">
        <w:rPr>
          <w:rFonts w:ascii="Times New Roman" w:eastAsia="Times New Roman" w:hAnsi="Times New Roman" w:cs="Times New Roman"/>
          <w:bCs/>
          <w:sz w:val="24"/>
          <w:szCs w:val="24"/>
          <w:lang w:eastAsia="lt-LT"/>
        </w:rPr>
        <w:t>Miesto infrastruktūros skyriaus</w:t>
      </w:r>
    </w:p>
    <w:p w:rsidR="00D74EA2" w:rsidRPr="00D74EA2" w:rsidRDefault="00D74EA2" w:rsidP="00D74EA2">
      <w:pPr>
        <w:spacing w:after="0" w:line="240" w:lineRule="auto"/>
        <w:ind w:right="4"/>
        <w:jc w:val="both"/>
        <w:rPr>
          <w:rFonts w:ascii="Times New Roman" w:eastAsia="Times New Roman" w:hAnsi="Times New Roman" w:cs="Times New Roman"/>
          <w:bCs/>
          <w:sz w:val="24"/>
          <w:szCs w:val="24"/>
          <w:lang w:eastAsia="lt-LT"/>
        </w:rPr>
      </w:pPr>
      <w:r w:rsidRPr="00D74EA2">
        <w:rPr>
          <w:rFonts w:ascii="Times New Roman" w:eastAsia="Times New Roman" w:hAnsi="Times New Roman" w:cs="Times New Roman"/>
          <w:bCs/>
          <w:sz w:val="24"/>
          <w:szCs w:val="24"/>
        </w:rPr>
        <w:t>vyriausioji specialistė</w:t>
      </w:r>
      <w:r w:rsidRPr="00D74EA2">
        <w:rPr>
          <w:rFonts w:ascii="Times New Roman" w:eastAsia="Times New Roman" w:hAnsi="Times New Roman" w:cs="Times New Roman"/>
          <w:bCs/>
          <w:sz w:val="24"/>
          <w:szCs w:val="24"/>
        </w:rPr>
        <w:tab/>
      </w:r>
      <w:r w:rsidRPr="00D74EA2">
        <w:rPr>
          <w:rFonts w:ascii="Times New Roman" w:eastAsia="Times New Roman" w:hAnsi="Times New Roman" w:cs="Times New Roman"/>
          <w:bCs/>
          <w:sz w:val="24"/>
          <w:szCs w:val="24"/>
        </w:rPr>
        <w:tab/>
      </w:r>
      <w:r w:rsidRPr="00D74EA2">
        <w:rPr>
          <w:rFonts w:ascii="Times New Roman" w:eastAsia="Times New Roman" w:hAnsi="Times New Roman" w:cs="Times New Roman"/>
          <w:bCs/>
          <w:sz w:val="24"/>
          <w:szCs w:val="24"/>
        </w:rPr>
        <w:tab/>
      </w:r>
      <w:r w:rsidRPr="00D74EA2">
        <w:rPr>
          <w:rFonts w:ascii="Times New Roman" w:eastAsia="Times New Roman" w:hAnsi="Times New Roman" w:cs="Times New Roman"/>
          <w:bCs/>
          <w:sz w:val="24"/>
          <w:szCs w:val="24"/>
        </w:rPr>
        <w:tab/>
      </w:r>
      <w:r w:rsidRPr="00D74EA2">
        <w:rPr>
          <w:rFonts w:ascii="Times New Roman" w:eastAsia="Times New Roman" w:hAnsi="Times New Roman" w:cs="Times New Roman"/>
          <w:bCs/>
          <w:sz w:val="24"/>
          <w:szCs w:val="24"/>
        </w:rPr>
        <w:tab/>
        <w:t>L. Marazaitė</w:t>
      </w:r>
    </w:p>
    <w:p w:rsidR="00D74EA2" w:rsidRPr="00D74EA2" w:rsidRDefault="00D74EA2" w:rsidP="00D74EA2">
      <w:pPr>
        <w:spacing w:after="0" w:line="240" w:lineRule="auto"/>
        <w:ind w:firstLine="1134"/>
        <w:jc w:val="both"/>
        <w:rPr>
          <w:rFonts w:ascii="Times New Roman" w:eastAsia="Times New Roman" w:hAnsi="Times New Roman" w:cs="Times New Roman"/>
          <w:sz w:val="24"/>
          <w:szCs w:val="24"/>
        </w:rPr>
      </w:pPr>
    </w:p>
    <w:p w:rsidR="00D74EA2" w:rsidRPr="00D74EA2" w:rsidRDefault="00D74EA2" w:rsidP="00D74EA2">
      <w:pPr>
        <w:spacing w:after="0" w:line="240" w:lineRule="auto"/>
        <w:ind w:firstLine="1134"/>
        <w:jc w:val="both"/>
        <w:rPr>
          <w:rFonts w:ascii="Times New Roman" w:eastAsia="Times New Roman" w:hAnsi="Times New Roman" w:cs="Times New Roman"/>
          <w:color w:val="000000"/>
          <w:sz w:val="24"/>
          <w:szCs w:val="24"/>
          <w:lang w:eastAsia="lt-LT"/>
        </w:rPr>
      </w:pPr>
    </w:p>
    <w:p w:rsidR="00815356" w:rsidRDefault="00815356"/>
    <w:sectPr w:rsidR="00815356" w:rsidSect="00D15848">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0002A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74EA2"/>
    <w:rsid w:val="003749D0"/>
    <w:rsid w:val="006F2718"/>
    <w:rsid w:val="00815356"/>
    <w:rsid w:val="00982B7F"/>
    <w:rsid w:val="00A401C3"/>
    <w:rsid w:val="00B402B6"/>
    <w:rsid w:val="00D74EA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B65A850-C60E-425D-AF87-4AD1AA0C2F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stekstas2">
    <w:name w:val="Body Text 2"/>
    <w:basedOn w:val="prastasis"/>
    <w:link w:val="Pagrindinistekstas2Diagrama"/>
    <w:semiHidden/>
    <w:unhideWhenUsed/>
    <w:rsid w:val="00B402B6"/>
    <w:pPr>
      <w:spacing w:after="0" w:line="240" w:lineRule="auto"/>
    </w:pPr>
    <w:rPr>
      <w:rFonts w:ascii="Times New Roman" w:eastAsia="Times New Roman" w:hAnsi="Times New Roman" w:cs="Times New Roman"/>
      <w:b/>
      <w:bCs/>
      <w:sz w:val="24"/>
      <w:szCs w:val="24"/>
    </w:rPr>
  </w:style>
  <w:style w:type="character" w:customStyle="1" w:styleId="Pagrindinistekstas2Diagrama">
    <w:name w:val="Pagrindinis tekstas 2 Diagrama"/>
    <w:basedOn w:val="Numatytasispastraiposriftas"/>
    <w:link w:val="Pagrindinistekstas2"/>
    <w:semiHidden/>
    <w:rsid w:val="00B402B6"/>
    <w:rPr>
      <w:rFonts w:ascii="Times New Roman" w:eastAsia="Times New Roman" w:hAnsi="Times New Roman" w:cs="Times New Roman"/>
      <w:b/>
      <w:bCs/>
      <w:sz w:val="24"/>
      <w:szCs w:val="24"/>
    </w:rPr>
  </w:style>
  <w:style w:type="paragraph" w:styleId="Debesliotekstas">
    <w:name w:val="Balloon Text"/>
    <w:basedOn w:val="prastasis"/>
    <w:link w:val="DebesliotekstasDiagrama"/>
    <w:uiPriority w:val="99"/>
    <w:semiHidden/>
    <w:unhideWhenUsed/>
    <w:rsid w:val="006F2718"/>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6F2718"/>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15</TotalTime>
  <Pages>1</Pages>
  <Words>2422</Words>
  <Characters>1382</Characters>
  <Application>Microsoft Office Word</Application>
  <DocSecurity>0</DocSecurity>
  <Lines>11</Lines>
  <Paragraphs>7</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3797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Liudmila Marazaitė</dc:creator>
  <cp:keywords/>
  <dc:description/>
  <cp:lastModifiedBy>Liudmila Marazaitė</cp:lastModifiedBy>
  <cp:revision>10</cp:revision>
  <cp:lastPrinted>2017-06-07T10:59:00Z</cp:lastPrinted>
  <dcterms:created xsi:type="dcterms:W3CDTF">2017-05-17T07:07:00Z</dcterms:created>
  <dcterms:modified xsi:type="dcterms:W3CDTF">2017-06-07T10:59:00Z</dcterms:modified>
</cp:coreProperties>
</file>