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F3F01" w14:textId="7DE6DD60" w:rsidR="00A53466" w:rsidRDefault="0058677C" w:rsidP="00A53466">
      <w:pPr>
        <w:ind w:left="0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5173F">
        <w:rPr>
          <w:b/>
          <w:szCs w:val="24"/>
        </w:rPr>
        <w:tab/>
      </w:r>
      <w:r>
        <w:rPr>
          <w:b/>
          <w:szCs w:val="24"/>
        </w:rPr>
        <w:t>Projektas</w:t>
      </w:r>
    </w:p>
    <w:p w14:paraId="5EE65686" w14:textId="77777777" w:rsidR="0058677C" w:rsidRPr="00A53466" w:rsidRDefault="0058677C" w:rsidP="00A53466">
      <w:pPr>
        <w:ind w:left="0"/>
        <w:jc w:val="center"/>
        <w:rPr>
          <w:b/>
          <w:szCs w:val="24"/>
        </w:rPr>
      </w:pPr>
    </w:p>
    <w:p w14:paraId="62FF3F02" w14:textId="77777777" w:rsidR="0059352B" w:rsidRPr="00C73D90" w:rsidRDefault="0059352B" w:rsidP="00A53466">
      <w:pPr>
        <w:ind w:left="0"/>
        <w:jc w:val="center"/>
        <w:rPr>
          <w:b/>
          <w:szCs w:val="24"/>
        </w:rPr>
      </w:pPr>
      <w:r w:rsidRPr="00C73D90">
        <w:rPr>
          <w:b/>
          <w:szCs w:val="24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143E3D16" w14:textId="77777777" w:rsidR="004D1410" w:rsidRDefault="00566E84" w:rsidP="00A53466">
      <w:pPr>
        <w:tabs>
          <w:tab w:val="left" w:pos="851"/>
          <w:tab w:val="left" w:pos="9360"/>
        </w:tabs>
        <w:ind w:left="0"/>
        <w:jc w:val="center"/>
        <w:rPr>
          <w:b/>
        </w:rPr>
      </w:pPr>
      <w:bookmarkStart w:id="1" w:name="Pavadinimas"/>
      <w:r w:rsidRPr="00223696">
        <w:rPr>
          <w:b/>
        </w:rPr>
        <w:t xml:space="preserve">DĖL </w:t>
      </w:r>
      <w:r>
        <w:rPr>
          <w:b/>
          <w:caps/>
        </w:rPr>
        <w:t xml:space="preserve">Leidimo </w:t>
      </w:r>
      <w:r w:rsidRPr="004D669E">
        <w:rPr>
          <w:b/>
          <w:caps/>
        </w:rPr>
        <w:t xml:space="preserve">vykdyti </w:t>
      </w:r>
      <w:r>
        <w:rPr>
          <w:b/>
          <w:caps/>
        </w:rPr>
        <w:t>viešąjį</w:t>
      </w:r>
      <w:r w:rsidRPr="004D669E">
        <w:rPr>
          <w:b/>
          <w:caps/>
        </w:rPr>
        <w:t xml:space="preserve"> </w:t>
      </w:r>
      <w:r>
        <w:rPr>
          <w:b/>
          <w:caps/>
        </w:rPr>
        <w:t>pirkimą</w:t>
      </w:r>
      <w:r w:rsidRPr="004D669E">
        <w:rPr>
          <w:b/>
          <w:caps/>
        </w:rPr>
        <w:t xml:space="preserve"> </w:t>
      </w:r>
      <w:r w:rsidR="00911228" w:rsidRPr="00911228">
        <w:rPr>
          <w:b/>
        </w:rPr>
        <w:t>PANEVĖŽIO KŪNO KULTŪROS IR SPORTO CENTRO „AUKŠTAIT</w:t>
      </w:r>
      <w:r w:rsidR="00941D76">
        <w:rPr>
          <w:b/>
        </w:rPr>
        <w:t xml:space="preserve">IJA“ SPORTO KOMPLEKSO STADIONO, </w:t>
      </w:r>
    </w:p>
    <w:p w14:paraId="62FF3F05" w14:textId="03D7B0A0" w:rsidR="00566E84" w:rsidRPr="004D1410" w:rsidRDefault="00941D76" w:rsidP="004D1410">
      <w:pPr>
        <w:tabs>
          <w:tab w:val="left" w:pos="851"/>
          <w:tab w:val="left" w:pos="9360"/>
        </w:tabs>
        <w:ind w:left="0"/>
        <w:jc w:val="center"/>
        <w:rPr>
          <w:b/>
        </w:rPr>
      </w:pPr>
      <w:r>
        <w:rPr>
          <w:b/>
        </w:rPr>
        <w:t>ADRESU:</w:t>
      </w:r>
      <w:r w:rsidR="004D1410">
        <w:rPr>
          <w:b/>
        </w:rPr>
        <w:t xml:space="preserve"> </w:t>
      </w:r>
      <w:r w:rsidR="00911228" w:rsidRPr="00911228">
        <w:rPr>
          <w:b/>
        </w:rPr>
        <w:t>A.</w:t>
      </w:r>
      <w:r w:rsidR="0025173F">
        <w:rPr>
          <w:b/>
        </w:rPr>
        <w:t xml:space="preserve"> </w:t>
      </w:r>
      <w:r>
        <w:rPr>
          <w:b/>
        </w:rPr>
        <w:t xml:space="preserve">JAKŠTO G. 1, PANEVĖŽYS, </w:t>
      </w:r>
      <w:r w:rsidR="0094663E" w:rsidRPr="0094663E">
        <w:rPr>
          <w:b/>
        </w:rPr>
        <w:t>(DALIES SPORTO RŪMŲ IR STADIONO) REKONSTRAVIMO TECHNINIAM PROJEKTUI PARENGTI NETUR</w:t>
      </w:r>
      <w:r w:rsidR="0025173F">
        <w:rPr>
          <w:b/>
        </w:rPr>
        <w:t xml:space="preserve">INT FINANSAVIMO IR </w:t>
      </w:r>
      <w:r w:rsidR="0094663E" w:rsidRPr="0094663E">
        <w:rPr>
          <w:b/>
        </w:rPr>
        <w:t>ADMINISTRACIJOS DIREKTORIUI PASIRAŠYTI SUTARTĮ</w:t>
      </w:r>
    </w:p>
    <w:p w14:paraId="62FF3F06" w14:textId="77777777" w:rsidR="008F11B1" w:rsidRPr="006F47CF" w:rsidRDefault="008F11B1" w:rsidP="00A53466">
      <w:pPr>
        <w:ind w:left="0"/>
        <w:jc w:val="center"/>
        <w:rPr>
          <w:b/>
          <w:bCs/>
          <w:caps/>
        </w:rPr>
      </w:pPr>
    </w:p>
    <w:bookmarkEnd w:id="1"/>
    <w:p w14:paraId="62FF3F07" w14:textId="6B130725" w:rsidR="00246A93" w:rsidRPr="00141CBA" w:rsidRDefault="0058677C" w:rsidP="00A53466">
      <w:pPr>
        <w:ind w:left="0"/>
        <w:jc w:val="center"/>
      </w:pPr>
      <w:r>
        <w:t>2017</w:t>
      </w:r>
      <w:r w:rsidR="00246A93" w:rsidRPr="00141CBA">
        <w:t xml:space="preserve"> m. </w:t>
      </w:r>
      <w:r>
        <w:t>birželio</w:t>
      </w:r>
      <w:r w:rsidR="00FD3404">
        <w:t xml:space="preserve"> </w:t>
      </w:r>
      <w:r>
        <w:t xml:space="preserve">  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  <w:bookmarkStart w:id="2" w:name="_GoBack"/>
      <w:bookmarkEnd w:id="2"/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62FF3F0A" w14:textId="77777777" w:rsidR="00A53466" w:rsidRDefault="00A53466" w:rsidP="00A53466">
      <w:pPr>
        <w:ind w:left="0"/>
        <w:jc w:val="center"/>
        <w:rPr>
          <w:b/>
        </w:rPr>
      </w:pPr>
    </w:p>
    <w:p w14:paraId="62FF3F0B" w14:textId="2FF3D18A" w:rsidR="002F40FB" w:rsidRPr="004D669E" w:rsidRDefault="002F40FB" w:rsidP="0025173F">
      <w:pPr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29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 xml:space="preserve">Panevėžio miesto savivaldybės taryba </w:t>
      </w:r>
      <w:r w:rsidR="0025173F">
        <w:br/>
      </w:r>
      <w:r w:rsidRPr="004D669E">
        <w:t>n u s p r e n d ž i a:</w:t>
      </w:r>
    </w:p>
    <w:p w14:paraId="2CAAB1AB" w14:textId="374FD6E3" w:rsidR="00667BAA" w:rsidRDefault="00520E31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2F40FB" w:rsidRPr="00223696">
        <w:t xml:space="preserve">Leisti </w:t>
      </w:r>
      <w:r w:rsidR="002F40FB">
        <w:t>vykdyti viešąjį pirkimą</w:t>
      </w:r>
      <w:r w:rsidR="00911228">
        <w:t xml:space="preserve"> P</w:t>
      </w:r>
      <w:r w:rsidR="00911228" w:rsidRPr="00911228">
        <w:t>anevėžio kūno kultūros ir sporto centro „</w:t>
      </w:r>
      <w:r w:rsidR="00911228">
        <w:t>A</w:t>
      </w:r>
      <w:r w:rsidR="00911228" w:rsidRPr="00911228">
        <w:t>ukštaiti</w:t>
      </w:r>
      <w:r w:rsidR="00FA389E">
        <w:t>ja“ sporto komplekso</w:t>
      </w:r>
      <w:r w:rsidR="00941D76">
        <w:t>,</w:t>
      </w:r>
      <w:r w:rsidR="00FA389E">
        <w:t xml:space="preserve"> adresu: </w:t>
      </w:r>
      <w:r w:rsidR="00911228">
        <w:t>A.</w:t>
      </w:r>
      <w:r w:rsidR="0025173F">
        <w:t xml:space="preserve"> </w:t>
      </w:r>
      <w:r w:rsidR="00911228">
        <w:t>Jakšto g. 1, P</w:t>
      </w:r>
      <w:r w:rsidR="00FA389E">
        <w:t>anevėžys,</w:t>
      </w:r>
      <w:r w:rsidR="00FF4264" w:rsidRPr="00FF4264">
        <w:t xml:space="preserve"> </w:t>
      </w:r>
      <w:r w:rsidR="00FF4264">
        <w:t xml:space="preserve">(dalies sporto rūmų ir stadiono) rekonstravimo techniniam </w:t>
      </w:r>
      <w:r w:rsidR="00911228" w:rsidRPr="00911228">
        <w:t>projektui</w:t>
      </w:r>
      <w:r w:rsidR="00667BAA">
        <w:t xml:space="preserve"> parengti neturint finansavimo.</w:t>
      </w:r>
    </w:p>
    <w:p w14:paraId="73AF8673" w14:textId="19B467C8" w:rsidR="0025173F" w:rsidRDefault="00667BAA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796EE079" w14:textId="77777777" w:rsidR="0025173F" w:rsidRDefault="0025173F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FF4264" w:rsidRPr="00FF4264">
        <w:t xml:space="preserve">Strateginio planavimo ir biudžeto skyriui </w:t>
      </w:r>
      <w:r w:rsidR="00FF4264">
        <w:t>n</w:t>
      </w:r>
      <w:r w:rsidR="002F40FB" w:rsidRPr="00223696">
        <w:t xml:space="preserve">umatyti </w:t>
      </w:r>
      <w:r w:rsidR="00C8470E">
        <w:t>201</w:t>
      </w:r>
      <w:r w:rsidR="0058677C">
        <w:t>8</w:t>
      </w:r>
      <w:r w:rsidR="00C8470E">
        <w:t xml:space="preserve"> metais</w:t>
      </w:r>
      <w:r w:rsidR="00C8470E" w:rsidRPr="00223696">
        <w:t xml:space="preserve"> </w:t>
      </w:r>
      <w:r w:rsidR="002F40FB" w:rsidRPr="00223696">
        <w:t>finansavimą iš</w:t>
      </w:r>
      <w:r w:rsidR="00522BBB">
        <w:t xml:space="preserve"> </w:t>
      </w:r>
      <w:r w:rsidR="00C8470E">
        <w:t>Panevėžio miesto s</w:t>
      </w:r>
      <w:r w:rsidR="002F40FB">
        <w:t>avivaldybės biudžeto</w:t>
      </w:r>
      <w:r w:rsidR="002F40FB" w:rsidRPr="00223696">
        <w:t>.</w:t>
      </w:r>
    </w:p>
    <w:p w14:paraId="62FF3F0E" w14:textId="2909D64C" w:rsidR="002F40FB" w:rsidRDefault="002F40F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223696">
        <w:t xml:space="preserve">Pavesti Savivaldybės administracijos </w:t>
      </w:r>
      <w:r w:rsidR="00FF4264">
        <w:t>Miesto infrastruktūros</w:t>
      </w:r>
      <w:r w:rsidRPr="00223696">
        <w:t xml:space="preserve"> skyriui nustatyta tvarka v</w:t>
      </w:r>
      <w:r>
        <w:t xml:space="preserve">ykdyti 1 punkte minimų </w:t>
      </w:r>
      <w:r w:rsidRPr="00223696">
        <w:t>darbų užsakovo funkcijas.</w:t>
      </w:r>
    </w:p>
    <w:p w14:paraId="62FF3F0F" w14:textId="77777777" w:rsidR="0071472C" w:rsidRDefault="0071472C" w:rsidP="0025173F">
      <w:pPr>
        <w:ind w:left="0" w:firstLine="851"/>
        <w:jc w:val="both"/>
        <w:rPr>
          <w:sz w:val="22"/>
        </w:rPr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62FF3F12" w14:textId="60A3ED24" w:rsidR="00A53466" w:rsidRPr="00223696" w:rsidRDefault="00A53466" w:rsidP="00A53466">
      <w:pPr>
        <w:tabs>
          <w:tab w:val="left" w:pos="851"/>
          <w:tab w:val="left" w:pos="6804"/>
        </w:tabs>
        <w:ind w:left="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24683A59" w14:textId="4D9324B9" w:rsidR="00164874" w:rsidRDefault="00164874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6830F545" w14:textId="0785DE36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RENGĖ                         </w:t>
      </w:r>
      <w:r>
        <w:rPr>
          <w:szCs w:val="24"/>
        </w:rPr>
        <w:tab/>
        <w:t>Justinas Jasiukaitis</w:t>
      </w:r>
    </w:p>
    <w:p w14:paraId="393E350E" w14:textId="77777777" w:rsidR="00164874" w:rsidRDefault="00164874" w:rsidP="00164874">
      <w:pPr>
        <w:spacing w:line="360" w:lineRule="auto"/>
        <w:jc w:val="both"/>
        <w:rPr>
          <w:szCs w:val="24"/>
        </w:rPr>
      </w:pP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Pr="00FD62EB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2BFC40EB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 </w:t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2CA7881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624B5617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Miesto infrastruktūros skyriaus vyr. specialistas,</w:t>
      </w:r>
    </w:p>
    <w:p w14:paraId="7F32A624" w14:textId="53F17101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atliekant</w:t>
      </w:r>
      <w:r w:rsidR="0025173F">
        <w:rPr>
          <w:rFonts w:eastAsia="Lucida Sans Unicode"/>
          <w:szCs w:val="24"/>
        </w:rPr>
        <w:t>is skyriaus vedėjo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Šatas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4670416D" w14:textId="1A88836E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>
        <w:rPr>
          <w:rFonts w:eastAsia="Lucida Sans Unicode"/>
          <w:szCs w:val="24"/>
        </w:rPr>
        <w:t>vedėjo pavaduotojas</w:t>
      </w:r>
      <w:r w:rsidRPr="00FD62EB">
        <w:rPr>
          <w:rFonts w:eastAsia="Lucida Sans Unicode"/>
          <w:szCs w:val="24"/>
        </w:rPr>
        <w:t xml:space="preserve">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Valkūnas</w:t>
      </w:r>
    </w:p>
    <w:p w14:paraId="5B8ABA14" w14:textId="77777777" w:rsidR="00164874" w:rsidRPr="00FD62EB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43BD7433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vyr.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25173F">
      <w:pgSz w:w="11906" w:h="16838" w:code="9"/>
      <w:pgMar w:top="709" w:right="567" w:bottom="993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64874"/>
    <w:rsid w:val="0017463D"/>
    <w:rsid w:val="00183679"/>
    <w:rsid w:val="001964AB"/>
    <w:rsid w:val="0019662C"/>
    <w:rsid w:val="002244DE"/>
    <w:rsid w:val="00233BC5"/>
    <w:rsid w:val="00246A93"/>
    <w:rsid w:val="0025173F"/>
    <w:rsid w:val="002645C1"/>
    <w:rsid w:val="002A65D8"/>
    <w:rsid w:val="002F40FB"/>
    <w:rsid w:val="002F7CD6"/>
    <w:rsid w:val="0030028D"/>
    <w:rsid w:val="00323413"/>
    <w:rsid w:val="00391AD5"/>
    <w:rsid w:val="00411034"/>
    <w:rsid w:val="004333E3"/>
    <w:rsid w:val="00452BCF"/>
    <w:rsid w:val="0047553E"/>
    <w:rsid w:val="004A6FE2"/>
    <w:rsid w:val="004B437D"/>
    <w:rsid w:val="004D1410"/>
    <w:rsid w:val="004E178C"/>
    <w:rsid w:val="004F32B8"/>
    <w:rsid w:val="00520E31"/>
    <w:rsid w:val="00522BBB"/>
    <w:rsid w:val="0054464F"/>
    <w:rsid w:val="00550905"/>
    <w:rsid w:val="00551ED9"/>
    <w:rsid w:val="0055462F"/>
    <w:rsid w:val="00555B84"/>
    <w:rsid w:val="00566E84"/>
    <w:rsid w:val="00581F2F"/>
    <w:rsid w:val="0058677C"/>
    <w:rsid w:val="0058721B"/>
    <w:rsid w:val="00593356"/>
    <w:rsid w:val="0059352B"/>
    <w:rsid w:val="005B5E79"/>
    <w:rsid w:val="005F1F1C"/>
    <w:rsid w:val="00601461"/>
    <w:rsid w:val="00667BAA"/>
    <w:rsid w:val="00695475"/>
    <w:rsid w:val="0069665C"/>
    <w:rsid w:val="006A7DBA"/>
    <w:rsid w:val="006F47CF"/>
    <w:rsid w:val="00702748"/>
    <w:rsid w:val="00706071"/>
    <w:rsid w:val="0071472C"/>
    <w:rsid w:val="00774F51"/>
    <w:rsid w:val="0080454A"/>
    <w:rsid w:val="00813B38"/>
    <w:rsid w:val="0083300C"/>
    <w:rsid w:val="00834EB0"/>
    <w:rsid w:val="008611D8"/>
    <w:rsid w:val="00884139"/>
    <w:rsid w:val="00886BC0"/>
    <w:rsid w:val="008A43AD"/>
    <w:rsid w:val="008B5F8E"/>
    <w:rsid w:val="008F11B1"/>
    <w:rsid w:val="0090395F"/>
    <w:rsid w:val="00911228"/>
    <w:rsid w:val="009207AA"/>
    <w:rsid w:val="00925376"/>
    <w:rsid w:val="00941D76"/>
    <w:rsid w:val="0094663E"/>
    <w:rsid w:val="009943CC"/>
    <w:rsid w:val="009A26B3"/>
    <w:rsid w:val="009A37F5"/>
    <w:rsid w:val="009D1577"/>
    <w:rsid w:val="009F4B3D"/>
    <w:rsid w:val="00A30841"/>
    <w:rsid w:val="00A53466"/>
    <w:rsid w:val="00AB4D0F"/>
    <w:rsid w:val="00AF6DEC"/>
    <w:rsid w:val="00B005B1"/>
    <w:rsid w:val="00B07FBD"/>
    <w:rsid w:val="00B25494"/>
    <w:rsid w:val="00B40BE4"/>
    <w:rsid w:val="00B40EC2"/>
    <w:rsid w:val="00B84993"/>
    <w:rsid w:val="00BB42A2"/>
    <w:rsid w:val="00BC196A"/>
    <w:rsid w:val="00BD7D56"/>
    <w:rsid w:val="00BE3452"/>
    <w:rsid w:val="00BE6539"/>
    <w:rsid w:val="00C32B2E"/>
    <w:rsid w:val="00C5205A"/>
    <w:rsid w:val="00C73D90"/>
    <w:rsid w:val="00C8470E"/>
    <w:rsid w:val="00CD38F4"/>
    <w:rsid w:val="00D03C34"/>
    <w:rsid w:val="00D10DF1"/>
    <w:rsid w:val="00D47BC0"/>
    <w:rsid w:val="00D82E97"/>
    <w:rsid w:val="00D83447"/>
    <w:rsid w:val="00E22CBD"/>
    <w:rsid w:val="00E2584D"/>
    <w:rsid w:val="00E25964"/>
    <w:rsid w:val="00EA5362"/>
    <w:rsid w:val="00EA5B8A"/>
    <w:rsid w:val="00EE79D4"/>
    <w:rsid w:val="00EF2436"/>
    <w:rsid w:val="00EF35FC"/>
    <w:rsid w:val="00F12BF3"/>
    <w:rsid w:val="00F47F61"/>
    <w:rsid w:val="00F55571"/>
    <w:rsid w:val="00F62C70"/>
    <w:rsid w:val="00FA389E"/>
    <w:rsid w:val="00FD340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A4BB1EBA-11D1-4515-8FD8-FD25F5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Loreta Vasilevičienė</cp:lastModifiedBy>
  <cp:revision>7</cp:revision>
  <cp:lastPrinted>2017-06-12T06:52:00Z</cp:lastPrinted>
  <dcterms:created xsi:type="dcterms:W3CDTF">2017-06-12T05:16:00Z</dcterms:created>
  <dcterms:modified xsi:type="dcterms:W3CDTF">2017-06-12T06:56:00Z</dcterms:modified>
</cp:coreProperties>
</file>