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4FB" w:rsidRPr="00551093" w:rsidRDefault="006174FB" w:rsidP="00AA41F5">
      <w:pPr>
        <w:tabs>
          <w:tab w:val="left" w:pos="3300"/>
          <w:tab w:val="right" w:pos="9637"/>
        </w:tabs>
        <w:ind w:firstLine="6946"/>
        <w:jc w:val="center"/>
        <w:rPr>
          <w:b/>
          <w:noProof/>
          <w:sz w:val="24"/>
          <w:szCs w:val="24"/>
          <w:lang w:val="en-US"/>
        </w:rPr>
      </w:pPr>
      <w:r w:rsidRPr="00551093">
        <w:rPr>
          <w:b/>
          <w:noProof/>
          <w:sz w:val="24"/>
          <w:szCs w:val="24"/>
          <w:lang w:val="en-US"/>
        </w:rPr>
        <w:t>Projektas</w:t>
      </w:r>
    </w:p>
    <w:p w:rsidR="006174FB" w:rsidRDefault="006174FB" w:rsidP="006174FB">
      <w:pPr>
        <w:tabs>
          <w:tab w:val="left" w:pos="3300"/>
          <w:tab w:val="right" w:pos="9637"/>
        </w:tabs>
        <w:jc w:val="center"/>
        <w:rPr>
          <w:noProof/>
          <w:lang w:val="en-US"/>
        </w:rPr>
      </w:pPr>
    </w:p>
    <w:p w:rsidR="00551093" w:rsidRDefault="006174FB" w:rsidP="00551093">
      <w:pPr>
        <w:tabs>
          <w:tab w:val="left" w:pos="3300"/>
          <w:tab w:val="right" w:pos="9637"/>
        </w:tabs>
        <w:jc w:val="center"/>
        <w:rPr>
          <w:b/>
          <w:sz w:val="24"/>
          <w:szCs w:val="24"/>
        </w:rPr>
      </w:pPr>
      <w:r w:rsidRPr="00363A8C">
        <w:rPr>
          <w:b/>
          <w:sz w:val="24"/>
          <w:szCs w:val="24"/>
        </w:rPr>
        <w:t>PANEVĖŽIO MIESTO SAVIVALDYBĖS TARYBA</w:t>
      </w:r>
    </w:p>
    <w:p w:rsidR="00551093" w:rsidRDefault="00551093" w:rsidP="006174FB">
      <w:pPr>
        <w:jc w:val="center"/>
        <w:rPr>
          <w:b/>
          <w:sz w:val="24"/>
          <w:szCs w:val="24"/>
        </w:rPr>
      </w:pPr>
    </w:p>
    <w:p w:rsidR="005071C4" w:rsidRDefault="005071C4" w:rsidP="006174FB">
      <w:pPr>
        <w:jc w:val="center"/>
        <w:rPr>
          <w:b/>
          <w:sz w:val="24"/>
          <w:szCs w:val="24"/>
        </w:rPr>
      </w:pPr>
    </w:p>
    <w:p w:rsidR="005071C4" w:rsidRPr="00363A8C" w:rsidRDefault="005071C4" w:rsidP="006174FB">
      <w:pPr>
        <w:jc w:val="center"/>
        <w:rPr>
          <w:b/>
          <w:sz w:val="24"/>
          <w:szCs w:val="24"/>
        </w:rPr>
      </w:pPr>
    </w:p>
    <w:p w:rsidR="006174FB" w:rsidRPr="00363A8C" w:rsidRDefault="006174FB" w:rsidP="006174FB">
      <w:pPr>
        <w:tabs>
          <w:tab w:val="left" w:pos="3300"/>
          <w:tab w:val="right" w:pos="9637"/>
        </w:tabs>
        <w:jc w:val="center"/>
        <w:rPr>
          <w:b/>
          <w:sz w:val="24"/>
          <w:szCs w:val="24"/>
        </w:rPr>
      </w:pPr>
      <w:r w:rsidRPr="00363A8C">
        <w:rPr>
          <w:b/>
          <w:sz w:val="24"/>
          <w:szCs w:val="24"/>
        </w:rPr>
        <w:t>SPRENDIMAS</w:t>
      </w:r>
    </w:p>
    <w:p w:rsidR="006174FB" w:rsidRPr="00363A8C" w:rsidRDefault="006174FB" w:rsidP="006174FB">
      <w:pPr>
        <w:tabs>
          <w:tab w:val="left" w:pos="3300"/>
          <w:tab w:val="right" w:pos="9637"/>
        </w:tabs>
        <w:jc w:val="center"/>
        <w:rPr>
          <w:b/>
          <w:sz w:val="24"/>
          <w:szCs w:val="24"/>
        </w:rPr>
      </w:pPr>
      <w:r w:rsidRPr="00363A8C">
        <w:rPr>
          <w:b/>
          <w:sz w:val="24"/>
          <w:szCs w:val="24"/>
        </w:rPr>
        <w:t xml:space="preserve">DĖL </w:t>
      </w:r>
      <w:r w:rsidR="00717575" w:rsidRPr="008E2355">
        <w:rPr>
          <w:b/>
          <w:bCs/>
          <w:sz w:val="24"/>
          <w:szCs w:val="24"/>
        </w:rPr>
        <w:t xml:space="preserve">PANEVĖŽIO MIESTO SAVIVALDYBĖS </w:t>
      </w:r>
      <w:r w:rsidR="00717575">
        <w:rPr>
          <w:b/>
          <w:bCs/>
          <w:sz w:val="24"/>
          <w:szCs w:val="24"/>
        </w:rPr>
        <w:t xml:space="preserve">ENERGINIO EFEKTYVUMO DIDINIMO DAUGIABUČIUOSE NAMUOSE PROGRAMOS, PATVIRTINTOS </w:t>
      </w:r>
      <w:r w:rsidRPr="00363A8C">
        <w:rPr>
          <w:b/>
          <w:sz w:val="24"/>
          <w:szCs w:val="24"/>
        </w:rPr>
        <w:t>SAVIVALDYBĖS TARYBOS 201</w:t>
      </w:r>
      <w:r>
        <w:rPr>
          <w:b/>
          <w:sz w:val="24"/>
          <w:szCs w:val="24"/>
        </w:rPr>
        <w:t>5</w:t>
      </w:r>
      <w:r w:rsidRPr="00363A8C">
        <w:rPr>
          <w:b/>
          <w:sz w:val="24"/>
          <w:szCs w:val="24"/>
        </w:rPr>
        <w:t xml:space="preserve"> M. </w:t>
      </w:r>
      <w:r>
        <w:rPr>
          <w:b/>
          <w:sz w:val="24"/>
          <w:szCs w:val="24"/>
        </w:rPr>
        <w:t>SPALIO 22</w:t>
      </w:r>
      <w:r w:rsidRPr="00363A8C">
        <w:rPr>
          <w:b/>
          <w:sz w:val="24"/>
          <w:szCs w:val="24"/>
        </w:rPr>
        <w:t xml:space="preserve"> D. SPRENDIM</w:t>
      </w:r>
      <w:r w:rsidR="004B6134">
        <w:rPr>
          <w:b/>
          <w:sz w:val="24"/>
          <w:szCs w:val="24"/>
        </w:rPr>
        <w:t>O</w:t>
      </w:r>
      <w:r w:rsidRPr="00363A8C">
        <w:rPr>
          <w:b/>
          <w:sz w:val="24"/>
          <w:szCs w:val="24"/>
        </w:rPr>
        <w:t xml:space="preserve"> NR. 1-2</w:t>
      </w:r>
      <w:r>
        <w:rPr>
          <w:b/>
          <w:sz w:val="24"/>
          <w:szCs w:val="24"/>
        </w:rPr>
        <w:t>64</w:t>
      </w:r>
      <w:r w:rsidR="008626DE">
        <w:rPr>
          <w:b/>
          <w:sz w:val="24"/>
          <w:szCs w:val="24"/>
        </w:rPr>
        <w:t>,</w:t>
      </w:r>
      <w:r w:rsidRPr="00363A8C">
        <w:rPr>
          <w:b/>
          <w:sz w:val="24"/>
          <w:szCs w:val="24"/>
        </w:rPr>
        <w:t xml:space="preserve"> PAKEITIMO</w:t>
      </w:r>
      <w:r>
        <w:rPr>
          <w:b/>
          <w:sz w:val="24"/>
          <w:szCs w:val="24"/>
        </w:rPr>
        <w:t xml:space="preserve"> </w:t>
      </w:r>
    </w:p>
    <w:p w:rsidR="006174FB" w:rsidRDefault="006174FB" w:rsidP="006174FB">
      <w:pPr>
        <w:jc w:val="center"/>
        <w:rPr>
          <w:sz w:val="24"/>
          <w:szCs w:val="24"/>
        </w:rPr>
      </w:pPr>
    </w:p>
    <w:p w:rsidR="005071C4" w:rsidRPr="00363A8C" w:rsidRDefault="005071C4" w:rsidP="006174FB">
      <w:pPr>
        <w:jc w:val="center"/>
        <w:rPr>
          <w:sz w:val="24"/>
          <w:szCs w:val="24"/>
        </w:rPr>
      </w:pPr>
    </w:p>
    <w:p w:rsidR="006174FB" w:rsidRPr="00363A8C" w:rsidRDefault="006174FB" w:rsidP="006174FB">
      <w:pPr>
        <w:jc w:val="center"/>
        <w:rPr>
          <w:sz w:val="24"/>
          <w:szCs w:val="24"/>
        </w:rPr>
      </w:pPr>
      <w:r w:rsidRPr="00363A8C">
        <w:rPr>
          <w:sz w:val="24"/>
          <w:szCs w:val="24"/>
        </w:rPr>
        <w:t>201</w:t>
      </w:r>
      <w:r>
        <w:rPr>
          <w:sz w:val="24"/>
          <w:szCs w:val="24"/>
        </w:rPr>
        <w:t>7</w:t>
      </w:r>
      <w:r w:rsidRPr="00363A8C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lapkričio        </w:t>
      </w:r>
      <w:r w:rsidRPr="00363A8C">
        <w:rPr>
          <w:sz w:val="24"/>
          <w:szCs w:val="24"/>
        </w:rPr>
        <w:t xml:space="preserve"> d. Nr. </w:t>
      </w:r>
    </w:p>
    <w:p w:rsidR="007464B2" w:rsidRDefault="006174FB" w:rsidP="00551093">
      <w:pPr>
        <w:jc w:val="center"/>
        <w:rPr>
          <w:sz w:val="24"/>
          <w:szCs w:val="24"/>
        </w:rPr>
      </w:pPr>
      <w:r w:rsidRPr="00363A8C">
        <w:rPr>
          <w:sz w:val="24"/>
          <w:szCs w:val="24"/>
        </w:rPr>
        <w:t>Panevėžys</w:t>
      </w:r>
    </w:p>
    <w:p w:rsidR="00012A31" w:rsidRDefault="00012A31" w:rsidP="00012A31">
      <w:pPr>
        <w:jc w:val="center"/>
        <w:rPr>
          <w:sz w:val="24"/>
          <w:szCs w:val="24"/>
        </w:rPr>
      </w:pPr>
    </w:p>
    <w:p w:rsidR="005071C4" w:rsidRPr="0045310D" w:rsidRDefault="005071C4" w:rsidP="00012A31">
      <w:pPr>
        <w:jc w:val="center"/>
        <w:rPr>
          <w:sz w:val="24"/>
          <w:szCs w:val="24"/>
        </w:rPr>
      </w:pPr>
    </w:p>
    <w:p w:rsidR="00363A8C" w:rsidRPr="0045310D" w:rsidRDefault="00363A8C" w:rsidP="005071C4">
      <w:pPr>
        <w:autoSpaceDE w:val="0"/>
        <w:autoSpaceDN w:val="0"/>
        <w:adjustRightInd w:val="0"/>
        <w:spacing w:line="360" w:lineRule="auto"/>
        <w:ind w:firstLine="851"/>
        <w:jc w:val="both"/>
        <w:rPr>
          <w:spacing w:val="20"/>
          <w:sz w:val="24"/>
          <w:szCs w:val="24"/>
        </w:rPr>
      </w:pPr>
      <w:r w:rsidRPr="0045310D">
        <w:rPr>
          <w:sz w:val="24"/>
          <w:szCs w:val="24"/>
        </w:rPr>
        <w:t>Vadovaudamasi Lietuvos Respublikos vietos savivaldos įstatymo 18 straipsnio 1 dalimi</w:t>
      </w:r>
      <w:r w:rsidRPr="0045310D">
        <w:rPr>
          <w:color w:val="000000"/>
          <w:sz w:val="24"/>
          <w:szCs w:val="24"/>
          <w:shd w:val="clear" w:color="auto" w:fill="FFFFFF"/>
        </w:rPr>
        <w:t>,</w:t>
      </w:r>
      <w:r w:rsidRPr="0045310D">
        <w:rPr>
          <w:sz w:val="24"/>
          <w:szCs w:val="24"/>
        </w:rPr>
        <w:t xml:space="preserve"> Panevėžio miesto savivaldybės taryba</w:t>
      </w:r>
      <w:r w:rsidR="00012A31">
        <w:rPr>
          <w:sz w:val="24"/>
          <w:szCs w:val="24"/>
        </w:rPr>
        <w:t xml:space="preserve"> </w:t>
      </w:r>
      <w:r w:rsidR="0045310D" w:rsidRPr="0045310D">
        <w:rPr>
          <w:sz w:val="24"/>
          <w:szCs w:val="24"/>
        </w:rPr>
        <w:t xml:space="preserve"> n u s p r e n d ž i a:</w:t>
      </w:r>
    </w:p>
    <w:p w:rsidR="00B9612F" w:rsidRDefault="00363A8C" w:rsidP="005071C4">
      <w:pPr>
        <w:spacing w:line="360" w:lineRule="auto"/>
        <w:ind w:firstLine="851"/>
        <w:jc w:val="both"/>
        <w:rPr>
          <w:sz w:val="24"/>
          <w:szCs w:val="24"/>
        </w:rPr>
      </w:pPr>
      <w:r w:rsidRPr="0045310D">
        <w:rPr>
          <w:sz w:val="24"/>
          <w:szCs w:val="24"/>
        </w:rPr>
        <w:t xml:space="preserve">Pakeisti </w:t>
      </w:r>
      <w:r w:rsidR="00A90D70" w:rsidRPr="0045310D">
        <w:rPr>
          <w:sz w:val="24"/>
          <w:szCs w:val="24"/>
        </w:rPr>
        <w:t xml:space="preserve">Panevėžio miesto savivaldybės energinio efektyvumo didinimo daugiabučiuose namuose programą, patvirtintą </w:t>
      </w:r>
      <w:r w:rsidRPr="0045310D">
        <w:rPr>
          <w:sz w:val="24"/>
          <w:szCs w:val="24"/>
        </w:rPr>
        <w:t>Panevėžio miesto savivaldybės tarybos 201</w:t>
      </w:r>
      <w:r w:rsidR="00457CFD">
        <w:rPr>
          <w:sz w:val="24"/>
          <w:szCs w:val="24"/>
        </w:rPr>
        <w:t>5</w:t>
      </w:r>
      <w:r w:rsidRPr="0045310D">
        <w:rPr>
          <w:sz w:val="24"/>
          <w:szCs w:val="24"/>
        </w:rPr>
        <w:t xml:space="preserve"> m. </w:t>
      </w:r>
      <w:r w:rsidR="00457CFD">
        <w:rPr>
          <w:sz w:val="24"/>
          <w:szCs w:val="24"/>
        </w:rPr>
        <w:t>spalio 22</w:t>
      </w:r>
      <w:r w:rsidRPr="0045310D">
        <w:rPr>
          <w:sz w:val="24"/>
          <w:szCs w:val="24"/>
        </w:rPr>
        <w:t xml:space="preserve"> d.</w:t>
      </w:r>
      <w:r w:rsidRPr="00363A8C">
        <w:rPr>
          <w:sz w:val="24"/>
          <w:szCs w:val="24"/>
        </w:rPr>
        <w:t xml:space="preserve"> sprendim</w:t>
      </w:r>
      <w:r w:rsidR="007B14B4">
        <w:rPr>
          <w:sz w:val="24"/>
          <w:szCs w:val="24"/>
        </w:rPr>
        <w:t>u</w:t>
      </w:r>
      <w:r w:rsidRPr="00363A8C">
        <w:rPr>
          <w:sz w:val="24"/>
          <w:szCs w:val="24"/>
        </w:rPr>
        <w:t xml:space="preserve"> Nr. 1-2</w:t>
      </w:r>
      <w:r w:rsidR="00457CFD">
        <w:rPr>
          <w:sz w:val="24"/>
          <w:szCs w:val="24"/>
        </w:rPr>
        <w:t>64</w:t>
      </w:r>
      <w:r w:rsidR="00876756">
        <w:rPr>
          <w:sz w:val="24"/>
          <w:szCs w:val="24"/>
        </w:rPr>
        <w:t xml:space="preserve"> (toliau – Programa)</w:t>
      </w:r>
      <w:r w:rsidR="00457CFD">
        <w:rPr>
          <w:sz w:val="24"/>
          <w:szCs w:val="24"/>
        </w:rPr>
        <w:t>:</w:t>
      </w:r>
    </w:p>
    <w:p w:rsidR="004F4645" w:rsidRDefault="004F4645" w:rsidP="005071C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4"/>
          <w:szCs w:val="24"/>
        </w:rPr>
      </w:pPr>
      <w:r w:rsidRPr="004F4645">
        <w:rPr>
          <w:sz w:val="24"/>
          <w:szCs w:val="24"/>
        </w:rPr>
        <w:t xml:space="preserve">1. </w:t>
      </w:r>
      <w:r w:rsidR="00F4787F">
        <w:rPr>
          <w:sz w:val="24"/>
          <w:szCs w:val="24"/>
        </w:rPr>
        <w:t>P</w:t>
      </w:r>
      <w:r w:rsidR="00551093">
        <w:rPr>
          <w:sz w:val="24"/>
          <w:szCs w:val="24"/>
        </w:rPr>
        <w:t xml:space="preserve">akeisti </w:t>
      </w:r>
      <w:r w:rsidRPr="004F4645">
        <w:rPr>
          <w:sz w:val="24"/>
          <w:szCs w:val="24"/>
        </w:rPr>
        <w:t>1</w:t>
      </w:r>
      <w:r>
        <w:rPr>
          <w:sz w:val="24"/>
          <w:szCs w:val="24"/>
        </w:rPr>
        <w:t>7</w:t>
      </w:r>
      <w:r w:rsidR="00190A35">
        <w:rPr>
          <w:sz w:val="24"/>
          <w:szCs w:val="24"/>
        </w:rPr>
        <w:t xml:space="preserve"> </w:t>
      </w:r>
      <w:r w:rsidRPr="004F4645">
        <w:rPr>
          <w:sz w:val="24"/>
          <w:szCs w:val="24"/>
        </w:rPr>
        <w:t>punkt</w:t>
      </w:r>
      <w:r>
        <w:rPr>
          <w:sz w:val="24"/>
          <w:szCs w:val="24"/>
        </w:rPr>
        <w:t>ą</w:t>
      </w:r>
      <w:r w:rsidRPr="004F4645">
        <w:rPr>
          <w:sz w:val="24"/>
          <w:szCs w:val="24"/>
        </w:rPr>
        <w:t xml:space="preserve"> ir j</w:t>
      </w:r>
      <w:r>
        <w:rPr>
          <w:sz w:val="24"/>
          <w:szCs w:val="24"/>
        </w:rPr>
        <w:t>į</w:t>
      </w:r>
      <w:r w:rsidRPr="004F4645">
        <w:rPr>
          <w:sz w:val="24"/>
          <w:szCs w:val="24"/>
        </w:rPr>
        <w:t xml:space="preserve"> išdėstyti taip:</w:t>
      </w:r>
    </w:p>
    <w:p w:rsidR="00190A35" w:rsidRDefault="004F4645" w:rsidP="005071C4">
      <w:pPr>
        <w:pStyle w:val="prastasiniatinklio"/>
        <w:spacing w:before="0" w:beforeAutospacing="0" w:after="0" w:line="360" w:lineRule="auto"/>
        <w:ind w:firstLine="851"/>
        <w:jc w:val="both"/>
      </w:pPr>
      <w:r>
        <w:t>„</w:t>
      </w:r>
      <w:r w:rsidR="00190A35">
        <w:t xml:space="preserve">17. Antrasis Programos etapas vykdomas Savivaldybės administracijos iniciatyva, sudarant papildomus </w:t>
      </w:r>
      <w:r w:rsidR="00190A35" w:rsidRPr="008E2355">
        <w:t>daugiabučių namų sąraš</w:t>
      </w:r>
      <w:r w:rsidR="00190A35">
        <w:t>us, pagal daugiabučių namų butų ir kitų patalpų savininkų prašymus dalyvauti Programoje, atnaujinant (modernizuojant) namus</w:t>
      </w:r>
      <w:r w:rsidR="00190A35" w:rsidRPr="008E2355">
        <w:t>.</w:t>
      </w:r>
      <w:r w:rsidR="00190A35">
        <w:t xml:space="preserve"> </w:t>
      </w:r>
      <w:r w:rsidR="00190A35" w:rsidRPr="008E2355">
        <w:t>Namų sąraš</w:t>
      </w:r>
      <w:r w:rsidR="00190A35">
        <w:t>ai</w:t>
      </w:r>
      <w:r w:rsidR="00190A35" w:rsidRPr="008E2355">
        <w:t xml:space="preserve"> pateikiam</w:t>
      </w:r>
      <w:r w:rsidR="00190A35">
        <w:t>i</w:t>
      </w:r>
      <w:r w:rsidR="00190A35" w:rsidRPr="008E2355">
        <w:t xml:space="preserve"> Programos </w:t>
      </w:r>
      <w:r w:rsidR="00190A35">
        <w:t>3, 4,</w:t>
      </w:r>
      <w:r w:rsidR="00374D7D">
        <w:t xml:space="preserve"> </w:t>
      </w:r>
      <w:r w:rsidR="00190A35">
        <w:t>5</w:t>
      </w:r>
      <w:r w:rsidR="00F4787F">
        <w:t>,</w:t>
      </w:r>
      <w:r w:rsidR="00190A35">
        <w:t xml:space="preserve"> 6</w:t>
      </w:r>
      <w:r w:rsidR="000E054F">
        <w:t>, 7 ir 8 prieduose</w:t>
      </w:r>
      <w:r w:rsidR="00551093">
        <w:t>.</w:t>
      </w:r>
      <w:r w:rsidR="00190A35">
        <w:t>“</w:t>
      </w:r>
    </w:p>
    <w:p w:rsidR="000E054F" w:rsidRDefault="000E054F" w:rsidP="005071C4">
      <w:pPr>
        <w:pStyle w:val="prastasiniatinklio"/>
        <w:spacing w:before="0" w:beforeAutospacing="0" w:after="0" w:line="360" w:lineRule="auto"/>
        <w:ind w:firstLine="851"/>
        <w:jc w:val="both"/>
      </w:pPr>
      <w:r>
        <w:t xml:space="preserve">2. </w:t>
      </w:r>
      <w:r w:rsidR="004B6134">
        <w:t>Papildyti Programos 12 punkto 3 lentelę 11 ir 12 punktais:</w:t>
      </w:r>
    </w:p>
    <w:p w:rsidR="004B6134" w:rsidRPr="004B6134" w:rsidRDefault="004B6134" w:rsidP="005071C4">
      <w:pPr>
        <w:pStyle w:val="prastasiniatinklio"/>
        <w:spacing w:before="0" w:beforeAutospacing="0" w:after="0" w:line="360" w:lineRule="auto"/>
        <w:ind w:firstLine="851"/>
        <w:jc w:val="both"/>
      </w:pPr>
      <w:r w:rsidRPr="004B6134">
        <w:t>„11. Konstrukcijų (balkonų laikančiųjų konstrukcijų ir saugos aptvarų, stogelių virš įėjimo į pastatą), kurios nesusijusios su energinį efektyvumą didinančiomis priemonėmis, nurodytomis pirmajame šios lentelės skyriuje, keitimas – teisės aktų nustatyta tvarka pripažintos jų avarinės būklės likvidavimas.</w:t>
      </w:r>
      <w:r w:rsidR="00551093">
        <w:t>“</w:t>
      </w:r>
    </w:p>
    <w:p w:rsidR="004B6134" w:rsidRPr="004B6134" w:rsidRDefault="004D6565" w:rsidP="005071C4">
      <w:pPr>
        <w:pStyle w:val="prastasiniatinklio"/>
        <w:spacing w:before="0" w:beforeAutospacing="0" w:after="0" w:line="360" w:lineRule="auto"/>
        <w:ind w:firstLine="851"/>
        <w:jc w:val="both"/>
      </w:pPr>
      <w:r>
        <w:t>„</w:t>
      </w:r>
      <w:r w:rsidR="004B6134" w:rsidRPr="004B6134">
        <w:t xml:space="preserve">12. </w:t>
      </w:r>
      <w:r w:rsidR="004B6134" w:rsidRPr="004B6134">
        <w:rPr>
          <w:lang w:eastAsia="ar-SA"/>
        </w:rPr>
        <w:t>Bendrojo naudojimo laiptinių paprastasis remontas (vidaus sienų, lubų, grindų paruošimas dažymui ir dažymas ir laiptų, laiptų tu</w:t>
      </w:r>
      <w:r w:rsidR="00551093">
        <w:rPr>
          <w:lang w:eastAsia="ar-SA"/>
        </w:rPr>
        <w:t>rėklų atnaujinimas ir dažymas).“</w:t>
      </w:r>
    </w:p>
    <w:p w:rsidR="00876756" w:rsidRPr="00876756" w:rsidRDefault="000F0296" w:rsidP="005071C4">
      <w:pPr>
        <w:pStyle w:val="prastasiniatinklio"/>
        <w:spacing w:before="0" w:beforeAutospacing="0" w:after="0" w:line="360" w:lineRule="auto"/>
        <w:ind w:firstLine="851"/>
        <w:jc w:val="both"/>
      </w:pPr>
      <w:r>
        <w:t xml:space="preserve">3. </w:t>
      </w:r>
      <w:r w:rsidR="008626DE" w:rsidRPr="008626DE">
        <w:t>Papi</w:t>
      </w:r>
      <w:r w:rsidR="00FF589E">
        <w:t>ldyti Programą 8 priedu (pridedama</w:t>
      </w:r>
      <w:bookmarkStart w:id="0" w:name="_GoBack"/>
      <w:bookmarkEnd w:id="0"/>
      <w:r w:rsidR="008626DE" w:rsidRPr="008626DE">
        <w:t>).</w:t>
      </w:r>
    </w:p>
    <w:p w:rsidR="005071C4" w:rsidRDefault="000F0296" w:rsidP="005071C4">
      <w:pPr>
        <w:pStyle w:val="prastasiniatinklio"/>
        <w:spacing w:before="0" w:beforeAutospacing="0" w:after="0" w:line="360" w:lineRule="auto"/>
        <w:ind w:firstLine="851"/>
        <w:jc w:val="both"/>
      </w:pPr>
      <w:r>
        <w:t>4</w:t>
      </w:r>
      <w:r w:rsidR="005071C4">
        <w:t>. Pripažinti netekusiais galios Programos 19</w:t>
      </w:r>
      <w:r w:rsidR="005071C4">
        <w:rPr>
          <w:vertAlign w:val="superscript"/>
        </w:rPr>
        <w:t>1</w:t>
      </w:r>
      <w:r w:rsidR="005071C4">
        <w:t xml:space="preserve"> ir 25</w:t>
      </w:r>
      <w:r w:rsidR="005071C4">
        <w:rPr>
          <w:vertAlign w:val="superscript"/>
        </w:rPr>
        <w:t>1</w:t>
      </w:r>
      <w:r w:rsidR="005071C4">
        <w:t xml:space="preserve"> punktus, priimtus Panevėžio miesto savivaldybės tarybos 2016 m. gegužės 26 d. sprendimu Nr. 1-167 ir 2016 m. birželio 30 d. sprendimu Nr. 1-203.</w:t>
      </w:r>
    </w:p>
    <w:p w:rsidR="005071C4" w:rsidRDefault="005071C4" w:rsidP="005071C4">
      <w:pPr>
        <w:spacing w:line="360" w:lineRule="auto"/>
        <w:ind w:firstLine="851"/>
        <w:jc w:val="both"/>
        <w:rPr>
          <w:sz w:val="24"/>
          <w:szCs w:val="24"/>
          <w:lang w:eastAsia="lt-LT"/>
        </w:rPr>
      </w:pPr>
      <w:r>
        <w:rPr>
          <w:sz w:val="24"/>
          <w:szCs w:val="24"/>
        </w:rPr>
        <w:t>Šis sprendimas per vieną mėnesį gali būti apskundžiamas Panevėžio miesto savivaldybės visuomeninei administracinių ginčų komisijai (Laisvės a. 20, 35200 Panevėžys)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Lietuvos Respublikos administracinių ginčų komisijų įstatymo nustatyta tvarka, Panevėžio apygardos </w:t>
      </w:r>
      <w:r>
        <w:rPr>
          <w:sz w:val="24"/>
          <w:szCs w:val="24"/>
        </w:rPr>
        <w:lastRenderedPageBreak/>
        <w:t xml:space="preserve">administraciniam teismui (Respublikos g. 62, 35158 Panevėžys) Lietuvos Respublikos administracinių bylų teisenos įstatymo nustatyta tvarka. </w:t>
      </w:r>
    </w:p>
    <w:p w:rsidR="005071C4" w:rsidRDefault="005071C4" w:rsidP="005071C4">
      <w:pPr>
        <w:tabs>
          <w:tab w:val="left" w:pos="6804"/>
        </w:tabs>
        <w:jc w:val="both"/>
        <w:rPr>
          <w:sz w:val="24"/>
          <w:szCs w:val="24"/>
        </w:rPr>
      </w:pPr>
    </w:p>
    <w:p w:rsidR="00E031D1" w:rsidRPr="00AD4800" w:rsidRDefault="00E031D1" w:rsidP="00551093">
      <w:pPr>
        <w:ind w:firstLine="851"/>
        <w:jc w:val="both"/>
        <w:rPr>
          <w:sz w:val="24"/>
          <w:szCs w:val="24"/>
        </w:rPr>
      </w:pPr>
    </w:p>
    <w:p w:rsidR="00012A31" w:rsidRDefault="00012A31" w:rsidP="00012A31">
      <w:pPr>
        <w:tabs>
          <w:tab w:val="left" w:pos="6804"/>
        </w:tabs>
        <w:jc w:val="both"/>
        <w:rPr>
          <w:sz w:val="24"/>
          <w:szCs w:val="24"/>
        </w:rPr>
      </w:pPr>
    </w:p>
    <w:p w:rsidR="004B6134" w:rsidRDefault="00363A8C" w:rsidP="00012A31">
      <w:pPr>
        <w:tabs>
          <w:tab w:val="left" w:pos="6804"/>
        </w:tabs>
        <w:jc w:val="both"/>
        <w:rPr>
          <w:sz w:val="24"/>
          <w:szCs w:val="24"/>
        </w:rPr>
      </w:pPr>
      <w:r w:rsidRPr="00363A8C">
        <w:rPr>
          <w:sz w:val="24"/>
          <w:szCs w:val="24"/>
        </w:rPr>
        <w:t>Savivaldybės meras</w:t>
      </w:r>
      <w:r w:rsidR="007464B2">
        <w:rPr>
          <w:sz w:val="24"/>
          <w:szCs w:val="24"/>
        </w:rPr>
        <w:tab/>
      </w:r>
      <w:r w:rsidR="00551093">
        <w:rPr>
          <w:sz w:val="24"/>
          <w:szCs w:val="24"/>
        </w:rPr>
        <w:t xml:space="preserve">    </w:t>
      </w:r>
      <w:r w:rsidRPr="00363A8C">
        <w:rPr>
          <w:sz w:val="24"/>
          <w:szCs w:val="24"/>
        </w:rPr>
        <w:t>Rytis Mykolas Račkauskas</w:t>
      </w:r>
    </w:p>
    <w:p w:rsidR="004B6134" w:rsidRDefault="004B6134" w:rsidP="00012A31">
      <w:pPr>
        <w:tabs>
          <w:tab w:val="left" w:pos="6804"/>
        </w:tabs>
        <w:jc w:val="both"/>
        <w:rPr>
          <w:sz w:val="24"/>
          <w:szCs w:val="24"/>
        </w:rPr>
      </w:pPr>
    </w:p>
    <w:p w:rsidR="004B6134" w:rsidRPr="001118C0" w:rsidRDefault="004B6134" w:rsidP="004B6134">
      <w:pPr>
        <w:jc w:val="both"/>
        <w:rPr>
          <w:sz w:val="24"/>
          <w:szCs w:val="24"/>
        </w:rPr>
      </w:pPr>
      <w:r w:rsidRPr="001118C0">
        <w:rPr>
          <w:sz w:val="24"/>
          <w:szCs w:val="24"/>
        </w:rPr>
        <w:t xml:space="preserve">RENGĖ _________________ </w:t>
      </w:r>
      <w:r>
        <w:rPr>
          <w:sz w:val="24"/>
          <w:szCs w:val="24"/>
        </w:rPr>
        <w:t>A. Šatas, 313</w:t>
      </w:r>
      <w:r w:rsidRPr="001118C0">
        <w:rPr>
          <w:sz w:val="24"/>
          <w:szCs w:val="24"/>
        </w:rPr>
        <w:t xml:space="preserve"> </w:t>
      </w:r>
    </w:p>
    <w:p w:rsidR="004B6134" w:rsidRDefault="004B6134" w:rsidP="004B6134">
      <w:pPr>
        <w:jc w:val="both"/>
        <w:rPr>
          <w:sz w:val="24"/>
          <w:szCs w:val="24"/>
        </w:rPr>
      </w:pPr>
    </w:p>
    <w:p w:rsidR="004B6134" w:rsidRDefault="004B6134" w:rsidP="004B6134">
      <w:pPr>
        <w:jc w:val="both"/>
        <w:rPr>
          <w:sz w:val="24"/>
          <w:szCs w:val="24"/>
        </w:rPr>
      </w:pPr>
      <w:r w:rsidRPr="001118C0">
        <w:rPr>
          <w:sz w:val="24"/>
          <w:szCs w:val="24"/>
        </w:rPr>
        <w:t>SUDERINTA</w:t>
      </w:r>
    </w:p>
    <w:p w:rsidR="00551093" w:rsidRPr="001118C0" w:rsidRDefault="00551093" w:rsidP="004B6134">
      <w:pPr>
        <w:jc w:val="both"/>
        <w:rPr>
          <w:sz w:val="24"/>
          <w:szCs w:val="24"/>
        </w:rPr>
      </w:pPr>
    </w:p>
    <w:p w:rsidR="004B6134" w:rsidRPr="001118C0" w:rsidRDefault="00551093" w:rsidP="004B6134">
      <w:pPr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4B6134" w:rsidRPr="001118C0">
        <w:rPr>
          <w:sz w:val="24"/>
          <w:szCs w:val="24"/>
        </w:rPr>
        <w:t>ero pavaduotojas</w:t>
      </w:r>
      <w:r w:rsidR="004B6134">
        <w:rPr>
          <w:sz w:val="24"/>
          <w:szCs w:val="24"/>
        </w:rPr>
        <w:tab/>
      </w:r>
      <w:r w:rsidR="004B6134">
        <w:rPr>
          <w:sz w:val="24"/>
          <w:szCs w:val="24"/>
        </w:rPr>
        <w:tab/>
      </w:r>
      <w:r w:rsidR="004B6134">
        <w:rPr>
          <w:sz w:val="24"/>
          <w:szCs w:val="24"/>
        </w:rPr>
        <w:tab/>
      </w:r>
      <w:r w:rsidR="004B6134">
        <w:rPr>
          <w:sz w:val="24"/>
          <w:szCs w:val="24"/>
        </w:rPr>
        <w:tab/>
      </w:r>
      <w:r w:rsidR="004B6134">
        <w:rPr>
          <w:sz w:val="24"/>
          <w:szCs w:val="24"/>
        </w:rPr>
        <w:tab/>
      </w:r>
      <w:r w:rsidR="004B6134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B6134" w:rsidRPr="001118C0">
        <w:rPr>
          <w:sz w:val="24"/>
          <w:szCs w:val="24"/>
        </w:rPr>
        <w:t>A</w:t>
      </w:r>
      <w:r w:rsidR="004B6134">
        <w:rPr>
          <w:sz w:val="24"/>
          <w:szCs w:val="24"/>
        </w:rPr>
        <w:t>.</w:t>
      </w:r>
      <w:r w:rsidR="004B6134" w:rsidRPr="001118C0">
        <w:rPr>
          <w:sz w:val="24"/>
          <w:szCs w:val="24"/>
        </w:rPr>
        <w:t xml:space="preserve"> Varna </w:t>
      </w:r>
    </w:p>
    <w:p w:rsidR="004B6134" w:rsidRPr="001118C0" w:rsidRDefault="004B6134" w:rsidP="00551093">
      <w:pPr>
        <w:spacing w:before="100" w:beforeAutospacing="1"/>
        <w:jc w:val="both"/>
        <w:rPr>
          <w:sz w:val="24"/>
          <w:szCs w:val="24"/>
        </w:rPr>
      </w:pPr>
      <w:r w:rsidRPr="001118C0">
        <w:rPr>
          <w:sz w:val="24"/>
          <w:szCs w:val="24"/>
        </w:rPr>
        <w:t xml:space="preserve">Mero patarėja, atliekanti </w:t>
      </w:r>
      <w:r>
        <w:rPr>
          <w:sz w:val="24"/>
          <w:szCs w:val="24"/>
        </w:rPr>
        <w:t>Tary</w:t>
      </w:r>
      <w:r w:rsidR="00551093">
        <w:rPr>
          <w:sz w:val="24"/>
          <w:szCs w:val="24"/>
        </w:rPr>
        <w:t>bos sekretoriaus funkcijas</w:t>
      </w:r>
      <w:r w:rsidR="00551093">
        <w:rPr>
          <w:sz w:val="24"/>
          <w:szCs w:val="24"/>
        </w:rPr>
        <w:tab/>
      </w:r>
      <w:r w:rsidR="00551093">
        <w:rPr>
          <w:sz w:val="24"/>
          <w:szCs w:val="24"/>
        </w:rPr>
        <w:tab/>
      </w:r>
      <w:r w:rsidR="00551093">
        <w:rPr>
          <w:sz w:val="24"/>
          <w:szCs w:val="24"/>
        </w:rPr>
        <w:tab/>
      </w:r>
      <w:r w:rsidRPr="001118C0">
        <w:rPr>
          <w:sz w:val="24"/>
          <w:szCs w:val="24"/>
        </w:rPr>
        <w:t>I</w:t>
      </w:r>
      <w:r>
        <w:rPr>
          <w:sz w:val="24"/>
          <w:szCs w:val="24"/>
        </w:rPr>
        <w:t>.</w:t>
      </w:r>
      <w:r w:rsidRPr="001118C0">
        <w:rPr>
          <w:sz w:val="24"/>
          <w:szCs w:val="24"/>
        </w:rPr>
        <w:t xml:space="preserve"> Kisielė</w:t>
      </w:r>
    </w:p>
    <w:p w:rsidR="004B6134" w:rsidRPr="001118C0" w:rsidRDefault="004B6134" w:rsidP="004B6134">
      <w:pPr>
        <w:spacing w:before="100" w:beforeAutospacing="1"/>
        <w:jc w:val="both"/>
        <w:rPr>
          <w:sz w:val="24"/>
          <w:szCs w:val="24"/>
        </w:rPr>
      </w:pPr>
      <w:r w:rsidRPr="001118C0">
        <w:rPr>
          <w:sz w:val="24"/>
          <w:szCs w:val="24"/>
        </w:rPr>
        <w:t>Administracijos direktorius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R. Pauža</w:t>
      </w:r>
    </w:p>
    <w:p w:rsidR="004B6134" w:rsidRDefault="004B6134" w:rsidP="004B6134">
      <w:pPr>
        <w:spacing w:before="100" w:beforeAutospacing="1"/>
        <w:jc w:val="both"/>
        <w:rPr>
          <w:sz w:val="24"/>
          <w:szCs w:val="24"/>
        </w:rPr>
      </w:pPr>
      <w:r>
        <w:rPr>
          <w:sz w:val="24"/>
          <w:szCs w:val="24"/>
        </w:rPr>
        <w:t>Administracijos direktoriaus pavaduotojas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T. Jukna</w:t>
      </w:r>
    </w:p>
    <w:p w:rsidR="004B6134" w:rsidRPr="001118C0" w:rsidRDefault="004B6134" w:rsidP="00551093">
      <w:pPr>
        <w:spacing w:before="100" w:beforeAutospacing="1"/>
        <w:jc w:val="both"/>
        <w:rPr>
          <w:sz w:val="24"/>
          <w:szCs w:val="24"/>
        </w:rPr>
      </w:pPr>
      <w:r w:rsidRPr="001118C0">
        <w:rPr>
          <w:sz w:val="24"/>
          <w:szCs w:val="24"/>
        </w:rPr>
        <w:t>Teisės ir viešosios t</w:t>
      </w:r>
      <w:r>
        <w:rPr>
          <w:sz w:val="24"/>
          <w:szCs w:val="24"/>
        </w:rPr>
        <w:t>varkos skyriaus</w:t>
      </w:r>
      <w:r w:rsidR="00551093">
        <w:rPr>
          <w:sz w:val="24"/>
          <w:szCs w:val="24"/>
        </w:rPr>
        <w:t xml:space="preserve"> vyr. specialistė</w:t>
      </w:r>
      <w:r w:rsidR="00551093">
        <w:rPr>
          <w:sz w:val="24"/>
          <w:szCs w:val="24"/>
        </w:rPr>
        <w:tab/>
      </w:r>
      <w:r w:rsidR="00551093">
        <w:rPr>
          <w:sz w:val="24"/>
          <w:szCs w:val="24"/>
        </w:rPr>
        <w:tab/>
      </w:r>
      <w:r w:rsidR="00551093">
        <w:rPr>
          <w:sz w:val="24"/>
          <w:szCs w:val="24"/>
        </w:rPr>
        <w:tab/>
      </w:r>
      <w:r w:rsidR="00551093">
        <w:rPr>
          <w:sz w:val="24"/>
          <w:szCs w:val="24"/>
        </w:rPr>
        <w:tab/>
      </w:r>
      <w:r>
        <w:rPr>
          <w:sz w:val="24"/>
          <w:szCs w:val="24"/>
        </w:rPr>
        <w:t xml:space="preserve">J. </w:t>
      </w:r>
      <w:proofErr w:type="spellStart"/>
      <w:r>
        <w:rPr>
          <w:sz w:val="24"/>
          <w:szCs w:val="24"/>
        </w:rPr>
        <w:t>Aleknienė</w:t>
      </w:r>
      <w:proofErr w:type="spellEnd"/>
    </w:p>
    <w:p w:rsidR="004B6134" w:rsidRPr="001118C0" w:rsidRDefault="004B6134" w:rsidP="004B6134">
      <w:pPr>
        <w:rPr>
          <w:sz w:val="24"/>
          <w:szCs w:val="24"/>
          <w:lang w:eastAsia="lt-LT"/>
        </w:rPr>
      </w:pPr>
    </w:p>
    <w:p w:rsidR="004B6134" w:rsidRDefault="004B6134" w:rsidP="004B6134">
      <w:pPr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Strateginio planavimo, investicijų ir</w:t>
      </w:r>
      <w:r w:rsidR="00551093">
        <w:rPr>
          <w:sz w:val="24"/>
          <w:szCs w:val="24"/>
          <w:lang w:eastAsia="lt-LT"/>
        </w:rPr>
        <w:t xml:space="preserve"> biudžeto skyriaus vedėja</w:t>
      </w:r>
      <w:r w:rsidR="00551093">
        <w:rPr>
          <w:sz w:val="24"/>
          <w:szCs w:val="24"/>
          <w:lang w:eastAsia="lt-LT"/>
        </w:rPr>
        <w:tab/>
      </w:r>
      <w:r w:rsidR="00551093"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>A. Meškauskienė</w:t>
      </w:r>
    </w:p>
    <w:p w:rsidR="004B6134" w:rsidRDefault="004B6134" w:rsidP="004B6134">
      <w:pPr>
        <w:rPr>
          <w:sz w:val="24"/>
          <w:szCs w:val="24"/>
          <w:lang w:eastAsia="lt-LT"/>
        </w:rPr>
      </w:pPr>
    </w:p>
    <w:p w:rsidR="004B6134" w:rsidRDefault="004B6134" w:rsidP="004B6134">
      <w:pPr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Miesto infrastruktūros skyriaus vedėjo pavaduotojas,</w:t>
      </w:r>
    </w:p>
    <w:p w:rsidR="004B6134" w:rsidRDefault="004B6134" w:rsidP="004B6134">
      <w:pPr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atliekantis skyriaus vedėjo funkcijas </w:t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  <w:t xml:space="preserve">D. </w:t>
      </w:r>
      <w:proofErr w:type="spellStart"/>
      <w:r>
        <w:rPr>
          <w:sz w:val="24"/>
          <w:szCs w:val="24"/>
          <w:lang w:eastAsia="lt-LT"/>
        </w:rPr>
        <w:t>Linkonas</w:t>
      </w:r>
      <w:proofErr w:type="spellEnd"/>
    </w:p>
    <w:p w:rsidR="004B6134" w:rsidRDefault="004B6134" w:rsidP="004B6134">
      <w:pPr>
        <w:rPr>
          <w:sz w:val="24"/>
          <w:szCs w:val="24"/>
          <w:lang w:eastAsia="lt-LT"/>
        </w:rPr>
      </w:pPr>
    </w:p>
    <w:p w:rsidR="004B6134" w:rsidRDefault="004B6134" w:rsidP="004B6134">
      <w:pPr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Dokumentų valdymo poskyrio </w:t>
      </w:r>
      <w:r w:rsidR="00551093">
        <w:rPr>
          <w:sz w:val="24"/>
          <w:szCs w:val="24"/>
          <w:lang w:eastAsia="lt-LT"/>
        </w:rPr>
        <w:t>vyr. specialistė</w:t>
      </w:r>
      <w:r w:rsidR="00551093">
        <w:rPr>
          <w:sz w:val="24"/>
          <w:szCs w:val="24"/>
          <w:lang w:eastAsia="lt-LT"/>
        </w:rPr>
        <w:tab/>
      </w:r>
      <w:r w:rsidR="00551093">
        <w:rPr>
          <w:sz w:val="24"/>
          <w:szCs w:val="24"/>
          <w:lang w:eastAsia="lt-LT"/>
        </w:rPr>
        <w:tab/>
      </w:r>
      <w:r w:rsidR="00551093">
        <w:rPr>
          <w:sz w:val="24"/>
          <w:szCs w:val="24"/>
          <w:lang w:eastAsia="lt-LT"/>
        </w:rPr>
        <w:tab/>
      </w:r>
      <w:r w:rsidR="00551093"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 xml:space="preserve">L. Vasilevičienė </w:t>
      </w:r>
    </w:p>
    <w:p w:rsidR="00012A31" w:rsidRDefault="00012A31" w:rsidP="00012A31">
      <w:pPr>
        <w:tabs>
          <w:tab w:val="left" w:pos="6804"/>
        </w:tabs>
        <w:jc w:val="both"/>
        <w:rPr>
          <w:sz w:val="24"/>
          <w:szCs w:val="24"/>
        </w:rPr>
      </w:pPr>
    </w:p>
    <w:p w:rsidR="005071C4" w:rsidRDefault="005071C4" w:rsidP="00012A31">
      <w:pPr>
        <w:tabs>
          <w:tab w:val="left" w:pos="6804"/>
        </w:tabs>
        <w:jc w:val="both"/>
        <w:rPr>
          <w:sz w:val="24"/>
          <w:szCs w:val="24"/>
        </w:rPr>
      </w:pPr>
    </w:p>
    <w:p w:rsidR="005071C4" w:rsidRDefault="005071C4" w:rsidP="00012A31">
      <w:pPr>
        <w:tabs>
          <w:tab w:val="left" w:pos="6804"/>
        </w:tabs>
        <w:jc w:val="both"/>
        <w:rPr>
          <w:sz w:val="24"/>
          <w:szCs w:val="24"/>
        </w:rPr>
      </w:pPr>
    </w:p>
    <w:p w:rsidR="005071C4" w:rsidRDefault="005071C4" w:rsidP="00012A31">
      <w:pPr>
        <w:tabs>
          <w:tab w:val="left" w:pos="6804"/>
        </w:tabs>
        <w:jc w:val="both"/>
        <w:rPr>
          <w:sz w:val="24"/>
          <w:szCs w:val="24"/>
        </w:rPr>
      </w:pPr>
    </w:p>
    <w:p w:rsidR="005071C4" w:rsidRDefault="005071C4" w:rsidP="00012A31">
      <w:pPr>
        <w:tabs>
          <w:tab w:val="left" w:pos="6804"/>
        </w:tabs>
        <w:jc w:val="both"/>
        <w:rPr>
          <w:sz w:val="24"/>
          <w:szCs w:val="24"/>
        </w:rPr>
      </w:pPr>
    </w:p>
    <w:p w:rsidR="005071C4" w:rsidRDefault="005071C4" w:rsidP="00012A31">
      <w:pPr>
        <w:tabs>
          <w:tab w:val="left" w:pos="6804"/>
        </w:tabs>
        <w:jc w:val="both"/>
        <w:rPr>
          <w:sz w:val="24"/>
          <w:szCs w:val="24"/>
        </w:rPr>
      </w:pPr>
    </w:p>
    <w:p w:rsidR="005071C4" w:rsidRDefault="005071C4" w:rsidP="00012A31">
      <w:pPr>
        <w:tabs>
          <w:tab w:val="left" w:pos="6804"/>
        </w:tabs>
        <w:jc w:val="both"/>
        <w:rPr>
          <w:sz w:val="24"/>
          <w:szCs w:val="24"/>
        </w:rPr>
      </w:pPr>
    </w:p>
    <w:p w:rsidR="005071C4" w:rsidRDefault="005071C4" w:rsidP="00012A31">
      <w:pPr>
        <w:tabs>
          <w:tab w:val="left" w:pos="6804"/>
        </w:tabs>
        <w:jc w:val="both"/>
        <w:rPr>
          <w:sz w:val="24"/>
          <w:szCs w:val="24"/>
        </w:rPr>
      </w:pPr>
    </w:p>
    <w:p w:rsidR="005071C4" w:rsidRDefault="005071C4" w:rsidP="00012A31">
      <w:pPr>
        <w:tabs>
          <w:tab w:val="left" w:pos="6804"/>
        </w:tabs>
        <w:jc w:val="both"/>
        <w:rPr>
          <w:sz w:val="24"/>
          <w:szCs w:val="24"/>
        </w:rPr>
      </w:pPr>
    </w:p>
    <w:p w:rsidR="005071C4" w:rsidRDefault="005071C4" w:rsidP="00012A31">
      <w:pPr>
        <w:tabs>
          <w:tab w:val="left" w:pos="6804"/>
        </w:tabs>
        <w:jc w:val="both"/>
        <w:rPr>
          <w:sz w:val="24"/>
          <w:szCs w:val="24"/>
        </w:rPr>
      </w:pPr>
    </w:p>
    <w:p w:rsidR="005071C4" w:rsidRDefault="005071C4" w:rsidP="00012A31">
      <w:pPr>
        <w:tabs>
          <w:tab w:val="left" w:pos="6804"/>
        </w:tabs>
        <w:jc w:val="both"/>
        <w:rPr>
          <w:sz w:val="24"/>
          <w:szCs w:val="24"/>
        </w:rPr>
      </w:pPr>
    </w:p>
    <w:p w:rsidR="005071C4" w:rsidRDefault="005071C4" w:rsidP="00012A31">
      <w:pPr>
        <w:tabs>
          <w:tab w:val="left" w:pos="6804"/>
        </w:tabs>
        <w:jc w:val="both"/>
        <w:rPr>
          <w:sz w:val="24"/>
          <w:szCs w:val="24"/>
        </w:rPr>
      </w:pPr>
    </w:p>
    <w:p w:rsidR="005071C4" w:rsidRDefault="005071C4" w:rsidP="00012A31">
      <w:pPr>
        <w:tabs>
          <w:tab w:val="left" w:pos="6804"/>
        </w:tabs>
        <w:jc w:val="both"/>
        <w:rPr>
          <w:sz w:val="24"/>
          <w:szCs w:val="24"/>
        </w:rPr>
      </w:pPr>
    </w:p>
    <w:p w:rsidR="005071C4" w:rsidRDefault="005071C4" w:rsidP="00012A31">
      <w:pPr>
        <w:tabs>
          <w:tab w:val="left" w:pos="6804"/>
        </w:tabs>
        <w:jc w:val="both"/>
        <w:rPr>
          <w:sz w:val="24"/>
          <w:szCs w:val="24"/>
        </w:rPr>
      </w:pPr>
    </w:p>
    <w:p w:rsidR="005071C4" w:rsidRDefault="005071C4" w:rsidP="00012A31">
      <w:pPr>
        <w:tabs>
          <w:tab w:val="left" w:pos="6804"/>
        </w:tabs>
        <w:jc w:val="both"/>
        <w:rPr>
          <w:sz w:val="24"/>
          <w:szCs w:val="24"/>
        </w:rPr>
      </w:pPr>
    </w:p>
    <w:p w:rsidR="005071C4" w:rsidRDefault="005071C4" w:rsidP="00012A31">
      <w:pPr>
        <w:tabs>
          <w:tab w:val="left" w:pos="6804"/>
        </w:tabs>
        <w:jc w:val="both"/>
        <w:rPr>
          <w:sz w:val="24"/>
          <w:szCs w:val="24"/>
        </w:rPr>
      </w:pPr>
    </w:p>
    <w:p w:rsidR="005071C4" w:rsidRDefault="005071C4" w:rsidP="00012A31">
      <w:pPr>
        <w:tabs>
          <w:tab w:val="left" w:pos="6804"/>
        </w:tabs>
        <w:jc w:val="both"/>
        <w:rPr>
          <w:sz w:val="24"/>
          <w:szCs w:val="24"/>
        </w:rPr>
      </w:pPr>
    </w:p>
    <w:p w:rsidR="005071C4" w:rsidRDefault="005071C4" w:rsidP="00012A31">
      <w:pPr>
        <w:tabs>
          <w:tab w:val="left" w:pos="6804"/>
        </w:tabs>
        <w:jc w:val="both"/>
        <w:rPr>
          <w:sz w:val="24"/>
          <w:szCs w:val="24"/>
        </w:rPr>
      </w:pPr>
    </w:p>
    <w:p w:rsidR="005071C4" w:rsidRDefault="005071C4" w:rsidP="00012A31">
      <w:pPr>
        <w:tabs>
          <w:tab w:val="left" w:pos="6804"/>
        </w:tabs>
        <w:jc w:val="both"/>
        <w:rPr>
          <w:sz w:val="24"/>
          <w:szCs w:val="24"/>
        </w:rPr>
      </w:pPr>
    </w:p>
    <w:p w:rsidR="005071C4" w:rsidRDefault="005071C4" w:rsidP="00012A31">
      <w:pPr>
        <w:tabs>
          <w:tab w:val="left" w:pos="6804"/>
        </w:tabs>
        <w:jc w:val="both"/>
        <w:rPr>
          <w:sz w:val="24"/>
          <w:szCs w:val="24"/>
        </w:rPr>
      </w:pPr>
    </w:p>
    <w:p w:rsidR="005071C4" w:rsidRDefault="005071C4" w:rsidP="00012A31">
      <w:pPr>
        <w:tabs>
          <w:tab w:val="left" w:pos="6804"/>
        </w:tabs>
        <w:jc w:val="both"/>
        <w:rPr>
          <w:sz w:val="24"/>
          <w:szCs w:val="24"/>
        </w:rPr>
      </w:pPr>
    </w:p>
    <w:p w:rsidR="005071C4" w:rsidRDefault="005071C4" w:rsidP="00012A31">
      <w:pPr>
        <w:tabs>
          <w:tab w:val="left" w:pos="6804"/>
        </w:tabs>
        <w:jc w:val="both"/>
        <w:rPr>
          <w:sz w:val="24"/>
          <w:szCs w:val="24"/>
        </w:rPr>
      </w:pPr>
    </w:p>
    <w:p w:rsidR="005071C4" w:rsidRDefault="005071C4" w:rsidP="00012A31">
      <w:pPr>
        <w:tabs>
          <w:tab w:val="left" w:pos="6804"/>
        </w:tabs>
        <w:jc w:val="both"/>
        <w:rPr>
          <w:sz w:val="24"/>
          <w:szCs w:val="24"/>
        </w:rPr>
      </w:pPr>
    </w:p>
    <w:p w:rsidR="000955D5" w:rsidRDefault="000955D5" w:rsidP="00551093">
      <w:pPr>
        <w:ind w:firstLine="510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Panevėžio miesto savivaldybės tarybos</w:t>
      </w:r>
    </w:p>
    <w:p w:rsidR="000955D5" w:rsidRDefault="000955D5" w:rsidP="00D02DCE">
      <w:pPr>
        <w:tabs>
          <w:tab w:val="left" w:pos="993"/>
        </w:tabs>
        <w:ind w:firstLine="510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201</w:t>
      </w:r>
      <w:r w:rsidR="00876756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 xml:space="preserve"> m. </w:t>
      </w:r>
      <w:r w:rsidR="00876756">
        <w:rPr>
          <w:color w:val="000000"/>
          <w:sz w:val="24"/>
          <w:szCs w:val="24"/>
        </w:rPr>
        <w:t xml:space="preserve">lapkričio    </w:t>
      </w:r>
      <w:r>
        <w:rPr>
          <w:color w:val="000000"/>
          <w:sz w:val="24"/>
          <w:szCs w:val="24"/>
        </w:rPr>
        <w:t xml:space="preserve"> d. sprendimo Nr. </w:t>
      </w:r>
    </w:p>
    <w:p w:rsidR="000955D5" w:rsidRDefault="000955D5" w:rsidP="00D02DCE">
      <w:pPr>
        <w:tabs>
          <w:tab w:val="left" w:pos="993"/>
        </w:tabs>
        <w:ind w:firstLine="510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priedas</w:t>
      </w:r>
    </w:p>
    <w:p w:rsidR="000955D5" w:rsidRDefault="000955D5" w:rsidP="00374D7D">
      <w:pPr>
        <w:widowControl w:val="0"/>
        <w:autoSpaceDE w:val="0"/>
        <w:autoSpaceDN w:val="0"/>
        <w:adjustRightInd w:val="0"/>
        <w:ind w:left="5103"/>
        <w:rPr>
          <w:color w:val="000000"/>
          <w:sz w:val="24"/>
          <w:szCs w:val="24"/>
        </w:rPr>
      </w:pPr>
    </w:p>
    <w:p w:rsidR="00363A8C" w:rsidRDefault="00160E91" w:rsidP="006C4AA1">
      <w:pPr>
        <w:tabs>
          <w:tab w:val="left" w:pos="993"/>
        </w:tabs>
        <w:ind w:left="5103"/>
        <w:rPr>
          <w:color w:val="000000"/>
          <w:sz w:val="24"/>
          <w:szCs w:val="24"/>
        </w:rPr>
      </w:pPr>
      <w:r w:rsidRPr="008E2355">
        <w:rPr>
          <w:color w:val="000000"/>
          <w:sz w:val="24"/>
          <w:szCs w:val="24"/>
        </w:rPr>
        <w:t>Panevėžio miesto savivaldybės energinio efektyvumo didinimo daugiabučiuose</w:t>
      </w:r>
      <w:r w:rsidR="005D70CC" w:rsidRPr="008E2355">
        <w:rPr>
          <w:color w:val="000000"/>
          <w:sz w:val="24"/>
          <w:szCs w:val="24"/>
        </w:rPr>
        <w:t xml:space="preserve"> </w:t>
      </w:r>
      <w:r w:rsidRPr="008E2355">
        <w:rPr>
          <w:color w:val="000000"/>
          <w:sz w:val="24"/>
          <w:szCs w:val="24"/>
        </w:rPr>
        <w:t>namuose</w:t>
      </w:r>
      <w:r w:rsidR="005D70CC" w:rsidRPr="008E2355">
        <w:rPr>
          <w:color w:val="000000"/>
          <w:sz w:val="24"/>
          <w:szCs w:val="24"/>
        </w:rPr>
        <w:t xml:space="preserve"> </w:t>
      </w:r>
      <w:r w:rsidRPr="008E2355">
        <w:rPr>
          <w:color w:val="000000"/>
          <w:sz w:val="24"/>
          <w:szCs w:val="24"/>
        </w:rPr>
        <w:t>programos</w:t>
      </w:r>
    </w:p>
    <w:p w:rsidR="00160E91" w:rsidRPr="008E2355" w:rsidRDefault="00876756" w:rsidP="006C4AA1">
      <w:pPr>
        <w:tabs>
          <w:tab w:val="left" w:pos="993"/>
        </w:tabs>
        <w:ind w:left="510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</w:t>
      </w:r>
      <w:r w:rsidR="00363A8C">
        <w:rPr>
          <w:color w:val="000000"/>
          <w:sz w:val="24"/>
          <w:szCs w:val="24"/>
        </w:rPr>
        <w:t xml:space="preserve"> priedas</w:t>
      </w:r>
    </w:p>
    <w:p w:rsidR="00160E91" w:rsidRPr="008E2355" w:rsidRDefault="00160E91" w:rsidP="00160E91">
      <w:pPr>
        <w:widowControl w:val="0"/>
        <w:autoSpaceDE w:val="0"/>
        <w:autoSpaceDN w:val="0"/>
        <w:adjustRightInd w:val="0"/>
        <w:ind w:firstLine="952"/>
        <w:jc w:val="right"/>
        <w:rPr>
          <w:sz w:val="24"/>
          <w:szCs w:val="24"/>
        </w:rPr>
      </w:pPr>
    </w:p>
    <w:p w:rsidR="00160E91" w:rsidRPr="008E2355" w:rsidRDefault="00160E91" w:rsidP="006C4AA1">
      <w:pPr>
        <w:widowControl w:val="0"/>
        <w:autoSpaceDE w:val="0"/>
        <w:autoSpaceDN w:val="0"/>
        <w:adjustRightInd w:val="0"/>
        <w:ind w:firstLine="142"/>
        <w:jc w:val="center"/>
        <w:rPr>
          <w:b/>
          <w:bCs/>
          <w:sz w:val="24"/>
          <w:szCs w:val="24"/>
        </w:rPr>
      </w:pPr>
    </w:p>
    <w:p w:rsidR="00160E91" w:rsidRPr="008E2355" w:rsidRDefault="00160E91" w:rsidP="00012A31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E2355">
        <w:rPr>
          <w:b/>
          <w:bCs/>
          <w:sz w:val="24"/>
          <w:szCs w:val="24"/>
        </w:rPr>
        <w:t>PANEVĖŽIO MIESTO SAVIVALDYBĖS DAUGIABUČIŲ NAMŲ, DALYVAUJANČIŲ SAVIVALDYBĖS ENERGINIO EFEKTYVUMO DIDINIMO PROGRAMOJE,</w:t>
      </w:r>
    </w:p>
    <w:p w:rsidR="00160E91" w:rsidRPr="008E2355" w:rsidRDefault="00160E91" w:rsidP="00012A31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E2355">
        <w:rPr>
          <w:b/>
          <w:bCs/>
          <w:sz w:val="24"/>
          <w:szCs w:val="24"/>
        </w:rPr>
        <w:t>V</w:t>
      </w:r>
      <w:r w:rsidR="00374D7D">
        <w:rPr>
          <w:b/>
          <w:bCs/>
          <w:sz w:val="24"/>
          <w:szCs w:val="24"/>
        </w:rPr>
        <w:t>I</w:t>
      </w:r>
      <w:r w:rsidR="00876756">
        <w:rPr>
          <w:b/>
          <w:bCs/>
          <w:sz w:val="24"/>
          <w:szCs w:val="24"/>
        </w:rPr>
        <w:t>I</w:t>
      </w:r>
      <w:r w:rsidR="000955D5">
        <w:rPr>
          <w:b/>
          <w:bCs/>
          <w:sz w:val="24"/>
          <w:szCs w:val="24"/>
        </w:rPr>
        <w:t>I</w:t>
      </w:r>
      <w:r w:rsidRPr="008E2355">
        <w:rPr>
          <w:b/>
          <w:bCs/>
          <w:sz w:val="24"/>
          <w:szCs w:val="24"/>
        </w:rPr>
        <w:t xml:space="preserve"> SĄRAŠAS</w:t>
      </w:r>
    </w:p>
    <w:p w:rsidR="00160E91" w:rsidRPr="008E2355" w:rsidRDefault="00160E91" w:rsidP="006C4AA1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3"/>
        <w:gridCol w:w="3027"/>
      </w:tblGrid>
      <w:tr w:rsidR="00B9612F" w:rsidRPr="00B9612F" w:rsidTr="00BD15AF">
        <w:trPr>
          <w:trHeight w:val="567"/>
          <w:jc w:val="center"/>
        </w:trPr>
        <w:tc>
          <w:tcPr>
            <w:tcW w:w="1363" w:type="dxa"/>
            <w:vAlign w:val="center"/>
          </w:tcPr>
          <w:p w:rsidR="00B9612F" w:rsidRPr="00B9612F" w:rsidRDefault="00B9612F" w:rsidP="00BD15AF">
            <w:pPr>
              <w:jc w:val="center"/>
              <w:rPr>
                <w:sz w:val="24"/>
                <w:szCs w:val="24"/>
              </w:rPr>
            </w:pPr>
            <w:r w:rsidRPr="00B9612F">
              <w:rPr>
                <w:sz w:val="24"/>
                <w:szCs w:val="24"/>
              </w:rPr>
              <w:t>Eil. Nr.</w:t>
            </w:r>
          </w:p>
        </w:tc>
        <w:tc>
          <w:tcPr>
            <w:tcW w:w="3027" w:type="dxa"/>
            <w:vAlign w:val="center"/>
          </w:tcPr>
          <w:p w:rsidR="00B9612F" w:rsidRPr="00B9612F" w:rsidRDefault="00B9612F" w:rsidP="00BD15AF">
            <w:pPr>
              <w:jc w:val="center"/>
              <w:rPr>
                <w:sz w:val="24"/>
                <w:szCs w:val="24"/>
              </w:rPr>
            </w:pPr>
            <w:r w:rsidRPr="00B9612F">
              <w:rPr>
                <w:sz w:val="24"/>
                <w:szCs w:val="24"/>
              </w:rPr>
              <w:t>Adresas</w:t>
            </w:r>
          </w:p>
        </w:tc>
      </w:tr>
      <w:tr w:rsidR="00B9612F" w:rsidRPr="00B9612F" w:rsidTr="00BD15AF">
        <w:trPr>
          <w:jc w:val="center"/>
        </w:trPr>
        <w:tc>
          <w:tcPr>
            <w:tcW w:w="1363" w:type="dxa"/>
          </w:tcPr>
          <w:p w:rsidR="00B9612F" w:rsidRPr="00B9612F" w:rsidRDefault="00B9612F" w:rsidP="00BD15AF">
            <w:pPr>
              <w:jc w:val="center"/>
              <w:rPr>
                <w:sz w:val="24"/>
                <w:szCs w:val="24"/>
              </w:rPr>
            </w:pPr>
            <w:r w:rsidRPr="00B9612F">
              <w:rPr>
                <w:sz w:val="24"/>
                <w:szCs w:val="24"/>
              </w:rPr>
              <w:t>1.</w:t>
            </w:r>
          </w:p>
        </w:tc>
        <w:tc>
          <w:tcPr>
            <w:tcW w:w="3027" w:type="dxa"/>
          </w:tcPr>
          <w:p w:rsidR="00B9612F" w:rsidRPr="00B9612F" w:rsidRDefault="004D5F1B" w:rsidP="00BD15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Kosmonautų g. 5</w:t>
            </w:r>
          </w:p>
        </w:tc>
      </w:tr>
      <w:tr w:rsidR="00B92619" w:rsidRPr="00B9612F" w:rsidTr="00BD15AF">
        <w:trPr>
          <w:jc w:val="center"/>
        </w:trPr>
        <w:tc>
          <w:tcPr>
            <w:tcW w:w="1363" w:type="dxa"/>
          </w:tcPr>
          <w:p w:rsidR="00B92619" w:rsidRPr="00B9612F" w:rsidRDefault="00B92619" w:rsidP="00B92619">
            <w:pPr>
              <w:jc w:val="center"/>
              <w:rPr>
                <w:sz w:val="24"/>
                <w:szCs w:val="24"/>
              </w:rPr>
            </w:pPr>
            <w:r w:rsidRPr="00B9612F">
              <w:rPr>
                <w:sz w:val="24"/>
                <w:szCs w:val="24"/>
              </w:rPr>
              <w:t>2.</w:t>
            </w:r>
          </w:p>
        </w:tc>
        <w:tc>
          <w:tcPr>
            <w:tcW w:w="3027" w:type="dxa"/>
          </w:tcPr>
          <w:p w:rsidR="00B92619" w:rsidRPr="00B9612F" w:rsidRDefault="00B92619" w:rsidP="00B926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Respublikos g. 18</w:t>
            </w:r>
          </w:p>
        </w:tc>
      </w:tr>
      <w:tr w:rsidR="00B92619" w:rsidRPr="00B9612F" w:rsidTr="00BD15AF">
        <w:trPr>
          <w:jc w:val="center"/>
        </w:trPr>
        <w:tc>
          <w:tcPr>
            <w:tcW w:w="1363" w:type="dxa"/>
          </w:tcPr>
          <w:p w:rsidR="00B92619" w:rsidRPr="00B9612F" w:rsidRDefault="00B92619" w:rsidP="00B92619">
            <w:pPr>
              <w:jc w:val="center"/>
              <w:rPr>
                <w:sz w:val="24"/>
                <w:szCs w:val="24"/>
              </w:rPr>
            </w:pPr>
            <w:r w:rsidRPr="00B9612F">
              <w:rPr>
                <w:sz w:val="24"/>
                <w:szCs w:val="24"/>
              </w:rPr>
              <w:t>3.</w:t>
            </w:r>
          </w:p>
        </w:tc>
        <w:tc>
          <w:tcPr>
            <w:tcW w:w="3027" w:type="dxa"/>
          </w:tcPr>
          <w:p w:rsidR="00B92619" w:rsidRPr="00B9612F" w:rsidRDefault="00B92619" w:rsidP="00B926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Vilniaus g. 23</w:t>
            </w:r>
          </w:p>
        </w:tc>
      </w:tr>
      <w:tr w:rsidR="00B92619" w:rsidRPr="00B9612F" w:rsidTr="00BD15AF">
        <w:trPr>
          <w:jc w:val="center"/>
        </w:trPr>
        <w:tc>
          <w:tcPr>
            <w:tcW w:w="1363" w:type="dxa"/>
          </w:tcPr>
          <w:p w:rsidR="00B92619" w:rsidRPr="00B9612F" w:rsidRDefault="00B92619" w:rsidP="00B92619">
            <w:pPr>
              <w:jc w:val="center"/>
              <w:rPr>
                <w:sz w:val="24"/>
                <w:szCs w:val="24"/>
              </w:rPr>
            </w:pPr>
            <w:r w:rsidRPr="00B9612F">
              <w:rPr>
                <w:sz w:val="24"/>
                <w:szCs w:val="24"/>
              </w:rPr>
              <w:t>4.</w:t>
            </w:r>
          </w:p>
        </w:tc>
        <w:tc>
          <w:tcPr>
            <w:tcW w:w="3027" w:type="dxa"/>
          </w:tcPr>
          <w:p w:rsidR="00B92619" w:rsidRDefault="00B92619" w:rsidP="00B926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Vilties g. 4</w:t>
            </w:r>
          </w:p>
        </w:tc>
      </w:tr>
      <w:tr w:rsidR="00B92619" w:rsidRPr="00B9612F" w:rsidTr="00BD15AF">
        <w:trPr>
          <w:jc w:val="center"/>
        </w:trPr>
        <w:tc>
          <w:tcPr>
            <w:tcW w:w="1363" w:type="dxa"/>
          </w:tcPr>
          <w:p w:rsidR="00B92619" w:rsidRPr="00B9612F" w:rsidRDefault="00B92619" w:rsidP="00B92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027" w:type="dxa"/>
          </w:tcPr>
          <w:p w:rsidR="00B92619" w:rsidRDefault="00B92619" w:rsidP="00B926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Ramygalos g. 94</w:t>
            </w:r>
          </w:p>
        </w:tc>
      </w:tr>
      <w:tr w:rsidR="00B92619" w:rsidRPr="00B9612F" w:rsidTr="00BD15AF">
        <w:trPr>
          <w:jc w:val="center"/>
        </w:trPr>
        <w:tc>
          <w:tcPr>
            <w:tcW w:w="1363" w:type="dxa"/>
          </w:tcPr>
          <w:p w:rsidR="00B92619" w:rsidRPr="00B9612F" w:rsidRDefault="00B92619" w:rsidP="00B92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027" w:type="dxa"/>
          </w:tcPr>
          <w:p w:rsidR="00B92619" w:rsidRDefault="00B92619" w:rsidP="00B926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Vilties g. 26</w:t>
            </w:r>
          </w:p>
        </w:tc>
      </w:tr>
      <w:tr w:rsidR="00B92619" w:rsidRPr="00B9612F" w:rsidTr="00BD15AF">
        <w:trPr>
          <w:jc w:val="center"/>
        </w:trPr>
        <w:tc>
          <w:tcPr>
            <w:tcW w:w="1363" w:type="dxa"/>
          </w:tcPr>
          <w:p w:rsidR="00B92619" w:rsidRPr="00B9612F" w:rsidRDefault="00B92619" w:rsidP="00B92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027" w:type="dxa"/>
          </w:tcPr>
          <w:p w:rsidR="00B92619" w:rsidRDefault="00B92619" w:rsidP="00B926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Ramygalos g. 114</w:t>
            </w:r>
          </w:p>
        </w:tc>
      </w:tr>
      <w:tr w:rsidR="00B92619" w:rsidRPr="00B9612F" w:rsidTr="00BD15AF">
        <w:trPr>
          <w:jc w:val="center"/>
        </w:trPr>
        <w:tc>
          <w:tcPr>
            <w:tcW w:w="1363" w:type="dxa"/>
          </w:tcPr>
          <w:p w:rsidR="00B92619" w:rsidRPr="00B9612F" w:rsidRDefault="00B92619" w:rsidP="00B92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027" w:type="dxa"/>
          </w:tcPr>
          <w:p w:rsidR="00B92619" w:rsidRDefault="00B92619" w:rsidP="00B926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Vilties g. 6</w:t>
            </w:r>
          </w:p>
        </w:tc>
      </w:tr>
      <w:tr w:rsidR="00B92619" w:rsidRPr="00B9612F" w:rsidTr="00BD15AF">
        <w:trPr>
          <w:jc w:val="center"/>
        </w:trPr>
        <w:tc>
          <w:tcPr>
            <w:tcW w:w="1363" w:type="dxa"/>
          </w:tcPr>
          <w:p w:rsidR="00B92619" w:rsidRPr="00B9612F" w:rsidRDefault="00B92619" w:rsidP="00B92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027" w:type="dxa"/>
          </w:tcPr>
          <w:p w:rsidR="00B92619" w:rsidRDefault="00B92619" w:rsidP="00B926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Ramygalos g. 50</w:t>
            </w:r>
          </w:p>
        </w:tc>
      </w:tr>
    </w:tbl>
    <w:p w:rsidR="00160E91" w:rsidRPr="008E2355" w:rsidRDefault="00160E91" w:rsidP="00160E91">
      <w:pPr>
        <w:jc w:val="center"/>
        <w:rPr>
          <w:sz w:val="24"/>
          <w:szCs w:val="24"/>
        </w:rPr>
      </w:pPr>
      <w:r w:rsidRPr="008E2355">
        <w:rPr>
          <w:sz w:val="24"/>
          <w:szCs w:val="24"/>
        </w:rPr>
        <w:t>____________________________</w:t>
      </w:r>
    </w:p>
    <w:sectPr w:rsidR="00160E91" w:rsidRPr="008E2355" w:rsidSect="005071C4">
      <w:headerReference w:type="even" r:id="rId8"/>
      <w:headerReference w:type="default" r:id="rId9"/>
      <w:footerReference w:type="even" r:id="rId10"/>
      <w:pgSz w:w="11907" w:h="16840" w:code="9"/>
      <w:pgMar w:top="851" w:right="567" w:bottom="1702" w:left="1701" w:header="0" w:footer="0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4A22" w:rsidRDefault="00AC4A22">
      <w:r>
        <w:separator/>
      </w:r>
    </w:p>
  </w:endnote>
  <w:endnote w:type="continuationSeparator" w:id="0">
    <w:p w:rsidR="00AC4A22" w:rsidRDefault="00AC4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Courier New"/>
    <w:charset w:val="00"/>
    <w:family w:val="auto"/>
    <w:pitch w:val="default"/>
  </w:font>
  <w:font w:name="TimesLT">
    <w:altName w:val="Times New Roman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895" w:rsidRDefault="00E51895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:rsidR="00E51895" w:rsidRDefault="00E51895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4A22" w:rsidRDefault="00AC4A22">
      <w:r>
        <w:separator/>
      </w:r>
    </w:p>
  </w:footnote>
  <w:footnote w:type="continuationSeparator" w:id="0">
    <w:p w:rsidR="00AC4A22" w:rsidRDefault="00AC4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895" w:rsidRDefault="00E51895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E51895" w:rsidRDefault="00E51895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895" w:rsidRPr="007464B2" w:rsidRDefault="00E51895" w:rsidP="00537BA7">
    <w:pPr>
      <w:pStyle w:val="Antrats"/>
      <w:framePr w:wrap="around" w:vAnchor="text" w:hAnchor="page" w:x="6202" w:y="541"/>
      <w:rPr>
        <w:rStyle w:val="Puslapionumeris"/>
        <w:sz w:val="24"/>
        <w:szCs w:val="24"/>
      </w:rPr>
    </w:pPr>
    <w:r w:rsidRPr="007464B2">
      <w:rPr>
        <w:rStyle w:val="Puslapionumeris"/>
        <w:sz w:val="24"/>
        <w:szCs w:val="24"/>
      </w:rPr>
      <w:fldChar w:fldCharType="begin"/>
    </w:r>
    <w:r w:rsidRPr="007464B2">
      <w:rPr>
        <w:rStyle w:val="Puslapionumeris"/>
        <w:sz w:val="24"/>
        <w:szCs w:val="24"/>
      </w:rPr>
      <w:instrText xml:space="preserve">PAGE  </w:instrText>
    </w:r>
    <w:r w:rsidRPr="007464B2">
      <w:rPr>
        <w:rStyle w:val="Puslapionumeris"/>
        <w:sz w:val="24"/>
        <w:szCs w:val="24"/>
      </w:rPr>
      <w:fldChar w:fldCharType="separate"/>
    </w:r>
    <w:r w:rsidR="00FF589E">
      <w:rPr>
        <w:rStyle w:val="Puslapionumeris"/>
        <w:noProof/>
        <w:sz w:val="24"/>
        <w:szCs w:val="24"/>
      </w:rPr>
      <w:t>3</w:t>
    </w:r>
    <w:r w:rsidRPr="007464B2">
      <w:rPr>
        <w:rStyle w:val="Puslapionumeris"/>
        <w:sz w:val="24"/>
        <w:szCs w:val="24"/>
      </w:rPr>
      <w:fldChar w:fldCharType="end"/>
    </w:r>
  </w:p>
  <w:p w:rsidR="00E51895" w:rsidRDefault="00E51895" w:rsidP="00A126C5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E693E"/>
    <w:multiLevelType w:val="hybridMultilevel"/>
    <w:tmpl w:val="4BBCCBA0"/>
    <w:lvl w:ilvl="0" w:tplc="3D28B1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F3B554C"/>
    <w:multiLevelType w:val="hybridMultilevel"/>
    <w:tmpl w:val="2A94E4B4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04D52F8"/>
    <w:multiLevelType w:val="multilevel"/>
    <w:tmpl w:val="A5449982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2276"/>
        </w:tabs>
        <w:ind w:left="2276" w:hanging="432"/>
      </w:pPr>
      <w:rPr>
        <w:rFonts w:cs="Times New Roman" w:hint="default"/>
      </w:rPr>
    </w:lvl>
    <w:lvl w:ilvl="2">
      <w:start w:val="1"/>
      <w:numFmt w:val="decimal"/>
      <w:lvlText w:val="5.4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2773168F"/>
    <w:multiLevelType w:val="multilevel"/>
    <w:tmpl w:val="18C45EEC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decimal"/>
      <w:isLgl/>
      <w:lvlText w:val="%2.%2."/>
      <w:lvlJc w:val="left"/>
      <w:pPr>
        <w:tabs>
          <w:tab w:val="num" w:pos="2220"/>
        </w:tabs>
        <w:ind w:left="22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600"/>
        </w:tabs>
        <w:ind w:left="3600" w:hanging="1800"/>
      </w:pPr>
      <w:rPr>
        <w:rFonts w:hint="default"/>
      </w:rPr>
    </w:lvl>
  </w:abstractNum>
  <w:abstractNum w:abstractNumId="4" w15:restartNumberingAfterBreak="0">
    <w:nsid w:val="320F2FFE"/>
    <w:multiLevelType w:val="hybridMultilevel"/>
    <w:tmpl w:val="A68E13A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3B613E0"/>
    <w:multiLevelType w:val="multilevel"/>
    <w:tmpl w:val="8ABE3940"/>
    <w:lvl w:ilvl="0">
      <w:start w:val="16"/>
      <w:numFmt w:val="decimal"/>
      <w:lvlText w:val="%1.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."/>
      <w:lvlJc w:val="left"/>
      <w:pPr>
        <w:ind w:left="9064" w:hanging="1440"/>
      </w:pPr>
      <w:rPr>
        <w:rFonts w:hint="default"/>
      </w:rPr>
    </w:lvl>
  </w:abstractNum>
  <w:abstractNum w:abstractNumId="6" w15:restartNumberingAfterBreak="0">
    <w:nsid w:val="3C2179EA"/>
    <w:multiLevelType w:val="multilevel"/>
    <w:tmpl w:val="C054F018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2276"/>
        </w:tabs>
        <w:ind w:left="2276" w:hanging="432"/>
      </w:pPr>
      <w:rPr>
        <w:rFonts w:cs="Times New Roman" w:hint="default"/>
      </w:rPr>
    </w:lvl>
    <w:lvl w:ilvl="2">
      <w:start w:val="1"/>
      <w:numFmt w:val="decimal"/>
      <w:lvlText w:val="5.5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49882314"/>
    <w:multiLevelType w:val="multilevel"/>
    <w:tmpl w:val="B9A46ADC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0" w:firstLine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B9F5875"/>
    <w:multiLevelType w:val="hybridMultilevel"/>
    <w:tmpl w:val="B6D0EA24"/>
    <w:lvl w:ilvl="0" w:tplc="3E8839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B927F9"/>
    <w:multiLevelType w:val="hybridMultilevel"/>
    <w:tmpl w:val="859C4AB2"/>
    <w:lvl w:ilvl="0" w:tplc="042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B904AE"/>
    <w:multiLevelType w:val="hybridMultilevel"/>
    <w:tmpl w:val="EDC2E182"/>
    <w:lvl w:ilvl="0" w:tplc="867019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5313B3"/>
    <w:multiLevelType w:val="hybridMultilevel"/>
    <w:tmpl w:val="93EC5004"/>
    <w:lvl w:ilvl="0" w:tplc="B71C24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B3833C7"/>
    <w:multiLevelType w:val="hybridMultilevel"/>
    <w:tmpl w:val="E08AB1E4"/>
    <w:lvl w:ilvl="0" w:tplc="9028FC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EB6E92"/>
    <w:multiLevelType w:val="multilevel"/>
    <w:tmpl w:val="9D6E1E0A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2276"/>
        </w:tabs>
        <w:ind w:left="2276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65CC0C15"/>
    <w:multiLevelType w:val="singleLevel"/>
    <w:tmpl w:val="51D6190C"/>
    <w:lvl w:ilvl="0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15" w15:restartNumberingAfterBreak="0">
    <w:nsid w:val="72B02550"/>
    <w:multiLevelType w:val="multilevel"/>
    <w:tmpl w:val="540E365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pStyle w:val="Papunkiopapunktis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9C6022A"/>
    <w:multiLevelType w:val="hybridMultilevel"/>
    <w:tmpl w:val="4178F202"/>
    <w:lvl w:ilvl="0" w:tplc="8C7A9FD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9"/>
  </w:num>
  <w:num w:numId="3">
    <w:abstractNumId w:val="14"/>
  </w:num>
  <w:num w:numId="4">
    <w:abstractNumId w:val="6"/>
  </w:num>
  <w:num w:numId="5">
    <w:abstractNumId w:val="2"/>
  </w:num>
  <w:num w:numId="6">
    <w:abstractNumId w:val="5"/>
  </w:num>
  <w:num w:numId="7">
    <w:abstractNumId w:val="15"/>
  </w:num>
  <w:num w:numId="8">
    <w:abstractNumId w:val="3"/>
  </w:num>
  <w:num w:numId="9">
    <w:abstractNumId w:val="7"/>
  </w:num>
  <w:num w:numId="10">
    <w:abstractNumId w:val="1"/>
  </w:num>
  <w:num w:numId="11">
    <w:abstractNumId w:val="4"/>
  </w:num>
  <w:num w:numId="12">
    <w:abstractNumId w:val="10"/>
  </w:num>
  <w:num w:numId="13">
    <w:abstractNumId w:val="11"/>
  </w:num>
  <w:num w:numId="14">
    <w:abstractNumId w:val="0"/>
  </w:num>
  <w:num w:numId="15">
    <w:abstractNumId w:val="8"/>
  </w:num>
  <w:num w:numId="16">
    <w:abstractNumId w:val="1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BA7"/>
    <w:rsid w:val="00012A31"/>
    <w:rsid w:val="00045556"/>
    <w:rsid w:val="00055450"/>
    <w:rsid w:val="00061360"/>
    <w:rsid w:val="00061887"/>
    <w:rsid w:val="000955D5"/>
    <w:rsid w:val="000A065F"/>
    <w:rsid w:val="000C7337"/>
    <w:rsid w:val="000C7E23"/>
    <w:rsid w:val="000D3906"/>
    <w:rsid w:val="000E054F"/>
    <w:rsid w:val="000E309A"/>
    <w:rsid w:val="000F0296"/>
    <w:rsid w:val="001134B1"/>
    <w:rsid w:val="00125DE8"/>
    <w:rsid w:val="001363C6"/>
    <w:rsid w:val="001444DF"/>
    <w:rsid w:val="00147DB6"/>
    <w:rsid w:val="00160E91"/>
    <w:rsid w:val="00163742"/>
    <w:rsid w:val="00166F36"/>
    <w:rsid w:val="00174DC2"/>
    <w:rsid w:val="001767BC"/>
    <w:rsid w:val="00181F3C"/>
    <w:rsid w:val="00187A60"/>
    <w:rsid w:val="00190A35"/>
    <w:rsid w:val="001934EE"/>
    <w:rsid w:val="001C55DB"/>
    <w:rsid w:val="001E088D"/>
    <w:rsid w:val="001F6C2D"/>
    <w:rsid w:val="002072AD"/>
    <w:rsid w:val="00222105"/>
    <w:rsid w:val="002424DA"/>
    <w:rsid w:val="002B0BEB"/>
    <w:rsid w:val="002B1CC3"/>
    <w:rsid w:val="002E3FBA"/>
    <w:rsid w:val="00300520"/>
    <w:rsid w:val="00323634"/>
    <w:rsid w:val="00341EF8"/>
    <w:rsid w:val="00362A58"/>
    <w:rsid w:val="00363A8C"/>
    <w:rsid w:val="00366102"/>
    <w:rsid w:val="00374D7D"/>
    <w:rsid w:val="003831C2"/>
    <w:rsid w:val="003A1B07"/>
    <w:rsid w:val="003E2DD2"/>
    <w:rsid w:val="003F3BCA"/>
    <w:rsid w:val="00405E04"/>
    <w:rsid w:val="00407760"/>
    <w:rsid w:val="00411DF5"/>
    <w:rsid w:val="00415439"/>
    <w:rsid w:val="00417CA2"/>
    <w:rsid w:val="00427A6B"/>
    <w:rsid w:val="004346CC"/>
    <w:rsid w:val="00441ACB"/>
    <w:rsid w:val="0045234B"/>
    <w:rsid w:val="0045310D"/>
    <w:rsid w:val="00457CFD"/>
    <w:rsid w:val="004B0B8C"/>
    <w:rsid w:val="004B6134"/>
    <w:rsid w:val="004C29F6"/>
    <w:rsid w:val="004D5F1B"/>
    <w:rsid w:val="004D6565"/>
    <w:rsid w:val="004F04ED"/>
    <w:rsid w:val="004F4645"/>
    <w:rsid w:val="005071C4"/>
    <w:rsid w:val="00537BA7"/>
    <w:rsid w:val="00551093"/>
    <w:rsid w:val="00572698"/>
    <w:rsid w:val="00584408"/>
    <w:rsid w:val="005A1821"/>
    <w:rsid w:val="005A2615"/>
    <w:rsid w:val="005B73AD"/>
    <w:rsid w:val="005B7891"/>
    <w:rsid w:val="005D70CC"/>
    <w:rsid w:val="00613484"/>
    <w:rsid w:val="006174FB"/>
    <w:rsid w:val="006317B9"/>
    <w:rsid w:val="00635768"/>
    <w:rsid w:val="00695528"/>
    <w:rsid w:val="006B5182"/>
    <w:rsid w:val="006C4AA1"/>
    <w:rsid w:val="006C76CD"/>
    <w:rsid w:val="006F373C"/>
    <w:rsid w:val="0071233A"/>
    <w:rsid w:val="00717575"/>
    <w:rsid w:val="00723CEB"/>
    <w:rsid w:val="007464B2"/>
    <w:rsid w:val="00750ED4"/>
    <w:rsid w:val="00773252"/>
    <w:rsid w:val="00774FE8"/>
    <w:rsid w:val="0078709D"/>
    <w:rsid w:val="007B14B4"/>
    <w:rsid w:val="007F0E92"/>
    <w:rsid w:val="007F3D80"/>
    <w:rsid w:val="00813C05"/>
    <w:rsid w:val="00821561"/>
    <w:rsid w:val="008626DE"/>
    <w:rsid w:val="00876756"/>
    <w:rsid w:val="00885CFE"/>
    <w:rsid w:val="008876A7"/>
    <w:rsid w:val="008A64ED"/>
    <w:rsid w:val="008A78AC"/>
    <w:rsid w:val="008C545B"/>
    <w:rsid w:val="008E2355"/>
    <w:rsid w:val="008E5FF7"/>
    <w:rsid w:val="008F4A26"/>
    <w:rsid w:val="008F7951"/>
    <w:rsid w:val="009008E9"/>
    <w:rsid w:val="00956182"/>
    <w:rsid w:val="00995DC9"/>
    <w:rsid w:val="009B49A0"/>
    <w:rsid w:val="009C125A"/>
    <w:rsid w:val="009C6951"/>
    <w:rsid w:val="009E2DEF"/>
    <w:rsid w:val="00A047D6"/>
    <w:rsid w:val="00A05C13"/>
    <w:rsid w:val="00A126C5"/>
    <w:rsid w:val="00A13DEE"/>
    <w:rsid w:val="00A32411"/>
    <w:rsid w:val="00A33452"/>
    <w:rsid w:val="00A348B7"/>
    <w:rsid w:val="00A5269E"/>
    <w:rsid w:val="00A57B61"/>
    <w:rsid w:val="00A70FAA"/>
    <w:rsid w:val="00A7634A"/>
    <w:rsid w:val="00A90D70"/>
    <w:rsid w:val="00AA41F5"/>
    <w:rsid w:val="00AA58AC"/>
    <w:rsid w:val="00AC4A22"/>
    <w:rsid w:val="00AD292A"/>
    <w:rsid w:val="00AD4800"/>
    <w:rsid w:val="00AD5C99"/>
    <w:rsid w:val="00B46A2F"/>
    <w:rsid w:val="00B53D6E"/>
    <w:rsid w:val="00B54C37"/>
    <w:rsid w:val="00B825AD"/>
    <w:rsid w:val="00B8365C"/>
    <w:rsid w:val="00B86C4B"/>
    <w:rsid w:val="00B902DF"/>
    <w:rsid w:val="00B92619"/>
    <w:rsid w:val="00B9612F"/>
    <w:rsid w:val="00BA415A"/>
    <w:rsid w:val="00BB352A"/>
    <w:rsid w:val="00BD15AF"/>
    <w:rsid w:val="00BD67B7"/>
    <w:rsid w:val="00C1566E"/>
    <w:rsid w:val="00C54C9F"/>
    <w:rsid w:val="00C62B4E"/>
    <w:rsid w:val="00C70EAD"/>
    <w:rsid w:val="00C830D8"/>
    <w:rsid w:val="00CA1E62"/>
    <w:rsid w:val="00CA2AA5"/>
    <w:rsid w:val="00CB0811"/>
    <w:rsid w:val="00CB2F02"/>
    <w:rsid w:val="00CE3479"/>
    <w:rsid w:val="00CE3836"/>
    <w:rsid w:val="00CF6EF4"/>
    <w:rsid w:val="00D02DCE"/>
    <w:rsid w:val="00D04F6C"/>
    <w:rsid w:val="00D06FE2"/>
    <w:rsid w:val="00D25FD8"/>
    <w:rsid w:val="00D2720F"/>
    <w:rsid w:val="00D342DF"/>
    <w:rsid w:val="00D35E61"/>
    <w:rsid w:val="00D57586"/>
    <w:rsid w:val="00D743B2"/>
    <w:rsid w:val="00D872EF"/>
    <w:rsid w:val="00D950AA"/>
    <w:rsid w:val="00DB1653"/>
    <w:rsid w:val="00DB7398"/>
    <w:rsid w:val="00DB7EEE"/>
    <w:rsid w:val="00DE3C42"/>
    <w:rsid w:val="00DE6F5E"/>
    <w:rsid w:val="00DF4321"/>
    <w:rsid w:val="00E031D1"/>
    <w:rsid w:val="00E15772"/>
    <w:rsid w:val="00E164E2"/>
    <w:rsid w:val="00E2389C"/>
    <w:rsid w:val="00E30B3B"/>
    <w:rsid w:val="00E51895"/>
    <w:rsid w:val="00E561DE"/>
    <w:rsid w:val="00E647FE"/>
    <w:rsid w:val="00E71E9A"/>
    <w:rsid w:val="00E91EA2"/>
    <w:rsid w:val="00F00F23"/>
    <w:rsid w:val="00F4787F"/>
    <w:rsid w:val="00F6170A"/>
    <w:rsid w:val="00F73005"/>
    <w:rsid w:val="00FD1A56"/>
    <w:rsid w:val="00FD45FD"/>
    <w:rsid w:val="00FE5B8D"/>
    <w:rsid w:val="00FF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45DFF6"/>
  <w15:docId w15:val="{FCC638F6-9D58-4014-AF41-1BF1DB481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qFormat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link w:val="PoratDiagrama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rPr>
      <w:rFonts w:ascii="TimesLT" w:hAnsi="TimesLT"/>
      <w:sz w:val="22"/>
    </w:rPr>
  </w:style>
  <w:style w:type="paragraph" w:styleId="Pavadinimas">
    <w:name w:val="Title"/>
    <w:basedOn w:val="prastasis"/>
    <w:qFormat/>
    <w:pPr>
      <w:jc w:val="center"/>
    </w:pPr>
    <w:rPr>
      <w:b/>
      <w:sz w:val="28"/>
    </w:rPr>
  </w:style>
  <w:style w:type="paragraph" w:styleId="Paantrat">
    <w:name w:val="Subtitle"/>
    <w:basedOn w:val="prastasis"/>
    <w:qFormat/>
    <w:pPr>
      <w:jc w:val="center"/>
    </w:pPr>
    <w:rPr>
      <w:b/>
      <w:sz w:val="28"/>
    </w:rPr>
  </w:style>
  <w:style w:type="paragraph" w:customStyle="1" w:styleId="western">
    <w:name w:val="western"/>
    <w:basedOn w:val="prastasis"/>
    <w:rsid w:val="00E647FE"/>
    <w:pPr>
      <w:spacing w:before="100" w:beforeAutospacing="1"/>
    </w:pPr>
    <w:rPr>
      <w:rFonts w:ascii="TimesLT" w:hAnsi="TimesLT"/>
      <w:sz w:val="22"/>
      <w:szCs w:val="22"/>
      <w:lang w:eastAsia="lt-LT"/>
    </w:rPr>
  </w:style>
  <w:style w:type="paragraph" w:styleId="prastasiniatinklio">
    <w:name w:val="Normal (Web)"/>
    <w:basedOn w:val="prastasis"/>
    <w:rsid w:val="00E647FE"/>
    <w:pPr>
      <w:spacing w:before="100" w:beforeAutospacing="1" w:after="119"/>
    </w:pPr>
    <w:rPr>
      <w:sz w:val="24"/>
      <w:szCs w:val="24"/>
      <w:lang w:eastAsia="lt-LT"/>
    </w:rPr>
  </w:style>
  <w:style w:type="paragraph" w:customStyle="1" w:styleId="ListParagraph2">
    <w:name w:val="List Paragraph2"/>
    <w:basedOn w:val="prastasis"/>
    <w:rsid w:val="00537BA7"/>
    <w:pPr>
      <w:ind w:left="720"/>
      <w:contextualSpacing/>
    </w:pPr>
    <w:rPr>
      <w:rFonts w:eastAsia="Calibri"/>
      <w:sz w:val="24"/>
      <w:lang w:eastAsia="lt-LT"/>
    </w:rPr>
  </w:style>
  <w:style w:type="paragraph" w:styleId="Pagrindinistekstas3">
    <w:name w:val="Body Text 3"/>
    <w:basedOn w:val="prastasis"/>
    <w:link w:val="Pagrindinistekstas3Diagrama"/>
    <w:rsid w:val="00537BA7"/>
    <w:pPr>
      <w:spacing w:after="120"/>
    </w:pPr>
    <w:rPr>
      <w:sz w:val="16"/>
      <w:szCs w:val="16"/>
      <w:lang w:val="en-US"/>
    </w:rPr>
  </w:style>
  <w:style w:type="character" w:customStyle="1" w:styleId="Pagrindinistekstas3Diagrama">
    <w:name w:val="Pagrindinis tekstas 3 Diagrama"/>
    <w:link w:val="Pagrindinistekstas3"/>
    <w:rsid w:val="00537BA7"/>
    <w:rPr>
      <w:sz w:val="16"/>
      <w:szCs w:val="16"/>
      <w:lang w:val="en-US" w:eastAsia="en-US" w:bidi="ar-SA"/>
    </w:rPr>
  </w:style>
  <w:style w:type="paragraph" w:styleId="Puslapioinaostekstas">
    <w:name w:val="footnote text"/>
    <w:basedOn w:val="prastasis"/>
    <w:link w:val="PuslapioinaostekstasDiagrama"/>
    <w:rsid w:val="00537BA7"/>
    <w:rPr>
      <w:rFonts w:eastAsia="Calibri"/>
      <w:lang w:val="x-none" w:eastAsia="x-none"/>
    </w:rPr>
  </w:style>
  <w:style w:type="character" w:customStyle="1" w:styleId="PuslapioinaostekstasDiagrama">
    <w:name w:val="Puslapio išnašos tekstas Diagrama"/>
    <w:link w:val="Puslapioinaostekstas"/>
    <w:rsid w:val="00537BA7"/>
    <w:rPr>
      <w:rFonts w:eastAsia="Calibri"/>
      <w:lang w:val="x-none" w:eastAsia="x-none" w:bidi="ar-SA"/>
    </w:rPr>
  </w:style>
  <w:style w:type="character" w:styleId="Puslapioinaosnuoroda">
    <w:name w:val="footnote reference"/>
    <w:rsid w:val="00537BA7"/>
    <w:rPr>
      <w:rFonts w:cs="Times New Roman"/>
      <w:vertAlign w:val="superscript"/>
    </w:rPr>
  </w:style>
  <w:style w:type="paragraph" w:styleId="HTMLiankstoformatuotas">
    <w:name w:val="HTML Preformatted"/>
    <w:basedOn w:val="prastasis"/>
    <w:link w:val="HTMLiankstoformatuotasDiagrama"/>
    <w:rsid w:val="00537B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rsid w:val="00537BA7"/>
    <w:rPr>
      <w:rFonts w:ascii="Courier New" w:hAnsi="Courier New"/>
      <w:lang w:val="x-none" w:eastAsia="x-none" w:bidi="ar-SA"/>
    </w:rPr>
  </w:style>
  <w:style w:type="paragraph" w:customStyle="1" w:styleId="Papunkiopapunktis">
    <w:name w:val="Papunkčio papunktis"/>
    <w:basedOn w:val="prastasis"/>
    <w:rsid w:val="00537BA7"/>
    <w:pPr>
      <w:numPr>
        <w:ilvl w:val="2"/>
        <w:numId w:val="7"/>
      </w:numPr>
      <w:jc w:val="both"/>
    </w:pPr>
    <w:rPr>
      <w:sz w:val="24"/>
      <w:szCs w:val="24"/>
    </w:rPr>
  </w:style>
  <w:style w:type="paragraph" w:styleId="Debesliotekstas">
    <w:name w:val="Balloon Text"/>
    <w:basedOn w:val="prastasis"/>
    <w:link w:val="DebesliotekstasDiagrama"/>
    <w:rsid w:val="00537BA7"/>
    <w:rPr>
      <w:rFonts w:ascii="Arial" w:hAnsi="Arial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rsid w:val="00537BA7"/>
    <w:rPr>
      <w:rFonts w:ascii="Arial" w:hAnsi="Arial"/>
      <w:sz w:val="16"/>
      <w:szCs w:val="16"/>
      <w:lang w:val="x-none" w:eastAsia="x-none" w:bidi="ar-SA"/>
    </w:rPr>
  </w:style>
  <w:style w:type="character" w:customStyle="1" w:styleId="AntratsDiagrama">
    <w:name w:val="Antraštės Diagrama"/>
    <w:link w:val="Antrats"/>
    <w:rsid w:val="00537BA7"/>
    <w:rPr>
      <w:lang w:val="lt-LT" w:eastAsia="en-US" w:bidi="ar-SA"/>
    </w:rPr>
  </w:style>
  <w:style w:type="character" w:customStyle="1" w:styleId="PoratDiagrama">
    <w:name w:val="Poraštė Diagrama"/>
    <w:link w:val="Porat"/>
    <w:rsid w:val="00537BA7"/>
    <w:rPr>
      <w:lang w:val="lt-LT" w:eastAsia="en-US" w:bidi="ar-SA"/>
    </w:rPr>
  </w:style>
  <w:style w:type="character" w:styleId="Hipersaitas">
    <w:name w:val="Hyperlink"/>
    <w:unhideWhenUsed/>
    <w:rsid w:val="00537BA7"/>
    <w:rPr>
      <w:color w:val="000000"/>
      <w:u w:val="single"/>
    </w:rPr>
  </w:style>
  <w:style w:type="table" w:styleId="Lentelstinklelis">
    <w:name w:val="Table Grid"/>
    <w:basedOn w:val="prastojilentel"/>
    <w:rsid w:val="008A64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7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863F7-144A-4173-A3F2-E2CC81347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2161</Words>
  <Characters>1233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RESPUBLIKA</vt:lpstr>
      <vt:lpstr>LIETUVOS RESPUBLIKA</vt:lpstr>
    </vt:vector>
  </TitlesOfParts>
  <Company>PMS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RESPUBLIKA</dc:title>
  <dc:creator>Toma1</dc:creator>
  <cp:lastModifiedBy>Loreta Vasilevičienė</cp:lastModifiedBy>
  <cp:revision>13</cp:revision>
  <cp:lastPrinted>2017-11-09T06:05:00Z</cp:lastPrinted>
  <dcterms:created xsi:type="dcterms:W3CDTF">2017-11-08T07:22:00Z</dcterms:created>
  <dcterms:modified xsi:type="dcterms:W3CDTF">2017-11-09T11:23:00Z</dcterms:modified>
</cp:coreProperties>
</file>