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775" w:rsidRDefault="00F93775" w:rsidP="00F93775">
      <w:pPr>
        <w:spacing w:before="100" w:after="100"/>
        <w:jc w:val="center"/>
        <w:rPr>
          <w:b/>
          <w:bCs/>
        </w:rPr>
      </w:pPr>
      <w:bookmarkStart w:id="0" w:name="_GoBack"/>
      <w:bookmarkEnd w:id="0"/>
      <w:r>
        <w:rPr>
          <w:b/>
          <w:bCs/>
        </w:rPr>
        <w:t xml:space="preserve">PANEVĖŽIO LOPŠELIO-DARŽELIO ,,GINTARĖLIS“ DIREKTORIAUS </w:t>
      </w:r>
    </w:p>
    <w:p w:rsidR="00F93775" w:rsidRDefault="00F93775" w:rsidP="00F93775">
      <w:pPr>
        <w:spacing w:before="100" w:after="100"/>
        <w:jc w:val="center"/>
        <w:rPr>
          <w:b/>
          <w:bCs/>
        </w:rPr>
      </w:pPr>
      <w:r>
        <w:rPr>
          <w:b/>
          <w:bCs/>
        </w:rPr>
        <w:t>2017 METŲ VEIKLOS ATASKAITA</w:t>
      </w:r>
    </w:p>
    <w:p w:rsidR="00F93775" w:rsidRDefault="00F93775" w:rsidP="00F93775">
      <w:pPr>
        <w:spacing w:before="100"/>
        <w:jc w:val="center"/>
        <w:rPr>
          <w:b/>
          <w:bCs/>
        </w:rPr>
      </w:pPr>
    </w:p>
    <w:p w:rsidR="00F93775" w:rsidRDefault="00F93775" w:rsidP="00F93775">
      <w:pPr>
        <w:spacing w:before="100"/>
        <w:jc w:val="center"/>
        <w:rPr>
          <w:b/>
          <w:bCs/>
        </w:rPr>
      </w:pPr>
      <w:r>
        <w:rPr>
          <w:b/>
          <w:bCs/>
        </w:rPr>
        <w:t>2018-01-</w:t>
      </w:r>
      <w:r w:rsidR="00981868">
        <w:rPr>
          <w:b/>
          <w:bCs/>
        </w:rPr>
        <w:t>16</w:t>
      </w:r>
    </w:p>
    <w:p w:rsidR="00F93775" w:rsidRDefault="00F93775" w:rsidP="00F93775">
      <w:pPr>
        <w:spacing w:before="100"/>
        <w:jc w:val="center"/>
        <w:rPr>
          <w:b/>
          <w:bCs/>
        </w:rPr>
      </w:pPr>
      <w:r>
        <w:rPr>
          <w:b/>
          <w:bCs/>
        </w:rPr>
        <w:t>Panevėžys</w:t>
      </w:r>
    </w:p>
    <w:p w:rsidR="00F93775" w:rsidRDefault="00F93775" w:rsidP="00F93775">
      <w:pPr>
        <w:spacing w:before="100"/>
        <w:jc w:val="center"/>
        <w:rPr>
          <w:b/>
          <w:bCs/>
        </w:rPr>
      </w:pPr>
    </w:p>
    <w:p w:rsidR="00F93775" w:rsidRDefault="00F93775" w:rsidP="00F93775">
      <w:pPr>
        <w:pStyle w:val="Sraopastraipa"/>
        <w:numPr>
          <w:ilvl w:val="0"/>
          <w:numId w:val="1"/>
        </w:numPr>
        <w:spacing w:before="100" w:after="100"/>
        <w:jc w:val="center"/>
        <w:rPr>
          <w:b/>
          <w:bCs/>
        </w:rPr>
      </w:pPr>
      <w:r>
        <w:rPr>
          <w:b/>
          <w:bCs/>
        </w:rPr>
        <w:t>MOKYKLOS VEIKLOS ATASKAITOS SANTRAUKA</w:t>
      </w:r>
    </w:p>
    <w:p w:rsidR="00F93775" w:rsidRDefault="00F93775" w:rsidP="00F93775">
      <w:pPr>
        <w:spacing w:before="100" w:after="100"/>
        <w:ind w:left="1080"/>
      </w:pPr>
    </w:p>
    <w:p w:rsidR="00F93775" w:rsidRDefault="00F93775" w:rsidP="00F93775">
      <w:pPr>
        <w:autoSpaceDE/>
        <w:adjustRightInd/>
        <w:spacing w:after="200" w:line="360" w:lineRule="auto"/>
        <w:ind w:firstLine="1080"/>
        <w:jc w:val="both"/>
      </w:pPr>
      <w:r>
        <w:t>Lopšelio-darželio ,,Gintarėlis“ 2017 m. veikla buvo organizuojama atsižvelgiant į išsikeltus 2017</w:t>
      </w:r>
      <w:r w:rsidR="00981868">
        <w:t>–</w:t>
      </w:r>
      <w:r>
        <w:t>2019 metų strateginius tikslus, prioritetus ir numatytas priemones jų įgyvendinimui. Vykdant 2017 metų veiklos programą buvo siekiama įgyvendinti strateginį tikslą: Saugi, sveika ir darni bendruomenė nuolatinės kaitos, bendradarbiavimo ir tobulėjimo procese.</w:t>
      </w:r>
      <w:r>
        <w:rPr>
          <w:b/>
        </w:rPr>
        <w:t xml:space="preserve"> </w:t>
      </w:r>
      <w:r>
        <w:t xml:space="preserve">Siekta efektyvinti </w:t>
      </w:r>
      <w:r w:rsidR="00981868">
        <w:t>lopšelio-darželio</w:t>
      </w:r>
      <w:r>
        <w:t xml:space="preserve"> narių bendradarbiavimą, saugant kultūrinį ir dvasinį paveldą, ugdant pilietiškumą ir palaikant katalikiškąsias tradicijas. Visomis pedagoginėmis išgalėmis plėtoti </w:t>
      </w:r>
      <w:r w:rsidR="00981868">
        <w:t>lopšelio-darželio</w:t>
      </w:r>
      <w:r>
        <w:t xml:space="preserve"> edukacines, informacines ir socialines funkcijas, orientuojantis į visos bendruomenės poreikius, įvairinant patirties sklaidą pagal turimas kompetencijas. Projektinė veikla vykdyta, realizuojant grupių auklėtojų individualius gebėjimus. Plėtojamas </w:t>
      </w:r>
      <w:r w:rsidR="00981868">
        <w:t>lopšelio-darželio</w:t>
      </w:r>
      <w:r>
        <w:t xml:space="preserve"> socialinis paslaugų tinklas bei </w:t>
      </w:r>
      <w:r w:rsidR="00981868">
        <w:t>įstaigos</w:t>
      </w:r>
      <w:r>
        <w:t xml:space="preserve"> bendradarbiavimas su socialiniais partneriais.</w:t>
      </w:r>
    </w:p>
    <w:p w:rsidR="00F93775" w:rsidRDefault="00F93775" w:rsidP="00F93775">
      <w:pPr>
        <w:autoSpaceDE/>
        <w:adjustRightInd/>
        <w:spacing w:after="200" w:line="360" w:lineRule="auto"/>
        <w:ind w:firstLine="1080"/>
        <w:jc w:val="both"/>
        <w:rPr>
          <w:color w:val="000000"/>
        </w:rPr>
      </w:pPr>
      <w:r>
        <w:rPr>
          <w:color w:val="000000"/>
        </w:rPr>
        <w:t xml:space="preserve">2017 metais biudžeto lėšos paskirstytos tolygiai: būtiniausiai ugdymo programos materialinei bazei ir buities reikmėms gerinti. Iš tėvų surinktų (0,43 </w:t>
      </w:r>
      <w:proofErr w:type="spellStart"/>
      <w:r>
        <w:rPr>
          <w:color w:val="000000"/>
        </w:rPr>
        <w:t>Eur</w:t>
      </w:r>
      <w:proofErr w:type="spellEnd"/>
      <w:r>
        <w:rPr>
          <w:color w:val="000000"/>
        </w:rPr>
        <w:t xml:space="preserve"> mokesčio įstaigos reikmėms) bei Panevėžio miesto savivaldybės tarybos skirtų lėšų, pakeisti pastato langai, įstatytos lauko durys, nudažyta fasadinė pusė, sutvarkyti laiptai, rekonstruoti ir atliktas kosmetinis remontas priešmokyklinės grupės tualete ir prausykloje, languose pakeistos žaliuzės, apsaugant vaikus nuo tiesioginių saulės spindulių, pakeistos lopšelin</w:t>
      </w:r>
      <w:r w:rsidR="00981868">
        <w:rPr>
          <w:color w:val="000000"/>
        </w:rPr>
        <w:t>io ir priešmokyklinio amžiaus</w:t>
      </w:r>
      <w:r>
        <w:rPr>
          <w:color w:val="000000"/>
        </w:rPr>
        <w:t xml:space="preserve"> grup</w:t>
      </w:r>
      <w:r w:rsidR="00981868">
        <w:rPr>
          <w:color w:val="000000"/>
        </w:rPr>
        <w:t>ių</w:t>
      </w:r>
      <w:r>
        <w:rPr>
          <w:color w:val="000000"/>
        </w:rPr>
        <w:t xml:space="preserve"> ir direktoriaus </w:t>
      </w:r>
      <w:r w:rsidR="00981868">
        <w:rPr>
          <w:color w:val="000000"/>
        </w:rPr>
        <w:t xml:space="preserve">ir direktoriaus pavaduotojo ugdymui </w:t>
      </w:r>
      <w:r>
        <w:rPr>
          <w:color w:val="000000"/>
        </w:rPr>
        <w:t>kabinet</w:t>
      </w:r>
      <w:r w:rsidR="00981868">
        <w:rPr>
          <w:color w:val="000000"/>
        </w:rPr>
        <w:t>ų</w:t>
      </w:r>
      <w:r>
        <w:rPr>
          <w:color w:val="000000"/>
        </w:rPr>
        <w:t xml:space="preserve"> durys</w:t>
      </w:r>
      <w:r w:rsidR="00981868">
        <w:rPr>
          <w:color w:val="000000"/>
        </w:rPr>
        <w:t>.</w:t>
      </w:r>
      <w:r>
        <w:rPr>
          <w:color w:val="000000"/>
        </w:rPr>
        <w:t xml:space="preserve"> Už ikimokyklinio krepšelio lėšas papildyta kompiuteriais, įsigytas spalvotas kopijavimo aparatas, dėl vaikų saugumo visose grupėse ant radiatorių uždėtos apsaugos, grupių prausyklose pastatytos rakinamos spintos, dėl chemikalų, kibirų bei šepečių laikymo. Atnaujintas sporto inventorius. Įsigyta patalinės komplektų bei lovyčių.</w:t>
      </w:r>
    </w:p>
    <w:p w:rsidR="00F93775" w:rsidRDefault="00F93775" w:rsidP="00F93775">
      <w:pPr>
        <w:autoSpaceDE/>
        <w:adjustRightInd/>
        <w:spacing w:after="200" w:line="360" w:lineRule="auto"/>
        <w:ind w:firstLine="1080"/>
        <w:jc w:val="both"/>
        <w:rPr>
          <w:color w:val="000000"/>
        </w:rPr>
      </w:pPr>
      <w:r>
        <w:rPr>
          <w:color w:val="000000"/>
        </w:rPr>
        <w:t>Vadovaujantis Lietuvos Respublikos sveikatos apsaugos ministro ,,Dėl Lietuvos higienos normos HN 75:2016 ,,Ikimokyklinio ir priešmokyklinio ugdymo programų vykdymo bendrieji sveikatos saugos reikalavimai</w:t>
      </w:r>
      <w:r>
        <w:rPr>
          <w:color w:val="000000" w:themeColor="text1"/>
        </w:rPr>
        <w:t>“</w:t>
      </w:r>
      <w:r>
        <w:rPr>
          <w:color w:val="000000"/>
        </w:rPr>
        <w:t xml:space="preserve"> patvirtintu 2016 m. sausio 26 d. įsakymu Nr. V-93, ,,Kiškučių“ ir ,,Ežiukų“ lopšelinio, ,,Saulutės“ jungtinė (2-7 metų), ,,Paukštelių“ jaunesniojo, ,,Katinėlių“ vyresniojo, ,,Meškučių“ priešmokyklinio amžiaus, grupės suformuotos leistinu vaikų skaičiumi. </w:t>
      </w:r>
      <w:r>
        <w:rPr>
          <w:color w:val="000000" w:themeColor="text1"/>
        </w:rPr>
        <w:t>Per 2017 metus</w:t>
      </w:r>
      <w:r>
        <w:rPr>
          <w:color w:val="000000"/>
        </w:rPr>
        <w:t xml:space="preserve"> išliko stabilus </w:t>
      </w:r>
      <w:r>
        <w:rPr>
          <w:color w:val="000000"/>
        </w:rPr>
        <w:lastRenderedPageBreak/>
        <w:t>vaikų skaičius. Ikimokyklinio (</w:t>
      </w:r>
      <w:r>
        <w:rPr>
          <w:color w:val="000000" w:themeColor="text1"/>
        </w:rPr>
        <w:t>7</w:t>
      </w:r>
      <w:r w:rsidR="00981868">
        <w:rPr>
          <w:color w:val="000000" w:themeColor="text1"/>
        </w:rPr>
        <w:t>7</w:t>
      </w:r>
      <w:r>
        <w:rPr>
          <w:color w:val="000000"/>
        </w:rPr>
        <w:t xml:space="preserve"> ugdytiniai) ir priešmokyklinio (20 ugdytinių), viso </w:t>
      </w:r>
      <w:r w:rsidR="00981868">
        <w:rPr>
          <w:color w:val="000000"/>
        </w:rPr>
        <w:t>lopšelyje-darželyje</w:t>
      </w:r>
      <w:r>
        <w:rPr>
          <w:color w:val="000000"/>
        </w:rPr>
        <w:t xml:space="preserve"> – </w:t>
      </w:r>
      <w:r>
        <w:rPr>
          <w:color w:val="000000" w:themeColor="text1"/>
        </w:rPr>
        <w:t>9</w:t>
      </w:r>
      <w:r w:rsidR="00981868">
        <w:rPr>
          <w:color w:val="000000" w:themeColor="text1"/>
        </w:rPr>
        <w:t>7</w:t>
      </w:r>
      <w:r>
        <w:rPr>
          <w:color w:val="000000" w:themeColor="text1"/>
        </w:rPr>
        <w:t xml:space="preserve"> </w:t>
      </w:r>
      <w:r>
        <w:rPr>
          <w:color w:val="000000"/>
        </w:rPr>
        <w:t xml:space="preserve">vaikai. </w:t>
      </w:r>
    </w:p>
    <w:p w:rsidR="00F93775" w:rsidRDefault="00F93775" w:rsidP="00F93775">
      <w:pPr>
        <w:autoSpaceDE/>
        <w:adjustRightInd/>
        <w:spacing w:after="200" w:line="360" w:lineRule="auto"/>
        <w:ind w:firstLine="1080"/>
        <w:jc w:val="both"/>
        <w:rPr>
          <w:color w:val="000000"/>
        </w:rPr>
      </w:pPr>
      <w:r>
        <w:rPr>
          <w:color w:val="000000"/>
        </w:rPr>
        <w:t xml:space="preserve">Ugdytinių registracija vykdoma vadovaujantis Panevėžio miesto savivaldybės administracijos direktoriaus 2016-06-10 d. įsakymu Nr. A-678(4.1E) patvirtintu ikimokyklinio ugdymo mokyklų vaikų registracijos ir eilių sudarymo tvarkos aprašu. Užtikrinau ikimokyklinio ir priešmokyklinio ugdymo paslaugų prieinamumą Panevėžio miesto savivaldybės gyventojams. </w:t>
      </w:r>
    </w:p>
    <w:p w:rsidR="00F93775" w:rsidRDefault="00F93775" w:rsidP="00F93775">
      <w:pPr>
        <w:pStyle w:val="Sraopastraipa"/>
        <w:numPr>
          <w:ilvl w:val="0"/>
          <w:numId w:val="1"/>
        </w:numPr>
        <w:autoSpaceDE/>
        <w:adjustRightInd/>
        <w:spacing w:after="200" w:line="360" w:lineRule="auto"/>
        <w:jc w:val="center"/>
        <w:rPr>
          <w:b/>
          <w:bCs/>
        </w:rPr>
      </w:pPr>
      <w:r>
        <w:rPr>
          <w:b/>
          <w:bCs/>
        </w:rPr>
        <w:t>MOKYKLOS VEIKLAI ĮTAKOS TURĖJUSIŲ VEIKSNIŲ APŽVALGA</w:t>
      </w:r>
    </w:p>
    <w:p w:rsidR="00F93775" w:rsidRDefault="00F93775" w:rsidP="00F93775">
      <w:pPr>
        <w:spacing w:line="360" w:lineRule="auto"/>
        <w:ind w:firstLine="709"/>
        <w:jc w:val="both"/>
      </w:pPr>
      <w:r>
        <w:t xml:space="preserve">Įgyvendinant metų veiklos programą, </w:t>
      </w:r>
      <w:r w:rsidR="00981868">
        <w:t>lopšelis-darželis</w:t>
      </w:r>
      <w:r>
        <w:t xml:space="preserve"> atsižvelgė į 2017 metais išsikeltus veiklos prioritetus. Visą </w:t>
      </w:r>
      <w:r w:rsidR="00981868">
        <w:t>lopšelio-darželio</w:t>
      </w:r>
      <w:r>
        <w:t xml:space="preserve"> darbą neabejotinai įtakojo tiek išoriniai, tiek vidiniai veiksniai. Žvelgiant į teisinio reglamentavimo pokyčius, tenka pastebėti išryškėjusius privalumus ir trukumus. </w:t>
      </w:r>
    </w:p>
    <w:p w:rsidR="00F93775" w:rsidRDefault="00F93775" w:rsidP="00F93775">
      <w:pPr>
        <w:spacing w:line="360" w:lineRule="auto"/>
        <w:ind w:firstLine="709"/>
        <w:jc w:val="both"/>
        <w:rPr>
          <w:color w:val="000000" w:themeColor="text1"/>
        </w:rPr>
      </w:pPr>
      <w:r>
        <w:t>Vienas iš išorinių privalumų, patvirtintas Lietuvos Respublikos sveikatos ir apsaugos ministro 2016 m. sausio 26 d. įsakymu Nr. V-93 ,,Dėl Lietuvos Respublikos higienos normos HN 75:2016 ,,</w:t>
      </w:r>
      <w:r>
        <w:rPr>
          <w:color w:val="000000" w:themeColor="text1"/>
        </w:rPr>
        <w:t>Ik</w:t>
      </w:r>
      <w:r>
        <w:t xml:space="preserve">imokyklinio ir priešmokyklinio ugdymo programų vykdymo bendrieji sveikatos saugos reikalavimai“, kuriuose nustatyti grupių formavimo standartai, tai suteikia grupių formavimo galimybių </w:t>
      </w:r>
      <w:r>
        <w:rPr>
          <w:color w:val="000000" w:themeColor="text1"/>
        </w:rPr>
        <w:t xml:space="preserve">platesnį spektrą. </w:t>
      </w:r>
    </w:p>
    <w:p w:rsidR="00F93775" w:rsidRDefault="00F93775" w:rsidP="00F93775">
      <w:pPr>
        <w:spacing w:line="360" w:lineRule="auto"/>
        <w:ind w:firstLine="709"/>
        <w:jc w:val="both"/>
        <w:rPr>
          <w:bCs/>
        </w:rPr>
      </w:pPr>
      <w:r>
        <w:t xml:space="preserve">Vadovaujantis Švietimo ir mokslo ministro patvirtinta 2014-09-02 priešmokyklinio ugdymo bendrąją programa, kuri įsigaliojo nuo 2015 m. rugsėjo 1 d. ir </w:t>
      </w:r>
      <w:r>
        <w:rPr>
          <w:bCs/>
        </w:rPr>
        <w:t xml:space="preserve">Švietimo ir mokslo ministro 2016 m. liepos 22 d. įsakymu Nr. V- 674  patvirtintu Priešmokyklinio ugdymo organizavimo aprašu, programą įgyvendina priešmokyklinio ugdymo pedagogas. Dirbant grupėje dviem specialistams, ugdytiniams suteikiama kokybiška paslauga, gerinanti ugdytinių pasirengimą mokyklai. </w:t>
      </w:r>
    </w:p>
    <w:p w:rsidR="00F93775" w:rsidRDefault="00F93775" w:rsidP="00F93775">
      <w:pPr>
        <w:spacing w:line="360" w:lineRule="auto"/>
        <w:ind w:firstLine="709"/>
        <w:jc w:val="both"/>
        <w:rPr>
          <w:bCs/>
        </w:rPr>
      </w:pPr>
      <w:r>
        <w:rPr>
          <w:bCs/>
        </w:rPr>
        <w:t xml:space="preserve">Papildytas Panevėžio miesto savivaldybės tarybos sprendimas dėl </w:t>
      </w:r>
      <w:r>
        <w:rPr>
          <w:bCs/>
          <w:color w:val="000000" w:themeColor="text1"/>
        </w:rPr>
        <w:t>atlyginimo</w:t>
      </w:r>
      <w:r>
        <w:rPr>
          <w:bCs/>
          <w:color w:val="FF0000"/>
        </w:rPr>
        <w:t xml:space="preserve"> </w:t>
      </w:r>
      <w:r>
        <w:rPr>
          <w:bCs/>
        </w:rPr>
        <w:t xml:space="preserve">už vaikų, ugdomų pagal ikimokyklinio ir priešmokyklinio ugdymo programas, išlaikymą savivaldybės ikimokyklinio ugdymo mokyklose nustatymo tvarkos aprašas, vadovui suteikia galimybę sudrausminti piktybiškai nemokius ugdytinių tėvus. </w:t>
      </w:r>
    </w:p>
    <w:p w:rsidR="00F93775" w:rsidRDefault="00F93775" w:rsidP="00F93775">
      <w:pPr>
        <w:spacing w:line="360" w:lineRule="auto"/>
        <w:ind w:firstLine="709"/>
        <w:jc w:val="both"/>
      </w:pPr>
      <w:r>
        <w:rPr>
          <w:bCs/>
        </w:rPr>
        <w:t xml:space="preserve">Diegiant IKT naujoves ikimokyklinio ugdymo mokykloje, įvestas E dienynas, suteikdamas darbuotojams </w:t>
      </w:r>
      <w:r w:rsidRPr="00EE3103">
        <w:rPr>
          <w:rStyle w:val="Grietas"/>
          <w:rFonts w:eastAsia="Calibri"/>
          <w:b w:val="0"/>
        </w:rPr>
        <w:t>mažesnes laiko sąnaudos</w:t>
      </w:r>
      <w:r w:rsidRPr="00EE3103">
        <w:rPr>
          <w:rStyle w:val="Grietas"/>
        </w:rPr>
        <w:t xml:space="preserve"> –</w:t>
      </w:r>
      <w:r w:rsidRPr="00EE3103">
        <w:t xml:space="preserve"> bendra informacija matoma atitinkamiems darbuotojams, žiniaraščiai, vaikų vertinimas, planai ir kt. </w:t>
      </w:r>
      <w:r w:rsidRPr="00EE3103">
        <w:rPr>
          <w:rStyle w:val="Grietas"/>
          <w:rFonts w:eastAsia="Calibri"/>
          <w:b w:val="0"/>
        </w:rPr>
        <w:t xml:space="preserve">Tėvams – tiksli ir lengvai prieinama informacija apie vaiką </w:t>
      </w:r>
      <w:r w:rsidR="00080B75">
        <w:rPr>
          <w:rStyle w:val="Grietas"/>
          <w:b w:val="0"/>
        </w:rPr>
        <w:t>–</w:t>
      </w:r>
      <w:r w:rsidRPr="00EE3103">
        <w:t xml:space="preserve"> </w:t>
      </w:r>
      <w:r w:rsidRPr="00EE3103">
        <w:rPr>
          <w:rFonts w:eastAsia="Calibri"/>
        </w:rPr>
        <w:t xml:space="preserve">tėvai gali matyti, ką darželyje veikė jų vaikas, susipažinti su vaikų veikla ir jos priemonėmis. </w:t>
      </w:r>
      <w:r w:rsidRPr="00EE3103">
        <w:rPr>
          <w:rStyle w:val="Grietas"/>
          <w:rFonts w:eastAsia="Calibri"/>
          <w:b w:val="0"/>
        </w:rPr>
        <w:t>Priminimai – laiku,</w:t>
      </w:r>
      <w:r w:rsidRPr="00EE3103">
        <w:rPr>
          <w:rStyle w:val="Grietas"/>
          <w:rFonts w:eastAsia="Calibri"/>
        </w:rPr>
        <w:t xml:space="preserve"> s</w:t>
      </w:r>
      <w:r w:rsidRPr="00EE3103">
        <w:rPr>
          <w:rFonts w:eastAsia="Calibri"/>
        </w:rPr>
        <w:t xml:space="preserve">istema „Mūsų darželis“ automatiškai primena tėvams ir pedagogams apie artėjančią dokumentų galiojimo pabaigą. </w:t>
      </w:r>
      <w:r w:rsidRPr="00EE3103">
        <w:rPr>
          <w:rStyle w:val="Grietas"/>
          <w:rFonts w:eastAsia="Calibri"/>
          <w:b w:val="0"/>
        </w:rPr>
        <w:t>Pasiekiama visur</w:t>
      </w:r>
      <w:r w:rsidRPr="00EE3103">
        <w:rPr>
          <w:rStyle w:val="Grietas"/>
          <w:b w:val="0"/>
        </w:rPr>
        <w:t xml:space="preserve"> – būnant namie, prie interneto ar net telefono pagalba. Lanksčiai pritaikoma darželių poreikiams –</w:t>
      </w:r>
      <w:r w:rsidRPr="00EE3103">
        <w:rPr>
          <w:rStyle w:val="Grietas"/>
        </w:rPr>
        <w:t xml:space="preserve"> </w:t>
      </w:r>
      <w:r w:rsidRPr="00EE3103">
        <w:t> keičiantis vaikams, kolektyvui ir aplinkai,</w:t>
      </w:r>
      <w:r>
        <w:t xml:space="preserve"> keičiasi ir darželių poreikiai. Vaikų ugdymui įsigyta – interaktyvios grindys, šviesos stalas bei </w:t>
      </w:r>
      <w:proofErr w:type="spellStart"/>
      <w:r>
        <w:t>kontrstruktorių</w:t>
      </w:r>
      <w:proofErr w:type="spellEnd"/>
      <w:r>
        <w:t xml:space="preserve"> ir priemonių rinkiniai.</w:t>
      </w:r>
    </w:p>
    <w:p w:rsidR="00F93775" w:rsidRDefault="00F93775" w:rsidP="00F93775">
      <w:pPr>
        <w:autoSpaceDE/>
        <w:adjustRightInd/>
        <w:spacing w:after="200" w:line="360" w:lineRule="auto"/>
        <w:ind w:firstLine="709"/>
        <w:jc w:val="both"/>
        <w:rPr>
          <w:b/>
          <w:color w:val="FF0000"/>
        </w:rPr>
      </w:pPr>
      <w:r>
        <w:lastRenderedPageBreak/>
        <w:t xml:space="preserve">Kaip pozityvų poslinkį bendruomenėje, norėtųsi pažymėti bendruomenės gebėjimą susitelkti ir būti veikliais ir matomais mieste. Neabejotina, jog daugelį šių metų laimėjimų, įgyvendinant išsikeltus tikslus ir uždavinius, galima būtų priskirti lopšelio-darželio tarybai, mokytojų tarybai bei vadovo geranoriškas iniciatyvas, skatinančias bendradarbiauti ir </w:t>
      </w:r>
      <w:r>
        <w:rPr>
          <w:color w:val="000000" w:themeColor="text1"/>
        </w:rPr>
        <w:t>profesionaliai</w:t>
      </w:r>
      <w:r>
        <w:rPr>
          <w:color w:val="800000"/>
        </w:rPr>
        <w:t xml:space="preserve"> </w:t>
      </w:r>
      <w:r>
        <w:t xml:space="preserve">tobulėti.  </w:t>
      </w:r>
      <w:r>
        <w:rPr>
          <w:color w:val="000000" w:themeColor="text1"/>
        </w:rPr>
        <w:t>Per 2017 metus</w:t>
      </w:r>
      <w:r>
        <w:rPr>
          <w:color w:val="000000"/>
        </w:rPr>
        <w:t xml:space="preserve"> </w:t>
      </w:r>
      <w:r>
        <w:t xml:space="preserve">mokytojai tobulino savo kompetencijas įvairiuose seminaruose, kursuose, mokymuose, dalyvavo konferencijose, diskusijose, skaitė bei teikė stendinius pranešimus Panevėžio mieste ir Respublikoje. Pedagogai aktyviai rašė straipsnius </w:t>
      </w:r>
      <w:r w:rsidR="00080B75">
        <w:t>ir dalinosi gerąją darbo patirtimi sveikos gyvensenos klausimais internetinėje svetainėje ,,Sveika mokykla“</w:t>
      </w:r>
      <w:r w:rsidR="00981868">
        <w:t>.</w:t>
      </w:r>
      <w:r w:rsidR="00080B75">
        <w:t xml:space="preserve"> </w:t>
      </w:r>
      <w:r>
        <w:t xml:space="preserve">Lentelėje, 1 priedas pateikta, pedagogų lankytų seminarų pagal temas, suvestinė. </w:t>
      </w:r>
    </w:p>
    <w:p w:rsidR="00F93775" w:rsidRDefault="00F93775" w:rsidP="00F93775">
      <w:pPr>
        <w:spacing w:line="360" w:lineRule="auto"/>
        <w:ind w:firstLine="709"/>
        <w:jc w:val="right"/>
      </w:pPr>
      <w:r>
        <w:t xml:space="preserve">1 priedas </w:t>
      </w:r>
    </w:p>
    <w:tbl>
      <w:tblPr>
        <w:tblW w:w="10575" w:type="dxa"/>
        <w:tblInd w:w="108" w:type="dxa"/>
        <w:tblLook w:val="04A0" w:firstRow="1" w:lastRow="0" w:firstColumn="1" w:lastColumn="0" w:noHBand="0" w:noVBand="1"/>
      </w:tblPr>
      <w:tblGrid>
        <w:gridCol w:w="284"/>
        <w:gridCol w:w="2410"/>
        <w:gridCol w:w="1030"/>
        <w:gridCol w:w="1670"/>
        <w:gridCol w:w="1897"/>
        <w:gridCol w:w="1827"/>
        <w:gridCol w:w="1457"/>
      </w:tblGrid>
      <w:tr w:rsidR="00F93775" w:rsidTr="002D1765">
        <w:trPr>
          <w:trHeight w:val="300"/>
        </w:trPr>
        <w:tc>
          <w:tcPr>
            <w:tcW w:w="284" w:type="dxa"/>
            <w:noWrap/>
            <w:vAlign w:val="bottom"/>
            <w:hideMark/>
          </w:tcPr>
          <w:p w:rsidR="00F93775" w:rsidRDefault="00F93775" w:rsidP="00725FAB">
            <w:pPr>
              <w:autoSpaceDE/>
              <w:autoSpaceDN/>
              <w:adjustRightInd/>
              <w:spacing w:after="200" w:line="276" w:lineRule="auto"/>
              <w:rPr>
                <w:rFonts w:asciiTheme="minorHAnsi" w:eastAsiaTheme="minorHAnsi" w:hAnsiTheme="minorHAnsi" w:cstheme="minorBidi"/>
                <w:lang w:eastAsia="en-US"/>
              </w:rPr>
            </w:pPr>
          </w:p>
        </w:tc>
        <w:tc>
          <w:tcPr>
            <w:tcW w:w="2410" w:type="dxa"/>
            <w:vMerge w:val="restart"/>
            <w:tcBorders>
              <w:top w:val="single" w:sz="4" w:space="0" w:color="auto"/>
              <w:left w:val="single" w:sz="4" w:space="0" w:color="auto"/>
              <w:bottom w:val="single" w:sz="4" w:space="0" w:color="000000"/>
              <w:right w:val="single" w:sz="4" w:space="0" w:color="auto"/>
            </w:tcBorders>
            <w:noWrap/>
            <w:vAlign w:val="center"/>
            <w:hideMark/>
          </w:tcPr>
          <w:p w:rsidR="00F93775" w:rsidRDefault="00F93775" w:rsidP="00725FAB">
            <w:pPr>
              <w:autoSpaceDE/>
              <w:adjustRightInd/>
              <w:spacing w:line="276" w:lineRule="auto"/>
              <w:jc w:val="center"/>
              <w:rPr>
                <w:b/>
                <w:bCs/>
                <w:lang w:eastAsia="en-US"/>
              </w:rPr>
            </w:pPr>
            <w:r>
              <w:rPr>
                <w:b/>
                <w:bCs/>
                <w:lang w:eastAsia="en-US"/>
              </w:rPr>
              <w:t>Pedagogo vardas, pavardė</w:t>
            </w:r>
          </w:p>
        </w:tc>
        <w:tc>
          <w:tcPr>
            <w:tcW w:w="7881" w:type="dxa"/>
            <w:gridSpan w:val="5"/>
            <w:tcBorders>
              <w:top w:val="single" w:sz="4" w:space="0" w:color="auto"/>
              <w:left w:val="nil"/>
              <w:bottom w:val="single" w:sz="4" w:space="0" w:color="auto"/>
              <w:right w:val="single" w:sz="4" w:space="0" w:color="000000"/>
            </w:tcBorders>
            <w:noWrap/>
            <w:vAlign w:val="bottom"/>
            <w:hideMark/>
          </w:tcPr>
          <w:p w:rsidR="00F93775" w:rsidRDefault="00F93775" w:rsidP="00725FAB">
            <w:pPr>
              <w:autoSpaceDE/>
              <w:adjustRightInd/>
              <w:spacing w:line="276" w:lineRule="auto"/>
              <w:jc w:val="center"/>
              <w:rPr>
                <w:b/>
                <w:bCs/>
                <w:lang w:eastAsia="en-US"/>
              </w:rPr>
            </w:pPr>
            <w:r>
              <w:rPr>
                <w:b/>
                <w:bCs/>
                <w:lang w:eastAsia="en-US"/>
              </w:rPr>
              <w:t>Seminarai 2017 m.</w:t>
            </w:r>
          </w:p>
        </w:tc>
      </w:tr>
      <w:tr w:rsidR="00F93775" w:rsidTr="002D1765">
        <w:trPr>
          <w:trHeight w:val="330"/>
        </w:trPr>
        <w:tc>
          <w:tcPr>
            <w:tcW w:w="284" w:type="dxa"/>
            <w:noWrap/>
            <w:vAlign w:val="bottom"/>
            <w:hideMark/>
          </w:tcPr>
          <w:p w:rsidR="00F93775" w:rsidRDefault="00F93775" w:rsidP="00725FAB">
            <w:pPr>
              <w:autoSpaceDE/>
              <w:autoSpaceDN/>
              <w:adjustRightInd/>
              <w:spacing w:line="276" w:lineRule="auto"/>
              <w:rPr>
                <w:rFonts w:asciiTheme="minorHAnsi" w:eastAsiaTheme="minorHAnsi" w:hAnsiTheme="minorHAnsi" w:cstheme="minorBidi"/>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775" w:rsidRDefault="00F93775" w:rsidP="00725FAB">
            <w:pPr>
              <w:autoSpaceDE/>
              <w:autoSpaceDN/>
              <w:adjustRightInd/>
              <w:rPr>
                <w:b/>
                <w:bCs/>
                <w:lang w:eastAsia="en-US"/>
              </w:rPr>
            </w:pPr>
          </w:p>
        </w:tc>
        <w:tc>
          <w:tcPr>
            <w:tcW w:w="1030" w:type="dxa"/>
            <w:tcBorders>
              <w:top w:val="nil"/>
              <w:left w:val="nil"/>
              <w:bottom w:val="single" w:sz="4" w:space="0" w:color="auto"/>
              <w:right w:val="single" w:sz="4" w:space="0" w:color="auto"/>
            </w:tcBorders>
            <w:hideMark/>
          </w:tcPr>
          <w:p w:rsidR="00F93775" w:rsidRDefault="00F93775" w:rsidP="00725FAB">
            <w:pPr>
              <w:autoSpaceDE/>
              <w:adjustRightInd/>
              <w:spacing w:line="276" w:lineRule="auto"/>
              <w:jc w:val="center"/>
              <w:rPr>
                <w:b/>
                <w:bCs/>
                <w:lang w:eastAsia="en-US"/>
              </w:rPr>
            </w:pPr>
            <w:r>
              <w:rPr>
                <w:b/>
                <w:bCs/>
                <w:lang w:eastAsia="en-US"/>
              </w:rPr>
              <w:t>Viso</w:t>
            </w:r>
          </w:p>
          <w:p w:rsidR="00F93775" w:rsidRDefault="00F93775" w:rsidP="00725FAB">
            <w:pPr>
              <w:autoSpaceDE/>
              <w:adjustRightInd/>
              <w:spacing w:line="276" w:lineRule="auto"/>
              <w:jc w:val="center"/>
              <w:rPr>
                <w:b/>
                <w:bCs/>
                <w:lang w:eastAsia="en-US"/>
              </w:rPr>
            </w:pPr>
            <w:r>
              <w:rPr>
                <w:b/>
                <w:bCs/>
                <w:lang w:eastAsia="en-US"/>
              </w:rPr>
              <w:t>(dienos)</w:t>
            </w:r>
          </w:p>
        </w:tc>
        <w:tc>
          <w:tcPr>
            <w:tcW w:w="1670" w:type="dxa"/>
            <w:tcBorders>
              <w:top w:val="nil"/>
              <w:left w:val="nil"/>
              <w:bottom w:val="single" w:sz="4" w:space="0" w:color="auto"/>
              <w:right w:val="single" w:sz="4" w:space="0" w:color="auto"/>
            </w:tcBorders>
            <w:hideMark/>
          </w:tcPr>
          <w:p w:rsidR="00F93775" w:rsidRDefault="00F93775" w:rsidP="00725FAB">
            <w:pPr>
              <w:autoSpaceDE/>
              <w:adjustRightInd/>
              <w:spacing w:line="276" w:lineRule="auto"/>
              <w:jc w:val="center"/>
              <w:rPr>
                <w:b/>
                <w:bCs/>
                <w:lang w:eastAsia="en-US"/>
              </w:rPr>
            </w:pPr>
            <w:r>
              <w:rPr>
                <w:b/>
                <w:bCs/>
                <w:lang w:eastAsia="en-US"/>
              </w:rPr>
              <w:t>Ikimokyklinio ugdymo metodikos</w:t>
            </w:r>
            <w:r w:rsidR="002D1765">
              <w:rPr>
                <w:b/>
                <w:bCs/>
                <w:lang w:eastAsia="en-US"/>
              </w:rPr>
              <w:t xml:space="preserve"> </w:t>
            </w:r>
          </w:p>
        </w:tc>
        <w:tc>
          <w:tcPr>
            <w:tcW w:w="1897" w:type="dxa"/>
            <w:tcBorders>
              <w:top w:val="nil"/>
              <w:left w:val="nil"/>
              <w:bottom w:val="single" w:sz="4" w:space="0" w:color="auto"/>
              <w:right w:val="single" w:sz="4" w:space="0" w:color="auto"/>
            </w:tcBorders>
            <w:noWrap/>
            <w:hideMark/>
          </w:tcPr>
          <w:p w:rsidR="00F93775" w:rsidRDefault="00F93775" w:rsidP="00725FAB">
            <w:pPr>
              <w:autoSpaceDE/>
              <w:adjustRightInd/>
              <w:spacing w:line="276" w:lineRule="auto"/>
              <w:jc w:val="center"/>
              <w:rPr>
                <w:b/>
                <w:bCs/>
                <w:lang w:eastAsia="en-US"/>
              </w:rPr>
            </w:pPr>
            <w:r>
              <w:rPr>
                <w:b/>
                <w:bCs/>
                <w:lang w:eastAsia="en-US"/>
              </w:rPr>
              <w:t>Sveikatingumo ugdymas</w:t>
            </w:r>
          </w:p>
        </w:tc>
        <w:tc>
          <w:tcPr>
            <w:tcW w:w="1827" w:type="dxa"/>
            <w:tcBorders>
              <w:top w:val="nil"/>
              <w:left w:val="nil"/>
              <w:bottom w:val="single" w:sz="4" w:space="0" w:color="auto"/>
              <w:right w:val="single" w:sz="4" w:space="0" w:color="auto"/>
            </w:tcBorders>
            <w:hideMark/>
          </w:tcPr>
          <w:p w:rsidR="00F93775" w:rsidRDefault="00F93775" w:rsidP="00725FAB">
            <w:pPr>
              <w:autoSpaceDE/>
              <w:adjustRightInd/>
              <w:spacing w:line="276" w:lineRule="auto"/>
              <w:jc w:val="center"/>
              <w:rPr>
                <w:b/>
                <w:bCs/>
                <w:lang w:eastAsia="en-US"/>
              </w:rPr>
            </w:pPr>
            <w:r>
              <w:rPr>
                <w:b/>
                <w:bCs/>
                <w:lang w:eastAsia="en-US"/>
              </w:rPr>
              <w:t>Katalikiškos krypties ugdymas</w:t>
            </w:r>
          </w:p>
        </w:tc>
        <w:tc>
          <w:tcPr>
            <w:tcW w:w="1457" w:type="dxa"/>
            <w:tcBorders>
              <w:top w:val="nil"/>
              <w:left w:val="nil"/>
              <w:bottom w:val="single" w:sz="4" w:space="0" w:color="auto"/>
              <w:right w:val="single" w:sz="4" w:space="0" w:color="auto"/>
            </w:tcBorders>
            <w:noWrap/>
            <w:vAlign w:val="bottom"/>
            <w:hideMark/>
          </w:tcPr>
          <w:p w:rsidR="00F93775" w:rsidRDefault="00F93775" w:rsidP="00725FAB">
            <w:pPr>
              <w:autoSpaceDE/>
              <w:adjustRightInd/>
              <w:spacing w:line="276" w:lineRule="auto"/>
              <w:jc w:val="center"/>
              <w:rPr>
                <w:b/>
                <w:bCs/>
                <w:lang w:eastAsia="en-US"/>
              </w:rPr>
            </w:pPr>
            <w:r>
              <w:rPr>
                <w:b/>
                <w:bCs/>
                <w:lang w:eastAsia="en-US"/>
              </w:rPr>
              <w:t>Vadybinės srities (planavimo)</w:t>
            </w:r>
          </w:p>
        </w:tc>
      </w:tr>
      <w:tr w:rsidR="002D1765" w:rsidTr="002D1765">
        <w:trPr>
          <w:trHeight w:val="360"/>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 xml:space="preserve">Kristina </w:t>
            </w:r>
            <w:proofErr w:type="spellStart"/>
            <w:r>
              <w:rPr>
                <w:lang w:eastAsia="en-US"/>
              </w:rPr>
              <w:t>Brinklienė</w:t>
            </w:r>
            <w:proofErr w:type="spellEnd"/>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14</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 xml:space="preserve">2 </w:t>
            </w:r>
            <w:r>
              <w:rPr>
                <w:rFonts w:eastAsiaTheme="minorEastAsia"/>
              </w:rPr>
              <w:t>d.</w:t>
            </w:r>
            <w:r w:rsidRPr="002D1765">
              <w:rPr>
                <w:rFonts w:eastAsiaTheme="minorEastAsia"/>
              </w:rPr>
              <w:t>(10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(5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3 (16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8 (55 val.)</w:t>
            </w:r>
          </w:p>
        </w:tc>
      </w:tr>
      <w:tr w:rsidR="002D1765" w:rsidTr="002D1765">
        <w:trPr>
          <w:trHeight w:val="360"/>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Evelina Sutkienė</w:t>
            </w:r>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5</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 xml:space="preserve">1 </w:t>
            </w:r>
            <w:r>
              <w:rPr>
                <w:rFonts w:eastAsiaTheme="minorEastAsia"/>
              </w:rPr>
              <w:t xml:space="preserve">d. </w:t>
            </w:r>
            <w:r w:rsidRPr="002D1765">
              <w:rPr>
                <w:rFonts w:eastAsiaTheme="minorEastAsia"/>
              </w:rPr>
              <w:t>(4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(5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1(7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2 (12 val.)</w:t>
            </w:r>
          </w:p>
        </w:tc>
      </w:tr>
      <w:tr w:rsidR="002D1765" w:rsidTr="002D1765">
        <w:trPr>
          <w:trHeight w:val="345"/>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 xml:space="preserve">Deimantė </w:t>
            </w:r>
            <w:proofErr w:type="spellStart"/>
            <w:r>
              <w:rPr>
                <w:lang w:eastAsia="en-US"/>
              </w:rPr>
              <w:t>Petraitė</w:t>
            </w:r>
            <w:proofErr w:type="spellEnd"/>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Pr>
                <w:rFonts w:eastAsiaTheme="minorEastAsia"/>
              </w:rPr>
              <w:t>-</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Pr>
                <w:rFonts w:eastAsiaTheme="minorEastAsia"/>
              </w:rPr>
              <w:t>-</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Pr>
                <w:rFonts w:eastAsiaTheme="minorEastAsia"/>
              </w:rPr>
              <w:t>-</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Pr>
                <w:rFonts w:eastAsiaTheme="minorEastAsia"/>
              </w:rPr>
              <w:t>-</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Pr>
                <w:rFonts w:eastAsiaTheme="minorEastAsia"/>
              </w:rPr>
              <w:t>-</w:t>
            </w:r>
          </w:p>
        </w:tc>
      </w:tr>
      <w:tr w:rsidR="002D1765" w:rsidTr="002D1765">
        <w:trPr>
          <w:trHeight w:val="375"/>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 xml:space="preserve">Albina </w:t>
            </w:r>
            <w:proofErr w:type="spellStart"/>
            <w:r>
              <w:rPr>
                <w:lang w:eastAsia="en-US"/>
              </w:rPr>
              <w:t>Osteikinė</w:t>
            </w:r>
            <w:proofErr w:type="spellEnd"/>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5</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2 (9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2 (8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(4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w:t>
            </w:r>
          </w:p>
        </w:tc>
      </w:tr>
      <w:tr w:rsidR="002D1765" w:rsidTr="002D1765">
        <w:trPr>
          <w:trHeight w:val="345"/>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 xml:space="preserve">Regina </w:t>
            </w:r>
            <w:proofErr w:type="spellStart"/>
            <w:r>
              <w:rPr>
                <w:lang w:eastAsia="en-US"/>
              </w:rPr>
              <w:t>Šimuliūnienė</w:t>
            </w:r>
            <w:proofErr w:type="spellEnd"/>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7</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3 (11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2 (11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2 (8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w:t>
            </w:r>
          </w:p>
        </w:tc>
      </w:tr>
      <w:tr w:rsidR="002D1765" w:rsidTr="002D1765">
        <w:trPr>
          <w:trHeight w:val="420"/>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 xml:space="preserve">Jūratė </w:t>
            </w:r>
            <w:proofErr w:type="spellStart"/>
            <w:r>
              <w:rPr>
                <w:lang w:eastAsia="en-US"/>
              </w:rPr>
              <w:t>Paršonienė</w:t>
            </w:r>
            <w:proofErr w:type="spellEnd"/>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2</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(5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(4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w:t>
            </w:r>
          </w:p>
        </w:tc>
      </w:tr>
      <w:tr w:rsidR="002D1765" w:rsidTr="002D1765">
        <w:trPr>
          <w:trHeight w:val="375"/>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Marijona Preidienė</w:t>
            </w:r>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6</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3 (16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(5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(4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(6 val.)</w:t>
            </w:r>
          </w:p>
        </w:tc>
      </w:tr>
      <w:tr w:rsidR="002D1765" w:rsidTr="002D1765">
        <w:trPr>
          <w:trHeight w:val="390"/>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Inga Leonienė</w:t>
            </w:r>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6</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3 (20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(5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(4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(6 val.)</w:t>
            </w:r>
          </w:p>
        </w:tc>
      </w:tr>
      <w:tr w:rsidR="002D1765" w:rsidTr="002D1765">
        <w:trPr>
          <w:trHeight w:val="390"/>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Bronė Šulskienė</w:t>
            </w:r>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5</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2 (14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2 (13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(4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w:t>
            </w:r>
          </w:p>
        </w:tc>
      </w:tr>
      <w:tr w:rsidR="002D1765" w:rsidTr="002D1765">
        <w:trPr>
          <w:trHeight w:val="345"/>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Nijolė Grėbliūnienė</w:t>
            </w:r>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3</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(6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(5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(4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w:t>
            </w:r>
          </w:p>
        </w:tc>
      </w:tr>
      <w:tr w:rsidR="002D1765" w:rsidTr="002D1765">
        <w:trPr>
          <w:trHeight w:val="405"/>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Neringa Jurevičienė</w:t>
            </w:r>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5</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3 (18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(5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(4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w:t>
            </w:r>
          </w:p>
        </w:tc>
      </w:tr>
      <w:tr w:rsidR="002D1765" w:rsidTr="002D1765">
        <w:trPr>
          <w:trHeight w:val="315"/>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Asta Ramelienė</w:t>
            </w:r>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8</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5 (26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2 (13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(4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w:t>
            </w:r>
          </w:p>
        </w:tc>
      </w:tr>
      <w:tr w:rsidR="002D1765" w:rsidTr="002D1765">
        <w:trPr>
          <w:trHeight w:val="224"/>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noWrap/>
            <w:vAlign w:val="bottom"/>
            <w:hideMark/>
          </w:tcPr>
          <w:p w:rsidR="002D1765" w:rsidRDefault="002D1765" w:rsidP="00725FAB">
            <w:pPr>
              <w:autoSpaceDE/>
              <w:adjustRightInd/>
              <w:spacing w:line="276" w:lineRule="auto"/>
              <w:rPr>
                <w:lang w:eastAsia="en-US"/>
              </w:rPr>
            </w:pPr>
            <w:r>
              <w:rPr>
                <w:lang w:eastAsia="en-US"/>
              </w:rPr>
              <w:t>Zita Žilienė</w:t>
            </w:r>
          </w:p>
        </w:tc>
        <w:tc>
          <w:tcPr>
            <w:tcW w:w="1030"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16</w:t>
            </w:r>
          </w:p>
        </w:tc>
        <w:tc>
          <w:tcPr>
            <w:tcW w:w="1670"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11 (26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(5 val.)</w:t>
            </w:r>
          </w:p>
        </w:tc>
        <w:tc>
          <w:tcPr>
            <w:tcW w:w="182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4 (23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w:t>
            </w:r>
          </w:p>
        </w:tc>
      </w:tr>
      <w:tr w:rsidR="002D1765" w:rsidTr="002D1765">
        <w:trPr>
          <w:trHeight w:val="315"/>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hideMark/>
          </w:tcPr>
          <w:p w:rsidR="002D1765" w:rsidRDefault="002D1765" w:rsidP="00725FAB">
            <w:pPr>
              <w:autoSpaceDE/>
              <w:adjustRightInd/>
              <w:spacing w:line="276" w:lineRule="auto"/>
              <w:rPr>
                <w:lang w:eastAsia="en-US"/>
              </w:rPr>
            </w:pPr>
            <w:r>
              <w:rPr>
                <w:lang w:eastAsia="en-US"/>
              </w:rPr>
              <w:t xml:space="preserve">Rasa </w:t>
            </w:r>
            <w:proofErr w:type="spellStart"/>
            <w:r>
              <w:rPr>
                <w:lang w:eastAsia="en-US"/>
              </w:rPr>
              <w:t>Nagelienė</w:t>
            </w:r>
            <w:proofErr w:type="spellEnd"/>
          </w:p>
        </w:tc>
        <w:tc>
          <w:tcPr>
            <w:tcW w:w="103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7</w:t>
            </w:r>
          </w:p>
        </w:tc>
        <w:tc>
          <w:tcPr>
            <w:tcW w:w="1670"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4 (14 val.)</w:t>
            </w:r>
          </w:p>
        </w:tc>
        <w:tc>
          <w:tcPr>
            <w:tcW w:w="1897" w:type="dxa"/>
            <w:tcBorders>
              <w:top w:val="nil"/>
              <w:left w:val="nil"/>
              <w:bottom w:val="single" w:sz="4" w:space="0" w:color="auto"/>
              <w:right w:val="single" w:sz="4" w:space="0" w:color="auto"/>
            </w:tcBorders>
            <w:noWrap/>
            <w:vAlign w:val="center"/>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2 (5 val.)</w:t>
            </w:r>
          </w:p>
        </w:tc>
        <w:tc>
          <w:tcPr>
            <w:tcW w:w="1827" w:type="dxa"/>
            <w:tcBorders>
              <w:top w:val="nil"/>
              <w:left w:val="nil"/>
              <w:bottom w:val="single" w:sz="4" w:space="0" w:color="auto"/>
              <w:right w:val="single" w:sz="4" w:space="0" w:color="auto"/>
            </w:tcBorders>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1 (4 val.)</w:t>
            </w:r>
          </w:p>
        </w:tc>
        <w:tc>
          <w:tcPr>
            <w:tcW w:w="1457" w:type="dxa"/>
            <w:tcBorders>
              <w:top w:val="nil"/>
              <w:left w:val="nil"/>
              <w:bottom w:val="single" w:sz="4" w:space="0" w:color="auto"/>
              <w:right w:val="single" w:sz="4" w:space="0" w:color="auto"/>
            </w:tcBorders>
            <w:noWrap/>
            <w:vAlign w:val="center"/>
            <w:hideMark/>
          </w:tcPr>
          <w:p w:rsidR="002D1765" w:rsidRPr="002D1765" w:rsidRDefault="002D1765" w:rsidP="002D1765">
            <w:pPr>
              <w:autoSpaceDE/>
              <w:autoSpaceDN/>
              <w:adjustRightInd/>
              <w:spacing w:line="276" w:lineRule="auto"/>
              <w:jc w:val="center"/>
              <w:rPr>
                <w:rFonts w:eastAsiaTheme="minorEastAsia"/>
              </w:rPr>
            </w:pPr>
            <w:r w:rsidRPr="002D1765">
              <w:rPr>
                <w:rFonts w:eastAsiaTheme="minorEastAsia"/>
              </w:rPr>
              <w:t>-</w:t>
            </w:r>
          </w:p>
        </w:tc>
      </w:tr>
      <w:tr w:rsidR="002D1765" w:rsidTr="002D1765">
        <w:trPr>
          <w:trHeight w:val="300"/>
        </w:trPr>
        <w:tc>
          <w:tcPr>
            <w:tcW w:w="284" w:type="dxa"/>
            <w:noWrap/>
            <w:vAlign w:val="bottom"/>
            <w:hideMark/>
          </w:tcPr>
          <w:p w:rsidR="002D1765" w:rsidRDefault="002D1765" w:rsidP="00725FAB">
            <w:pPr>
              <w:autoSpaceDE/>
              <w:autoSpaceDN/>
              <w:adjustRightInd/>
              <w:spacing w:line="276" w:lineRule="auto"/>
              <w:rPr>
                <w:rFonts w:asciiTheme="minorHAnsi" w:eastAsiaTheme="minorHAnsi" w:hAnsiTheme="minorHAnsi" w:cstheme="minorBidi"/>
                <w:lang w:eastAsia="en-US"/>
              </w:rPr>
            </w:pPr>
          </w:p>
        </w:tc>
        <w:tc>
          <w:tcPr>
            <w:tcW w:w="2410" w:type="dxa"/>
            <w:tcBorders>
              <w:top w:val="nil"/>
              <w:left w:val="single" w:sz="4" w:space="0" w:color="auto"/>
              <w:bottom w:val="single" w:sz="4" w:space="0" w:color="auto"/>
              <w:right w:val="single" w:sz="4" w:space="0" w:color="auto"/>
            </w:tcBorders>
            <w:noWrap/>
            <w:vAlign w:val="bottom"/>
            <w:hideMark/>
          </w:tcPr>
          <w:p w:rsidR="002D1765" w:rsidRDefault="002D1765" w:rsidP="00725FAB">
            <w:pPr>
              <w:autoSpaceDE/>
              <w:adjustRightInd/>
              <w:spacing w:line="276" w:lineRule="auto"/>
              <w:rPr>
                <w:b/>
                <w:bCs/>
                <w:color w:val="000000"/>
                <w:lang w:eastAsia="en-US"/>
              </w:rPr>
            </w:pPr>
            <w:r>
              <w:rPr>
                <w:b/>
                <w:bCs/>
                <w:color w:val="000000"/>
                <w:lang w:eastAsia="en-US"/>
              </w:rPr>
              <w:t>Viso</w:t>
            </w:r>
          </w:p>
        </w:tc>
        <w:tc>
          <w:tcPr>
            <w:tcW w:w="1030"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b/>
              </w:rPr>
            </w:pPr>
            <w:r w:rsidRPr="002D1765">
              <w:rPr>
                <w:rFonts w:eastAsiaTheme="minorEastAsia"/>
                <w:b/>
              </w:rPr>
              <w:t>89</w:t>
            </w:r>
          </w:p>
        </w:tc>
        <w:tc>
          <w:tcPr>
            <w:tcW w:w="1670"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b/>
              </w:rPr>
            </w:pPr>
            <w:r w:rsidRPr="002D1765">
              <w:rPr>
                <w:rFonts w:eastAsiaTheme="minorEastAsia"/>
                <w:b/>
              </w:rPr>
              <w:t>40 (174 val.)</w:t>
            </w:r>
          </w:p>
        </w:tc>
        <w:tc>
          <w:tcPr>
            <w:tcW w:w="189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b/>
              </w:rPr>
            </w:pPr>
            <w:r w:rsidRPr="002D1765">
              <w:rPr>
                <w:rFonts w:eastAsiaTheme="minorEastAsia"/>
                <w:b/>
              </w:rPr>
              <w:t>18 (90 val.)</w:t>
            </w:r>
          </w:p>
        </w:tc>
        <w:tc>
          <w:tcPr>
            <w:tcW w:w="182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b/>
              </w:rPr>
            </w:pPr>
            <w:r w:rsidRPr="002D1765">
              <w:rPr>
                <w:rFonts w:eastAsiaTheme="minorEastAsia"/>
                <w:b/>
              </w:rPr>
              <w:t>19 (90 val.)</w:t>
            </w:r>
          </w:p>
        </w:tc>
        <w:tc>
          <w:tcPr>
            <w:tcW w:w="1457" w:type="dxa"/>
            <w:tcBorders>
              <w:top w:val="nil"/>
              <w:left w:val="nil"/>
              <w:bottom w:val="single" w:sz="4" w:space="0" w:color="auto"/>
              <w:right w:val="single" w:sz="4" w:space="0" w:color="auto"/>
            </w:tcBorders>
            <w:noWrap/>
            <w:vAlign w:val="bottom"/>
            <w:hideMark/>
          </w:tcPr>
          <w:p w:rsidR="002D1765" w:rsidRPr="002D1765" w:rsidRDefault="002D1765" w:rsidP="002D1765">
            <w:pPr>
              <w:autoSpaceDE/>
              <w:autoSpaceDN/>
              <w:adjustRightInd/>
              <w:spacing w:line="276" w:lineRule="auto"/>
              <w:jc w:val="center"/>
              <w:rPr>
                <w:rFonts w:eastAsiaTheme="minorEastAsia"/>
                <w:b/>
              </w:rPr>
            </w:pPr>
            <w:r w:rsidRPr="002D1765">
              <w:rPr>
                <w:rFonts w:eastAsiaTheme="minorEastAsia"/>
                <w:b/>
              </w:rPr>
              <w:t>12 (79 val.)</w:t>
            </w:r>
          </w:p>
        </w:tc>
      </w:tr>
    </w:tbl>
    <w:p w:rsidR="002D1765" w:rsidRDefault="002D1765" w:rsidP="00F93775">
      <w:pPr>
        <w:spacing w:line="360" w:lineRule="auto"/>
        <w:ind w:firstLine="709"/>
        <w:jc w:val="both"/>
      </w:pPr>
    </w:p>
    <w:p w:rsidR="00F93775" w:rsidRDefault="00F93775" w:rsidP="00F93775">
      <w:pPr>
        <w:spacing w:line="360" w:lineRule="auto"/>
        <w:ind w:firstLine="709"/>
        <w:jc w:val="both"/>
      </w:pPr>
      <w:r>
        <w:t xml:space="preserve">Lopšelyje-darželyje dirba 12 mokytojų, iš jų 10 turi aukštąjį išsilavinimą, 2 aukštesnįjį (išsilavinimas įgytas iki 1995 metų). </w:t>
      </w:r>
    </w:p>
    <w:p w:rsidR="00F93775" w:rsidRDefault="00F93775" w:rsidP="00F93775">
      <w:pPr>
        <w:spacing w:line="360" w:lineRule="auto"/>
        <w:ind w:firstLine="709"/>
        <w:jc w:val="right"/>
      </w:pPr>
      <w:r>
        <w:t xml:space="preserve">2 priedas </w:t>
      </w:r>
    </w:p>
    <w:p w:rsidR="00F93775" w:rsidRDefault="00F93775" w:rsidP="00F93775">
      <w:pPr>
        <w:spacing w:line="360" w:lineRule="auto"/>
        <w:ind w:firstLine="709"/>
        <w:jc w:val="center"/>
        <w:rPr>
          <w:b/>
        </w:rPr>
      </w:pPr>
      <w:r>
        <w:rPr>
          <w:b/>
        </w:rPr>
        <w:t>Vadovų ir mokytojų kvalifikacinės kategorijos statistika</w:t>
      </w:r>
    </w:p>
    <w:tbl>
      <w:tblPr>
        <w:tblStyle w:val="Lentelstinklelis"/>
        <w:tblW w:w="0" w:type="auto"/>
        <w:tblInd w:w="534" w:type="dxa"/>
        <w:tblLook w:val="04A0" w:firstRow="1" w:lastRow="0" w:firstColumn="1" w:lastColumn="0" w:noHBand="0" w:noVBand="1"/>
      </w:tblPr>
      <w:tblGrid>
        <w:gridCol w:w="1832"/>
        <w:gridCol w:w="1558"/>
        <w:gridCol w:w="1695"/>
        <w:gridCol w:w="1553"/>
        <w:gridCol w:w="1695"/>
        <w:gridCol w:w="1555"/>
      </w:tblGrid>
      <w:tr w:rsidR="00F93775" w:rsidTr="00725FAB">
        <w:tc>
          <w:tcPr>
            <w:tcW w:w="1832"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t>III vadybinė kategorija</w:t>
            </w:r>
          </w:p>
        </w:tc>
        <w:tc>
          <w:tcPr>
            <w:tcW w:w="1558"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t>Metodininkas</w:t>
            </w:r>
          </w:p>
        </w:tc>
        <w:tc>
          <w:tcPr>
            <w:tcW w:w="1695"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t>Vyriausiasis auklėtojas</w:t>
            </w:r>
          </w:p>
        </w:tc>
        <w:tc>
          <w:tcPr>
            <w:tcW w:w="1553"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t>Auklėtojas</w:t>
            </w:r>
          </w:p>
        </w:tc>
        <w:tc>
          <w:tcPr>
            <w:tcW w:w="1695"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t xml:space="preserve">Vyriausiasis meninio ugdymo </w:t>
            </w:r>
            <w:r>
              <w:rPr>
                <w:lang w:eastAsia="en-US"/>
              </w:rPr>
              <w:lastRenderedPageBreak/>
              <w:t>pedagogas</w:t>
            </w:r>
          </w:p>
        </w:tc>
        <w:tc>
          <w:tcPr>
            <w:tcW w:w="1555"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lastRenderedPageBreak/>
              <w:t>Vyriausiasis logopedas</w:t>
            </w:r>
          </w:p>
        </w:tc>
      </w:tr>
      <w:tr w:rsidR="00F93775" w:rsidTr="00725FAB">
        <w:tc>
          <w:tcPr>
            <w:tcW w:w="1832"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t>1</w:t>
            </w:r>
          </w:p>
        </w:tc>
        <w:tc>
          <w:tcPr>
            <w:tcW w:w="1558"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t>2</w:t>
            </w:r>
          </w:p>
        </w:tc>
        <w:tc>
          <w:tcPr>
            <w:tcW w:w="1695"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t>7</w:t>
            </w:r>
          </w:p>
        </w:tc>
        <w:tc>
          <w:tcPr>
            <w:tcW w:w="1553"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t>2</w:t>
            </w:r>
          </w:p>
        </w:tc>
        <w:tc>
          <w:tcPr>
            <w:tcW w:w="1695"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t>1</w:t>
            </w:r>
          </w:p>
        </w:tc>
        <w:tc>
          <w:tcPr>
            <w:tcW w:w="1555" w:type="dxa"/>
            <w:tcBorders>
              <w:top w:val="single" w:sz="4" w:space="0" w:color="auto"/>
              <w:left w:val="single" w:sz="4" w:space="0" w:color="auto"/>
              <w:bottom w:val="single" w:sz="4" w:space="0" w:color="auto"/>
              <w:right w:val="single" w:sz="4" w:space="0" w:color="auto"/>
            </w:tcBorders>
            <w:hideMark/>
          </w:tcPr>
          <w:p w:rsidR="00F93775" w:rsidRDefault="00F93775" w:rsidP="00725FAB">
            <w:pPr>
              <w:spacing w:line="360" w:lineRule="auto"/>
              <w:jc w:val="center"/>
              <w:rPr>
                <w:lang w:eastAsia="en-US"/>
              </w:rPr>
            </w:pPr>
            <w:r>
              <w:rPr>
                <w:lang w:eastAsia="en-US"/>
              </w:rPr>
              <w:t>1</w:t>
            </w:r>
          </w:p>
        </w:tc>
      </w:tr>
    </w:tbl>
    <w:p w:rsidR="00F93775" w:rsidRDefault="00F93775" w:rsidP="00F93775">
      <w:pPr>
        <w:spacing w:line="360" w:lineRule="auto"/>
        <w:ind w:firstLine="709"/>
        <w:jc w:val="both"/>
      </w:pPr>
    </w:p>
    <w:p w:rsidR="00F93775" w:rsidRDefault="00F93775" w:rsidP="00F93775">
      <w:pPr>
        <w:spacing w:line="360" w:lineRule="auto"/>
        <w:ind w:firstLine="709"/>
        <w:jc w:val="both"/>
      </w:pPr>
      <w:r>
        <w:t>Pedagogui, turinčiam auklėtojo kategoriją, išdirbus atitinkamą laikotarpį, suteikta galimybė siekti vyr. auklėtojo kvalifikacijos. Lopšelio-darželio logopedui pasiūlyta siekti metodininko kategorijos.</w:t>
      </w:r>
    </w:p>
    <w:p w:rsidR="00F93775" w:rsidRDefault="00F93775" w:rsidP="00F93775">
      <w:pPr>
        <w:snapToGrid w:val="0"/>
        <w:spacing w:line="360" w:lineRule="auto"/>
        <w:ind w:firstLine="1296"/>
        <w:jc w:val="both"/>
      </w:pPr>
      <w:r>
        <w:t xml:space="preserve">Palaikomi glaudūs ryšiai su socialiniais partneriais: Lietuvos ikimokyklinio ugdymo ,,Gintarėliai“ mokyklomis, </w:t>
      </w:r>
      <w:r>
        <w:rPr>
          <w:color w:val="000000" w:themeColor="text1"/>
        </w:rPr>
        <w:t>Panevėžio</w:t>
      </w:r>
      <w:r>
        <w:rPr>
          <w:color w:val="FF0000"/>
        </w:rPr>
        <w:t xml:space="preserve"> </w:t>
      </w:r>
      <w:r>
        <w:t xml:space="preserve">Kazimiero Paltaroko gimnazija, </w:t>
      </w:r>
      <w:r>
        <w:rPr>
          <w:color w:val="000000" w:themeColor="text1"/>
        </w:rPr>
        <w:t>Panevėžio</w:t>
      </w:r>
      <w:r>
        <w:rPr>
          <w:color w:val="FF0000"/>
        </w:rPr>
        <w:t xml:space="preserve"> </w:t>
      </w:r>
      <w:r>
        <w:t xml:space="preserve">Alfonso Lipniūno pagrindinė mokykla, </w:t>
      </w:r>
      <w:r>
        <w:rPr>
          <w:color w:val="000000" w:themeColor="text1"/>
        </w:rPr>
        <w:t xml:space="preserve">Panevėžio </w:t>
      </w:r>
      <w:r>
        <w:t xml:space="preserve">Margaritos </w:t>
      </w:r>
      <w:proofErr w:type="spellStart"/>
      <w:r>
        <w:t>Rimkevičaitės</w:t>
      </w:r>
      <w:proofErr w:type="spellEnd"/>
      <w:r>
        <w:t xml:space="preserve"> technologijos mokykla, </w:t>
      </w:r>
      <w:r>
        <w:rPr>
          <w:color w:val="000000" w:themeColor="text1"/>
        </w:rPr>
        <w:t>Panevėžio</w:t>
      </w:r>
      <w:r>
        <w:rPr>
          <w:color w:val="FF0000"/>
        </w:rPr>
        <w:t xml:space="preserve"> </w:t>
      </w:r>
      <w:r>
        <w:t xml:space="preserve">lopšeliais-darželiais: ,,Vaivorykštė“, Kastyčio Ramanausko, ,,Jūratė“, ,,Puriena“, ,,Žilvitis“, ,,Voveraitė“, ,,Kastytis“, ,,Aušra“, ,,Draugystė“, ,,Rūta“, ,,Dobilas“, ,,Vyturėlis“, Gamtos mokykla, Panevėžio kraštotyros muziejumi, Panevėžio moksleivių namais, Vaikų ir jaunimo literatūros centru, </w:t>
      </w:r>
      <w:proofErr w:type="spellStart"/>
      <w:r>
        <w:t>VšĮ</w:t>
      </w:r>
      <w:proofErr w:type="spellEnd"/>
      <w:r>
        <w:t xml:space="preserve"> Šv. Juozapo globos namais, Kristaus Karaliaus katedros jaunimu. Pasirašytos bendradarbiavimo sutartys su Panevėžio futbolo akademija, Panevėžio kolegija, Viešąja įstaiga Vilniaus Universitetas. </w:t>
      </w:r>
    </w:p>
    <w:p w:rsidR="00F93775" w:rsidRDefault="00F93775" w:rsidP="00F93775">
      <w:pPr>
        <w:snapToGrid w:val="0"/>
        <w:spacing w:line="360" w:lineRule="auto"/>
        <w:ind w:firstLine="570"/>
        <w:jc w:val="both"/>
      </w:pPr>
    </w:p>
    <w:p w:rsidR="00F93775" w:rsidRDefault="00F93775" w:rsidP="00F93775">
      <w:pPr>
        <w:jc w:val="center"/>
        <w:rPr>
          <w:b/>
          <w:bCs/>
          <w:color w:val="000000" w:themeColor="text1"/>
        </w:rPr>
      </w:pPr>
      <w:r>
        <w:rPr>
          <w:b/>
          <w:bCs/>
          <w:color w:val="000000" w:themeColor="text1"/>
        </w:rPr>
        <w:t>III. MOKYKLOS</w:t>
      </w:r>
      <w:r>
        <w:rPr>
          <w:color w:val="000000" w:themeColor="text1"/>
        </w:rPr>
        <w:t xml:space="preserve"> </w:t>
      </w:r>
      <w:r>
        <w:rPr>
          <w:b/>
          <w:bCs/>
          <w:color w:val="000000" w:themeColor="text1"/>
        </w:rPr>
        <w:t>VYKDYTA VEIKLA IR PASIEKTI REZULTATAI</w:t>
      </w:r>
    </w:p>
    <w:p w:rsidR="00F93775" w:rsidRDefault="00F93775" w:rsidP="00F93775">
      <w:pPr>
        <w:spacing w:before="100" w:after="100"/>
        <w:jc w:val="center"/>
        <w:rPr>
          <w:b/>
          <w:bCs/>
          <w:color w:val="000000" w:themeColor="text1"/>
        </w:rPr>
      </w:pPr>
    </w:p>
    <w:p w:rsidR="00F93775" w:rsidRDefault="00F93775" w:rsidP="00F93775">
      <w:pPr>
        <w:spacing w:before="100" w:after="100"/>
        <w:jc w:val="center"/>
        <w:rPr>
          <w:b/>
          <w:bCs/>
          <w:color w:val="000000" w:themeColor="text1"/>
        </w:rPr>
      </w:pPr>
      <w:r>
        <w:rPr>
          <w:b/>
          <w:bCs/>
          <w:color w:val="000000" w:themeColor="text1"/>
        </w:rPr>
        <w:t>Veiklos tikslų įgyvendinimas</w:t>
      </w:r>
    </w:p>
    <w:p w:rsidR="00F93775" w:rsidRDefault="00F93775" w:rsidP="00F93775">
      <w:pPr>
        <w:spacing w:before="100" w:after="100"/>
        <w:jc w:val="center"/>
        <w:rPr>
          <w:color w:val="000000" w:themeColor="text1"/>
        </w:rPr>
      </w:pPr>
    </w:p>
    <w:p w:rsidR="00F93775" w:rsidRPr="00550705" w:rsidRDefault="00F93775" w:rsidP="00F93775">
      <w:pPr>
        <w:pStyle w:val="Antrat5"/>
        <w:spacing w:line="360" w:lineRule="auto"/>
        <w:ind w:firstLine="426"/>
        <w:jc w:val="both"/>
        <w:rPr>
          <w:rFonts w:ascii="Times New Roman" w:hAnsi="Times New Roman"/>
          <w:i w:val="0"/>
        </w:rPr>
      </w:pPr>
      <w:r w:rsidRPr="00550705">
        <w:rPr>
          <w:rFonts w:ascii="Times New Roman" w:hAnsi="Times New Roman"/>
          <w:i w:val="0"/>
        </w:rPr>
        <w:t>Įgyvendinant 2017</w:t>
      </w:r>
      <w:r>
        <w:rPr>
          <w:rFonts w:ascii="Times New Roman" w:hAnsi="Times New Roman"/>
          <w:i w:val="0"/>
        </w:rPr>
        <w:t xml:space="preserve"> </w:t>
      </w:r>
      <w:r w:rsidRPr="00550705">
        <w:rPr>
          <w:rFonts w:ascii="Times New Roman" w:hAnsi="Times New Roman"/>
          <w:i w:val="0"/>
        </w:rPr>
        <w:t xml:space="preserve">metų veiklos planą, atliepta strateginiams </w:t>
      </w:r>
      <w:r w:rsidR="00170AFC">
        <w:rPr>
          <w:rFonts w:ascii="Times New Roman" w:hAnsi="Times New Roman"/>
          <w:i w:val="0"/>
        </w:rPr>
        <w:t xml:space="preserve">lopšelio-darželio </w:t>
      </w:r>
      <w:r w:rsidRPr="00550705">
        <w:rPr>
          <w:rFonts w:ascii="Times New Roman" w:hAnsi="Times New Roman"/>
          <w:i w:val="0"/>
        </w:rPr>
        <w:t xml:space="preserve">tikslams, numatytiems veiklos prioritetams. Buvo išsikelti du tikslai: Ugdymo kokybės procesų tobulinimas, modernizuojant aplinką ir ugdymo priemones, laiduojant asmenybės brandą ir socializacijos sėkmę ikimokykliniame ir priešmokykliniame amžiuje. Saugi, sveika ir darni bendruomenė nuolatinės kaitos, bendradarbiavimo ir tobulėjimo procese. </w:t>
      </w:r>
    </w:p>
    <w:p w:rsidR="00170AFC" w:rsidRPr="00CB4BB8" w:rsidRDefault="00170AFC" w:rsidP="00170AFC">
      <w:pPr>
        <w:spacing w:line="360" w:lineRule="auto"/>
        <w:ind w:firstLine="360"/>
        <w:jc w:val="both"/>
        <w:rPr>
          <w:b/>
        </w:rPr>
      </w:pPr>
      <w:r>
        <w:t xml:space="preserve">Pirmojo tikslo įgyvendinimui buvo numatyti šie uždaviniai: 1) Analizuoti, koreguoti ir vertinti lopšelyje-darželyje taikomas ugdymo(si) metodikas, skatinant kūrybinį ugdytinių potencialą, diegiant sveikos gyvensenos įgūdžius ir siekiant sėkmingo prevencinių programų integravimo bei specialiųjų ugdymosi poreikių tenkinimo; 2) Plėtoti ugdymo procesų kokybę, papildant ugdymo priemonių mokyklos bazę, tikslingai tęsiant IKT panaudojimą ir diegimą bei keliant pedagogų kvalifikaciją; 3) Kurti saugius pokyčius Mokyklos aplinkoje, racionaliau išnaudoti lauko aikštynų ir kitas erdves, siekiant pagerinti vaikų fizinį aktyvumą. </w:t>
      </w:r>
    </w:p>
    <w:p w:rsidR="00170AFC" w:rsidRDefault="00170AFC" w:rsidP="00170AFC">
      <w:pPr>
        <w:spacing w:line="360" w:lineRule="auto"/>
        <w:ind w:firstLine="360"/>
        <w:jc w:val="both"/>
      </w:pPr>
      <w:r>
        <w:t xml:space="preserve">Siekiant pirmojo tikslo uždavinių realizavimo, orientuotasi į vaiko sveikatos stiprinimą, poreikių tenkinimą ir individualių gebėjimų puoselėjimą bei tobulinimą. Vyko mokytojų metodinės grupės pasitarimas „Prevencinė veikla ir taikymas mūsų įstaigoje“, kurios metu priešmokyklinio ugdymo pedagogė Rasa </w:t>
      </w:r>
      <w:proofErr w:type="spellStart"/>
      <w:r>
        <w:t>Nagelienė</w:t>
      </w:r>
      <w:proofErr w:type="spellEnd"/>
      <w:r>
        <w:t xml:space="preserve"> vedė atvirą praktinę veiklą prevencijos tema „Ugnis-draugas ir priešas“. Vaikų </w:t>
      </w:r>
      <w:r>
        <w:lastRenderedPageBreak/>
        <w:t>sveikatos stiprinimui ir saugumo prevencijai buvo organizuotas vasaros lygiadienio ir Joninių rytmečio paminėjimas „Žolynėliai Lietuvos, sveikatėlės nestokos!“, prevencinė savaitė „Pavojai slypintys aplinkoje: pievoje, miške, kelyje, namuose“. Tenkinant vaikų saviraiškos poreikį ir tradicijų puoselėjimą buvo organizuota pramoga „Užgavėnių personažų linksmybės“, renginys lauke „Gražiausi pasakų personažai vasaros fone“, kūrybinių darbų paroda Šv. Trejybės bažnyčioje „Keliaudami Gavėnios taku, žiedais pasitiksime Kristų“, visus mokslo metus vyksta meninio ugdymo pedagogo projektinė veikla „Garbiname, Viešpatį“. Vaikų noras bendrauti, bendradarbiauti atsiskleidė pramogoje „Darželio gimtadienį pasitikime su šypsena“, Kaziuko mugėje „Suverkime draugystės vėrinį iš savo rankų darbelių“. Po truputį taikomos naujo ugdymo metodikos, atsiranda ugdomųjų veiklų įvairovė, pavyzdžiui, žiemos pramoga „Miško takeliu drauge su žvėreliais“, kurios metu buvo formuojamos gamtosauginės žinios nekasdienėje aplinkoje. Norint atskleisti vaikų gebėjimus kurioje nors srityje, formuoti tam tikras kompetencijas, vyko nuoseklus duomenų rinkimas ir analizė. Tenkinant specialiuosius vaikų poreikius, vyko logopediniai užsiėmimai, pedagogų ir tėvų konsultacijos su specialistais bei kalbinis projektas ankstyvajame amžiuje „Seku, seku pasaką“.</w:t>
      </w:r>
    </w:p>
    <w:p w:rsidR="00170AFC" w:rsidRDefault="00170AFC" w:rsidP="00170AFC">
      <w:pPr>
        <w:spacing w:line="360" w:lineRule="auto"/>
        <w:ind w:firstLine="360"/>
        <w:jc w:val="both"/>
      </w:pPr>
      <w:r>
        <w:t xml:space="preserve">Įgyvendinant antrąjį uždavinį, buvo organizuotas mokytojų metodinės grupės pasitarimas „Pasiūlymų 2018 m. veiklos planui pristatymas ir siūlymai tolimesniam ugdomosios veiklos vertinimui“ bei pasidalinta gerosios patirties iš lankytų seminarų pritaikymu savo darbe, atlikta mokytojų kvalifikacijos suvestinės už 2017 m. apžvalga. Mokytojų taryba atliko 2016 m. veiklos programos apžvalgą, pristatė 2017 m. prioritetines sritis, svarstė ir tvirtino mokyklos veiklos planą 2017 m. ir strateginį mokyklos veiklos planą 2017–2019 m.m., derino perspektyvinę mokytojų ir pagalbos mokiniui specialistų atestacinę programą, apžvelgė elektroninio dienyno privalumus bei trūkumus ir teikė siūlymus jo tobulinimui. Buvo sukurta lopšelio-darželio „Gintarėlis“ uždara </w:t>
      </w:r>
      <w:proofErr w:type="spellStart"/>
      <w:r>
        <w:t>facebook</w:t>
      </w:r>
      <w:proofErr w:type="spellEnd"/>
      <w:r>
        <w:t xml:space="preserve"> grupė, kurioje dalinamasi informacija ir džiaugiamasi bendruomenės pasiekimais. Patobulinta „Gintarėlio“ elektroninė svetainė – prie naujienų talpinamas ne tik tekstas, bet ir nuotraukos. Siekiant nuotolinio bendravimo ir plėtojant ugdymo procesą, auklėtojos užsiregistravo į respublikinį interaktyvų ikimokyklinukų ir </w:t>
      </w:r>
      <w:proofErr w:type="spellStart"/>
      <w:r>
        <w:t>priešmokyklinukų</w:t>
      </w:r>
      <w:proofErr w:type="spellEnd"/>
      <w:r>
        <w:t xml:space="preserve"> projektą „Kaip surasti Lietuvą 2018?“ Siekiant efektyvesnio darbo ir ieškant optimalesnių bendradarbiavimo formų su tėvais, visos grupės yra aprūpintos nešiojamais kompiuteriais, įsigytas naujas daugiafunkcinis spalvotas kopijavimo aparatas, įsigytos interaktyvios grindys.</w:t>
      </w:r>
    </w:p>
    <w:p w:rsidR="00170AFC" w:rsidRDefault="00170AFC" w:rsidP="00170AFC">
      <w:pPr>
        <w:spacing w:line="360" w:lineRule="auto"/>
        <w:ind w:firstLine="360"/>
        <w:jc w:val="both"/>
      </w:pPr>
      <w:r>
        <w:t xml:space="preserve">Sudarant galimybes trečiojo uždavinio įgyvendinimui, buvo organizuotas mokytojų tarybos posėdis, kuriame atlikta pasirinktos veiklos vidinio vertinimo analizė ir apžvelgtos lėšos panaudotos 2017 m. ugdymo planų įgyvendinimui bei numatyta finansinė perspektyva ateinantiems metams. Siekiant pagerinti vaikų fizinį aktyvumą bendradarbiaujant su socialiniais partneriais, dalyvauta </w:t>
      </w:r>
      <w:proofErr w:type="spellStart"/>
      <w:r>
        <w:t>tarpdarželinėse</w:t>
      </w:r>
      <w:proofErr w:type="spellEnd"/>
      <w:r>
        <w:t xml:space="preserve"> estafetėse mieste „Olimpinės viltys“, </w:t>
      </w:r>
      <w:proofErr w:type="spellStart"/>
      <w:r>
        <w:t>tarpdarželinėse</w:t>
      </w:r>
      <w:proofErr w:type="spellEnd"/>
      <w:r>
        <w:t xml:space="preserve"> futbolo varžybose Panevėžio kultūros ir sporto centre, sporto sveikatos stiprinimo renginyje „Futboliuko“ varžybose, kuriose tapo nugalėtojais ir buvo apdovanoti taure </w:t>
      </w:r>
      <w:r>
        <w:lastRenderedPageBreak/>
        <w:t>bei Panevėžio dviračių federacijos Senvagėje organizuotose varžybose „</w:t>
      </w:r>
      <w:proofErr w:type="spellStart"/>
      <w:r>
        <w:t>Paspirtukas</w:t>
      </w:r>
      <w:proofErr w:type="spellEnd"/>
      <w:r>
        <w:t xml:space="preserve"> 2017“. Kuriose mūsų darželio atstovė ,,Katinėlių“ grupės auklėtinė Amelija </w:t>
      </w:r>
      <w:proofErr w:type="spellStart"/>
      <w:r>
        <w:t>Bernotavičiūtė</w:t>
      </w:r>
      <w:proofErr w:type="spellEnd"/>
      <w:r>
        <w:t xml:space="preserve"> laimėjo antrąją prizinę vietą. Išnaudojant kiemo erdves ugdymo procese, vyko akcija „Auginkime kartu“, renginys vaikų ginimo dienai „Gera, smagu – važiuot visiems kartu“, vandens pramogų ir burbulų renginys lauke, pramoga „Kybur, vybur vabalai, ar pažįstat juos vaikai?“, sportinė rudens pramoga-išvyka „Margaspalvio miško paslaptys“.</w:t>
      </w:r>
    </w:p>
    <w:p w:rsidR="00170AFC" w:rsidRDefault="00170AFC" w:rsidP="00170AFC">
      <w:pPr>
        <w:spacing w:line="360" w:lineRule="auto"/>
        <w:ind w:firstLine="360"/>
        <w:jc w:val="both"/>
      </w:pPr>
      <w:r>
        <w:t>Antrojo tikslo siekiamybėje orientuotasi į šiuos uždavinius: 1) Efektyvinti mokyklos narių bendradarbiavimą, saugant kultūrinį ir dvasinį paveldą, ugdant pilietiškumą, išlaikant katalikiškąsias tradicijas; 2) Plėtoti mokyklos edukacines, informacines ir socialines funkcijas, orientuojantis į visos bendruomenės poreikius, įvairinti patirties sklaidą pagal turimas kompetencijas; 3) Aktyvinti tėvų įsitraukimą į ugdymo procesą, tobulinant bendravimo ir bendradarbiavimo kultūrą, šeimų konsultavimo metodikas apie individualius ugdytinių pasiekimus.</w:t>
      </w:r>
    </w:p>
    <w:p w:rsidR="00170AFC" w:rsidRDefault="00170AFC" w:rsidP="00170AFC">
      <w:pPr>
        <w:spacing w:line="360" w:lineRule="auto"/>
        <w:ind w:firstLine="360"/>
        <w:jc w:val="both"/>
      </w:pPr>
      <w:r>
        <w:t>Antrojo tikslo pirmuoju uždaviniu siekiama neprarasti mokyklos išskirtinumo – katalikiškumo ir puoselėjamų vertybių, kurias mokykla siekia išlaikyti per bendruomenės narių sąmoningumą. Organizuotas lo</w:t>
      </w:r>
      <w:r w:rsidRPr="00687520">
        <w:t>pšelių-darželių direktorių pavaduotojų metodinės dienos renginys „Ieškokime gėrio aplinkui</w:t>
      </w:r>
      <w:r>
        <w:t xml:space="preserve"> </w:t>
      </w:r>
      <w:r w:rsidRPr="00687520">
        <w:t>ir dalinkimės juo“</w:t>
      </w:r>
      <w:r>
        <w:t>, kurio metu vyko atvira veikla siekiant patyčių prevencijos ikimokykliniame amžiuje. Šv. Juozapo globos namuose vyko rytmetis „Tradicijų kelyje drauge su išminčiais“, dalyvauta Gamtos mokyklos akcijoje „Už vieną trupinėlį, čiulbėsiu visą vasarėlę“, kurios metu parodytas muzikinis spektaklis „Žvirblio dainelės“, mokslo metų pradžios renginys „Net peliukai susimąstė, prie darželio reiks priprasti“. Tautiškumo, patriotinių vertybių ugdymas, puoselėjimas vyko minint Lietuvos gynėjų dieną „Atmintis gyva, nes liudija“, rytmetis Kovo 11-ąją pasitinkant „Vėliavėlių paradas su dainomis“ ir parodėlė „Senos ir naujos lietuviškos knygos vaikams“. Krikščioniškųjų tradicijų puoselėjimas – didžiojo margučio puošimas ir Atvelykio pramoga „Džiaugias pievos ir laukai, prisikėlė net žiedai“, susikaupimo rytmetis prieš visų šventųjų ir visų mirusiųjų dienas „Prisiminimai liepsnelėse“, spalio mėnesio maldų vainikas Šv. Mergelei Marijai.</w:t>
      </w:r>
    </w:p>
    <w:p w:rsidR="00170AFC" w:rsidRDefault="00170AFC" w:rsidP="00170AFC">
      <w:pPr>
        <w:spacing w:line="360" w:lineRule="auto"/>
        <w:ind w:firstLine="360"/>
        <w:jc w:val="both"/>
      </w:pPr>
      <w:r>
        <w:t xml:space="preserve">Atliepiant antrąjį uždavinį ir siekiant plėtoti mokyklos edukacines, informacines ir socialines funkcijas, orientuojantis į visos bendruomenės poreikius, direktorė Kristina </w:t>
      </w:r>
      <w:proofErr w:type="spellStart"/>
      <w:r>
        <w:t>Brinklienė</w:t>
      </w:r>
      <w:proofErr w:type="spellEnd"/>
      <w:r>
        <w:t xml:space="preserve"> mokytojų tarybos posėdyje pateikė svarstymui preliminarias grupių </w:t>
      </w:r>
      <w:proofErr w:type="spellStart"/>
      <w:r>
        <w:t>komplektacijas</w:t>
      </w:r>
      <w:proofErr w:type="spellEnd"/>
      <w:r>
        <w:t xml:space="preserve"> bei modelius, pristatė priešmokyklinio ugdymo veiklos planą-projektą už 2017–2018 m.m., taip pateikdama veiklos perspektyvas suderintas su bendruomenės interesais bei grįžtamąjį ryšį įsivertinimo procese. Visa mokyklos bendruomenė įsitraukė į kitas veiklas: pasaulinės Žemės dienos akciją „Apkabinkime Žemę“, </w:t>
      </w:r>
      <w:proofErr w:type="spellStart"/>
      <w:r>
        <w:t>priešmokyklinukų</w:t>
      </w:r>
      <w:proofErr w:type="spellEnd"/>
      <w:r>
        <w:t xml:space="preserve"> išleistuvių renginį „Paliekame savąjį darželį, į mokyklėlę veda kelias“, maldingąją kelionę į Šv. Benedikto vienuolyną, vaikų kūrybos plenerus „Gamtos spalvos“ ir „Gražiausias žiedas Lietuvai“ Gamtos mokykloje. Auklėtojos savo patirtimi pasidalino su vaikais organizuodamos konkursą-parodą „Mano grupės kalendorius 2018“. O </w:t>
      </w:r>
      <w:r>
        <w:lastRenderedPageBreak/>
        <w:t xml:space="preserve">direktorė Kristina </w:t>
      </w:r>
      <w:proofErr w:type="spellStart"/>
      <w:r>
        <w:t>Brinklienė</w:t>
      </w:r>
      <w:proofErr w:type="spellEnd"/>
      <w:r>
        <w:t xml:space="preserve"> organizuodama bendruomenės edukacinę išvyką į </w:t>
      </w:r>
      <w:proofErr w:type="spellStart"/>
      <w:r>
        <w:t>Sirutiškes</w:t>
      </w:r>
      <w:proofErr w:type="spellEnd"/>
      <w:r>
        <w:t>, paskatino pajusti pasididžiavimą savo profesija bei bendrystės jausmą dalyvaujant kartu veikloje.</w:t>
      </w:r>
    </w:p>
    <w:p w:rsidR="00170AFC" w:rsidRDefault="00170AFC" w:rsidP="00170AFC">
      <w:pPr>
        <w:spacing w:line="360" w:lineRule="auto"/>
        <w:ind w:firstLine="360"/>
        <w:jc w:val="both"/>
      </w:pPr>
      <w:r>
        <w:t xml:space="preserve">Trečiajame uždavinyje numatytomis veiklomis buvo siekiama aktyvinti tėvų įsitraukimą į ugdymo procesą, tobulinant bendravimo ir bendradarbiavimo kultūrą, šeimų konsultavimo metodikas apie ugdytinių pasiekimus. Metodinė grupė organizavo susitikimą „Bendradarbiavimo formų aktyvinimas darbe su šeimomis“, kurio metu vyko pedagogų pasidalinimas gerąja patirtimi bendraujant ir bendradarbiaujant su tėvais. Organizuotos pedagogų diskusijos „Perdavimo formos ir galimybės, supažindinant tėvus su vaikų pasiekimais ir jų vertinimu“. Tėvai aktyviai įsitraukė į grupėse paruoštą foto stendų parodą „Mes keliaujame po Lietuvą“, kartu su bendruomene dalyvavo „Kryžiaus kelyje Senvagėje“, Gavėnios popietėje „Kelionė su tuo, kuris šalia – link Didžiojo prisikėlimo“, Adventinėje popietėje „Kelyje link spindinčios žvaigždės“, kurios metu vyko tėvų kartinių paroda žiemos ar Kalėdine tematika. Visų grupių ugdytinių tėveliai rūpinosi ir rengė šventinę Kalėdinę pramogą savo vaikams, dalyvavo Šeimos savaitėje, įsitraukė šventinio rytmečio vasario 16-osios proga „Drauge su Lietuvos žmonėmis“ paminėjimą, kurio metu kiekviena grupė pristatė po vieną žmogų iš išorinės aplinkos gyvai ar virtualiai. </w:t>
      </w:r>
    </w:p>
    <w:p w:rsidR="00170AFC" w:rsidRDefault="00170AFC" w:rsidP="00170AFC">
      <w:pPr>
        <w:spacing w:line="360" w:lineRule="auto"/>
        <w:ind w:firstLine="360"/>
        <w:jc w:val="both"/>
      </w:pPr>
      <w:r w:rsidRPr="00491199">
        <w:t xml:space="preserve">Peržvelgus veiklos plano 2017 m. tikslus ir uždavinius, norisi paminėti, kad vyko veiklos, iniciatyvos, parodos, akcijos net ir tos, kurios nebuvo numatytos plane: </w:t>
      </w:r>
      <w:r>
        <w:t>kūrybinių darbų konkursas „Padėka Islandijai“, velykinių margučių paroda-konkursas „</w:t>
      </w:r>
      <w:proofErr w:type="spellStart"/>
      <w:r>
        <w:t>Asmenukių</w:t>
      </w:r>
      <w:proofErr w:type="spellEnd"/>
      <w:r>
        <w:t xml:space="preserve"> velykinė siena 2017“, kūrybinių darbų paroda-konkursas „Kalėdinių žaisliukų alėja“, respublikinė ikimokyklinių įstaigų kūrybinių darbų paroda „Mano prakartėlė“, Lietuvos ikimokyklinio ugdymo įstaigų sambūrio „Gintarėliai“ forumas „Šventės darželyje: kokios jos yra ir turėtų būti“, laimėtas Panevėžio miesto savivaldybėje sveikatingumo projektas „Mokausi plaukti</w:t>
      </w:r>
      <w:r w:rsidRPr="003C2FAA">
        <w:t xml:space="preserve">“, </w:t>
      </w:r>
      <w:r>
        <w:t xml:space="preserve">,,Raktas į sveikatos šalį“, aplinkosauginis projektas ,,Mano graži 100-mečio Lietuva“, </w:t>
      </w:r>
      <w:r>
        <w:br/>
        <w:t>palaikant gražią ir kūrybingą Panevėžio lopšelio-darželio „Puriena“ iniciatyvą, dalyvauta projekte „Didžiausių nertų servetėlių kompozicija“ siekiant rekordo, respublikinė akcija „Apibėk mokyklą“,  rekordo siekimas „Aš myliu savo širdį“, tarptautinė Pyragų diena.</w:t>
      </w:r>
    </w:p>
    <w:p w:rsidR="00F93775" w:rsidRPr="00EE3103" w:rsidRDefault="00F93775" w:rsidP="00F93775">
      <w:pPr>
        <w:pStyle w:val="prastasiniatinklio"/>
        <w:spacing w:before="0" w:beforeAutospacing="0" w:after="240" w:line="360" w:lineRule="auto"/>
        <w:ind w:firstLine="720"/>
        <w:jc w:val="both"/>
        <w:rPr>
          <w:rStyle w:val="Grietas"/>
          <w:b w:val="0"/>
          <w:color w:val="000000" w:themeColor="text1"/>
          <w:shd w:val="clear" w:color="auto" w:fill="FFFFFF"/>
        </w:rPr>
      </w:pPr>
      <w:r w:rsidRPr="00EE3103">
        <w:rPr>
          <w:rStyle w:val="Grietas"/>
          <w:b w:val="0"/>
          <w:color w:val="000000" w:themeColor="text1"/>
          <w:shd w:val="clear" w:color="auto" w:fill="FFFFFF"/>
        </w:rPr>
        <w:t>Išsamiau susistemintos informacijos apie 2017 metais lopšelyje-darželyje ,,Gintarėlis“ vykdytus renginius, siekiant sėkmingo veiklos programoje numatytų tikslų ir uždavinių realizavimo, galime rasti įstaigos svetainėje adresu</w:t>
      </w:r>
      <w:r w:rsidRPr="00EE3103">
        <w:rPr>
          <w:rStyle w:val="Grietas"/>
          <w:color w:val="000000" w:themeColor="text1"/>
          <w:shd w:val="clear" w:color="auto" w:fill="FFFFFF"/>
        </w:rPr>
        <w:t xml:space="preserve"> </w:t>
      </w:r>
      <w:hyperlink r:id="rId5" w:history="1">
        <w:r w:rsidRPr="00EE3103">
          <w:rPr>
            <w:rStyle w:val="Hipersaitas"/>
            <w:color w:val="000000" w:themeColor="text1"/>
            <w:shd w:val="clear" w:color="auto" w:fill="FFFFFF"/>
          </w:rPr>
          <w:t>www.gintarelis.info</w:t>
        </w:r>
      </w:hyperlink>
      <w:r w:rsidRPr="00EE3103">
        <w:rPr>
          <w:b/>
          <w:color w:val="000000" w:themeColor="text1"/>
        </w:rPr>
        <w:t xml:space="preserve"> ,</w:t>
      </w:r>
      <w:r w:rsidRPr="00EE3103">
        <w:rPr>
          <w:rStyle w:val="Grietas"/>
          <w:b w:val="0"/>
          <w:color w:val="000000" w:themeColor="text1"/>
          <w:shd w:val="clear" w:color="auto" w:fill="FFFFFF"/>
        </w:rPr>
        <w:t xml:space="preserve"> skiltyje ,,Galerija” turime galimybę vaizdiniais (foto nuotraukomis) reflektuoti mokyklos filosofiją ir lūkesčius </w:t>
      </w:r>
      <w:r w:rsidR="00170AFC">
        <w:rPr>
          <w:rStyle w:val="Grietas"/>
          <w:b w:val="0"/>
          <w:color w:val="000000" w:themeColor="text1"/>
          <w:shd w:val="clear" w:color="auto" w:fill="FFFFFF"/>
        </w:rPr>
        <w:t>bei</w:t>
      </w:r>
      <w:r w:rsidRPr="00EE3103">
        <w:rPr>
          <w:rStyle w:val="Grietas"/>
          <w:b w:val="0"/>
          <w:color w:val="000000" w:themeColor="text1"/>
          <w:shd w:val="clear" w:color="auto" w:fill="FFFFFF"/>
        </w:rPr>
        <w:t xml:space="preserve"> </w:t>
      </w:r>
      <w:proofErr w:type="spellStart"/>
      <w:r w:rsidRPr="00EE3103">
        <w:rPr>
          <w:rStyle w:val="Grietas"/>
          <w:b w:val="0"/>
          <w:color w:val="000000" w:themeColor="text1"/>
          <w:shd w:val="clear" w:color="auto" w:fill="FFFFFF"/>
        </w:rPr>
        <w:t>f</w:t>
      </w:r>
      <w:r w:rsidR="00170AFC">
        <w:rPr>
          <w:rStyle w:val="Grietas"/>
          <w:b w:val="0"/>
          <w:color w:val="000000" w:themeColor="text1"/>
          <w:shd w:val="clear" w:color="auto" w:fill="FFFFFF"/>
        </w:rPr>
        <w:t>acebook</w:t>
      </w:r>
      <w:proofErr w:type="spellEnd"/>
      <w:r w:rsidRPr="00EE3103">
        <w:rPr>
          <w:rStyle w:val="Grietas"/>
          <w:b w:val="0"/>
          <w:color w:val="000000" w:themeColor="text1"/>
          <w:shd w:val="clear" w:color="auto" w:fill="FFFFFF"/>
        </w:rPr>
        <w:t xml:space="preserve"> uždaroje grupėje ,,Panevėžio lopšelis-darželis ,,Gintarėlis““.</w:t>
      </w:r>
    </w:p>
    <w:p w:rsidR="00F93775" w:rsidRDefault="00F93775" w:rsidP="00F93775">
      <w:pPr>
        <w:spacing w:before="100" w:line="360" w:lineRule="auto"/>
        <w:ind w:firstLine="709"/>
        <w:jc w:val="center"/>
        <w:rPr>
          <w:b/>
          <w:bCs/>
          <w:color w:val="000000" w:themeColor="text1"/>
        </w:rPr>
      </w:pPr>
      <w:r>
        <w:rPr>
          <w:b/>
          <w:bCs/>
          <w:color w:val="000000" w:themeColor="text1"/>
        </w:rPr>
        <w:t>Mokyklos vykdytos programos, projektai</w:t>
      </w:r>
    </w:p>
    <w:p w:rsidR="00981868" w:rsidRDefault="00981868" w:rsidP="00F93775">
      <w:pPr>
        <w:spacing w:before="100" w:line="360" w:lineRule="auto"/>
        <w:ind w:firstLine="709"/>
        <w:jc w:val="center"/>
        <w:rPr>
          <w:b/>
          <w:bCs/>
          <w:color w:val="000000" w:themeColor="text1"/>
        </w:rPr>
      </w:pPr>
    </w:p>
    <w:p w:rsidR="00F93775" w:rsidRDefault="00F93775" w:rsidP="00F93775">
      <w:pPr>
        <w:spacing w:line="360" w:lineRule="auto"/>
        <w:ind w:right="22" w:firstLine="720"/>
        <w:jc w:val="both"/>
        <w:rPr>
          <w:color w:val="000000" w:themeColor="text1"/>
        </w:rPr>
      </w:pPr>
      <w:r>
        <w:rPr>
          <w:color w:val="000000" w:themeColor="text1"/>
        </w:rPr>
        <w:t xml:space="preserve">Lopšelis-darželis ,,Gintarėlis“ įgyvendinant metinę veiklos programą, vadovavosi šalies ir savivaldybės švietimo politiką reglamentuojančiais dokumentais, strateginiu 2017-2019 m. veiklos planu, </w:t>
      </w:r>
      <w:r>
        <w:rPr>
          <w:color w:val="000000" w:themeColor="text1"/>
        </w:rPr>
        <w:lastRenderedPageBreak/>
        <w:t xml:space="preserve">ikimokyklinio ugdymo programa „Gintarėlyje gyvensim, gėrio daigelius purensim“, veiklos įsivertinimo rezultatais, atsižvelgdamas į darželio socialinės aplinkos ypatumus, turimus išteklius, bendruomenės narių pasiūlymus. </w:t>
      </w:r>
    </w:p>
    <w:p w:rsidR="00F93775" w:rsidRDefault="00F93775" w:rsidP="00F93775">
      <w:pPr>
        <w:spacing w:line="360" w:lineRule="auto"/>
        <w:ind w:firstLine="720"/>
        <w:jc w:val="both"/>
        <w:rPr>
          <w:color w:val="000000" w:themeColor="text1"/>
        </w:rPr>
      </w:pPr>
      <w:r>
        <w:rPr>
          <w:color w:val="000000" w:themeColor="text1"/>
        </w:rPr>
        <w:t xml:space="preserve">Sėkmingai įvykdėme Panevėžio sveikatos projektus ,,Mokausi plaukti“, ,,Raktas į sveikatos šalį“ –  dalinai finansuojamą Panevėžio miesto savivaldybės visuomenės sveikatos rėmimo specialiosios programos lėšomis. Projekto ,,Raktas į sveikatos šalį“ metu su socialiniais partneriais organizavome spalio mėn. kolektyvinę mankštą, masinį bėgimą, šokių maratoną ir estafečių varžybas. Renginys organizuotas bendruomeniškumo ir sveikatinimo tradicijomis. Bendradarbiaujant su Panevėžio miesto Visuomenės ir sveikatos biuro specialistais bei socialiniais partneriais, vaikams suteiktos teigiamos emocijos, aktyvus judėjimas gryname ore ir formuojami sveikos gyvensenos įgūdžiai. Projekto ,,Mokausi plaukti“ metu priešmokyklinio amžiaus ugdytiniams buvo suteiktos žinios, kaip elgtis prie vandens ir formuojami įgūdžiai mokant plaukti. </w:t>
      </w:r>
    </w:p>
    <w:p w:rsidR="00F93775" w:rsidRDefault="00F93775" w:rsidP="00F93775">
      <w:pPr>
        <w:pStyle w:val="prastasiniatinklio"/>
        <w:spacing w:before="0" w:beforeAutospacing="0" w:after="0" w:line="360" w:lineRule="auto"/>
        <w:ind w:firstLine="720"/>
        <w:jc w:val="both"/>
        <w:rPr>
          <w:color w:val="000000" w:themeColor="text1"/>
        </w:rPr>
      </w:pPr>
      <w:r>
        <w:rPr>
          <w:color w:val="000000" w:themeColor="text1"/>
        </w:rPr>
        <w:t>Sulaukta gausaus socialinių partnerių įsitraukimo, į dalinai finansuojamą, Panevėžio miesto aplinkosaugos švietimo ,,Mano graži 100-ečio Lietuva“ projektą, skirtą Lietuvos valstybės atkūrimo šimtmečiui paminėti. Dalyviai: pedagogai, ugdytiniai bei jų tėvai iš visos Lietuvos, fotonuotraukomis įamžino gražiausias Lietuvos gamtos vietoves, reiškinius, tradicijas bei papročius.</w:t>
      </w:r>
    </w:p>
    <w:p w:rsidR="00F93775" w:rsidRDefault="00F93775" w:rsidP="00F93775">
      <w:pPr>
        <w:pStyle w:val="prastasiniatinklio"/>
        <w:spacing w:before="0" w:beforeAutospacing="0" w:after="0" w:line="360" w:lineRule="auto"/>
        <w:ind w:firstLine="720"/>
        <w:jc w:val="both"/>
        <w:rPr>
          <w:color w:val="222222"/>
          <w:shd w:val="clear" w:color="auto" w:fill="FFFFFF"/>
        </w:rPr>
      </w:pPr>
      <w:r w:rsidRPr="00506B35">
        <w:rPr>
          <w:color w:val="000000" w:themeColor="text1"/>
        </w:rPr>
        <w:t>Minint 100-ąsias Lietuvos atkūrimo metines,</w:t>
      </w:r>
      <w:r>
        <w:rPr>
          <w:color w:val="000000" w:themeColor="text1"/>
        </w:rPr>
        <w:t xml:space="preserve"> </w:t>
      </w:r>
      <w:r>
        <w:rPr>
          <w:color w:val="222222"/>
          <w:shd w:val="clear" w:color="auto" w:fill="FFFFFF"/>
        </w:rPr>
        <w:t xml:space="preserve">Meškučių“ grupės </w:t>
      </w:r>
      <w:proofErr w:type="spellStart"/>
      <w:r>
        <w:rPr>
          <w:color w:val="222222"/>
          <w:shd w:val="clear" w:color="auto" w:fill="FFFFFF"/>
        </w:rPr>
        <w:t>priešmokyklinukai</w:t>
      </w:r>
      <w:proofErr w:type="spellEnd"/>
      <w:r>
        <w:rPr>
          <w:color w:val="222222"/>
          <w:shd w:val="clear" w:color="auto" w:fill="FFFFFF"/>
        </w:rPr>
        <w:t xml:space="preserve"> kartu su pedagogais</w:t>
      </w:r>
      <w:r w:rsidRPr="00506B35">
        <w:rPr>
          <w:color w:val="000000" w:themeColor="text1"/>
        </w:rPr>
        <w:t xml:space="preserve"> </w:t>
      </w:r>
      <w:r>
        <w:rPr>
          <w:color w:val="000000" w:themeColor="text1"/>
        </w:rPr>
        <w:t>dalyvauja</w:t>
      </w:r>
      <w:r w:rsidRPr="00506B35">
        <w:rPr>
          <w:color w:val="000000" w:themeColor="text1"/>
        </w:rPr>
        <w:t xml:space="preserve"> Lietuvos švietimo institucij</w:t>
      </w:r>
      <w:r>
        <w:rPr>
          <w:color w:val="000000" w:themeColor="text1"/>
        </w:rPr>
        <w:t xml:space="preserve">ų </w:t>
      </w:r>
      <w:r w:rsidRPr="00506B35">
        <w:rPr>
          <w:color w:val="000000" w:themeColor="text1"/>
        </w:rPr>
        <w:t xml:space="preserve">respublikiniame interaktyviame ikimokyklinukų ir </w:t>
      </w:r>
      <w:proofErr w:type="spellStart"/>
      <w:r w:rsidRPr="00506B35">
        <w:rPr>
          <w:color w:val="000000" w:themeColor="text1"/>
        </w:rPr>
        <w:t>priešmokyklinukų</w:t>
      </w:r>
      <w:proofErr w:type="spellEnd"/>
      <w:r w:rsidRPr="00506B35">
        <w:rPr>
          <w:color w:val="000000" w:themeColor="text1"/>
        </w:rPr>
        <w:t xml:space="preserve"> projekte</w:t>
      </w:r>
      <w:r>
        <w:rPr>
          <w:color w:val="000000" w:themeColor="text1"/>
        </w:rPr>
        <w:t xml:space="preserve"> </w:t>
      </w:r>
      <w:r w:rsidRPr="00506B35">
        <w:rPr>
          <w:color w:val="000000" w:themeColor="text1"/>
        </w:rPr>
        <w:t>„Kaip surasti Lietuvą 2018?“</w:t>
      </w:r>
      <w:r>
        <w:rPr>
          <w:color w:val="000000" w:themeColor="text1"/>
        </w:rPr>
        <w:t xml:space="preserve"> </w:t>
      </w:r>
      <w:r>
        <w:rPr>
          <w:color w:val="222222"/>
          <w:shd w:val="clear" w:color="auto" w:fill="FFFFFF"/>
        </w:rPr>
        <w:t xml:space="preserve">tai ugdytinių bendravimas visoje Lietuvoje </w:t>
      </w:r>
      <w:proofErr w:type="spellStart"/>
      <w:r>
        <w:rPr>
          <w:color w:val="222222"/>
          <w:shd w:val="clear" w:color="auto" w:fill="FFFFFF"/>
        </w:rPr>
        <w:t>skypo</w:t>
      </w:r>
      <w:proofErr w:type="spellEnd"/>
      <w:r>
        <w:rPr>
          <w:color w:val="222222"/>
          <w:shd w:val="clear" w:color="auto" w:fill="FFFFFF"/>
        </w:rPr>
        <w:t xml:space="preserve"> pagalba.</w:t>
      </w:r>
    </w:p>
    <w:p w:rsidR="00F93775" w:rsidRDefault="00F93775" w:rsidP="00F93775">
      <w:pPr>
        <w:pStyle w:val="prastasiniatinklio"/>
        <w:spacing w:before="0" w:beforeAutospacing="0" w:after="0" w:line="360" w:lineRule="auto"/>
        <w:ind w:firstLine="720"/>
        <w:jc w:val="both"/>
        <w:rPr>
          <w:color w:val="000000" w:themeColor="text1"/>
        </w:rPr>
      </w:pPr>
      <w:r>
        <w:rPr>
          <w:color w:val="000000" w:themeColor="text1"/>
        </w:rPr>
        <w:t>Aktyviai įsijungta į miesto organizuojamus sporto renginius: tarp darželinukų futbolo  (užimta pirma vieta) ir estafečių varžybas. Vyresniojo amžiaus ugdytiniai dalyvavo ,,</w:t>
      </w:r>
      <w:proofErr w:type="spellStart"/>
      <w:r>
        <w:rPr>
          <w:color w:val="000000" w:themeColor="text1"/>
        </w:rPr>
        <w:t>Paspirtukų</w:t>
      </w:r>
      <w:proofErr w:type="spellEnd"/>
      <w:r>
        <w:rPr>
          <w:color w:val="000000" w:themeColor="text1"/>
        </w:rPr>
        <w:t xml:space="preserve"> varžybose“ užėmė trečią ir ketvirtą vietas. Vaikams suteikta džiugių akimirkų, aktyvus judėjimas ir formuojami sveikos gyvensenos įgūdžiai.</w:t>
      </w:r>
    </w:p>
    <w:p w:rsidR="00F93775" w:rsidRDefault="00F93775" w:rsidP="00F93775">
      <w:pPr>
        <w:pStyle w:val="prastasiniatinklio"/>
        <w:spacing w:before="0" w:beforeAutospacing="0" w:after="0" w:line="360" w:lineRule="auto"/>
        <w:ind w:firstLine="720"/>
        <w:jc w:val="both"/>
        <w:rPr>
          <w:color w:val="000000" w:themeColor="text1"/>
        </w:rPr>
      </w:pPr>
      <w:r>
        <w:rPr>
          <w:color w:val="000000" w:themeColor="text1"/>
        </w:rPr>
        <w:t>Bendradarbiaujant su socialiniais partneriais, aktyviai įsitraukta į Respublikinio rekordo siekimo ,,Didžiausia nertų servetėlių kompozicija“ projektą. Lopšelio-darželio ,,Gintarėlis“ bendruomenė planavo nunerti 80 servetėlių, tačiau viršijo savo lūkesčius ir pateikėme 120 nertų nėrinių.</w:t>
      </w:r>
    </w:p>
    <w:p w:rsidR="00F93775" w:rsidRDefault="00F93775" w:rsidP="00F93775">
      <w:pPr>
        <w:pStyle w:val="prastasiniatinklio"/>
        <w:spacing w:before="0" w:beforeAutospacing="0" w:after="0" w:line="360" w:lineRule="auto"/>
        <w:ind w:firstLine="720"/>
        <w:jc w:val="both"/>
        <w:rPr>
          <w:color w:val="000000" w:themeColor="text1"/>
        </w:rPr>
      </w:pPr>
      <w:r>
        <w:rPr>
          <w:color w:val="000000" w:themeColor="text1"/>
        </w:rPr>
        <w:t>Baigiantis vasaros laikotarpiui direktorės iniciatyva, dalyvavome Panevėžio miesto savivaldybės administracijos teritorijų planavimo ir architektūros skyriaus organizuojamame konkurse ,,Gražiausiai tvarkoma aplinka“.</w:t>
      </w:r>
    </w:p>
    <w:p w:rsidR="00F93775" w:rsidRDefault="00F93775" w:rsidP="00F93775">
      <w:pPr>
        <w:pStyle w:val="prastasiniatinklio"/>
        <w:spacing w:before="0" w:beforeAutospacing="0" w:after="0" w:line="360" w:lineRule="auto"/>
        <w:ind w:firstLine="851"/>
        <w:jc w:val="both"/>
        <w:rPr>
          <w:color w:val="000000" w:themeColor="text1"/>
        </w:rPr>
      </w:pPr>
      <w:r>
        <w:rPr>
          <w:color w:val="000000" w:themeColor="text1"/>
        </w:rPr>
        <w:t>Lopšelio-darželio bendruomenė dalyvavo vaikų ir jaunimo meninio ugdymo projekte „Gamtos spalvos“ (plenere) organizuotame miesto erdvėje. Vyresniojo amžiaus ugdytiniai dalyvavo Gamtos mokyklos darbuotojų organizuotoje parodoje ,,Rudens kraitelė – 2017“ su darbu ,,Rudeninis stebuklas“.</w:t>
      </w:r>
    </w:p>
    <w:p w:rsidR="00F93775" w:rsidRDefault="00F93775" w:rsidP="00F93775">
      <w:pPr>
        <w:pStyle w:val="prastasiniatinklio"/>
        <w:spacing w:before="0" w:beforeAutospacing="0" w:after="0" w:line="360" w:lineRule="auto"/>
        <w:ind w:firstLine="851"/>
        <w:jc w:val="both"/>
        <w:rPr>
          <w:color w:val="000000" w:themeColor="text1"/>
        </w:rPr>
      </w:pPr>
      <w:r>
        <w:rPr>
          <w:color w:val="000000" w:themeColor="text1"/>
        </w:rPr>
        <w:lastRenderedPageBreak/>
        <w:t>Diegiant vaikams meilę švariai gamtai, organizuojami pokalbiai apie antrinių žaliavų rūšiavimą. Kasmet dalyva</w:t>
      </w:r>
      <w:r w:rsidR="00981868">
        <w:rPr>
          <w:color w:val="000000" w:themeColor="text1"/>
        </w:rPr>
        <w:t>ujame projekte ,,Mes rūšiuojam“,</w:t>
      </w:r>
      <w:r>
        <w:rPr>
          <w:color w:val="000000" w:themeColor="text1"/>
        </w:rPr>
        <w:t xml:space="preserve"> 2016–2017 mokslo metais priduota 475 kg elektros prietaisų, šviestuvų, įvairių elementų ir kt.</w:t>
      </w:r>
    </w:p>
    <w:p w:rsidR="00F93775" w:rsidRPr="00CD1B11" w:rsidRDefault="00F93775" w:rsidP="00F93775">
      <w:pPr>
        <w:spacing w:line="360" w:lineRule="auto"/>
        <w:ind w:firstLine="851"/>
        <w:jc w:val="both"/>
        <w:rPr>
          <w:color w:val="FF0000"/>
        </w:rPr>
      </w:pPr>
      <w:r>
        <w:rPr>
          <w:color w:val="000000" w:themeColor="text1"/>
        </w:rPr>
        <w:t xml:space="preserve">Aštunti metai vykdome tęstinį projektą ,,Įžiebkime gerumo žvakelę“. Mokyklos bendruomenė dekoravo žvakeles, kurias už auką pardavėme parapijos bendruomenei. Surinktas lėšas skyrėme Panevėžio kurčiųjų ir neprigirdinčiųjų pagrindinei mokyklai, kad galėtų įsigyti ikimokyklinei grupei FM daugiadažnę bevielę geriau girdėti padedančią sistemą. </w:t>
      </w:r>
    </w:p>
    <w:p w:rsidR="00F93775" w:rsidRDefault="00F93775" w:rsidP="00F93775">
      <w:pPr>
        <w:pStyle w:val="prastasiniatinklio"/>
        <w:spacing w:before="0" w:beforeAutospacing="0" w:after="0" w:line="360" w:lineRule="auto"/>
        <w:ind w:firstLine="851"/>
        <w:jc w:val="both"/>
        <w:rPr>
          <w:color w:val="000000" w:themeColor="text1"/>
        </w:rPr>
      </w:pPr>
      <w:r>
        <w:rPr>
          <w:color w:val="000000" w:themeColor="text1"/>
        </w:rPr>
        <w:t>Vykdomi projektai ar programos neabejotinai įtakojo ikimokyklinukų ugdymą, tačiau, mokyklai esant neformaliojo ugdymo institucijai, jos rezultatai vertinami dažniausiai neformaliai. Lopšelio-darželio darbo įvertinimu būtų galima laikyti palankius tėvų atsiliepimus, stipri pedagogų komanda, finansų pritraukimas, rėmėjų paieška, įvairūs ugdymo būdai, bendradarbiavimas su vaikų tėveliais, puikiai tvarkoma mokyklos aplinka pritraukia vaikus į lopšelį-darželį ,,Gintarėlis“.</w:t>
      </w:r>
    </w:p>
    <w:p w:rsidR="00F93775" w:rsidRDefault="00F93775" w:rsidP="00F93775">
      <w:pPr>
        <w:autoSpaceDE/>
        <w:adjustRightInd/>
        <w:spacing w:after="200" w:line="276" w:lineRule="auto"/>
        <w:ind w:firstLine="720"/>
        <w:jc w:val="center"/>
        <w:rPr>
          <w:b/>
          <w:bCs/>
          <w:color w:val="000000" w:themeColor="text1"/>
        </w:rPr>
      </w:pPr>
    </w:p>
    <w:p w:rsidR="00F93775" w:rsidRDefault="00F93775" w:rsidP="00F93775">
      <w:pPr>
        <w:autoSpaceDE/>
        <w:adjustRightInd/>
        <w:spacing w:after="200" w:line="276" w:lineRule="auto"/>
        <w:ind w:firstLine="720"/>
        <w:jc w:val="center"/>
        <w:rPr>
          <w:b/>
          <w:bCs/>
          <w:color w:val="000000" w:themeColor="text1"/>
        </w:rPr>
      </w:pPr>
      <w:r>
        <w:rPr>
          <w:b/>
          <w:bCs/>
          <w:color w:val="000000" w:themeColor="text1"/>
        </w:rPr>
        <w:t>Mokyklos socialinis kontekstas</w:t>
      </w:r>
    </w:p>
    <w:p w:rsidR="00F93775" w:rsidRDefault="00F93775" w:rsidP="00F93775">
      <w:pPr>
        <w:pStyle w:val="prastasiniatinklio"/>
        <w:spacing w:line="360" w:lineRule="auto"/>
        <w:ind w:firstLine="851"/>
        <w:jc w:val="both"/>
        <w:rPr>
          <w:color w:val="000000" w:themeColor="text1"/>
        </w:rPr>
      </w:pPr>
      <w:r>
        <w:rPr>
          <w:color w:val="000000" w:themeColor="text1"/>
        </w:rPr>
        <w:t xml:space="preserve">Atlikus kasmetinę 2017 metų vaikų šeimų socialinės situacijos apklausą, paaiškėjo, kad iš </w:t>
      </w:r>
      <w:r w:rsidR="005F43B3">
        <w:rPr>
          <w:color w:val="000000" w:themeColor="text1"/>
        </w:rPr>
        <w:t>9</w:t>
      </w:r>
      <w:r w:rsidR="00E141D0">
        <w:rPr>
          <w:color w:val="000000" w:themeColor="text1"/>
        </w:rPr>
        <w:t>7</w:t>
      </w:r>
      <w:r w:rsidR="005F43B3">
        <w:rPr>
          <w:color w:val="000000" w:themeColor="text1"/>
        </w:rPr>
        <w:t xml:space="preserve"> </w:t>
      </w:r>
      <w:r>
        <w:rPr>
          <w:color w:val="000000" w:themeColor="text1"/>
        </w:rPr>
        <w:t xml:space="preserve">šeimų </w:t>
      </w:r>
      <w:r w:rsidR="00E141D0">
        <w:rPr>
          <w:color w:val="000000" w:themeColor="text1"/>
        </w:rPr>
        <w:t>dešimt</w:t>
      </w:r>
      <w:r>
        <w:rPr>
          <w:color w:val="000000" w:themeColor="text1"/>
        </w:rPr>
        <w:t xml:space="preserve"> augina tris ir daugiau vaikų (kas sudaro </w:t>
      </w:r>
      <w:r w:rsidR="00E141D0">
        <w:rPr>
          <w:color w:val="000000" w:themeColor="text1"/>
        </w:rPr>
        <w:t>10</w:t>
      </w:r>
      <w:r>
        <w:rPr>
          <w:color w:val="000000" w:themeColor="text1"/>
        </w:rPr>
        <w:t xml:space="preserve"> %), </w:t>
      </w:r>
      <w:r w:rsidR="00E141D0">
        <w:rPr>
          <w:color w:val="000000" w:themeColor="text1"/>
        </w:rPr>
        <w:t xml:space="preserve">trys šeimos </w:t>
      </w:r>
      <w:r>
        <w:rPr>
          <w:color w:val="000000" w:themeColor="text1"/>
        </w:rPr>
        <w:t>aug</w:t>
      </w:r>
      <w:r w:rsidR="00E141D0">
        <w:rPr>
          <w:color w:val="000000" w:themeColor="text1"/>
        </w:rPr>
        <w:t>ina vaikus, kuriems nustatytas neįgalumas</w:t>
      </w:r>
      <w:r>
        <w:rPr>
          <w:color w:val="000000" w:themeColor="text1"/>
        </w:rPr>
        <w:t xml:space="preserve">, tai sudaro </w:t>
      </w:r>
      <w:r w:rsidR="00E141D0">
        <w:rPr>
          <w:color w:val="000000" w:themeColor="text1"/>
        </w:rPr>
        <w:t>3</w:t>
      </w:r>
      <w:r>
        <w:rPr>
          <w:color w:val="000000" w:themeColor="text1"/>
        </w:rPr>
        <w:t xml:space="preserve"> %. </w:t>
      </w:r>
      <w:r w:rsidR="00E141D0">
        <w:rPr>
          <w:color w:val="000000" w:themeColor="text1"/>
        </w:rPr>
        <w:t xml:space="preserve">Vienas </w:t>
      </w:r>
      <w:r>
        <w:rPr>
          <w:color w:val="000000" w:themeColor="text1"/>
        </w:rPr>
        <w:t>vaikas auga studentų šeimoje (</w:t>
      </w:r>
      <w:r w:rsidR="00E141D0">
        <w:rPr>
          <w:color w:val="000000" w:themeColor="text1"/>
        </w:rPr>
        <w:t>1</w:t>
      </w:r>
      <w:r>
        <w:rPr>
          <w:color w:val="000000" w:themeColor="text1"/>
        </w:rPr>
        <w:t xml:space="preserve"> %). </w:t>
      </w:r>
      <w:r w:rsidR="00E141D0">
        <w:rPr>
          <w:color w:val="000000" w:themeColor="text1"/>
        </w:rPr>
        <w:t xml:space="preserve">Trijų </w:t>
      </w:r>
      <w:r>
        <w:rPr>
          <w:color w:val="000000" w:themeColor="text1"/>
        </w:rPr>
        <w:t>vaikų vienas iš tėvų a</w:t>
      </w:r>
      <w:r w:rsidR="00E141D0">
        <w:rPr>
          <w:color w:val="000000" w:themeColor="text1"/>
        </w:rPr>
        <w:t>tlieka tikrąją karinę tarnybą (3</w:t>
      </w:r>
      <w:r>
        <w:rPr>
          <w:color w:val="000000" w:themeColor="text1"/>
        </w:rPr>
        <w:t xml:space="preserve"> %). Lopšelyje-darželyje du vaikai iš socialinės rizikos šeimos įtraukti į Panevėžio miesto Vaikų teisių apsaugos skyriaus apskaitą. 201</w:t>
      </w:r>
      <w:r w:rsidR="005F43B3">
        <w:rPr>
          <w:color w:val="000000" w:themeColor="text1"/>
        </w:rPr>
        <w:t>7</w:t>
      </w:r>
      <w:r>
        <w:rPr>
          <w:color w:val="000000" w:themeColor="text1"/>
        </w:rPr>
        <w:t xml:space="preserve"> m. gruodžio mėn. duomenimis </w:t>
      </w:r>
      <w:r w:rsidR="00E141D0">
        <w:rPr>
          <w:color w:val="000000" w:themeColor="text1"/>
        </w:rPr>
        <w:t>lopšelį-darželį</w:t>
      </w:r>
      <w:r>
        <w:rPr>
          <w:color w:val="000000" w:themeColor="text1"/>
        </w:rPr>
        <w:t xml:space="preserve"> lanko dvylika vaikų iš socialiai remtinų šeimų (sudarė 12 %) ir </w:t>
      </w:r>
      <w:r w:rsidR="00E141D0">
        <w:rPr>
          <w:color w:val="000000" w:themeColor="text1"/>
        </w:rPr>
        <w:t>vienam</w:t>
      </w:r>
      <w:r>
        <w:rPr>
          <w:color w:val="000000" w:themeColor="text1"/>
        </w:rPr>
        <w:t xml:space="preserve"> priešmokyklinio amžiaus vaik</w:t>
      </w:r>
      <w:r w:rsidR="00E141D0">
        <w:rPr>
          <w:color w:val="000000" w:themeColor="text1"/>
        </w:rPr>
        <w:t>ui</w:t>
      </w:r>
      <w:r>
        <w:rPr>
          <w:color w:val="000000" w:themeColor="text1"/>
        </w:rPr>
        <w:t xml:space="preserve"> paskirtas nem</w:t>
      </w:r>
      <w:r w:rsidR="005F43B3">
        <w:rPr>
          <w:color w:val="000000" w:themeColor="text1"/>
        </w:rPr>
        <w:t>okamas maitinimas (pietūs). 2017</w:t>
      </w:r>
      <w:r>
        <w:rPr>
          <w:color w:val="000000" w:themeColor="text1"/>
        </w:rPr>
        <w:t xml:space="preserve"> m. gruodžio mėn. duomenimis iš </w:t>
      </w:r>
      <w:r w:rsidR="005F43B3">
        <w:rPr>
          <w:color w:val="000000" w:themeColor="text1"/>
        </w:rPr>
        <w:t>9</w:t>
      </w:r>
      <w:r w:rsidR="00E141D0">
        <w:rPr>
          <w:color w:val="000000" w:themeColor="text1"/>
        </w:rPr>
        <w:t>7</w:t>
      </w:r>
      <w:r>
        <w:rPr>
          <w:color w:val="000000" w:themeColor="text1"/>
        </w:rPr>
        <w:t xml:space="preserve"> vaikų  nuo mokesčio už maitinimą atleidžiami 100 proc. – </w:t>
      </w:r>
      <w:r w:rsidR="00E141D0">
        <w:rPr>
          <w:color w:val="000000" w:themeColor="text1"/>
        </w:rPr>
        <w:t>šešiolika</w:t>
      </w:r>
      <w:r>
        <w:rPr>
          <w:color w:val="000000" w:themeColor="text1"/>
        </w:rPr>
        <w:t xml:space="preserve"> (1</w:t>
      </w:r>
      <w:r w:rsidR="00E141D0">
        <w:rPr>
          <w:color w:val="000000" w:themeColor="text1"/>
        </w:rPr>
        <w:t>6</w:t>
      </w:r>
      <w:r>
        <w:rPr>
          <w:color w:val="000000" w:themeColor="text1"/>
        </w:rPr>
        <w:t xml:space="preserve"> %) </w:t>
      </w:r>
      <w:r w:rsidR="00E141D0">
        <w:rPr>
          <w:color w:val="000000" w:themeColor="text1"/>
        </w:rPr>
        <w:t>ir 50 proc. taikoma lengvata – keturiolikai</w:t>
      </w:r>
      <w:r>
        <w:rPr>
          <w:color w:val="000000" w:themeColor="text1"/>
        </w:rPr>
        <w:t xml:space="preserve"> vaikų (1</w:t>
      </w:r>
      <w:r w:rsidR="00E141D0">
        <w:rPr>
          <w:color w:val="000000" w:themeColor="text1"/>
        </w:rPr>
        <w:t>4</w:t>
      </w:r>
      <w:r>
        <w:rPr>
          <w:color w:val="000000" w:themeColor="text1"/>
        </w:rPr>
        <w:t xml:space="preserve"> %). Logopedo pagalba teikiama </w:t>
      </w:r>
      <w:r w:rsidR="00E141D0">
        <w:rPr>
          <w:color w:val="000000" w:themeColor="text1"/>
        </w:rPr>
        <w:t xml:space="preserve">44 </w:t>
      </w:r>
      <w:r>
        <w:rPr>
          <w:color w:val="000000" w:themeColor="text1"/>
        </w:rPr>
        <w:t xml:space="preserve">vaikams, iš jų </w:t>
      </w:r>
      <w:r w:rsidR="00E141D0">
        <w:rPr>
          <w:color w:val="000000" w:themeColor="text1"/>
        </w:rPr>
        <w:t>15</w:t>
      </w:r>
      <w:r>
        <w:rPr>
          <w:color w:val="000000" w:themeColor="text1"/>
        </w:rPr>
        <w:t xml:space="preserve"> priešmokyklinio ugdymo grupės </w:t>
      </w:r>
      <w:r w:rsidR="00E141D0">
        <w:rPr>
          <w:color w:val="000000" w:themeColor="text1"/>
        </w:rPr>
        <w:t>ugdytiniai</w:t>
      </w:r>
      <w:r>
        <w:rPr>
          <w:color w:val="000000" w:themeColor="text1"/>
        </w:rPr>
        <w:t>. Logopedui padidintas darbo krūvis, suteikiantis galimybę teikti kokybiškas paslaugas ugdytiniams.</w:t>
      </w:r>
    </w:p>
    <w:p w:rsidR="00F93775" w:rsidRPr="00843208" w:rsidRDefault="00F93775" w:rsidP="00843208">
      <w:pPr>
        <w:pStyle w:val="Pavadinimas"/>
        <w:spacing w:line="360" w:lineRule="auto"/>
        <w:jc w:val="both"/>
        <w:rPr>
          <w:b w:val="0"/>
          <w:color w:val="000000" w:themeColor="text1"/>
          <w:sz w:val="24"/>
          <w:szCs w:val="24"/>
        </w:rPr>
      </w:pPr>
      <w:r w:rsidRPr="00843208">
        <w:rPr>
          <w:color w:val="000000" w:themeColor="text1"/>
          <w:sz w:val="24"/>
          <w:szCs w:val="24"/>
        </w:rPr>
        <w:t xml:space="preserve">       </w:t>
      </w:r>
      <w:r w:rsidRPr="00843208">
        <w:rPr>
          <w:b w:val="0"/>
          <w:color w:val="000000" w:themeColor="text1"/>
          <w:sz w:val="24"/>
          <w:szCs w:val="24"/>
        </w:rPr>
        <w:t>Pagal</w:t>
      </w:r>
      <w:r w:rsidR="00843208" w:rsidRPr="00843208">
        <w:rPr>
          <w:b w:val="0"/>
          <w:color w:val="000000" w:themeColor="text1"/>
          <w:sz w:val="24"/>
          <w:szCs w:val="24"/>
        </w:rPr>
        <w:t xml:space="preserve"> P</w:t>
      </w:r>
      <w:r w:rsidR="00843208" w:rsidRPr="00843208">
        <w:rPr>
          <w:b w:val="0"/>
          <w:sz w:val="24"/>
          <w:szCs w:val="24"/>
        </w:rPr>
        <w:t>anevėžio miesto savivaldybės taryb</w:t>
      </w:r>
      <w:r w:rsidR="00843208">
        <w:rPr>
          <w:b w:val="0"/>
          <w:sz w:val="24"/>
          <w:szCs w:val="24"/>
        </w:rPr>
        <w:t xml:space="preserve">os </w:t>
      </w:r>
      <w:r w:rsidR="00843208" w:rsidRPr="00843208">
        <w:rPr>
          <w:b w:val="0"/>
          <w:sz w:val="24"/>
          <w:szCs w:val="24"/>
        </w:rPr>
        <w:t xml:space="preserve">,,Dėl </w:t>
      </w:r>
      <w:r w:rsidR="00843208" w:rsidRPr="00843208">
        <w:rPr>
          <w:b w:val="0"/>
          <w:bCs/>
          <w:sz w:val="24"/>
          <w:szCs w:val="24"/>
        </w:rPr>
        <w:t xml:space="preserve">darbo laiko, nustatyto savivaldybės </w:t>
      </w:r>
      <w:r w:rsidR="00843208" w:rsidRPr="00843208">
        <w:rPr>
          <w:b w:val="0"/>
          <w:sz w:val="24"/>
          <w:szCs w:val="24"/>
        </w:rPr>
        <w:t>ikimokyklinio, bendrojo ir neformaliojo ugdymo mokyklų, švietimo pagalbos ir neformaliojo švietimo įstaigose</w:t>
      </w:r>
      <w:r w:rsidR="00843208">
        <w:rPr>
          <w:b w:val="0"/>
          <w:sz w:val="24"/>
          <w:szCs w:val="24"/>
        </w:rPr>
        <w:t>“ patvirtintą</w:t>
      </w:r>
      <w:r w:rsidR="00843208">
        <w:rPr>
          <w:b w:val="0"/>
          <w:color w:val="000000"/>
          <w:sz w:val="24"/>
          <w:szCs w:val="24"/>
        </w:rPr>
        <w:t xml:space="preserve"> </w:t>
      </w:r>
      <w:r w:rsidR="00843208" w:rsidRPr="00843208">
        <w:rPr>
          <w:b w:val="0"/>
          <w:sz w:val="24"/>
          <w:szCs w:val="24"/>
        </w:rPr>
        <w:t xml:space="preserve">2017 m. lapkričio 23 d. </w:t>
      </w:r>
      <w:r w:rsidR="00843208">
        <w:rPr>
          <w:b w:val="0"/>
          <w:sz w:val="24"/>
          <w:szCs w:val="24"/>
        </w:rPr>
        <w:t xml:space="preserve">sprendimą </w:t>
      </w:r>
      <w:r w:rsidR="00843208" w:rsidRPr="00843208">
        <w:rPr>
          <w:b w:val="0"/>
          <w:sz w:val="24"/>
          <w:szCs w:val="24"/>
        </w:rPr>
        <w:t>Nr. 1-370</w:t>
      </w:r>
      <w:r w:rsidR="00843208">
        <w:rPr>
          <w:b w:val="0"/>
          <w:sz w:val="24"/>
          <w:szCs w:val="24"/>
        </w:rPr>
        <w:t xml:space="preserve">, </w:t>
      </w:r>
      <w:r w:rsidRPr="00843208">
        <w:rPr>
          <w:b w:val="0"/>
          <w:color w:val="000000" w:themeColor="text1"/>
          <w:sz w:val="24"/>
          <w:szCs w:val="24"/>
        </w:rPr>
        <w:t xml:space="preserve">lopšelis-darželis dirba 10,48 val. (nuo 7.30 iki 18.20 val.). Veikia, </w:t>
      </w:r>
      <w:r w:rsidR="00843208">
        <w:rPr>
          <w:b w:val="0"/>
          <w:color w:val="000000" w:themeColor="text1"/>
          <w:sz w:val="24"/>
          <w:szCs w:val="24"/>
        </w:rPr>
        <w:t>2</w:t>
      </w:r>
      <w:r w:rsidRPr="00843208">
        <w:rPr>
          <w:b w:val="0"/>
          <w:color w:val="000000" w:themeColor="text1"/>
          <w:sz w:val="24"/>
          <w:szCs w:val="24"/>
        </w:rPr>
        <w:t xml:space="preserve"> ankstyvojo ugdymo(si) grupė, 3 ikimokyklinio ugdymo(si) (viena iš jų jungtinė), 1 priešmokyklinio ugdymo(si) grupės. Sąrašinis ugdytinių skaičius – 97. </w:t>
      </w:r>
    </w:p>
    <w:p w:rsidR="00170AFC" w:rsidRDefault="00170AFC" w:rsidP="00170AFC">
      <w:pPr>
        <w:spacing w:before="100" w:after="100"/>
        <w:jc w:val="center"/>
        <w:rPr>
          <w:b/>
          <w:bCs/>
          <w:color w:val="000000" w:themeColor="text1"/>
        </w:rPr>
      </w:pPr>
      <w:r>
        <w:rPr>
          <w:b/>
          <w:bCs/>
          <w:color w:val="000000" w:themeColor="text1"/>
        </w:rPr>
        <w:t>Patvirtintų asignavimų panaudojimas</w:t>
      </w:r>
    </w:p>
    <w:p w:rsidR="00170AFC" w:rsidRDefault="00170AFC" w:rsidP="00170AFC">
      <w:pPr>
        <w:spacing w:before="100" w:after="100"/>
        <w:jc w:val="center"/>
        <w:rPr>
          <w:b/>
          <w:bCs/>
          <w:color w:val="000000" w:themeColor="text1"/>
        </w:rPr>
      </w:pPr>
    </w:p>
    <w:p w:rsidR="00170AFC" w:rsidRPr="007468AB" w:rsidRDefault="00170AFC" w:rsidP="00170AFC">
      <w:pPr>
        <w:spacing w:line="360" w:lineRule="auto"/>
        <w:ind w:firstLine="851"/>
        <w:jc w:val="both"/>
      </w:pPr>
      <w:r>
        <w:rPr>
          <w:color w:val="000000" w:themeColor="text1"/>
        </w:rPr>
        <w:t xml:space="preserve">Lopšelio-darželio ,,Gintarėlis“ 2017 m. metinis biudžetas iš viso sudarė </w:t>
      </w:r>
      <w:r>
        <w:t>379 630</w:t>
      </w:r>
      <w:r w:rsidRPr="007468AB">
        <w:t xml:space="preserve"> </w:t>
      </w:r>
      <w:proofErr w:type="spellStart"/>
      <w:r w:rsidRPr="007468AB">
        <w:rPr>
          <w:color w:val="000000" w:themeColor="text1"/>
        </w:rPr>
        <w:t>Eur</w:t>
      </w:r>
      <w:proofErr w:type="spellEnd"/>
      <w:r w:rsidRPr="007468AB">
        <w:rPr>
          <w:color w:val="000000" w:themeColor="text1"/>
        </w:rPr>
        <w:t xml:space="preserve">, iš jų 33 800 </w:t>
      </w:r>
      <w:proofErr w:type="spellStart"/>
      <w:r w:rsidRPr="007468AB">
        <w:rPr>
          <w:color w:val="000000" w:themeColor="text1"/>
        </w:rPr>
        <w:t>Eur</w:t>
      </w:r>
      <w:proofErr w:type="spellEnd"/>
      <w:r w:rsidRPr="007468AB">
        <w:rPr>
          <w:color w:val="000000" w:themeColor="text1"/>
        </w:rPr>
        <w:t xml:space="preserve"> asignavimų sudaro pajamos už teikiamas paslaugas. Iš bendrų asignavimų darbo užmokesčiui skirta </w:t>
      </w:r>
      <w:r w:rsidRPr="007468AB">
        <w:rPr>
          <w:color w:val="000000" w:themeColor="text1"/>
        </w:rPr>
        <w:lastRenderedPageBreak/>
        <w:t xml:space="preserve">221 267 </w:t>
      </w:r>
      <w:proofErr w:type="spellStart"/>
      <w:r w:rsidRPr="007468AB">
        <w:rPr>
          <w:color w:val="000000" w:themeColor="text1"/>
        </w:rPr>
        <w:t>Eur</w:t>
      </w:r>
      <w:proofErr w:type="spellEnd"/>
      <w:r w:rsidRPr="007468AB">
        <w:rPr>
          <w:color w:val="000000" w:themeColor="text1"/>
        </w:rPr>
        <w:t xml:space="preserve"> socialinio draudimo įmokoms – 67 722 </w:t>
      </w:r>
      <w:proofErr w:type="spellStart"/>
      <w:r w:rsidRPr="007468AB">
        <w:rPr>
          <w:color w:val="000000" w:themeColor="text1"/>
        </w:rPr>
        <w:t>Eur</w:t>
      </w:r>
      <w:proofErr w:type="spellEnd"/>
      <w:r w:rsidRPr="007468AB">
        <w:rPr>
          <w:color w:val="000000" w:themeColor="text1"/>
        </w:rPr>
        <w:t xml:space="preserve">, mitybai – 29 900 </w:t>
      </w:r>
      <w:proofErr w:type="spellStart"/>
      <w:r w:rsidRPr="007468AB">
        <w:rPr>
          <w:color w:val="000000" w:themeColor="text1"/>
        </w:rPr>
        <w:t>Eur</w:t>
      </w:r>
      <w:proofErr w:type="spellEnd"/>
      <w:r w:rsidRPr="007468AB">
        <w:rPr>
          <w:color w:val="000000" w:themeColor="text1"/>
        </w:rPr>
        <w:t xml:space="preserve"> iš jų tėvų įnašai sudarė 23 800 </w:t>
      </w:r>
      <w:proofErr w:type="spellStart"/>
      <w:r w:rsidRPr="007468AB">
        <w:rPr>
          <w:color w:val="000000" w:themeColor="text1"/>
        </w:rPr>
        <w:t>Eur</w:t>
      </w:r>
      <w:proofErr w:type="spellEnd"/>
      <w:r w:rsidRPr="007468AB">
        <w:rPr>
          <w:color w:val="000000" w:themeColor="text1"/>
        </w:rPr>
        <w:t xml:space="preserve">. </w:t>
      </w:r>
    </w:p>
    <w:p w:rsidR="00170AFC" w:rsidRPr="00FF609A" w:rsidRDefault="00170AFC" w:rsidP="00170AFC">
      <w:pPr>
        <w:pStyle w:val="prastasiniatinklio"/>
        <w:spacing w:before="0" w:beforeAutospacing="0" w:after="0" w:line="360" w:lineRule="auto"/>
        <w:ind w:firstLine="851"/>
        <w:jc w:val="both"/>
        <w:rPr>
          <w:b/>
          <w:color w:val="000000" w:themeColor="text1"/>
        </w:rPr>
      </w:pPr>
      <w:r>
        <w:rPr>
          <w:color w:val="000000" w:themeColor="text1"/>
        </w:rPr>
        <w:t xml:space="preserve">Mokinio krepšeliui skirta 88 700 </w:t>
      </w:r>
      <w:proofErr w:type="spellStart"/>
      <w:r>
        <w:rPr>
          <w:color w:val="000000" w:themeColor="text1"/>
        </w:rPr>
        <w:t>Eur</w:t>
      </w:r>
      <w:proofErr w:type="spellEnd"/>
      <w:r>
        <w:rPr>
          <w:color w:val="000000" w:themeColor="text1"/>
        </w:rPr>
        <w:t xml:space="preserve"> iš jų: 63 600 </w:t>
      </w:r>
      <w:proofErr w:type="spellStart"/>
      <w:r>
        <w:rPr>
          <w:color w:val="000000" w:themeColor="text1"/>
        </w:rPr>
        <w:t>Eur</w:t>
      </w:r>
      <w:proofErr w:type="spellEnd"/>
      <w:r>
        <w:rPr>
          <w:color w:val="000000" w:themeColor="text1"/>
        </w:rPr>
        <w:t xml:space="preserve"> išlaidos darbo užmokesčiui, socialinio draudimo įmokos 19 856 </w:t>
      </w:r>
      <w:proofErr w:type="spellStart"/>
      <w:r>
        <w:rPr>
          <w:color w:val="000000" w:themeColor="text1"/>
        </w:rPr>
        <w:t>Eur</w:t>
      </w:r>
      <w:proofErr w:type="spellEnd"/>
      <w:r>
        <w:rPr>
          <w:color w:val="000000" w:themeColor="text1"/>
        </w:rPr>
        <w:t xml:space="preserve">, ryšių paslaugoms – 727 </w:t>
      </w:r>
      <w:proofErr w:type="spellStart"/>
      <w:r>
        <w:rPr>
          <w:color w:val="000000" w:themeColor="text1"/>
        </w:rPr>
        <w:t>Eur</w:t>
      </w:r>
      <w:proofErr w:type="spellEnd"/>
      <w:r>
        <w:rPr>
          <w:color w:val="000000" w:themeColor="text1"/>
        </w:rPr>
        <w:t xml:space="preserve"> 3 700 </w:t>
      </w:r>
      <w:proofErr w:type="spellStart"/>
      <w:r>
        <w:rPr>
          <w:color w:val="000000" w:themeColor="text1"/>
        </w:rPr>
        <w:t>Eur</w:t>
      </w:r>
      <w:proofErr w:type="spellEnd"/>
      <w:r>
        <w:rPr>
          <w:color w:val="000000" w:themeColor="text1"/>
        </w:rPr>
        <w:t xml:space="preserve"> mokymo priemonėms, 100 </w:t>
      </w:r>
      <w:proofErr w:type="spellStart"/>
      <w:r>
        <w:rPr>
          <w:color w:val="000000" w:themeColor="text1"/>
        </w:rPr>
        <w:t>Eur</w:t>
      </w:r>
      <w:proofErr w:type="spellEnd"/>
      <w:r>
        <w:rPr>
          <w:color w:val="000000" w:themeColor="text1"/>
        </w:rPr>
        <w:t xml:space="preserve"> spaudiniams, 417 </w:t>
      </w:r>
      <w:proofErr w:type="spellStart"/>
      <w:r>
        <w:rPr>
          <w:color w:val="000000" w:themeColor="text1"/>
        </w:rPr>
        <w:t>Eur</w:t>
      </w:r>
      <w:proofErr w:type="spellEnd"/>
      <w:r>
        <w:rPr>
          <w:color w:val="000000" w:themeColor="text1"/>
        </w:rPr>
        <w:t xml:space="preserve"> kvalifikacijos kėlimui, mokinių pažintinei veiklai 300 </w:t>
      </w:r>
      <w:proofErr w:type="spellStart"/>
      <w:r>
        <w:rPr>
          <w:color w:val="000000" w:themeColor="text1"/>
        </w:rPr>
        <w:t>Eur</w:t>
      </w:r>
      <w:proofErr w:type="spellEnd"/>
      <w:r>
        <w:rPr>
          <w:color w:val="000000" w:themeColor="text1"/>
        </w:rPr>
        <w:t xml:space="preserve">. </w:t>
      </w:r>
      <w:r w:rsidRPr="00FF609A">
        <w:rPr>
          <w:color w:val="000000" w:themeColor="text1"/>
        </w:rPr>
        <w:t xml:space="preserve">Šios lėšos </w:t>
      </w:r>
      <w:r>
        <w:rPr>
          <w:color w:val="000000" w:themeColor="text1"/>
        </w:rPr>
        <w:t>panaudotos: v</w:t>
      </w:r>
      <w:r w:rsidRPr="00FF609A">
        <w:rPr>
          <w:color w:val="000000" w:themeColor="text1"/>
        </w:rPr>
        <w:t xml:space="preserve">irtuvės </w:t>
      </w:r>
      <w:r>
        <w:rPr>
          <w:color w:val="000000" w:themeColor="text1"/>
        </w:rPr>
        <w:t>baldams atnaujinti, kompiuterių ir spausdintuvų papildymui, grupių prausyklų spintų atnaujinimui bei lopšelio-darželio ugdytinių saugumui – radiatorių apsaugoms įsigyti</w:t>
      </w:r>
      <w:r w:rsidRPr="00FF609A">
        <w:rPr>
          <w:color w:val="000000" w:themeColor="text1"/>
        </w:rPr>
        <w:t xml:space="preserve">. </w:t>
      </w:r>
      <w:r>
        <w:rPr>
          <w:color w:val="000000" w:themeColor="text1"/>
        </w:rPr>
        <w:t xml:space="preserve">Viešųjų darbų įgyvendinimui ir finansavimui skirta 880 </w:t>
      </w:r>
      <w:proofErr w:type="spellStart"/>
      <w:r>
        <w:rPr>
          <w:color w:val="000000" w:themeColor="text1"/>
        </w:rPr>
        <w:t>Eur</w:t>
      </w:r>
      <w:proofErr w:type="spellEnd"/>
      <w:r>
        <w:rPr>
          <w:color w:val="000000" w:themeColor="text1"/>
        </w:rPr>
        <w:t xml:space="preserve">. </w:t>
      </w:r>
      <w:r w:rsidRPr="00FF609A">
        <w:rPr>
          <w:color w:val="000000" w:themeColor="text1"/>
        </w:rPr>
        <w:t xml:space="preserve">Biudžetinės lėšos buvo tikslingai panaudotos mokyklos materialinei bazei gerinti: </w:t>
      </w:r>
      <w:r>
        <w:rPr>
          <w:color w:val="000000" w:themeColor="text1"/>
        </w:rPr>
        <w:t>priešmokyklinio amžiaus grupės prausyklos ir tualeto kapitaliniam</w:t>
      </w:r>
      <w:r w:rsidRPr="00FF609A">
        <w:rPr>
          <w:color w:val="000000" w:themeColor="text1"/>
        </w:rPr>
        <w:t xml:space="preserve">, </w:t>
      </w:r>
      <w:r>
        <w:rPr>
          <w:color w:val="000000" w:themeColor="text1"/>
        </w:rPr>
        <w:t xml:space="preserve">visų grupių kosmetiniams remontams, </w:t>
      </w:r>
      <w:r w:rsidRPr="00FF609A">
        <w:rPr>
          <w:color w:val="000000" w:themeColor="text1"/>
        </w:rPr>
        <w:t xml:space="preserve">inventoriaus </w:t>
      </w:r>
      <w:r>
        <w:rPr>
          <w:color w:val="000000" w:themeColor="text1"/>
        </w:rPr>
        <w:t xml:space="preserve">(lovytės, baldai) </w:t>
      </w:r>
      <w:r w:rsidRPr="00FF609A">
        <w:rPr>
          <w:color w:val="000000" w:themeColor="text1"/>
        </w:rPr>
        <w:t>atnaujinimui grupėse</w:t>
      </w:r>
      <w:r>
        <w:rPr>
          <w:color w:val="000000" w:themeColor="text1"/>
        </w:rPr>
        <w:t xml:space="preserve">. Per 2017 metus gauta 3 300 </w:t>
      </w:r>
      <w:proofErr w:type="spellStart"/>
      <w:r>
        <w:rPr>
          <w:color w:val="000000" w:themeColor="text1"/>
        </w:rPr>
        <w:t>Eur</w:t>
      </w:r>
      <w:proofErr w:type="spellEnd"/>
      <w:r>
        <w:rPr>
          <w:color w:val="000000" w:themeColor="text1"/>
        </w:rPr>
        <w:t xml:space="preserve"> ilgalaikiam turtui įsigyti. Vadovaujantis savivaldybės administracijos rekomendacijomis įdiegtos IKT – interaktyvios grindys su 52 užduotimis ikimokyklinio ir priešmokyklinio amžiaus vaikams, šviesos stalas lopšelinio amžiaus ugdytiniams bei vyresniojo ir priešmokyklinio amžiaus vaikams robotukai –konstruktoriai.</w:t>
      </w:r>
    </w:p>
    <w:p w:rsidR="00170AFC" w:rsidRDefault="00170AFC" w:rsidP="00170AFC">
      <w:pPr>
        <w:pStyle w:val="prastasiniatinklio"/>
        <w:spacing w:before="0" w:beforeAutospacing="0" w:after="0" w:line="360" w:lineRule="auto"/>
        <w:ind w:firstLine="567"/>
        <w:jc w:val="center"/>
        <w:rPr>
          <w:b/>
          <w:color w:val="000000" w:themeColor="text1"/>
        </w:rPr>
      </w:pPr>
      <w:r>
        <w:rPr>
          <w:b/>
          <w:color w:val="000000" w:themeColor="text1"/>
        </w:rPr>
        <w:t>Skirtas ir panaudotas finansavimas 2017 metų ugdymo programos įgyvendinimui</w:t>
      </w:r>
    </w:p>
    <w:p w:rsidR="00981868" w:rsidRDefault="00981868" w:rsidP="00170AFC">
      <w:pPr>
        <w:pStyle w:val="prastasiniatinklio"/>
        <w:spacing w:before="0" w:beforeAutospacing="0" w:after="0" w:line="360" w:lineRule="auto"/>
        <w:ind w:firstLine="567"/>
        <w:jc w:val="center"/>
        <w:rPr>
          <w:b/>
          <w:color w:val="000000" w:themeColor="text1"/>
        </w:rPr>
      </w:pPr>
    </w:p>
    <w:tbl>
      <w:tblPr>
        <w:tblW w:w="10363" w:type="dxa"/>
        <w:tblInd w:w="93" w:type="dxa"/>
        <w:tblLook w:val="04A0" w:firstRow="1" w:lastRow="0" w:firstColumn="1" w:lastColumn="0" w:noHBand="0" w:noVBand="1"/>
      </w:tblPr>
      <w:tblGrid>
        <w:gridCol w:w="7386"/>
        <w:gridCol w:w="2977"/>
      </w:tblGrid>
      <w:tr w:rsidR="00170AFC" w:rsidTr="00CB18CB">
        <w:trPr>
          <w:trHeight w:val="360"/>
        </w:trPr>
        <w:tc>
          <w:tcPr>
            <w:tcW w:w="7386" w:type="dxa"/>
            <w:tcBorders>
              <w:top w:val="single" w:sz="8" w:space="0" w:color="auto"/>
              <w:left w:val="single" w:sz="8" w:space="0" w:color="auto"/>
              <w:bottom w:val="single" w:sz="8" w:space="0" w:color="auto"/>
              <w:right w:val="single" w:sz="8" w:space="0" w:color="auto"/>
            </w:tcBorders>
            <w:hideMark/>
          </w:tcPr>
          <w:p w:rsidR="00170AFC" w:rsidRDefault="00170AFC" w:rsidP="00CB18CB">
            <w:pPr>
              <w:spacing w:line="276" w:lineRule="auto"/>
              <w:jc w:val="both"/>
              <w:rPr>
                <w:color w:val="000000" w:themeColor="text1"/>
                <w:lang w:eastAsia="en-US"/>
              </w:rPr>
            </w:pPr>
            <w:r>
              <w:rPr>
                <w:color w:val="000000" w:themeColor="text1"/>
                <w:lang w:eastAsia="en-US"/>
              </w:rPr>
              <w:t> </w:t>
            </w:r>
          </w:p>
        </w:tc>
        <w:tc>
          <w:tcPr>
            <w:tcW w:w="2977" w:type="dxa"/>
            <w:tcBorders>
              <w:top w:val="single" w:sz="8" w:space="0" w:color="auto"/>
              <w:left w:val="nil"/>
              <w:bottom w:val="single" w:sz="8" w:space="0" w:color="auto"/>
              <w:right w:val="single" w:sz="8" w:space="0" w:color="auto"/>
            </w:tcBorders>
            <w:hideMark/>
          </w:tcPr>
          <w:p w:rsidR="00170AFC" w:rsidRDefault="00170AFC" w:rsidP="00CB18CB">
            <w:pPr>
              <w:spacing w:line="276" w:lineRule="auto"/>
              <w:jc w:val="center"/>
              <w:rPr>
                <w:color w:val="000000" w:themeColor="text1"/>
                <w:lang w:eastAsia="en-US"/>
              </w:rPr>
            </w:pPr>
            <w:r>
              <w:rPr>
                <w:color w:val="000000" w:themeColor="text1"/>
                <w:lang w:eastAsia="en-US"/>
              </w:rPr>
              <w:t>Asignavimas 2017 m. (</w:t>
            </w:r>
            <w:proofErr w:type="spellStart"/>
            <w:r>
              <w:rPr>
                <w:color w:val="000000" w:themeColor="text1"/>
                <w:lang w:eastAsia="en-US"/>
              </w:rPr>
              <w:t>Eur</w:t>
            </w:r>
            <w:proofErr w:type="spellEnd"/>
            <w:r>
              <w:rPr>
                <w:color w:val="000000" w:themeColor="text1"/>
                <w:lang w:eastAsia="en-US"/>
              </w:rPr>
              <w:t>)</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1. Lėšų poreikis programai</w:t>
            </w:r>
          </w:p>
        </w:tc>
        <w:tc>
          <w:tcPr>
            <w:tcW w:w="2977" w:type="dxa"/>
            <w:tcBorders>
              <w:top w:val="nil"/>
              <w:left w:val="nil"/>
              <w:bottom w:val="single" w:sz="8" w:space="0" w:color="auto"/>
              <w:right w:val="single" w:sz="8" w:space="0" w:color="auto"/>
            </w:tcBorders>
            <w:vAlign w:val="bottom"/>
            <w:hideMark/>
          </w:tcPr>
          <w:p w:rsidR="00170AFC" w:rsidRPr="00DA3D7F" w:rsidRDefault="00170AFC" w:rsidP="00CB18CB">
            <w:pPr>
              <w:jc w:val="center"/>
              <w:rPr>
                <w:color w:val="000000" w:themeColor="text1"/>
                <w:lang w:eastAsia="en-US"/>
              </w:rPr>
            </w:pPr>
            <w:r>
              <w:t>376 041</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 xml:space="preserve">2. Finansavimas </w:t>
            </w:r>
          </w:p>
        </w:tc>
        <w:tc>
          <w:tcPr>
            <w:tcW w:w="2977" w:type="dxa"/>
            <w:tcBorders>
              <w:top w:val="nil"/>
              <w:left w:val="nil"/>
              <w:bottom w:val="single" w:sz="8" w:space="0" w:color="auto"/>
              <w:right w:val="single" w:sz="8" w:space="0" w:color="auto"/>
            </w:tcBorders>
            <w:vAlign w:val="bottom"/>
            <w:hideMark/>
          </w:tcPr>
          <w:p w:rsidR="00170AFC" w:rsidRPr="00DA3D7F" w:rsidRDefault="00170AFC" w:rsidP="00CB18CB">
            <w:pPr>
              <w:jc w:val="center"/>
              <w:rPr>
                <w:color w:val="000000" w:themeColor="text1"/>
                <w:lang w:eastAsia="en-US"/>
              </w:rPr>
            </w:pPr>
            <w:r>
              <w:t>369 412</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 xml:space="preserve">3. Savivaldybės biudžetas </w:t>
            </w:r>
          </w:p>
        </w:tc>
        <w:tc>
          <w:tcPr>
            <w:tcW w:w="2977" w:type="dxa"/>
            <w:tcBorders>
              <w:top w:val="nil"/>
              <w:left w:val="nil"/>
              <w:bottom w:val="single" w:sz="8" w:space="0" w:color="auto"/>
              <w:right w:val="single" w:sz="8" w:space="0" w:color="auto"/>
            </w:tcBorders>
            <w:vAlign w:val="bottom"/>
            <w:hideMark/>
          </w:tcPr>
          <w:p w:rsidR="00170AFC" w:rsidRDefault="00170AFC" w:rsidP="00CB18CB">
            <w:pPr>
              <w:spacing w:line="276" w:lineRule="auto"/>
              <w:jc w:val="center"/>
              <w:rPr>
                <w:color w:val="000000" w:themeColor="text1"/>
                <w:lang w:eastAsia="en-US"/>
              </w:rPr>
            </w:pPr>
            <w:r>
              <w:rPr>
                <w:color w:val="000000" w:themeColor="text1"/>
                <w:lang w:eastAsia="en-US"/>
              </w:rPr>
              <w:t>365 740</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 xml:space="preserve">     Iš jų:</w:t>
            </w:r>
          </w:p>
        </w:tc>
        <w:tc>
          <w:tcPr>
            <w:tcW w:w="2977" w:type="dxa"/>
            <w:tcBorders>
              <w:top w:val="nil"/>
              <w:left w:val="nil"/>
              <w:bottom w:val="single" w:sz="8" w:space="0" w:color="auto"/>
              <w:right w:val="single" w:sz="8" w:space="0" w:color="auto"/>
            </w:tcBorders>
            <w:vAlign w:val="bottom"/>
          </w:tcPr>
          <w:p w:rsidR="00170AFC" w:rsidRDefault="00170AFC" w:rsidP="00CB18CB">
            <w:pPr>
              <w:spacing w:line="276" w:lineRule="auto"/>
              <w:jc w:val="center"/>
              <w:rPr>
                <w:color w:val="000000" w:themeColor="text1"/>
                <w:lang w:eastAsia="en-US"/>
              </w:rPr>
            </w:pP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2.1.1. Mokymo aplinkai</w:t>
            </w:r>
          </w:p>
        </w:tc>
        <w:tc>
          <w:tcPr>
            <w:tcW w:w="2977" w:type="dxa"/>
            <w:tcBorders>
              <w:top w:val="nil"/>
              <w:left w:val="nil"/>
              <w:bottom w:val="single" w:sz="8" w:space="0" w:color="auto"/>
              <w:right w:val="single" w:sz="8" w:space="0" w:color="auto"/>
            </w:tcBorders>
            <w:vAlign w:val="bottom"/>
            <w:hideMark/>
          </w:tcPr>
          <w:p w:rsidR="00170AFC" w:rsidRDefault="00170AFC" w:rsidP="00CB18CB">
            <w:pPr>
              <w:spacing w:line="276" w:lineRule="auto"/>
              <w:jc w:val="center"/>
              <w:rPr>
                <w:color w:val="000000" w:themeColor="text1"/>
                <w:lang w:eastAsia="en-US"/>
              </w:rPr>
            </w:pPr>
            <w:r>
              <w:rPr>
                <w:color w:val="000000" w:themeColor="text1"/>
                <w:lang w:eastAsia="en-US"/>
              </w:rPr>
              <w:t>232 942</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 xml:space="preserve">2.1.2. Valstybės deleguotoms funkcijoms vykdyti (mokinio krepšelis ir pagal atskirus nutarimus skirtos lėšos) </w:t>
            </w:r>
          </w:p>
        </w:tc>
        <w:tc>
          <w:tcPr>
            <w:tcW w:w="2977" w:type="dxa"/>
            <w:tcBorders>
              <w:top w:val="nil"/>
              <w:left w:val="nil"/>
              <w:bottom w:val="single" w:sz="8" w:space="0" w:color="auto"/>
              <w:right w:val="single" w:sz="8" w:space="0" w:color="auto"/>
            </w:tcBorders>
            <w:vAlign w:val="bottom"/>
            <w:hideMark/>
          </w:tcPr>
          <w:p w:rsidR="00170AFC" w:rsidRDefault="00170AFC" w:rsidP="00CB18CB">
            <w:pPr>
              <w:spacing w:line="276" w:lineRule="auto"/>
              <w:jc w:val="center"/>
              <w:rPr>
                <w:color w:val="000000" w:themeColor="text1"/>
                <w:lang w:eastAsia="en-US"/>
              </w:rPr>
            </w:pPr>
            <w:r>
              <w:rPr>
                <w:color w:val="000000" w:themeColor="text1"/>
                <w:lang w:eastAsia="en-US"/>
              </w:rPr>
              <w:t>96 300</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2.1.3. Specialiosios lėšos</w:t>
            </w:r>
          </w:p>
        </w:tc>
        <w:tc>
          <w:tcPr>
            <w:tcW w:w="2977" w:type="dxa"/>
            <w:tcBorders>
              <w:top w:val="nil"/>
              <w:left w:val="nil"/>
              <w:bottom w:val="single" w:sz="8" w:space="0" w:color="auto"/>
              <w:right w:val="single" w:sz="8" w:space="0" w:color="auto"/>
            </w:tcBorders>
            <w:vAlign w:val="bottom"/>
            <w:hideMark/>
          </w:tcPr>
          <w:p w:rsidR="00170AFC" w:rsidRDefault="00170AFC" w:rsidP="00CB18CB">
            <w:pPr>
              <w:spacing w:line="276" w:lineRule="auto"/>
              <w:jc w:val="center"/>
              <w:rPr>
                <w:color w:val="000000" w:themeColor="text1"/>
                <w:lang w:eastAsia="en-US"/>
              </w:rPr>
            </w:pPr>
            <w:r>
              <w:rPr>
                <w:color w:val="000000" w:themeColor="text1"/>
                <w:lang w:eastAsia="en-US"/>
              </w:rPr>
              <w:t>32 408</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2.1.4. Ekonominės plėtros ir užimtumo skatinimas</w:t>
            </w:r>
          </w:p>
        </w:tc>
        <w:tc>
          <w:tcPr>
            <w:tcW w:w="2977" w:type="dxa"/>
            <w:tcBorders>
              <w:top w:val="nil"/>
              <w:left w:val="nil"/>
              <w:bottom w:val="single" w:sz="8" w:space="0" w:color="auto"/>
              <w:right w:val="single" w:sz="8" w:space="0" w:color="auto"/>
            </w:tcBorders>
            <w:vAlign w:val="bottom"/>
            <w:hideMark/>
          </w:tcPr>
          <w:p w:rsidR="00170AFC" w:rsidRDefault="00170AFC" w:rsidP="00CB18CB">
            <w:pPr>
              <w:spacing w:line="276" w:lineRule="auto"/>
              <w:jc w:val="center"/>
              <w:rPr>
                <w:color w:val="000000" w:themeColor="text1"/>
                <w:lang w:eastAsia="en-US"/>
              </w:rPr>
            </w:pPr>
            <w:r>
              <w:rPr>
                <w:color w:val="000000" w:themeColor="text1"/>
                <w:lang w:eastAsia="en-US"/>
              </w:rPr>
              <w:t>880</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2.1.5. Kiti projektai (aplinkosauga, sveikata, remontas)</w:t>
            </w:r>
          </w:p>
        </w:tc>
        <w:tc>
          <w:tcPr>
            <w:tcW w:w="2977" w:type="dxa"/>
            <w:tcBorders>
              <w:top w:val="nil"/>
              <w:left w:val="nil"/>
              <w:bottom w:val="single" w:sz="8" w:space="0" w:color="auto"/>
              <w:right w:val="single" w:sz="8" w:space="0" w:color="auto"/>
            </w:tcBorders>
            <w:vAlign w:val="bottom"/>
            <w:hideMark/>
          </w:tcPr>
          <w:p w:rsidR="00170AFC" w:rsidRDefault="00170AFC" w:rsidP="00CB18CB">
            <w:pPr>
              <w:spacing w:line="276" w:lineRule="auto"/>
              <w:jc w:val="center"/>
              <w:rPr>
                <w:color w:val="000000" w:themeColor="text1"/>
                <w:lang w:eastAsia="en-US"/>
              </w:rPr>
            </w:pPr>
            <w:r>
              <w:rPr>
                <w:color w:val="000000" w:themeColor="text1"/>
                <w:lang w:eastAsia="en-US"/>
              </w:rPr>
              <w:t>3 210</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2.2. Lietuvos Respublikos biudžetas (nemokamas maitinimas)</w:t>
            </w:r>
          </w:p>
        </w:tc>
        <w:tc>
          <w:tcPr>
            <w:tcW w:w="2977" w:type="dxa"/>
            <w:tcBorders>
              <w:top w:val="nil"/>
              <w:left w:val="nil"/>
              <w:bottom w:val="single" w:sz="8" w:space="0" w:color="auto"/>
              <w:right w:val="single" w:sz="8" w:space="0" w:color="auto"/>
            </w:tcBorders>
            <w:vAlign w:val="bottom"/>
            <w:hideMark/>
          </w:tcPr>
          <w:p w:rsidR="00170AFC" w:rsidRDefault="00170AFC" w:rsidP="00CB18CB">
            <w:pPr>
              <w:spacing w:line="276" w:lineRule="auto"/>
              <w:jc w:val="center"/>
              <w:rPr>
                <w:color w:val="000000" w:themeColor="text1"/>
                <w:lang w:eastAsia="en-US"/>
              </w:rPr>
            </w:pPr>
            <w:r>
              <w:rPr>
                <w:color w:val="000000" w:themeColor="text1"/>
                <w:lang w:eastAsia="en-US"/>
              </w:rPr>
              <w:t>513</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2.3. ES lėšos (parama maistu)</w:t>
            </w:r>
          </w:p>
        </w:tc>
        <w:tc>
          <w:tcPr>
            <w:tcW w:w="2977" w:type="dxa"/>
            <w:tcBorders>
              <w:top w:val="nil"/>
              <w:left w:val="nil"/>
              <w:bottom w:val="single" w:sz="8" w:space="0" w:color="auto"/>
              <w:right w:val="single" w:sz="8" w:space="0" w:color="auto"/>
            </w:tcBorders>
            <w:vAlign w:val="bottom"/>
            <w:hideMark/>
          </w:tcPr>
          <w:p w:rsidR="00170AFC" w:rsidRPr="007468AB" w:rsidRDefault="00170AFC" w:rsidP="00CB18CB">
            <w:pPr>
              <w:autoSpaceDE/>
              <w:autoSpaceDN/>
              <w:adjustRightInd/>
              <w:spacing w:line="276" w:lineRule="auto"/>
              <w:jc w:val="center"/>
              <w:rPr>
                <w:rFonts w:eastAsiaTheme="minorHAnsi"/>
                <w:lang w:eastAsia="en-US"/>
              </w:rPr>
            </w:pPr>
            <w:r w:rsidRPr="007468AB">
              <w:rPr>
                <w:rFonts w:eastAsiaTheme="minorHAnsi"/>
                <w:lang w:eastAsia="en-US"/>
              </w:rPr>
              <w:t>1</w:t>
            </w:r>
            <w:r>
              <w:rPr>
                <w:rFonts w:eastAsiaTheme="minorHAnsi"/>
                <w:lang w:eastAsia="en-US"/>
              </w:rPr>
              <w:t xml:space="preserve"> </w:t>
            </w:r>
            <w:r w:rsidRPr="007468AB">
              <w:rPr>
                <w:rFonts w:eastAsiaTheme="minorHAnsi"/>
                <w:lang w:eastAsia="en-US"/>
              </w:rPr>
              <w:t>758</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2.4. Kiti šaltiniai</w:t>
            </w:r>
          </w:p>
        </w:tc>
        <w:tc>
          <w:tcPr>
            <w:tcW w:w="2977" w:type="dxa"/>
            <w:tcBorders>
              <w:top w:val="nil"/>
              <w:left w:val="nil"/>
              <w:bottom w:val="single" w:sz="8" w:space="0" w:color="auto"/>
              <w:right w:val="single" w:sz="8" w:space="0" w:color="auto"/>
            </w:tcBorders>
            <w:vAlign w:val="bottom"/>
            <w:hideMark/>
          </w:tcPr>
          <w:p w:rsidR="00170AFC" w:rsidRDefault="00170AFC" w:rsidP="00CB18CB">
            <w:pPr>
              <w:spacing w:line="276" w:lineRule="auto"/>
              <w:jc w:val="center"/>
              <w:rPr>
                <w:color w:val="000000" w:themeColor="text1"/>
                <w:lang w:eastAsia="en-US"/>
              </w:rPr>
            </w:pPr>
            <w:r>
              <w:rPr>
                <w:color w:val="000000" w:themeColor="text1"/>
                <w:lang w:eastAsia="en-US"/>
              </w:rPr>
              <w:t>1 401</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 xml:space="preserve">       Iš jų: </w:t>
            </w:r>
          </w:p>
        </w:tc>
        <w:tc>
          <w:tcPr>
            <w:tcW w:w="2977" w:type="dxa"/>
            <w:tcBorders>
              <w:top w:val="nil"/>
              <w:left w:val="nil"/>
              <w:bottom w:val="single" w:sz="8" w:space="0" w:color="auto"/>
              <w:right w:val="single" w:sz="8" w:space="0" w:color="auto"/>
            </w:tcBorders>
            <w:vAlign w:val="bottom"/>
          </w:tcPr>
          <w:p w:rsidR="00170AFC" w:rsidRDefault="00170AFC" w:rsidP="00CB18CB">
            <w:pPr>
              <w:spacing w:line="276" w:lineRule="auto"/>
              <w:jc w:val="center"/>
              <w:rPr>
                <w:color w:val="000000" w:themeColor="text1"/>
                <w:lang w:eastAsia="en-US"/>
              </w:rPr>
            </w:pP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2.4.1. Savivaldybės privatizavimo fondas</w:t>
            </w:r>
          </w:p>
        </w:tc>
        <w:tc>
          <w:tcPr>
            <w:tcW w:w="2977" w:type="dxa"/>
            <w:tcBorders>
              <w:top w:val="nil"/>
              <w:left w:val="nil"/>
              <w:bottom w:val="single" w:sz="8" w:space="0" w:color="auto"/>
              <w:right w:val="single" w:sz="8" w:space="0" w:color="auto"/>
            </w:tcBorders>
            <w:vAlign w:val="bottom"/>
            <w:hideMark/>
          </w:tcPr>
          <w:p w:rsidR="00170AFC" w:rsidRDefault="00170AFC" w:rsidP="00CB18CB">
            <w:pPr>
              <w:autoSpaceDE/>
              <w:autoSpaceDN/>
              <w:adjustRightInd/>
              <w:spacing w:line="276" w:lineRule="auto"/>
              <w:rPr>
                <w:rFonts w:asciiTheme="minorHAnsi" w:eastAsiaTheme="minorHAnsi" w:hAnsiTheme="minorHAnsi" w:cstheme="minorBidi"/>
                <w:lang w:eastAsia="en-US"/>
              </w:rPr>
            </w:pP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2.4.2. Parama (2%)</w:t>
            </w:r>
          </w:p>
        </w:tc>
        <w:tc>
          <w:tcPr>
            <w:tcW w:w="2977" w:type="dxa"/>
            <w:tcBorders>
              <w:top w:val="nil"/>
              <w:left w:val="nil"/>
              <w:bottom w:val="single" w:sz="8" w:space="0" w:color="auto"/>
              <w:right w:val="single" w:sz="8" w:space="0" w:color="auto"/>
            </w:tcBorders>
            <w:vAlign w:val="bottom"/>
            <w:hideMark/>
          </w:tcPr>
          <w:p w:rsidR="00170AFC" w:rsidRDefault="00170AFC" w:rsidP="00CB18CB">
            <w:pPr>
              <w:spacing w:line="276" w:lineRule="auto"/>
              <w:jc w:val="center"/>
              <w:rPr>
                <w:color w:val="000000" w:themeColor="text1"/>
                <w:lang w:eastAsia="en-US"/>
              </w:rPr>
            </w:pPr>
            <w:r>
              <w:rPr>
                <w:color w:val="000000" w:themeColor="text1"/>
                <w:lang w:eastAsia="en-US"/>
              </w:rPr>
              <w:t>855</w:t>
            </w:r>
          </w:p>
        </w:tc>
      </w:tr>
      <w:tr w:rsidR="00170AFC" w:rsidTr="00CB18CB">
        <w:trPr>
          <w:trHeight w:val="360"/>
        </w:trPr>
        <w:tc>
          <w:tcPr>
            <w:tcW w:w="7386" w:type="dxa"/>
            <w:tcBorders>
              <w:top w:val="nil"/>
              <w:left w:val="single" w:sz="8" w:space="0" w:color="auto"/>
              <w:bottom w:val="single" w:sz="8" w:space="0" w:color="auto"/>
              <w:right w:val="single" w:sz="8" w:space="0" w:color="auto"/>
            </w:tcBorders>
            <w:hideMark/>
          </w:tcPr>
          <w:p w:rsidR="00170AFC" w:rsidRDefault="00170AFC" w:rsidP="00CB18CB">
            <w:pPr>
              <w:spacing w:line="276" w:lineRule="auto"/>
              <w:rPr>
                <w:color w:val="000000" w:themeColor="text1"/>
                <w:lang w:eastAsia="en-US"/>
              </w:rPr>
            </w:pPr>
            <w:r>
              <w:rPr>
                <w:color w:val="000000" w:themeColor="text1"/>
                <w:lang w:eastAsia="en-US"/>
              </w:rPr>
              <w:t>2.4.3. Kitos lėšos (darbo birža)</w:t>
            </w:r>
          </w:p>
        </w:tc>
        <w:tc>
          <w:tcPr>
            <w:tcW w:w="2977" w:type="dxa"/>
            <w:tcBorders>
              <w:top w:val="nil"/>
              <w:left w:val="nil"/>
              <w:bottom w:val="single" w:sz="8" w:space="0" w:color="auto"/>
              <w:right w:val="single" w:sz="8" w:space="0" w:color="auto"/>
            </w:tcBorders>
            <w:vAlign w:val="bottom"/>
            <w:hideMark/>
          </w:tcPr>
          <w:p w:rsidR="00170AFC" w:rsidRDefault="00170AFC" w:rsidP="00CB18CB">
            <w:pPr>
              <w:spacing w:line="276" w:lineRule="auto"/>
              <w:jc w:val="center"/>
              <w:rPr>
                <w:color w:val="000000" w:themeColor="text1"/>
                <w:lang w:eastAsia="en-US"/>
              </w:rPr>
            </w:pPr>
            <w:r>
              <w:rPr>
                <w:color w:val="000000" w:themeColor="text1"/>
                <w:lang w:eastAsia="en-US"/>
              </w:rPr>
              <w:t xml:space="preserve">546 </w:t>
            </w:r>
          </w:p>
        </w:tc>
      </w:tr>
    </w:tbl>
    <w:p w:rsidR="00170AFC" w:rsidRDefault="00170AFC" w:rsidP="00170AFC"/>
    <w:p w:rsidR="00F93775" w:rsidRDefault="00F93775" w:rsidP="00F93775">
      <w:pPr>
        <w:rPr>
          <w:color w:val="FF0000"/>
        </w:rPr>
      </w:pPr>
    </w:p>
    <w:p w:rsidR="00F93775" w:rsidRDefault="00F93775" w:rsidP="00F93775">
      <w:pPr>
        <w:spacing w:line="360" w:lineRule="auto"/>
        <w:jc w:val="center"/>
        <w:rPr>
          <w:b/>
          <w:color w:val="000000" w:themeColor="text1"/>
        </w:rPr>
      </w:pPr>
      <w:r>
        <w:rPr>
          <w:b/>
          <w:color w:val="000000" w:themeColor="text1"/>
        </w:rPr>
        <w:lastRenderedPageBreak/>
        <w:t>Vadovo indėlis tobulinant mokyklos administravimą</w:t>
      </w:r>
    </w:p>
    <w:p w:rsidR="00F93775" w:rsidRDefault="00F93775" w:rsidP="00F93775">
      <w:pPr>
        <w:spacing w:line="360" w:lineRule="auto"/>
        <w:jc w:val="both"/>
        <w:rPr>
          <w:color w:val="000000" w:themeColor="text1"/>
        </w:rPr>
      </w:pPr>
      <w:r>
        <w:rPr>
          <w:color w:val="000000" w:themeColor="text1"/>
        </w:rPr>
        <w:t xml:space="preserve">                 Inicijavau išvyką į Lietuvos Respublikos ,,Gintarėlių“ sambūrį, kuris vyko Klaipėdos miesto lopšelyje-darželyje ,,Gintarėlis“. Tema ,,Šventės vaikų darželyje: kokios jos yra ir turėtų būti“. Auklėtoja metodininkė Marijona Preidienė kartu su direktore Kristina </w:t>
      </w:r>
      <w:proofErr w:type="spellStart"/>
      <w:r>
        <w:rPr>
          <w:color w:val="000000" w:themeColor="text1"/>
        </w:rPr>
        <w:t>Brinkliene</w:t>
      </w:r>
      <w:proofErr w:type="spellEnd"/>
      <w:r>
        <w:rPr>
          <w:color w:val="000000" w:themeColor="text1"/>
        </w:rPr>
        <w:t xml:space="preserve"> parengė ir pristatė pranešimą ,,Netradiciniai renginiai ir šventės Panevėžio lopšelyje-darželyje ,,Gintarėlis“.</w:t>
      </w:r>
    </w:p>
    <w:p w:rsidR="00F93775" w:rsidRDefault="00F93775" w:rsidP="00F93775">
      <w:pPr>
        <w:spacing w:line="360" w:lineRule="auto"/>
        <w:jc w:val="both"/>
        <w:rPr>
          <w:color w:val="000000" w:themeColor="text1"/>
        </w:rPr>
      </w:pPr>
      <w:r>
        <w:rPr>
          <w:color w:val="000000" w:themeColor="text1"/>
        </w:rPr>
        <w:tab/>
        <w:t>Mokslo metų užbaigimo proga organizavau kolektyvui išvyką į Rokiškio rajoną susipažinti su jo apylinkėmis bei žymiomis vietovėmis. Apsilankyta edukacinėje programoje ,,Sūrio kelias“.</w:t>
      </w:r>
    </w:p>
    <w:p w:rsidR="00F93775" w:rsidRDefault="00F93775" w:rsidP="00F93775">
      <w:pPr>
        <w:spacing w:line="360" w:lineRule="auto"/>
        <w:jc w:val="both"/>
        <w:rPr>
          <w:color w:val="000000" w:themeColor="text1"/>
        </w:rPr>
      </w:pPr>
      <w:r>
        <w:rPr>
          <w:color w:val="000000" w:themeColor="text1"/>
        </w:rPr>
        <w:tab/>
        <w:t xml:space="preserve">Siekdama išsiaiškinti lopšelio-darželio ,,Gintarėlis“ pokyčių valdymo klimato veiksnius, inicijavau darbuotojų  anketinę apklausą.  Aprobavus rezultatus, gautos išvados: </w:t>
      </w:r>
    </w:p>
    <w:p w:rsidR="00F93775" w:rsidRPr="00166904" w:rsidRDefault="00F93775" w:rsidP="00F93775">
      <w:pPr>
        <w:spacing w:line="360" w:lineRule="auto"/>
        <w:ind w:firstLine="993"/>
        <w:jc w:val="both"/>
        <w:rPr>
          <w:color w:val="000000" w:themeColor="text1"/>
        </w:rPr>
      </w:pPr>
      <w:r>
        <w:rPr>
          <w:color w:val="000000" w:themeColor="text1"/>
        </w:rPr>
        <w:t xml:space="preserve">1. </w:t>
      </w:r>
      <w:r w:rsidRPr="00166904">
        <w:rPr>
          <w:color w:val="000000" w:themeColor="text1"/>
        </w:rPr>
        <w:t xml:space="preserve">Lopšelio-darželio ,,Gintarėlis“ darbuotojų </w:t>
      </w:r>
      <w:r>
        <w:rPr>
          <w:color w:val="000000" w:themeColor="text1"/>
        </w:rPr>
        <w:t>apklausos</w:t>
      </w:r>
      <w:r w:rsidRPr="00166904">
        <w:rPr>
          <w:color w:val="000000" w:themeColor="text1"/>
        </w:rPr>
        <w:t xml:space="preserve"> metu atskleista, jog klimatas yra siejamas su </w:t>
      </w:r>
      <w:r>
        <w:rPr>
          <w:color w:val="000000" w:themeColor="text1"/>
        </w:rPr>
        <w:t>mokyklos</w:t>
      </w:r>
      <w:r w:rsidRPr="00166904">
        <w:rPr>
          <w:color w:val="000000" w:themeColor="text1"/>
        </w:rPr>
        <w:t xml:space="preserve"> vidaus aplinka, atspindi</w:t>
      </w:r>
      <w:r>
        <w:rPr>
          <w:color w:val="000000" w:themeColor="text1"/>
        </w:rPr>
        <w:t>ntis</w:t>
      </w:r>
      <w:r w:rsidRPr="00166904">
        <w:rPr>
          <w:color w:val="000000" w:themeColor="text1"/>
        </w:rPr>
        <w:t xml:space="preserve"> darbuotojų emocinę ir psichologinę savijautą, įtakoja</w:t>
      </w:r>
      <w:r>
        <w:rPr>
          <w:color w:val="000000" w:themeColor="text1"/>
        </w:rPr>
        <w:t>ntis</w:t>
      </w:r>
      <w:r w:rsidRPr="00166904">
        <w:rPr>
          <w:color w:val="000000" w:themeColor="text1"/>
        </w:rPr>
        <w:t xml:space="preserve"> jų elgesį, p</w:t>
      </w:r>
      <w:r>
        <w:rPr>
          <w:color w:val="000000" w:themeColor="text1"/>
        </w:rPr>
        <w:t>otyrius</w:t>
      </w:r>
      <w:r w:rsidRPr="00166904">
        <w:rPr>
          <w:color w:val="000000" w:themeColor="text1"/>
        </w:rPr>
        <w:t>, bendravimo ypatumus, formuoja</w:t>
      </w:r>
      <w:r>
        <w:rPr>
          <w:color w:val="000000" w:themeColor="text1"/>
        </w:rPr>
        <w:t>ntis</w:t>
      </w:r>
      <w:r w:rsidRPr="00166904">
        <w:rPr>
          <w:color w:val="000000" w:themeColor="text1"/>
        </w:rPr>
        <w:t xml:space="preserve"> bendrą vertybių skalę. Klimato formavimui didelę įtaką daro vadovo asmenybė ir vadovavimo stilius. </w:t>
      </w:r>
    </w:p>
    <w:p w:rsidR="00F93775" w:rsidRPr="00166904" w:rsidRDefault="00F93775" w:rsidP="00F93775">
      <w:pPr>
        <w:pStyle w:val="Sraopastraipa"/>
        <w:spacing w:line="360" w:lineRule="auto"/>
        <w:ind w:left="0" w:firstLine="851"/>
        <w:jc w:val="both"/>
        <w:rPr>
          <w:color w:val="000000" w:themeColor="text1"/>
        </w:rPr>
      </w:pPr>
      <w:r w:rsidRPr="00166904">
        <w:rPr>
          <w:b/>
          <w:color w:val="000000" w:themeColor="text1"/>
        </w:rPr>
        <w:t xml:space="preserve"> </w:t>
      </w:r>
      <w:r w:rsidRPr="00166904">
        <w:rPr>
          <w:color w:val="000000" w:themeColor="text1"/>
        </w:rPr>
        <w:t xml:space="preserve">2. Remiantis moksline literatūra, išskirti šie </w:t>
      </w:r>
      <w:r>
        <w:rPr>
          <w:color w:val="000000" w:themeColor="text1"/>
        </w:rPr>
        <w:t>mokyklos</w:t>
      </w:r>
      <w:r w:rsidRPr="00166904">
        <w:rPr>
          <w:color w:val="000000" w:themeColor="text1"/>
        </w:rPr>
        <w:t xml:space="preserve"> klimatą formuojantys veiksniai: tarpasmeniniai santykiai, emocinis darbuotojų nusiteikimas, </w:t>
      </w:r>
      <w:r>
        <w:rPr>
          <w:color w:val="000000" w:themeColor="text1"/>
        </w:rPr>
        <w:t>kultūra ir vertybinės nuostatos bei</w:t>
      </w:r>
      <w:r w:rsidRPr="00166904">
        <w:rPr>
          <w:color w:val="000000" w:themeColor="text1"/>
        </w:rPr>
        <w:t xml:space="preserve"> vadovavimas. </w:t>
      </w:r>
    </w:p>
    <w:p w:rsidR="00F93775" w:rsidRPr="00166904" w:rsidRDefault="00F93775" w:rsidP="00F93775">
      <w:pPr>
        <w:pStyle w:val="Sraopastraipa"/>
        <w:spacing w:line="360" w:lineRule="auto"/>
        <w:ind w:left="0" w:firstLine="851"/>
        <w:jc w:val="both"/>
        <w:rPr>
          <w:color w:val="000000" w:themeColor="text1"/>
        </w:rPr>
      </w:pPr>
      <w:r w:rsidRPr="00166904">
        <w:rPr>
          <w:color w:val="000000" w:themeColor="text1"/>
        </w:rPr>
        <w:t xml:space="preserve"> 3. </w:t>
      </w:r>
      <w:r>
        <w:rPr>
          <w:color w:val="000000" w:themeColor="text1"/>
        </w:rPr>
        <w:t>Apklausa</w:t>
      </w:r>
      <w:r w:rsidRPr="00166904">
        <w:rPr>
          <w:color w:val="000000" w:themeColor="text1"/>
        </w:rPr>
        <w:t xml:space="preserve"> atskleidė, jog mokykl</w:t>
      </w:r>
      <w:r>
        <w:rPr>
          <w:color w:val="000000" w:themeColor="text1"/>
        </w:rPr>
        <w:t>os darbuotojų tarpe</w:t>
      </w:r>
      <w:r w:rsidRPr="00166904">
        <w:rPr>
          <w:color w:val="000000" w:themeColor="text1"/>
        </w:rPr>
        <w:t xml:space="preserve"> vyrauja palanki emocinė atmosfera – dauguma darbe jaučiasi gerai, palankiai vertina savo kolegas, tačiau ne visus tiriamuosius tenkina darbo sąlygos ir materialinio skatinimo sistema. </w:t>
      </w:r>
    </w:p>
    <w:p w:rsidR="00F93775" w:rsidRPr="00166904" w:rsidRDefault="00F93775" w:rsidP="00F93775">
      <w:pPr>
        <w:pStyle w:val="Sraopastraipa"/>
        <w:spacing w:line="360" w:lineRule="auto"/>
        <w:ind w:left="0" w:firstLine="851"/>
        <w:jc w:val="both"/>
        <w:rPr>
          <w:color w:val="000000" w:themeColor="text1"/>
        </w:rPr>
      </w:pPr>
      <w:r w:rsidRPr="00166904">
        <w:rPr>
          <w:color w:val="000000" w:themeColor="text1"/>
        </w:rPr>
        <w:t xml:space="preserve"> 4. </w:t>
      </w:r>
      <w:r>
        <w:rPr>
          <w:color w:val="000000" w:themeColor="text1"/>
        </w:rPr>
        <w:t>Tarp apklausoje</w:t>
      </w:r>
      <w:r w:rsidRPr="00166904">
        <w:rPr>
          <w:color w:val="000000" w:themeColor="text1"/>
        </w:rPr>
        <w:t xml:space="preserve"> dalyvavusių mokykl</w:t>
      </w:r>
      <w:r>
        <w:rPr>
          <w:color w:val="000000" w:themeColor="text1"/>
        </w:rPr>
        <w:t xml:space="preserve">os darbuotojų </w:t>
      </w:r>
      <w:r w:rsidRPr="00166904">
        <w:rPr>
          <w:color w:val="000000" w:themeColor="text1"/>
        </w:rPr>
        <w:t xml:space="preserve">vyrauja palankūs vertikalūs ir horizontalūs santykiai: administracija palankiai vertina darbuotojus, tarp daugumos kolegų vyrauja šilti ir draugiški santykiai. </w:t>
      </w:r>
    </w:p>
    <w:p w:rsidR="00F93775" w:rsidRPr="00166904" w:rsidRDefault="00F93775" w:rsidP="00F93775">
      <w:pPr>
        <w:pStyle w:val="Sraopastraipa"/>
        <w:spacing w:line="360" w:lineRule="auto"/>
        <w:ind w:left="0" w:firstLine="851"/>
        <w:jc w:val="both"/>
        <w:rPr>
          <w:color w:val="000000" w:themeColor="text1"/>
        </w:rPr>
      </w:pPr>
      <w:r w:rsidRPr="00166904">
        <w:rPr>
          <w:color w:val="000000" w:themeColor="text1"/>
        </w:rPr>
        <w:t xml:space="preserve"> </w:t>
      </w:r>
      <w:r>
        <w:rPr>
          <w:color w:val="000000" w:themeColor="text1"/>
        </w:rPr>
        <w:t>5</w:t>
      </w:r>
      <w:r w:rsidRPr="00166904">
        <w:rPr>
          <w:color w:val="000000" w:themeColor="text1"/>
        </w:rPr>
        <w:t xml:space="preserve">. </w:t>
      </w:r>
      <w:r>
        <w:rPr>
          <w:color w:val="000000" w:themeColor="text1"/>
        </w:rPr>
        <w:t>Mokykloj</w:t>
      </w:r>
      <w:r w:rsidRPr="00166904">
        <w:rPr>
          <w:color w:val="000000" w:themeColor="text1"/>
        </w:rPr>
        <w:t>e vyrauja demokratinis vadovavimo stilius: vadov</w:t>
      </w:r>
      <w:r>
        <w:rPr>
          <w:color w:val="000000" w:themeColor="text1"/>
        </w:rPr>
        <w:t>as</w:t>
      </w:r>
      <w:r w:rsidRPr="00166904">
        <w:rPr>
          <w:color w:val="000000" w:themeColor="text1"/>
        </w:rPr>
        <w:t xml:space="preserve"> palankiai vertina darbuotojus, išklauso jų nuomones, laiku perduoda svarbią informaciją. Tiriamieji taip pat palankiai vertina tiek asmenines, tiek dalykines vadov</w:t>
      </w:r>
      <w:r>
        <w:rPr>
          <w:color w:val="000000" w:themeColor="text1"/>
        </w:rPr>
        <w:t>o</w:t>
      </w:r>
      <w:r w:rsidRPr="00166904">
        <w:rPr>
          <w:color w:val="000000" w:themeColor="text1"/>
        </w:rPr>
        <w:t xml:space="preserve"> savybes. Tikėtina, jog vadovavimas palankiai įtakoja </w:t>
      </w:r>
      <w:r>
        <w:rPr>
          <w:color w:val="000000" w:themeColor="text1"/>
        </w:rPr>
        <w:t xml:space="preserve">mokyklos </w:t>
      </w:r>
      <w:r w:rsidRPr="00166904">
        <w:rPr>
          <w:color w:val="000000" w:themeColor="text1"/>
        </w:rPr>
        <w:t xml:space="preserve">klimatą. </w:t>
      </w:r>
    </w:p>
    <w:p w:rsidR="00F93775" w:rsidRDefault="00F93775" w:rsidP="00F93775">
      <w:pPr>
        <w:pStyle w:val="Sraopastraipa"/>
        <w:spacing w:line="360" w:lineRule="auto"/>
        <w:ind w:left="0" w:firstLine="851"/>
        <w:jc w:val="both"/>
        <w:rPr>
          <w:color w:val="000000" w:themeColor="text1"/>
        </w:rPr>
      </w:pPr>
      <w:r>
        <w:rPr>
          <w:color w:val="000000" w:themeColor="text1"/>
        </w:rPr>
        <w:t>6</w:t>
      </w:r>
      <w:r w:rsidRPr="00166904">
        <w:rPr>
          <w:color w:val="000000" w:themeColor="text1"/>
        </w:rPr>
        <w:t xml:space="preserve">. </w:t>
      </w:r>
      <w:r>
        <w:rPr>
          <w:color w:val="000000" w:themeColor="text1"/>
        </w:rPr>
        <w:t>D</w:t>
      </w:r>
      <w:r w:rsidRPr="00166904">
        <w:rPr>
          <w:color w:val="000000" w:themeColor="text1"/>
        </w:rPr>
        <w:t xml:space="preserve">augumos </w:t>
      </w:r>
      <w:r>
        <w:rPr>
          <w:color w:val="000000" w:themeColor="text1"/>
        </w:rPr>
        <w:t>apklaustųjų</w:t>
      </w:r>
      <w:r w:rsidRPr="00166904">
        <w:rPr>
          <w:color w:val="000000" w:themeColor="text1"/>
        </w:rPr>
        <w:t xml:space="preserve"> nuomone, labiausiai būdingas draugiškumas, kūrybiškumas, bendradarbiavimas, vadovavimasis </w:t>
      </w:r>
      <w:r>
        <w:rPr>
          <w:color w:val="000000" w:themeColor="text1"/>
        </w:rPr>
        <w:t>mokyklos</w:t>
      </w:r>
      <w:r w:rsidRPr="00166904">
        <w:rPr>
          <w:color w:val="000000" w:themeColor="text1"/>
        </w:rPr>
        <w:t xml:space="preserve"> vertybėmis. Šie ypatumai atspindi palankią </w:t>
      </w:r>
      <w:r>
        <w:rPr>
          <w:color w:val="000000" w:themeColor="text1"/>
        </w:rPr>
        <w:t>mokyklos</w:t>
      </w:r>
      <w:r w:rsidRPr="00166904">
        <w:rPr>
          <w:color w:val="000000" w:themeColor="text1"/>
        </w:rPr>
        <w:t xml:space="preserve"> klimato atmosferą, leid</w:t>
      </w:r>
      <w:r>
        <w:rPr>
          <w:color w:val="000000" w:themeColor="text1"/>
        </w:rPr>
        <w:t>ž</w:t>
      </w:r>
      <w:r w:rsidRPr="00166904">
        <w:rPr>
          <w:color w:val="000000" w:themeColor="text1"/>
        </w:rPr>
        <w:t xml:space="preserve">iančią plėtoti kūrybinius sumanymus, realizuoti tikslus bendradarbiaujant. </w:t>
      </w:r>
    </w:p>
    <w:p w:rsidR="00F93775" w:rsidRDefault="00F93775" w:rsidP="00F93775">
      <w:pPr>
        <w:spacing w:line="360" w:lineRule="auto"/>
        <w:ind w:firstLine="851"/>
        <w:jc w:val="both"/>
        <w:rPr>
          <w:color w:val="000000" w:themeColor="text1"/>
        </w:rPr>
      </w:pPr>
      <w:r>
        <w:rPr>
          <w:color w:val="000000" w:themeColor="text1"/>
        </w:rPr>
        <w:t>Tarptautinės mokytojų dienos proga, inicijavau pedagogams išvyką į Kėdainių raj. Sirutiškių km edukacinę programą ,,</w:t>
      </w:r>
      <w:proofErr w:type="spellStart"/>
      <w:r>
        <w:rPr>
          <w:color w:val="000000" w:themeColor="text1"/>
        </w:rPr>
        <w:t>Virtinukų</w:t>
      </w:r>
      <w:proofErr w:type="spellEnd"/>
      <w:r>
        <w:rPr>
          <w:color w:val="000000" w:themeColor="text1"/>
        </w:rPr>
        <w:t xml:space="preserve"> </w:t>
      </w:r>
      <w:proofErr w:type="spellStart"/>
      <w:r>
        <w:rPr>
          <w:color w:val="000000" w:themeColor="text1"/>
        </w:rPr>
        <w:t>gamyba“,,Raganės</w:t>
      </w:r>
      <w:proofErr w:type="spellEnd"/>
      <w:r>
        <w:rPr>
          <w:color w:val="000000" w:themeColor="text1"/>
        </w:rPr>
        <w:t>“ kavinėje.</w:t>
      </w:r>
    </w:p>
    <w:p w:rsidR="00F93775" w:rsidRDefault="00F93775" w:rsidP="00F93775">
      <w:pPr>
        <w:spacing w:line="360" w:lineRule="auto"/>
        <w:ind w:firstLine="851"/>
        <w:jc w:val="both"/>
        <w:rPr>
          <w:color w:val="000000" w:themeColor="text1"/>
        </w:rPr>
      </w:pPr>
      <w:r>
        <w:rPr>
          <w:color w:val="000000" w:themeColor="text1"/>
        </w:rPr>
        <w:t>Paskatinau darbuotojus siekti E dienyno įvedimo mokykloje. Inicijavau kompiuterinio raštingumo ir E dienyno mokymus. Teikiau pagalbą pedagogams, kuriems sunkiau sekėsi E dienyno duomenų suvedimas ,,Mūsų darželis“ programoje. Sudarytos darbo grupės: veiklos kokybės įsivertinimui, strateginio, metinio ir priešmokyklinio ugdymo planų rengimui.</w:t>
      </w:r>
    </w:p>
    <w:p w:rsidR="00F93775" w:rsidRDefault="00F93775" w:rsidP="00F93775">
      <w:pPr>
        <w:spacing w:line="360" w:lineRule="auto"/>
        <w:ind w:firstLine="851"/>
        <w:jc w:val="both"/>
        <w:rPr>
          <w:color w:val="FF0000"/>
        </w:rPr>
      </w:pPr>
      <w:r>
        <w:rPr>
          <w:color w:val="000000" w:themeColor="text1"/>
        </w:rPr>
        <w:lastRenderedPageBreak/>
        <w:t>Inicijavau susitikimą su Panevėžio miesto vyskupu J.E. Genadijum Linu Vodopjanovu dėl lopšelio-darželio kapeliono skyrimo. Nuo 201</w:t>
      </w:r>
      <w:r w:rsidR="0007339D">
        <w:rPr>
          <w:color w:val="000000" w:themeColor="text1"/>
        </w:rPr>
        <w:t>7metų pradžios</w:t>
      </w:r>
      <w:r>
        <w:rPr>
          <w:color w:val="000000" w:themeColor="text1"/>
        </w:rPr>
        <w:t xml:space="preserve"> bendruomenės kapelionas kunigas Rimantas Kaunietis. Lapkričio mėn. lopšelio-darželio bendruomenei organizuota maldingumo kelionė į </w:t>
      </w:r>
      <w:proofErr w:type="spellStart"/>
      <w:r>
        <w:rPr>
          <w:color w:val="000000" w:themeColor="text1"/>
        </w:rPr>
        <w:t>Palendrės</w:t>
      </w:r>
      <w:proofErr w:type="spellEnd"/>
      <w:r>
        <w:rPr>
          <w:color w:val="000000" w:themeColor="text1"/>
        </w:rPr>
        <w:t xml:space="preserve"> švento Benedikto vienuolyną.</w:t>
      </w:r>
    </w:p>
    <w:p w:rsidR="00F93775" w:rsidRDefault="00F93775" w:rsidP="00F93775">
      <w:pPr>
        <w:spacing w:line="360" w:lineRule="auto"/>
        <w:ind w:firstLine="851"/>
        <w:jc w:val="both"/>
        <w:rPr>
          <w:color w:val="000000" w:themeColor="text1"/>
        </w:rPr>
      </w:pPr>
      <w:r>
        <w:rPr>
          <w:color w:val="000000" w:themeColor="text1"/>
        </w:rPr>
        <w:t xml:space="preserve">Bendradarbiauta su lopšelio-darželio ,,Gintarėlis“ taryba, darbo taryba, tėvais. Ieškota bendradarbiavimo partnerių, palaikomi ryšiai su </w:t>
      </w:r>
      <w:r w:rsidR="002D1765">
        <w:rPr>
          <w:color w:val="000000" w:themeColor="text1"/>
        </w:rPr>
        <w:t xml:space="preserve">Lietuvos Katalikiškų mokyklų asociacija, Lietuvos ikimokyklinio ugdymo įstaigų sambūrio ,,Gintarėlis“ nariais, </w:t>
      </w:r>
      <w:r>
        <w:rPr>
          <w:color w:val="000000" w:themeColor="text1"/>
        </w:rPr>
        <w:t>Lietuvos Respublikos ikimokyklinio ugdymo mokyklų asociacijos nariais, Panevėžio miesto ikimokyklinio ugdymo mokyklomis. Visi šie pokyčiai leidžia ne tik bendradarbiauti, dalintis darbo sklaida, bet ir reprezentuoti ikimokyklinio ugdymo mokyklą, kaip perspektyvią, inovacijas priimančią įstaigą.</w:t>
      </w:r>
    </w:p>
    <w:p w:rsidR="0007339D" w:rsidRDefault="0007339D" w:rsidP="00F93775">
      <w:pPr>
        <w:spacing w:line="360" w:lineRule="auto"/>
        <w:ind w:firstLine="851"/>
        <w:jc w:val="both"/>
        <w:rPr>
          <w:color w:val="000000" w:themeColor="text1"/>
        </w:rPr>
      </w:pPr>
    </w:p>
    <w:p w:rsidR="00F93775" w:rsidRDefault="00F93775" w:rsidP="00F93775">
      <w:pPr>
        <w:spacing w:before="100" w:after="100" w:line="360" w:lineRule="auto"/>
        <w:jc w:val="center"/>
        <w:rPr>
          <w:b/>
          <w:color w:val="000000" w:themeColor="text1"/>
        </w:rPr>
      </w:pPr>
      <w:r>
        <w:rPr>
          <w:b/>
          <w:color w:val="000000" w:themeColor="text1"/>
        </w:rPr>
        <w:t xml:space="preserve">IV. ARTIMIAUSIO LAIKOTARPIO MOKYKLOS VEIKLOS </w:t>
      </w:r>
    </w:p>
    <w:p w:rsidR="00F93775" w:rsidRDefault="00F93775" w:rsidP="00F93775">
      <w:pPr>
        <w:spacing w:before="100" w:after="100" w:line="360" w:lineRule="auto"/>
        <w:jc w:val="center"/>
        <w:rPr>
          <w:b/>
          <w:color w:val="000000" w:themeColor="text1"/>
        </w:rPr>
      </w:pPr>
      <w:r>
        <w:rPr>
          <w:b/>
          <w:color w:val="000000" w:themeColor="text1"/>
        </w:rPr>
        <w:t xml:space="preserve"> PRIORITETINĖS KRYPTYS</w:t>
      </w:r>
    </w:p>
    <w:p w:rsidR="00F93775" w:rsidRDefault="00F93775" w:rsidP="00F93775">
      <w:pPr>
        <w:spacing w:line="360" w:lineRule="auto"/>
        <w:ind w:firstLine="567"/>
        <w:jc w:val="both"/>
        <w:rPr>
          <w:color w:val="000000" w:themeColor="text1"/>
        </w:rPr>
      </w:pPr>
      <w:r>
        <w:rPr>
          <w:color w:val="000000" w:themeColor="text1"/>
        </w:rPr>
        <w:t xml:space="preserve">Atsižvelgiant į 2017–2019 metų lopšelio-darželio ,,Gintarėlis“ strateginio plano vidaus ir išorės veiksnius, siekiant ugdymo kokybės, numatoma vaiko ugdymo ir paramos šeimai dermę įprasminti bendražmogiškosiomis vertybėmis, plėtoti ir tęsti kryptingą, sveikatinimo ir aplinkosauginę, projektinę veiklą, realizuoti ugdymo planus, tenkinant vaikų poreikius ir tėvų lūkesčius. </w:t>
      </w:r>
    </w:p>
    <w:p w:rsidR="00F93775" w:rsidRDefault="00F93775" w:rsidP="00F93775">
      <w:pPr>
        <w:spacing w:line="360" w:lineRule="auto"/>
        <w:ind w:firstLine="567"/>
        <w:jc w:val="both"/>
        <w:rPr>
          <w:color w:val="000000" w:themeColor="text1"/>
        </w:rPr>
      </w:pPr>
      <w:r>
        <w:rPr>
          <w:color w:val="000000" w:themeColor="text1"/>
        </w:rPr>
        <w:t xml:space="preserve">Siekiant darnaus kolektyvo ir aktyvaus tėvų dalyvavimo, kurti saugią, sveiką ir darnią bendruomenę nuolatinėje kaitoje, bendradarbiavimo ir tobulėjimo procese. Organizuoti bendruomenės renginius, išvykas, palaikyti E dienyno ir </w:t>
      </w:r>
      <w:proofErr w:type="spellStart"/>
      <w:r>
        <w:rPr>
          <w:color w:val="000000" w:themeColor="text1"/>
        </w:rPr>
        <w:t>f</w:t>
      </w:r>
      <w:r w:rsidR="0007339D">
        <w:rPr>
          <w:color w:val="000000" w:themeColor="text1"/>
        </w:rPr>
        <w:t>aceboo</w:t>
      </w:r>
      <w:r>
        <w:rPr>
          <w:color w:val="000000" w:themeColor="text1"/>
        </w:rPr>
        <w:t>k</w:t>
      </w:r>
      <w:proofErr w:type="spellEnd"/>
      <w:r>
        <w:rPr>
          <w:color w:val="000000" w:themeColor="text1"/>
        </w:rPr>
        <w:t xml:space="preserve"> </w:t>
      </w:r>
      <w:r w:rsidR="006D19B4">
        <w:rPr>
          <w:color w:val="000000" w:themeColor="text1"/>
        </w:rPr>
        <w:t xml:space="preserve">uždaros grupės, </w:t>
      </w:r>
      <w:r>
        <w:rPr>
          <w:color w:val="000000" w:themeColor="text1"/>
        </w:rPr>
        <w:t>funkcionalumą ne tik darbuotojų, bet ir tėv</w:t>
      </w:r>
      <w:r w:rsidR="0007339D">
        <w:rPr>
          <w:color w:val="000000" w:themeColor="text1"/>
        </w:rPr>
        <w:t>ų tarpe</w:t>
      </w:r>
      <w:r>
        <w:rPr>
          <w:color w:val="000000" w:themeColor="text1"/>
        </w:rPr>
        <w:t>.</w:t>
      </w:r>
    </w:p>
    <w:p w:rsidR="00F93775" w:rsidRDefault="00F93775" w:rsidP="00F93775">
      <w:pPr>
        <w:spacing w:before="100" w:after="100" w:line="360" w:lineRule="auto"/>
        <w:ind w:firstLine="567"/>
        <w:jc w:val="both"/>
        <w:rPr>
          <w:color w:val="000000" w:themeColor="text1"/>
        </w:rPr>
      </w:pPr>
      <w:r>
        <w:rPr>
          <w:color w:val="000000" w:themeColor="text1"/>
        </w:rPr>
        <w:t xml:space="preserve">  Artimiausiu laikotarpiu tikimasi pritraukti lėšų iš Panevėžio miesto savivaldybės sveikatos ir aplinkosaugos skyrių finansuojamų projektų </w:t>
      </w:r>
      <w:r w:rsidRPr="0007339D">
        <w:rPr>
          <w:color w:val="000000" w:themeColor="text1"/>
        </w:rPr>
        <w:t>(parengti ir pateikti konkursui 2 projektai).</w:t>
      </w:r>
      <w:r>
        <w:rPr>
          <w:color w:val="000000" w:themeColor="text1"/>
        </w:rPr>
        <w:t xml:space="preserve"> Už 2 proc. ir mokyklos reikmėms lėšas, numatoma II aukšto ugdymo grupių tualetų ir prausyklų rekonstrukcija, vykdyti testinius darbus lauko edukacinių aplinkų kūrimo bei papildymo. </w:t>
      </w:r>
    </w:p>
    <w:p w:rsidR="00F93775" w:rsidRDefault="00F93775" w:rsidP="00F93775">
      <w:pPr>
        <w:spacing w:before="100" w:after="100" w:line="360" w:lineRule="auto"/>
        <w:ind w:firstLine="567"/>
        <w:jc w:val="both"/>
        <w:rPr>
          <w:color w:val="000000" w:themeColor="text1"/>
        </w:rPr>
      </w:pPr>
      <w:r>
        <w:rPr>
          <w:color w:val="000000" w:themeColor="text1"/>
        </w:rPr>
        <w:t>Problemos, kurias būtina spręsti  kartu su savivaldybe:</w:t>
      </w:r>
    </w:p>
    <w:p w:rsidR="00F93775" w:rsidRDefault="00F93775" w:rsidP="00F93775">
      <w:pPr>
        <w:pStyle w:val="Sraopastraipa"/>
        <w:numPr>
          <w:ilvl w:val="0"/>
          <w:numId w:val="2"/>
        </w:numPr>
        <w:spacing w:line="360" w:lineRule="auto"/>
        <w:rPr>
          <w:color w:val="000000" w:themeColor="text1"/>
        </w:rPr>
      </w:pPr>
      <w:r>
        <w:rPr>
          <w:color w:val="000000" w:themeColor="text1"/>
        </w:rPr>
        <w:t>santechninių sistemų: šalto, karšto vandens vamzdynų keitimui;</w:t>
      </w:r>
    </w:p>
    <w:p w:rsidR="00F93775" w:rsidRDefault="00F93775" w:rsidP="00F93775">
      <w:pPr>
        <w:pStyle w:val="Sraopastraipa"/>
        <w:numPr>
          <w:ilvl w:val="0"/>
          <w:numId w:val="2"/>
        </w:numPr>
        <w:spacing w:line="360" w:lineRule="auto"/>
        <w:rPr>
          <w:color w:val="000000" w:themeColor="text1"/>
        </w:rPr>
      </w:pPr>
      <w:r>
        <w:rPr>
          <w:color w:val="000000" w:themeColor="text1"/>
        </w:rPr>
        <w:t>tvoros pakeitimui;</w:t>
      </w:r>
    </w:p>
    <w:p w:rsidR="00F93775" w:rsidRDefault="00F93775" w:rsidP="00F93775">
      <w:pPr>
        <w:pStyle w:val="Sraopastraipa"/>
        <w:numPr>
          <w:ilvl w:val="0"/>
          <w:numId w:val="2"/>
        </w:numPr>
        <w:spacing w:line="360" w:lineRule="auto"/>
        <w:rPr>
          <w:color w:val="000000" w:themeColor="text1"/>
        </w:rPr>
      </w:pPr>
      <w:r>
        <w:rPr>
          <w:color w:val="000000" w:themeColor="text1"/>
        </w:rPr>
        <w:t xml:space="preserve">žaidimų aikštelių atnaujinimui. </w:t>
      </w:r>
    </w:p>
    <w:p w:rsidR="00F93775" w:rsidRDefault="00F93775" w:rsidP="00F93775">
      <w:pPr>
        <w:spacing w:before="100" w:after="100" w:line="360" w:lineRule="auto"/>
        <w:ind w:firstLine="360"/>
        <w:jc w:val="both"/>
        <w:rPr>
          <w:color w:val="000000" w:themeColor="text1"/>
        </w:rPr>
      </w:pPr>
    </w:p>
    <w:p w:rsidR="00F93775" w:rsidRDefault="00F93775" w:rsidP="00F93775">
      <w:pPr>
        <w:spacing w:before="100" w:after="100" w:line="360" w:lineRule="auto"/>
        <w:ind w:firstLine="360"/>
        <w:jc w:val="both"/>
      </w:pPr>
      <w:r>
        <w:rPr>
          <w:color w:val="000000" w:themeColor="text1"/>
        </w:rPr>
        <w:t>Direktorė</w:t>
      </w:r>
      <w:r>
        <w:rPr>
          <w:color w:val="000000" w:themeColor="text1"/>
        </w:rPr>
        <w:tab/>
        <w:t xml:space="preserve">            </w:t>
      </w:r>
      <w:r>
        <w:rPr>
          <w:color w:val="000000" w:themeColor="text1"/>
        </w:rPr>
        <w:tab/>
        <w:t xml:space="preserve">              </w:t>
      </w:r>
      <w:r>
        <w:rPr>
          <w:color w:val="000000" w:themeColor="text1"/>
        </w:rPr>
        <w:tab/>
        <w:t xml:space="preserve"> </w:t>
      </w:r>
      <w:r>
        <w:rPr>
          <w:color w:val="000000" w:themeColor="text1"/>
        </w:rPr>
        <w:tab/>
      </w:r>
      <w:r>
        <w:rPr>
          <w:color w:val="000000" w:themeColor="text1"/>
        </w:rPr>
        <w:tab/>
        <w:t xml:space="preserve">                       Kristina </w:t>
      </w:r>
      <w:proofErr w:type="spellStart"/>
      <w:r>
        <w:rPr>
          <w:color w:val="000000" w:themeColor="text1"/>
        </w:rPr>
        <w:t>Brinklienė</w:t>
      </w:r>
      <w:proofErr w:type="spellEnd"/>
    </w:p>
    <w:p w:rsidR="00F93775" w:rsidRDefault="00F93775" w:rsidP="00F93775"/>
    <w:p w:rsidR="00A670B7" w:rsidRDefault="00A670B7"/>
    <w:sectPr w:rsidR="00A670B7" w:rsidSect="002835CA">
      <w:pgSz w:w="11906" w:h="16838"/>
      <w:pgMar w:top="1701" w:right="567" w:bottom="1134"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6BB8"/>
    <w:multiLevelType w:val="hybridMultilevel"/>
    <w:tmpl w:val="5854E866"/>
    <w:lvl w:ilvl="0" w:tplc="FBF0BC7C">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12BA2806"/>
    <w:multiLevelType w:val="multilevel"/>
    <w:tmpl w:val="033EB64E"/>
    <w:lvl w:ilvl="0">
      <w:start w:val="1"/>
      <w:numFmt w:val="decimal"/>
      <w:lvlText w:val="%1."/>
      <w:lvlJc w:val="left"/>
      <w:pPr>
        <w:ind w:left="720" w:hanging="360"/>
      </w:pPr>
      <w:rPr>
        <w:rFonts w:hint="default"/>
      </w:rPr>
    </w:lvl>
    <w:lvl w:ilvl="1">
      <w:start w:val="1"/>
      <w:numFmt w:val="decimal"/>
      <w:isLgl/>
      <w:lvlText w:val="%2."/>
      <w:lvlJc w:val="left"/>
      <w:pPr>
        <w:ind w:left="846" w:hanging="420"/>
      </w:pPr>
      <w:rPr>
        <w:rFonts w:ascii="Times New Roman" w:eastAsia="Times New Roman" w:hAnsi="Times New Roman" w:cs="Times New Roman"/>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8B2827"/>
    <w:multiLevelType w:val="multilevel"/>
    <w:tmpl w:val="FFA059C4"/>
    <w:lvl w:ilvl="0">
      <w:start w:val="1"/>
      <w:numFmt w:val="decimal"/>
      <w:lvlText w:val="%1."/>
      <w:lvlJc w:val="left"/>
      <w:pPr>
        <w:ind w:left="420" w:hanging="420"/>
      </w:pPr>
      <w:rPr>
        <w:rFonts w:hint="default"/>
        <w:b w:val="0"/>
      </w:rPr>
    </w:lvl>
    <w:lvl w:ilvl="1">
      <w:start w:val="1"/>
      <w:numFmt w:val="decimal"/>
      <w:lvlText w:val="%2."/>
      <w:lvlJc w:val="left"/>
      <w:pPr>
        <w:ind w:left="846" w:hanging="420"/>
      </w:pPr>
      <w:rPr>
        <w:rFonts w:ascii="Times New Roman" w:eastAsia="Times New Roman" w:hAnsi="Times New Roman" w:cs="Times New Roman"/>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 w15:restartNumberingAfterBreak="0">
    <w:nsid w:val="312B78F1"/>
    <w:multiLevelType w:val="hybridMultilevel"/>
    <w:tmpl w:val="BEB6CB8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75"/>
    <w:rsid w:val="0007339D"/>
    <w:rsid w:val="00080B75"/>
    <w:rsid w:val="000C186A"/>
    <w:rsid w:val="00170AFC"/>
    <w:rsid w:val="002D1765"/>
    <w:rsid w:val="004C0DDA"/>
    <w:rsid w:val="00505DD2"/>
    <w:rsid w:val="00580066"/>
    <w:rsid w:val="005F43B3"/>
    <w:rsid w:val="00690C31"/>
    <w:rsid w:val="006D19B4"/>
    <w:rsid w:val="00843208"/>
    <w:rsid w:val="008A4DBF"/>
    <w:rsid w:val="008B74F9"/>
    <w:rsid w:val="00981868"/>
    <w:rsid w:val="00A152A2"/>
    <w:rsid w:val="00A670B7"/>
    <w:rsid w:val="00B341A6"/>
    <w:rsid w:val="00B61D00"/>
    <w:rsid w:val="00C527E4"/>
    <w:rsid w:val="00C81E7C"/>
    <w:rsid w:val="00CA3C0F"/>
    <w:rsid w:val="00D82002"/>
    <w:rsid w:val="00E141D0"/>
    <w:rsid w:val="00E37A85"/>
    <w:rsid w:val="00EE3103"/>
    <w:rsid w:val="00F93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D28EA-20AA-45F3-B161-B6EF6AD1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3775"/>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
    <w:semiHidden/>
    <w:unhideWhenUsed/>
    <w:qFormat/>
    <w:rsid w:val="008432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43208"/>
    <w:pPr>
      <w:keepNext/>
      <w:keepLines/>
      <w:spacing w:before="200"/>
      <w:outlineLvl w:val="2"/>
    </w:pPr>
    <w:rPr>
      <w:rFonts w:asciiTheme="majorHAnsi" w:eastAsiaTheme="majorEastAsia" w:hAnsiTheme="majorHAnsi" w:cstheme="majorBidi"/>
      <w:b/>
      <w:bCs/>
      <w:color w:val="4F81BD" w:themeColor="accent1"/>
    </w:rPr>
  </w:style>
  <w:style w:type="paragraph" w:styleId="Antrat5">
    <w:name w:val="heading 5"/>
    <w:basedOn w:val="prastasis"/>
    <w:next w:val="prastasis"/>
    <w:link w:val="Antrat5Diagrama"/>
    <w:uiPriority w:val="9"/>
    <w:unhideWhenUsed/>
    <w:qFormat/>
    <w:rsid w:val="00F93775"/>
    <w:pPr>
      <w:autoSpaceDE/>
      <w:autoSpaceDN/>
      <w:adjustRightInd/>
      <w:spacing w:line="271" w:lineRule="auto"/>
      <w:outlineLvl w:val="4"/>
    </w:pPr>
    <w:rPr>
      <w:rFonts w:ascii="Cambria" w:hAnsi="Cambria"/>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uiPriority w:val="9"/>
    <w:rsid w:val="00F93775"/>
    <w:rPr>
      <w:rFonts w:ascii="Cambria" w:eastAsia="Times New Roman" w:hAnsi="Cambria" w:cs="Times New Roman"/>
      <w:i/>
      <w:iCs/>
      <w:sz w:val="24"/>
      <w:szCs w:val="24"/>
      <w:lang w:eastAsia="lt-LT"/>
    </w:rPr>
  </w:style>
  <w:style w:type="character" w:styleId="Hipersaitas">
    <w:name w:val="Hyperlink"/>
    <w:uiPriority w:val="99"/>
    <w:semiHidden/>
    <w:unhideWhenUsed/>
    <w:rsid w:val="00F93775"/>
    <w:rPr>
      <w:color w:val="0000FF"/>
      <w:u w:val="single"/>
    </w:rPr>
  </w:style>
  <w:style w:type="paragraph" w:styleId="prastasiniatinklio">
    <w:name w:val="Normal (Web)"/>
    <w:basedOn w:val="prastasis"/>
    <w:uiPriority w:val="99"/>
    <w:unhideWhenUsed/>
    <w:rsid w:val="00F93775"/>
    <w:pPr>
      <w:autoSpaceDE/>
      <w:autoSpaceDN/>
      <w:adjustRightInd/>
      <w:spacing w:before="100" w:beforeAutospacing="1" w:after="119"/>
    </w:pPr>
  </w:style>
  <w:style w:type="paragraph" w:styleId="Sraopastraipa">
    <w:name w:val="List Paragraph"/>
    <w:basedOn w:val="prastasis"/>
    <w:uiPriority w:val="34"/>
    <w:qFormat/>
    <w:rsid w:val="00F93775"/>
    <w:pPr>
      <w:ind w:left="720"/>
      <w:contextualSpacing/>
    </w:pPr>
  </w:style>
  <w:style w:type="table" w:styleId="Lentelstinklelis">
    <w:name w:val="Table Grid"/>
    <w:basedOn w:val="prastojilentel"/>
    <w:uiPriority w:val="59"/>
    <w:rsid w:val="00F93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93775"/>
    <w:rPr>
      <w:b/>
      <w:bCs/>
    </w:rPr>
  </w:style>
  <w:style w:type="character" w:customStyle="1" w:styleId="Antrat2Diagrama">
    <w:name w:val="Antraštė 2 Diagrama"/>
    <w:basedOn w:val="Numatytasispastraiposriftas"/>
    <w:link w:val="Antrat2"/>
    <w:uiPriority w:val="9"/>
    <w:semiHidden/>
    <w:rsid w:val="00843208"/>
    <w:rPr>
      <w:rFonts w:asciiTheme="majorHAnsi" w:eastAsiaTheme="majorEastAsia" w:hAnsiTheme="majorHAnsi" w:cstheme="majorBidi"/>
      <w:b/>
      <w:bCs/>
      <w:color w:val="4F81BD" w:themeColor="accent1"/>
      <w:sz w:val="26"/>
      <w:szCs w:val="26"/>
      <w:lang w:eastAsia="lt-LT"/>
    </w:rPr>
  </w:style>
  <w:style w:type="character" w:customStyle="1" w:styleId="Antrat3Diagrama">
    <w:name w:val="Antraštė 3 Diagrama"/>
    <w:basedOn w:val="Numatytasispastraiposriftas"/>
    <w:link w:val="Antrat3"/>
    <w:uiPriority w:val="9"/>
    <w:semiHidden/>
    <w:rsid w:val="00843208"/>
    <w:rPr>
      <w:rFonts w:asciiTheme="majorHAnsi" w:eastAsiaTheme="majorEastAsia" w:hAnsiTheme="majorHAnsi" w:cstheme="majorBidi"/>
      <w:b/>
      <w:bCs/>
      <w:color w:val="4F81BD" w:themeColor="accent1"/>
      <w:sz w:val="24"/>
      <w:szCs w:val="24"/>
      <w:lang w:eastAsia="lt-LT"/>
    </w:rPr>
  </w:style>
  <w:style w:type="paragraph" w:styleId="Pavadinimas">
    <w:name w:val="Title"/>
    <w:basedOn w:val="prastasis"/>
    <w:link w:val="PavadinimasDiagrama"/>
    <w:qFormat/>
    <w:rsid w:val="00843208"/>
    <w:pPr>
      <w:autoSpaceDE/>
      <w:autoSpaceDN/>
      <w:adjustRightInd/>
      <w:jc w:val="center"/>
    </w:pPr>
    <w:rPr>
      <w:b/>
      <w:sz w:val="28"/>
      <w:szCs w:val="20"/>
      <w:lang w:eastAsia="en-US"/>
    </w:rPr>
  </w:style>
  <w:style w:type="character" w:customStyle="1" w:styleId="PavadinimasDiagrama">
    <w:name w:val="Pavadinimas Diagrama"/>
    <w:basedOn w:val="Numatytasispastraiposriftas"/>
    <w:link w:val="Pavadinimas"/>
    <w:rsid w:val="00843208"/>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ntarelis.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20638</Words>
  <Characters>11764</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Šileikienė</cp:lastModifiedBy>
  <cp:revision>2</cp:revision>
  <dcterms:created xsi:type="dcterms:W3CDTF">2018-01-16T06:35:00Z</dcterms:created>
  <dcterms:modified xsi:type="dcterms:W3CDTF">2018-01-16T06:35:00Z</dcterms:modified>
</cp:coreProperties>
</file>