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099" w:rsidRPr="00536B63" w:rsidRDefault="002B7099" w:rsidP="0031521F">
      <w:pPr>
        <w:pStyle w:val="Pavadinimas"/>
        <w:spacing w:line="276" w:lineRule="auto"/>
        <w:jc w:val="center"/>
        <w:rPr>
          <w:b/>
        </w:rPr>
      </w:pPr>
      <w:bookmarkStart w:id="0" w:name="_GoBack"/>
      <w:bookmarkEnd w:id="0"/>
      <w:r w:rsidRPr="00536B63">
        <w:rPr>
          <w:b/>
        </w:rPr>
        <w:t>PANEVĖŽIO „ĄŽUOLO“ PROGIMNAZIJOS</w:t>
      </w: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b/>
          <w:bCs/>
        </w:rPr>
      </w:pPr>
    </w:p>
    <w:p w:rsidR="002B7099" w:rsidRPr="00536B63" w:rsidRDefault="002B7099" w:rsidP="0031521F">
      <w:pPr>
        <w:pStyle w:val="Pavadinimas"/>
        <w:spacing w:line="276" w:lineRule="auto"/>
        <w:jc w:val="center"/>
        <w:rPr>
          <w:sz w:val="32"/>
          <w:szCs w:val="32"/>
        </w:rPr>
      </w:pPr>
      <w:r w:rsidRPr="00536B63">
        <w:rPr>
          <w:b/>
          <w:bCs/>
          <w:sz w:val="32"/>
          <w:szCs w:val="32"/>
        </w:rPr>
        <w:t>201</w:t>
      </w:r>
      <w:r w:rsidR="003B06F5" w:rsidRPr="00536B63">
        <w:rPr>
          <w:b/>
          <w:bCs/>
          <w:sz w:val="32"/>
          <w:szCs w:val="32"/>
        </w:rPr>
        <w:t>7</w:t>
      </w:r>
      <w:r w:rsidRPr="00536B63">
        <w:rPr>
          <w:b/>
          <w:bCs/>
          <w:sz w:val="32"/>
          <w:szCs w:val="32"/>
        </w:rPr>
        <w:t>-ŲJŲ  METŲ  VEIKLOS  ATASKAITA</w:t>
      </w: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p>
    <w:p w:rsidR="002B7099" w:rsidRPr="00536B63" w:rsidRDefault="002B7099" w:rsidP="0031521F">
      <w:pPr>
        <w:spacing w:before="100" w:beforeAutospacing="1" w:after="100" w:afterAutospacing="1" w:line="276" w:lineRule="auto"/>
        <w:jc w:val="center"/>
      </w:pPr>
      <w:r w:rsidRPr="00536B63">
        <w:t>201</w:t>
      </w:r>
      <w:r w:rsidR="00487A49" w:rsidRPr="00536B63">
        <w:t>7</w:t>
      </w:r>
      <w:r w:rsidRPr="00536B63">
        <w:t>-01-</w:t>
      </w:r>
      <w:r w:rsidR="00A14507">
        <w:t>31</w:t>
      </w:r>
    </w:p>
    <w:p w:rsidR="002B7099" w:rsidRPr="00536B63" w:rsidRDefault="002B7099" w:rsidP="0031521F">
      <w:pPr>
        <w:pStyle w:val="Sraopastraipa"/>
        <w:numPr>
          <w:ilvl w:val="0"/>
          <w:numId w:val="3"/>
        </w:numPr>
        <w:spacing w:before="100" w:beforeAutospacing="1" w:after="100" w:afterAutospacing="1" w:line="276" w:lineRule="auto"/>
        <w:jc w:val="center"/>
        <w:rPr>
          <w:b/>
          <w:bCs/>
        </w:rPr>
      </w:pPr>
      <w:r w:rsidRPr="00536B63">
        <w:rPr>
          <w:b/>
          <w:bCs/>
        </w:rPr>
        <w:lastRenderedPageBreak/>
        <w:t>SKYRIUS</w:t>
      </w:r>
    </w:p>
    <w:p w:rsidR="002B7099" w:rsidRPr="00536B63" w:rsidRDefault="002B7099" w:rsidP="0031521F">
      <w:pPr>
        <w:pStyle w:val="Sraopastraipa"/>
        <w:spacing w:before="100" w:beforeAutospacing="1" w:after="100" w:afterAutospacing="1" w:line="276" w:lineRule="auto"/>
        <w:ind w:left="1080"/>
        <w:jc w:val="center"/>
      </w:pPr>
      <w:r w:rsidRPr="00536B63">
        <w:rPr>
          <w:b/>
          <w:bCs/>
        </w:rPr>
        <w:t>VEIKLOS ATASKAITOS SANTRAUKA</w:t>
      </w:r>
    </w:p>
    <w:p w:rsidR="00C063A7" w:rsidRPr="00536B63" w:rsidRDefault="00C063A7" w:rsidP="0031521F">
      <w:pPr>
        <w:spacing w:line="276" w:lineRule="auto"/>
        <w:ind w:firstLine="709"/>
        <w:rPr>
          <w:b/>
        </w:rPr>
      </w:pPr>
    </w:p>
    <w:p w:rsidR="00C063A7" w:rsidRPr="00536B63" w:rsidRDefault="00C063A7" w:rsidP="0031521F">
      <w:pPr>
        <w:keepNext/>
        <w:keepLines/>
        <w:widowControl w:val="0"/>
        <w:numPr>
          <w:ilvl w:val="0"/>
          <w:numId w:val="8"/>
        </w:numPr>
        <w:tabs>
          <w:tab w:val="left" w:pos="4626"/>
        </w:tabs>
        <w:spacing w:line="276" w:lineRule="auto"/>
        <w:ind w:left="4400"/>
        <w:jc w:val="both"/>
        <w:outlineLvl w:val="1"/>
      </w:pPr>
      <w:bookmarkStart w:id="1" w:name="bookmark1"/>
      <w:r w:rsidRPr="00536B63">
        <w:t>SKYRIUS</w:t>
      </w:r>
      <w:bookmarkEnd w:id="1"/>
    </w:p>
    <w:p w:rsidR="00C063A7" w:rsidRPr="00536B63" w:rsidRDefault="00C063A7" w:rsidP="0031521F">
      <w:pPr>
        <w:keepNext/>
        <w:keepLines/>
        <w:widowControl w:val="0"/>
        <w:tabs>
          <w:tab w:val="left" w:pos="4626"/>
        </w:tabs>
        <w:spacing w:line="276" w:lineRule="auto"/>
        <w:ind w:left="4400"/>
        <w:jc w:val="both"/>
        <w:outlineLvl w:val="1"/>
      </w:pPr>
    </w:p>
    <w:p w:rsidR="00C063A7" w:rsidRPr="00536B63" w:rsidRDefault="00C063A7" w:rsidP="0031521F">
      <w:pPr>
        <w:keepNext/>
        <w:keepLines/>
        <w:spacing w:after="219" w:line="276" w:lineRule="auto"/>
        <w:ind w:right="20"/>
        <w:jc w:val="center"/>
        <w:rPr>
          <w:b/>
        </w:rPr>
      </w:pPr>
      <w:r w:rsidRPr="00536B63">
        <w:t>VEIKLOS ATASKAITOS SANTRAUKA</w:t>
      </w:r>
    </w:p>
    <w:p w:rsidR="006A65B3" w:rsidRPr="00536B63" w:rsidRDefault="006A65B3" w:rsidP="00E01C82">
      <w:pPr>
        <w:spacing w:line="276" w:lineRule="auto"/>
        <w:ind w:right="-1" w:firstLine="709"/>
        <w:jc w:val="both"/>
      </w:pPr>
      <w:r w:rsidRPr="00536B63">
        <w:t>Panevėžio „</w:t>
      </w:r>
      <w:r w:rsidR="000E76C3" w:rsidRPr="00536B63">
        <w:t xml:space="preserve">Ąžuolo“ </w:t>
      </w:r>
      <w:r w:rsidRPr="00536B63">
        <w:t>pro</w:t>
      </w:r>
      <w:r w:rsidR="000E76C3" w:rsidRPr="00536B63">
        <w:t xml:space="preserve">gimnazija. </w:t>
      </w:r>
      <w:r w:rsidR="00E01C82" w:rsidRPr="00536B63">
        <w:t>Mokymo forma – dieninė</w:t>
      </w:r>
      <w:r w:rsidRPr="00536B63">
        <w:t>. Bendrojo lavinimo programos – pradinis ugdymas (1–4 klasės), pagrindinio ugdymo I dalis (5–8 klasės). Kitos mokyklos veiklos rūšys – neformalusis vaikų švietimas.</w:t>
      </w:r>
    </w:p>
    <w:p w:rsidR="00BE5D49" w:rsidRPr="00536B63" w:rsidRDefault="000E76C3" w:rsidP="0031521F">
      <w:pPr>
        <w:spacing w:line="276" w:lineRule="auto"/>
        <w:ind w:firstLine="720"/>
        <w:jc w:val="both"/>
        <w:rPr>
          <w:color w:val="00B050"/>
          <w:u w:val="single"/>
        </w:rPr>
      </w:pPr>
      <w:r w:rsidRPr="00536B63">
        <w:t>201</w:t>
      </w:r>
      <w:r w:rsidR="00487A49" w:rsidRPr="00536B63">
        <w:t>7</w:t>
      </w:r>
      <w:r w:rsidRPr="00536B63">
        <w:t xml:space="preserve"> </w:t>
      </w:r>
      <w:r w:rsidR="00487A49" w:rsidRPr="00536B63">
        <w:t xml:space="preserve">sausio 1 d. </w:t>
      </w:r>
      <w:r w:rsidRPr="00536B63">
        <w:t>progimnazijos 1–4 klasėse mokėsi 28</w:t>
      </w:r>
      <w:r w:rsidR="00487A49" w:rsidRPr="00536B63">
        <w:t>2</w:t>
      </w:r>
      <w:r w:rsidRPr="00536B63">
        <w:t xml:space="preserve"> mokinių, 5–8 klasėse – </w:t>
      </w:r>
      <w:r w:rsidR="00C04675" w:rsidRPr="00536B63">
        <w:t>305</w:t>
      </w:r>
      <w:r w:rsidRPr="00536B63">
        <w:t xml:space="preserve"> mokiniai,  Iš viso buvo 5</w:t>
      </w:r>
      <w:r w:rsidR="00C04675" w:rsidRPr="00536B63">
        <w:t>87</w:t>
      </w:r>
      <w:r w:rsidRPr="00536B63">
        <w:t xml:space="preserve"> mokiniai. 201</w:t>
      </w:r>
      <w:r w:rsidR="00C04675" w:rsidRPr="00536B63">
        <w:t>7</w:t>
      </w:r>
      <w:r w:rsidRPr="00536B63">
        <w:t xml:space="preserve">  rugsėjo 1 d. mokosi 5</w:t>
      </w:r>
      <w:r w:rsidR="00C04675" w:rsidRPr="00536B63">
        <w:t>74</w:t>
      </w:r>
      <w:r w:rsidRPr="00536B63">
        <w:t xml:space="preserve"> mokiniai, sukomplektuota 2</w:t>
      </w:r>
      <w:r w:rsidR="00C04675" w:rsidRPr="00536B63">
        <w:t>3</w:t>
      </w:r>
      <w:r w:rsidRPr="00536B63">
        <w:t xml:space="preserve"> klasių komplektų ir 1 pailginta darbo dienos grupė pirmųjų klasių mokiniams.  Neformal</w:t>
      </w:r>
      <w:r w:rsidR="00EB582D" w:rsidRPr="00536B63">
        <w:t>io</w:t>
      </w:r>
      <w:r w:rsidRPr="00536B63">
        <w:t>s vaikų veikl</w:t>
      </w:r>
      <w:r w:rsidR="00C04675" w:rsidRPr="00536B63">
        <w:t>os poreikiams tenkinti veikia 25</w:t>
      </w:r>
      <w:r w:rsidRPr="00536B63">
        <w:t xml:space="preserve"> neformalaus </w:t>
      </w:r>
      <w:r w:rsidR="00EB582D" w:rsidRPr="00536B63">
        <w:t>švietimo</w:t>
      </w:r>
      <w:r w:rsidRPr="00536B63">
        <w:t xml:space="preserve"> būreliai.</w:t>
      </w:r>
      <w:r w:rsidR="00BE5D49" w:rsidRPr="00536B63">
        <w:t xml:space="preserve"> </w:t>
      </w:r>
    </w:p>
    <w:p w:rsidR="0019499A" w:rsidRPr="00536B63" w:rsidRDefault="00211ADC" w:rsidP="0031521F">
      <w:pPr>
        <w:pStyle w:val="Bodytext20"/>
        <w:shd w:val="clear" w:color="auto" w:fill="auto"/>
        <w:spacing w:before="0" w:after="0" w:line="276" w:lineRule="auto"/>
        <w:ind w:firstLine="720"/>
        <w:jc w:val="both"/>
        <w:rPr>
          <w:sz w:val="24"/>
          <w:szCs w:val="24"/>
        </w:rPr>
      </w:pPr>
      <w:r w:rsidRPr="00536B63">
        <w:rPr>
          <w:sz w:val="24"/>
          <w:szCs w:val="24"/>
        </w:rPr>
        <w:t>201</w:t>
      </w:r>
      <w:r w:rsidR="00C04675" w:rsidRPr="00536B63">
        <w:rPr>
          <w:sz w:val="24"/>
          <w:szCs w:val="24"/>
        </w:rPr>
        <w:t>7</w:t>
      </w:r>
      <w:r w:rsidRPr="00536B63">
        <w:rPr>
          <w:sz w:val="24"/>
          <w:szCs w:val="24"/>
        </w:rPr>
        <w:t xml:space="preserve"> metais progimnazijoje d</w:t>
      </w:r>
      <w:r w:rsidR="0022404A" w:rsidRPr="00536B63">
        <w:rPr>
          <w:sz w:val="24"/>
          <w:szCs w:val="24"/>
        </w:rPr>
        <w:t>irbo 46 mokytojai, 4</w:t>
      </w:r>
      <w:r w:rsidR="002B7099" w:rsidRPr="00536B63">
        <w:rPr>
          <w:sz w:val="24"/>
          <w:szCs w:val="24"/>
        </w:rPr>
        <w:t xml:space="preserve"> švi</w:t>
      </w:r>
      <w:r w:rsidRPr="00536B63">
        <w:rPr>
          <w:sz w:val="24"/>
          <w:szCs w:val="24"/>
        </w:rPr>
        <w:t>etimo pagalbos specialistai ir 1</w:t>
      </w:r>
      <w:r w:rsidR="002B7099" w:rsidRPr="00536B63">
        <w:rPr>
          <w:sz w:val="24"/>
          <w:szCs w:val="24"/>
        </w:rPr>
        <w:t xml:space="preserve"> mokytojo padėjėja</w:t>
      </w:r>
      <w:r w:rsidRPr="00536B63">
        <w:rPr>
          <w:sz w:val="24"/>
          <w:szCs w:val="24"/>
        </w:rPr>
        <w:t>s</w:t>
      </w:r>
      <w:r w:rsidR="009B324C" w:rsidRPr="00536B63">
        <w:rPr>
          <w:sz w:val="24"/>
          <w:szCs w:val="24"/>
        </w:rPr>
        <w:t xml:space="preserve">, 2 bibliotekininkai. </w:t>
      </w:r>
      <w:r w:rsidR="0019499A" w:rsidRPr="00536B63">
        <w:rPr>
          <w:sz w:val="24"/>
          <w:szCs w:val="24"/>
        </w:rPr>
        <w:t>201</w:t>
      </w:r>
      <w:r w:rsidR="00C04675" w:rsidRPr="00536B63">
        <w:rPr>
          <w:sz w:val="24"/>
          <w:szCs w:val="24"/>
        </w:rPr>
        <w:t>7</w:t>
      </w:r>
      <w:r w:rsidR="0019499A" w:rsidRPr="00536B63">
        <w:rPr>
          <w:sz w:val="24"/>
          <w:szCs w:val="24"/>
        </w:rPr>
        <w:t xml:space="preserve"> metais mokyklos</w:t>
      </w:r>
      <w:r w:rsidRPr="00536B63">
        <w:rPr>
          <w:sz w:val="24"/>
          <w:szCs w:val="24"/>
        </w:rPr>
        <w:t xml:space="preserve"> </w:t>
      </w:r>
      <w:r w:rsidR="0019499A" w:rsidRPr="00536B63">
        <w:rPr>
          <w:sz w:val="24"/>
          <w:szCs w:val="24"/>
        </w:rPr>
        <w:t xml:space="preserve">veiklą administravo: direktorius, </w:t>
      </w:r>
      <w:r w:rsidRPr="00536B63">
        <w:rPr>
          <w:sz w:val="24"/>
          <w:szCs w:val="24"/>
        </w:rPr>
        <w:t>2</w:t>
      </w:r>
      <w:r w:rsidR="0019499A" w:rsidRPr="00536B63">
        <w:rPr>
          <w:sz w:val="24"/>
          <w:szCs w:val="24"/>
        </w:rPr>
        <w:t xml:space="preserve"> direktoriaus pavaduotojai ugdymui ir 1 direktoriaus pavaduotojas administracijai ir</w:t>
      </w:r>
      <w:r w:rsidRPr="00536B63">
        <w:rPr>
          <w:sz w:val="24"/>
          <w:szCs w:val="24"/>
        </w:rPr>
        <w:t xml:space="preserve"> ūkiui. Veiklos užduotis vykdė 2</w:t>
      </w:r>
      <w:r w:rsidR="00C04675" w:rsidRPr="00536B63">
        <w:rPr>
          <w:sz w:val="24"/>
          <w:szCs w:val="24"/>
        </w:rPr>
        <w:t>4</w:t>
      </w:r>
      <w:r w:rsidR="0019499A" w:rsidRPr="00536B63">
        <w:rPr>
          <w:sz w:val="24"/>
          <w:szCs w:val="24"/>
        </w:rPr>
        <w:t xml:space="preserve"> aptarnaujančio ir ūkio personalo darbuotojai.</w:t>
      </w:r>
    </w:p>
    <w:p w:rsidR="0019499A" w:rsidRPr="00536B63" w:rsidRDefault="0019499A" w:rsidP="0031521F">
      <w:pPr>
        <w:pStyle w:val="Bodytext20"/>
        <w:shd w:val="clear" w:color="auto" w:fill="auto"/>
        <w:spacing w:before="0" w:after="0" w:line="276" w:lineRule="auto"/>
        <w:ind w:firstLine="900"/>
        <w:jc w:val="both"/>
        <w:rPr>
          <w:sz w:val="24"/>
          <w:szCs w:val="24"/>
        </w:rPr>
      </w:pPr>
      <w:r w:rsidRPr="00536B63">
        <w:rPr>
          <w:sz w:val="24"/>
          <w:szCs w:val="24"/>
        </w:rPr>
        <w:t xml:space="preserve">Mokinių ugdymas buvo organizuotas įgyvendinant </w:t>
      </w:r>
      <w:r w:rsidR="00211ADC" w:rsidRPr="00536B63">
        <w:rPr>
          <w:sz w:val="24"/>
          <w:szCs w:val="24"/>
        </w:rPr>
        <w:t>progimnazijos</w:t>
      </w:r>
      <w:r w:rsidRPr="00536B63">
        <w:rPr>
          <w:sz w:val="24"/>
          <w:szCs w:val="24"/>
        </w:rPr>
        <w:t xml:space="preserve"> 201</w:t>
      </w:r>
      <w:r w:rsidR="00C04675" w:rsidRPr="00536B63">
        <w:rPr>
          <w:sz w:val="24"/>
          <w:szCs w:val="24"/>
        </w:rPr>
        <w:t>6</w:t>
      </w:r>
      <w:r w:rsidRPr="00536B63">
        <w:rPr>
          <w:sz w:val="24"/>
          <w:szCs w:val="24"/>
        </w:rPr>
        <w:t>-201</w:t>
      </w:r>
      <w:r w:rsidR="00C04675" w:rsidRPr="00536B63">
        <w:rPr>
          <w:sz w:val="24"/>
          <w:szCs w:val="24"/>
        </w:rPr>
        <w:t>7</w:t>
      </w:r>
      <w:r w:rsidRPr="00536B63">
        <w:rPr>
          <w:sz w:val="24"/>
          <w:szCs w:val="24"/>
        </w:rPr>
        <w:t xml:space="preserve"> ir 201</w:t>
      </w:r>
      <w:r w:rsidR="00C04675" w:rsidRPr="00536B63">
        <w:rPr>
          <w:sz w:val="24"/>
          <w:szCs w:val="24"/>
        </w:rPr>
        <w:t>7</w:t>
      </w:r>
      <w:r w:rsidRPr="00536B63">
        <w:rPr>
          <w:sz w:val="24"/>
          <w:szCs w:val="24"/>
        </w:rPr>
        <w:t>-201</w:t>
      </w:r>
      <w:r w:rsidR="00C04675" w:rsidRPr="00536B63">
        <w:rPr>
          <w:sz w:val="24"/>
          <w:szCs w:val="24"/>
        </w:rPr>
        <w:t>8</w:t>
      </w:r>
      <w:r w:rsidRPr="00536B63">
        <w:rPr>
          <w:sz w:val="24"/>
          <w:szCs w:val="24"/>
        </w:rPr>
        <w:t xml:space="preserve"> mokslo metų ugdymo planus. Būtinąją pagalbą mokiniams ir jų tėvams teikė švietimo pagalbos specialistai (socialinis pedagogas, psichologas, specialusis pedagogas, logop</w:t>
      </w:r>
      <w:r w:rsidR="00211ADC" w:rsidRPr="00536B63">
        <w:rPr>
          <w:sz w:val="24"/>
          <w:szCs w:val="24"/>
        </w:rPr>
        <w:t>edas), Vaiko gerovės komisija (</w:t>
      </w:r>
      <w:r w:rsidRPr="00536B63">
        <w:rPr>
          <w:sz w:val="24"/>
          <w:szCs w:val="24"/>
        </w:rPr>
        <w:t>VGK).</w:t>
      </w:r>
    </w:p>
    <w:p w:rsidR="0076447C" w:rsidRPr="00536B63" w:rsidRDefault="0076447C" w:rsidP="0031521F">
      <w:pPr>
        <w:spacing w:line="276" w:lineRule="auto"/>
        <w:ind w:firstLine="900"/>
        <w:jc w:val="both"/>
        <w:rPr>
          <w:color w:val="00B050"/>
        </w:rPr>
      </w:pPr>
      <w:r w:rsidRPr="00536B63">
        <w:t>201</w:t>
      </w:r>
      <w:r w:rsidR="006F7C8B" w:rsidRPr="00536B63">
        <w:t>7</w:t>
      </w:r>
      <w:r w:rsidRPr="00536B63">
        <w:t xml:space="preserve"> m.</w:t>
      </w:r>
      <w:r w:rsidR="005F1FE2" w:rsidRPr="00536B63">
        <w:t xml:space="preserve"> l</w:t>
      </w:r>
      <w:r w:rsidR="006F7C8B" w:rsidRPr="00536B63">
        <w:t xml:space="preserve">ogopedinė pagalbą teikta </w:t>
      </w:r>
      <w:r w:rsidRPr="00536B63">
        <w:t>8</w:t>
      </w:r>
      <w:r w:rsidR="006F7C8B" w:rsidRPr="00536B63">
        <w:t>1</w:t>
      </w:r>
      <w:r w:rsidRPr="00536B63">
        <w:t xml:space="preserve"> mokinia</w:t>
      </w:r>
      <w:r w:rsidR="006F7C8B" w:rsidRPr="00536B63">
        <w:t>ms</w:t>
      </w:r>
      <w:r w:rsidRPr="00536B63">
        <w:t>,</w:t>
      </w:r>
      <w:r w:rsidR="005F1FE2" w:rsidRPr="00536B63">
        <w:t xml:space="preserve"> </w:t>
      </w:r>
      <w:r w:rsidRPr="00536B63">
        <w:t>iš jų su nedideliais poreikiais</w:t>
      </w:r>
      <w:r w:rsidR="006F7C8B" w:rsidRPr="00536B63">
        <w:t xml:space="preserve"> </w:t>
      </w:r>
      <w:r w:rsidRPr="00536B63">
        <w:t xml:space="preserve">- </w:t>
      </w:r>
      <w:r w:rsidR="006F7C8B" w:rsidRPr="00536B63">
        <w:t>69</w:t>
      </w:r>
      <w:r w:rsidRPr="00536B63">
        <w:t xml:space="preserve"> , su vidutiniais</w:t>
      </w:r>
      <w:r w:rsidR="006F7C8B" w:rsidRPr="00536B63">
        <w:t xml:space="preserve"> </w:t>
      </w:r>
      <w:r w:rsidRPr="00536B63">
        <w:t>- 7, su dideliais</w:t>
      </w:r>
      <w:r w:rsidR="006F7C8B" w:rsidRPr="00536B63">
        <w:t xml:space="preserve"> </w:t>
      </w:r>
      <w:r w:rsidRPr="00536B63">
        <w:t xml:space="preserve">- </w:t>
      </w:r>
      <w:r w:rsidR="006F7C8B" w:rsidRPr="00536B63">
        <w:t>5</w:t>
      </w:r>
      <w:r w:rsidRPr="00536B63">
        <w:t xml:space="preserve">. 4-jų klasių </w:t>
      </w:r>
      <w:r w:rsidR="006F7C8B" w:rsidRPr="00536B63">
        <w:t>20</w:t>
      </w:r>
      <w:r w:rsidRPr="00536B63">
        <w:t>-</w:t>
      </w:r>
      <w:r w:rsidR="006F7C8B" w:rsidRPr="00536B63">
        <w:t xml:space="preserve">ies </w:t>
      </w:r>
      <w:r w:rsidRPr="00536B63">
        <w:t>mokinių sutrikimai ištaisyti iš dalies.</w:t>
      </w:r>
      <w:r w:rsidR="005F1FE2" w:rsidRPr="00536B63">
        <w:t xml:space="preserve"> </w:t>
      </w:r>
      <w:r w:rsidRPr="00536B63">
        <w:t>Jie mokysis savarankiškai arba su spec. p</w:t>
      </w:r>
      <w:r w:rsidR="006F7C8B" w:rsidRPr="00536B63">
        <w:t>edagogės pagalba.  Konsultuota 19</w:t>
      </w:r>
      <w:r w:rsidRPr="00536B63">
        <w:t xml:space="preserve"> 1-4 klasių mokinių tėvų. </w:t>
      </w:r>
      <w:r w:rsidR="006F7C8B" w:rsidRPr="00536B63">
        <w:t>Nutraukta pagalba 5 mokiniams (tėvų prašymu).</w:t>
      </w:r>
    </w:p>
    <w:p w:rsidR="0076447C" w:rsidRPr="00536B63" w:rsidRDefault="0076447C" w:rsidP="00F30D47">
      <w:pPr>
        <w:spacing w:line="276" w:lineRule="auto"/>
        <w:ind w:firstLine="720"/>
        <w:jc w:val="both"/>
      </w:pPr>
      <w:r w:rsidRPr="00536B63">
        <w:t>201</w:t>
      </w:r>
      <w:r w:rsidR="006F7C8B" w:rsidRPr="00536B63">
        <w:t>7</w:t>
      </w:r>
      <w:r w:rsidRPr="00536B63">
        <w:t xml:space="preserve"> m.</w:t>
      </w:r>
      <w:r w:rsidR="006F7C8B" w:rsidRPr="00536B63">
        <w:t xml:space="preserve"> progimnazijoje mokėsi  36</w:t>
      </w:r>
      <w:r w:rsidRPr="00536B63">
        <w:t xml:space="preserve"> specialiųjų ugdymo(si) poreikių mokiniai.  Mokiniai turėjo įvairaus lygio specialiuosius</w:t>
      </w:r>
      <w:r w:rsidR="006F7C8B" w:rsidRPr="00536B63">
        <w:t xml:space="preserve"> ugdymo(si) poreikius, , iš jų 7</w:t>
      </w:r>
      <w:r w:rsidRPr="00536B63">
        <w:t xml:space="preserve"> mokinių su  dideliais SUP poreikiais, 1</w:t>
      </w:r>
      <w:r w:rsidR="006F7C8B" w:rsidRPr="00536B63">
        <w:t>7</w:t>
      </w:r>
      <w:r w:rsidRPr="00536B63">
        <w:t xml:space="preserve"> su  vidutiniais SUP, 1</w:t>
      </w:r>
      <w:r w:rsidR="006F7C8B" w:rsidRPr="00536B63">
        <w:t>2</w:t>
      </w:r>
      <w:r w:rsidR="00F30D47" w:rsidRPr="00536B63">
        <w:t xml:space="preserve"> mokinių turėjo nedidelių SUP. </w:t>
      </w:r>
      <w:r w:rsidR="006F7C8B" w:rsidRPr="00536B63">
        <w:t>Konsultacinė p</w:t>
      </w:r>
      <w:r w:rsidRPr="00536B63">
        <w:t>agalbą  teikta 32 SUP mokiniams</w:t>
      </w:r>
      <w:r w:rsidR="006F7C8B" w:rsidRPr="00536B63">
        <w:t>.</w:t>
      </w:r>
      <w:r w:rsidRPr="00536B63">
        <w:t xml:space="preserve"> Prioritet</w:t>
      </w:r>
      <w:r w:rsidR="00EB582D" w:rsidRPr="00536B63">
        <w:t>as</w:t>
      </w:r>
      <w:r w:rsidRPr="00536B63">
        <w:t xml:space="preserve"> teikiamas pradinių klasių</w:t>
      </w:r>
      <w:r w:rsidR="00EB582D" w:rsidRPr="00536B63">
        <w:t xml:space="preserve"> </w:t>
      </w:r>
      <w:r w:rsidRPr="00536B63">
        <w:t>mokiniams.</w:t>
      </w:r>
    </w:p>
    <w:p w:rsidR="0076447C" w:rsidRPr="00536B63" w:rsidRDefault="0076447C" w:rsidP="0031521F">
      <w:pPr>
        <w:spacing w:line="276" w:lineRule="auto"/>
        <w:ind w:firstLine="720"/>
        <w:jc w:val="both"/>
      </w:pPr>
      <w:r w:rsidRPr="00536B63">
        <w:t>Suderinti užsiėmimų tvarkaraščius taip, kad mokiniai būtų iš tos pačios arba bent iš paralelinių klasių, tad</w:t>
      </w:r>
      <w:r w:rsidR="00325630" w:rsidRPr="00536B63">
        <w:t>a</w:t>
      </w:r>
      <w:r w:rsidRPr="00536B63">
        <w:t xml:space="preserve"> darbas buvo efektyvesnis. Pradinių klasių mokiniams pagalbą teikta keturis kartus per savaitę: 2 lietuvių kalbos ir 2 matematiko</w:t>
      </w:r>
      <w:r w:rsidR="00292B06" w:rsidRPr="00536B63">
        <w:t>s pamokas, tokią pat pagalbą ski</w:t>
      </w:r>
      <w:r w:rsidRPr="00536B63">
        <w:t xml:space="preserve">rta </w:t>
      </w:r>
      <w:r w:rsidR="0045005E" w:rsidRPr="00536B63">
        <w:t xml:space="preserve">keliems </w:t>
      </w:r>
      <w:r w:rsidR="006F7C8B" w:rsidRPr="00536B63">
        <w:t>5A</w:t>
      </w:r>
      <w:r w:rsidRPr="00536B63">
        <w:t xml:space="preserve"> klasės mokiniams</w:t>
      </w:r>
      <w:r w:rsidR="006F7C8B" w:rsidRPr="00536B63">
        <w:t>.</w:t>
      </w:r>
    </w:p>
    <w:p w:rsidR="006F7C8B" w:rsidRPr="00536B63" w:rsidRDefault="006F7C8B" w:rsidP="0031521F">
      <w:pPr>
        <w:spacing w:line="276" w:lineRule="auto"/>
        <w:ind w:firstLine="720"/>
        <w:jc w:val="both"/>
      </w:pPr>
      <w:r w:rsidRPr="00536B63">
        <w:t>1A klasėjė ugdomas mokinys turintis negalią dėl klausos sutrikimo. Mokiniui yra suteikiama reguliari surdopedagogo pagalba.</w:t>
      </w:r>
    </w:p>
    <w:p w:rsidR="0076447C" w:rsidRPr="00536B63" w:rsidRDefault="0076447C" w:rsidP="0031521F">
      <w:pPr>
        <w:spacing w:line="276" w:lineRule="auto"/>
        <w:ind w:firstLine="720"/>
        <w:jc w:val="both"/>
      </w:pPr>
      <w:r w:rsidRPr="00536B63">
        <w:t xml:space="preserve">Mokiniai, kuriems nustatyti nedideli SUP, dirba klasėje su bendraamžiais. Beveik visi SUP mokiniai padarė minimalią pažangą pagal savo galias.  </w:t>
      </w:r>
    </w:p>
    <w:p w:rsidR="0076447C" w:rsidRPr="00536B63" w:rsidRDefault="0076447C" w:rsidP="0031521F">
      <w:pPr>
        <w:spacing w:line="276" w:lineRule="auto"/>
        <w:jc w:val="both"/>
        <w:rPr>
          <w:color w:val="00B050"/>
        </w:rPr>
      </w:pPr>
      <w:r w:rsidRPr="00536B63">
        <w:rPr>
          <w:color w:val="00B050"/>
        </w:rPr>
        <w:tab/>
      </w:r>
      <w:r w:rsidRPr="00536B63">
        <w:t xml:space="preserve"> 201</w:t>
      </w:r>
      <w:r w:rsidR="006F7C8B" w:rsidRPr="00536B63">
        <w:t>7</w:t>
      </w:r>
      <w:r w:rsidRPr="00536B63">
        <w:t>m.</w:t>
      </w:r>
      <w:r w:rsidR="00AA4C61">
        <w:t xml:space="preserve"> </w:t>
      </w:r>
      <w:r w:rsidRPr="00536B63">
        <w:t>vyko glaudus bendradarbiavimas su PPT.  201</w:t>
      </w:r>
      <w:r w:rsidR="006F7C8B" w:rsidRPr="00536B63">
        <w:t>7</w:t>
      </w:r>
      <w:r w:rsidRPr="00536B63">
        <w:t xml:space="preserve"> m.</w:t>
      </w:r>
      <w:r w:rsidR="006F7C8B" w:rsidRPr="00536B63">
        <w:t xml:space="preserve"> </w:t>
      </w:r>
      <w:r w:rsidRPr="00536B63">
        <w:t>parengta  1</w:t>
      </w:r>
      <w:r w:rsidR="006F7C8B" w:rsidRPr="00536B63">
        <w:t>3</w:t>
      </w:r>
      <w:r w:rsidRPr="00536B63">
        <w:t xml:space="preserve"> mokinių dokumentaciją į PPT pakartotinam ir </w:t>
      </w:r>
      <w:r w:rsidR="006F7C8B" w:rsidRPr="00536B63">
        <w:t>16</w:t>
      </w:r>
      <w:r w:rsidRPr="00536B63">
        <w:t xml:space="preserve"> mokinių pirminiam gebėjimų įvertinimui.  Visiems nustatyti pakankamai rimti sutrikimai.</w:t>
      </w:r>
    </w:p>
    <w:p w:rsidR="00F25FF1" w:rsidRPr="00536B63" w:rsidRDefault="00F25FF1" w:rsidP="00EF65AA">
      <w:pPr>
        <w:spacing w:line="276" w:lineRule="auto"/>
        <w:ind w:firstLine="1296"/>
        <w:jc w:val="both"/>
      </w:pPr>
      <w:r w:rsidRPr="00536B63">
        <w:t>Progimnazijos psichologė konsultavo tėvus (</w:t>
      </w:r>
      <w:r w:rsidR="006F7C8B" w:rsidRPr="00536B63">
        <w:t xml:space="preserve">31 konsultacijos), </w:t>
      </w:r>
      <w:r w:rsidRPr="00536B63">
        <w:t>mokinius (</w:t>
      </w:r>
      <w:r w:rsidR="006F7C8B" w:rsidRPr="00536B63">
        <w:t>96 konsultacijos),</w:t>
      </w:r>
      <w:r w:rsidRPr="00536B63">
        <w:t xml:space="preserve"> pedagog</w:t>
      </w:r>
      <w:r w:rsidR="006F7C8B" w:rsidRPr="00536B63">
        <w:t xml:space="preserve">us </w:t>
      </w:r>
      <w:r w:rsidRPr="00536B63">
        <w:t xml:space="preserve"> (3</w:t>
      </w:r>
      <w:r w:rsidR="00EF65AA" w:rsidRPr="00536B63">
        <w:t>6 konsultacijos), 1 šeimą (2</w:t>
      </w:r>
      <w:r w:rsidRPr="00536B63">
        <w:t xml:space="preserve"> konsultacijos)</w:t>
      </w:r>
    </w:p>
    <w:p w:rsidR="0019499A" w:rsidRPr="00536B63" w:rsidRDefault="00A6069F" w:rsidP="0031521F">
      <w:pPr>
        <w:pStyle w:val="Bodytext20"/>
        <w:shd w:val="clear" w:color="auto" w:fill="auto"/>
        <w:tabs>
          <w:tab w:val="left" w:pos="1537"/>
        </w:tabs>
        <w:spacing w:before="0" w:after="0" w:line="276" w:lineRule="auto"/>
        <w:ind w:firstLine="0"/>
        <w:jc w:val="both"/>
        <w:rPr>
          <w:sz w:val="24"/>
          <w:szCs w:val="24"/>
        </w:rPr>
      </w:pPr>
      <w:r w:rsidRPr="00536B63">
        <w:rPr>
          <w:color w:val="00B050"/>
          <w:sz w:val="24"/>
          <w:szCs w:val="24"/>
        </w:rPr>
        <w:lastRenderedPageBreak/>
        <w:tab/>
      </w:r>
      <w:r w:rsidR="0019499A" w:rsidRPr="00536B63">
        <w:rPr>
          <w:sz w:val="24"/>
          <w:szCs w:val="24"/>
        </w:rPr>
        <w:t>201</w:t>
      </w:r>
      <w:r w:rsidR="00705D2F" w:rsidRPr="00536B63">
        <w:rPr>
          <w:sz w:val="24"/>
          <w:szCs w:val="24"/>
        </w:rPr>
        <w:t>7</w:t>
      </w:r>
      <w:r w:rsidR="0019499A" w:rsidRPr="00536B63">
        <w:rPr>
          <w:sz w:val="24"/>
          <w:szCs w:val="24"/>
        </w:rPr>
        <w:t xml:space="preserve"> </w:t>
      </w:r>
      <w:r w:rsidRPr="00536B63">
        <w:rPr>
          <w:sz w:val="24"/>
          <w:szCs w:val="24"/>
        </w:rPr>
        <w:t xml:space="preserve">sausio 1d. </w:t>
      </w:r>
      <w:r w:rsidR="00A645E2" w:rsidRPr="00536B63">
        <w:rPr>
          <w:sz w:val="24"/>
          <w:szCs w:val="24"/>
        </w:rPr>
        <w:t>80</w:t>
      </w:r>
      <w:r w:rsidR="0019499A" w:rsidRPr="00536B63">
        <w:rPr>
          <w:sz w:val="24"/>
          <w:szCs w:val="24"/>
        </w:rPr>
        <w:t xml:space="preserve"> mokiniams buvo skirtas nemokamas maitinimas: iš jų </w:t>
      </w:r>
      <w:r w:rsidR="00A645E2" w:rsidRPr="00536B63">
        <w:rPr>
          <w:sz w:val="24"/>
          <w:szCs w:val="24"/>
        </w:rPr>
        <w:t>72</w:t>
      </w:r>
      <w:r w:rsidR="0019499A" w:rsidRPr="00536B63">
        <w:rPr>
          <w:sz w:val="24"/>
          <w:szCs w:val="24"/>
        </w:rPr>
        <w:t xml:space="preserve"> mokiniams buvo skirta parama mokinio reikmenims įsigyti, </w:t>
      </w:r>
      <w:r w:rsidR="00A645E2" w:rsidRPr="00536B63">
        <w:rPr>
          <w:sz w:val="24"/>
          <w:szCs w:val="24"/>
        </w:rPr>
        <w:t>64</w:t>
      </w:r>
      <w:r w:rsidR="0019499A" w:rsidRPr="00536B63">
        <w:rPr>
          <w:sz w:val="24"/>
          <w:szCs w:val="24"/>
        </w:rPr>
        <w:t xml:space="preserve"> mokiniams buvo skirtas maitinimas mokykloje organizuojamoje dieninėje vasaros poilsio stovykloje.</w:t>
      </w:r>
    </w:p>
    <w:p w:rsidR="0019499A" w:rsidRPr="00536B63" w:rsidRDefault="001E079E" w:rsidP="0031521F">
      <w:pPr>
        <w:pStyle w:val="Bodytext20"/>
        <w:shd w:val="clear" w:color="auto" w:fill="auto"/>
        <w:spacing w:before="0" w:after="0" w:line="276" w:lineRule="auto"/>
        <w:ind w:firstLine="900"/>
        <w:jc w:val="both"/>
        <w:rPr>
          <w:sz w:val="24"/>
          <w:szCs w:val="24"/>
        </w:rPr>
      </w:pPr>
      <w:r w:rsidRPr="00536B63">
        <w:rPr>
          <w:sz w:val="24"/>
          <w:szCs w:val="24"/>
        </w:rPr>
        <w:t>2017 sausio 1d. s</w:t>
      </w:r>
      <w:r w:rsidR="0019499A" w:rsidRPr="00536B63">
        <w:rPr>
          <w:sz w:val="24"/>
          <w:szCs w:val="24"/>
        </w:rPr>
        <w:t>ocialinė pedagogė dirbo su 6 socialinės rizikos grupei priklausančiomis šeimomis (jose - 8 vaikai), kurios buvo įtrauktos į Panevėžio miesto Socialinių paslaugų centro įskaitą.</w:t>
      </w:r>
    </w:p>
    <w:p w:rsidR="0031521F" w:rsidRPr="00536B63" w:rsidRDefault="0019499A" w:rsidP="0031521F">
      <w:pPr>
        <w:pStyle w:val="Bodytext20"/>
        <w:shd w:val="clear" w:color="auto" w:fill="auto"/>
        <w:spacing w:before="0" w:after="0" w:line="276" w:lineRule="auto"/>
        <w:ind w:firstLine="900"/>
        <w:jc w:val="both"/>
        <w:rPr>
          <w:sz w:val="24"/>
          <w:szCs w:val="24"/>
        </w:rPr>
      </w:pPr>
      <w:r w:rsidRPr="00536B63">
        <w:rPr>
          <w:sz w:val="24"/>
          <w:szCs w:val="24"/>
        </w:rPr>
        <w:t xml:space="preserve">Socialinė pedagoginė pagalba buvo teikta </w:t>
      </w:r>
      <w:r w:rsidR="00A645E2" w:rsidRPr="00536B63">
        <w:rPr>
          <w:sz w:val="24"/>
          <w:szCs w:val="24"/>
        </w:rPr>
        <w:t>97</w:t>
      </w:r>
      <w:r w:rsidRPr="00536B63">
        <w:rPr>
          <w:sz w:val="24"/>
          <w:szCs w:val="24"/>
        </w:rPr>
        <w:t xml:space="preserve"> problemin</w:t>
      </w:r>
      <w:r w:rsidR="00A6069F" w:rsidRPr="00536B63">
        <w:rPr>
          <w:sz w:val="24"/>
          <w:szCs w:val="24"/>
        </w:rPr>
        <w:t>io elgesio mokini</w:t>
      </w:r>
      <w:r w:rsidR="004A1CB5" w:rsidRPr="00536B63">
        <w:rPr>
          <w:sz w:val="24"/>
          <w:szCs w:val="24"/>
        </w:rPr>
        <w:t>ams</w:t>
      </w:r>
      <w:r w:rsidR="00A6069F" w:rsidRPr="00536B63">
        <w:rPr>
          <w:sz w:val="24"/>
          <w:szCs w:val="24"/>
        </w:rPr>
        <w:t xml:space="preserve"> (</w:t>
      </w:r>
      <w:r w:rsidR="00705D2F" w:rsidRPr="00536B63">
        <w:rPr>
          <w:sz w:val="24"/>
          <w:szCs w:val="24"/>
        </w:rPr>
        <w:t>59</w:t>
      </w:r>
      <w:r w:rsidRPr="00536B63">
        <w:rPr>
          <w:sz w:val="24"/>
          <w:szCs w:val="24"/>
        </w:rPr>
        <w:t xml:space="preserve"> iš jų -ryškesnių drausmės, elgesio problemų turintys mokiniai).</w:t>
      </w:r>
    </w:p>
    <w:p w:rsidR="0019499A" w:rsidRPr="00536B63" w:rsidRDefault="00A6069F" w:rsidP="0031521F">
      <w:pPr>
        <w:pStyle w:val="Bodytext20"/>
        <w:shd w:val="clear" w:color="auto" w:fill="auto"/>
        <w:spacing w:before="0" w:after="0" w:line="276" w:lineRule="auto"/>
        <w:ind w:firstLine="900"/>
        <w:jc w:val="both"/>
        <w:rPr>
          <w:sz w:val="24"/>
          <w:szCs w:val="24"/>
        </w:rPr>
      </w:pPr>
      <w:r w:rsidRPr="00536B63">
        <w:rPr>
          <w:sz w:val="24"/>
          <w:szCs w:val="24"/>
        </w:rPr>
        <w:t>201</w:t>
      </w:r>
      <w:r w:rsidR="00705D2F" w:rsidRPr="00536B63">
        <w:rPr>
          <w:sz w:val="24"/>
          <w:szCs w:val="24"/>
        </w:rPr>
        <w:t>7</w:t>
      </w:r>
      <w:r w:rsidRPr="00536B63">
        <w:rPr>
          <w:sz w:val="24"/>
          <w:szCs w:val="24"/>
        </w:rPr>
        <w:t xml:space="preserve"> gruodžio 1 d. </w:t>
      </w:r>
      <w:r w:rsidR="0019499A" w:rsidRPr="00536B63">
        <w:rPr>
          <w:sz w:val="24"/>
          <w:szCs w:val="24"/>
        </w:rPr>
        <w:t xml:space="preserve">nemokamą maitinimą gauna </w:t>
      </w:r>
      <w:r w:rsidR="00705D2F" w:rsidRPr="00536B63">
        <w:rPr>
          <w:sz w:val="24"/>
          <w:szCs w:val="24"/>
        </w:rPr>
        <w:t>60</w:t>
      </w:r>
      <w:r w:rsidRPr="00536B63">
        <w:rPr>
          <w:sz w:val="24"/>
          <w:szCs w:val="24"/>
        </w:rPr>
        <w:t xml:space="preserve"> 1-8 klasių mokiniai</w:t>
      </w:r>
      <w:r w:rsidR="0019499A" w:rsidRPr="00536B63">
        <w:rPr>
          <w:sz w:val="24"/>
          <w:szCs w:val="24"/>
        </w:rPr>
        <w:t xml:space="preserve">: iš jų </w:t>
      </w:r>
      <w:r w:rsidR="00705D2F" w:rsidRPr="00536B63">
        <w:rPr>
          <w:sz w:val="24"/>
          <w:szCs w:val="24"/>
        </w:rPr>
        <w:t>52</w:t>
      </w:r>
      <w:r w:rsidR="0019499A" w:rsidRPr="00536B63">
        <w:rPr>
          <w:sz w:val="24"/>
          <w:szCs w:val="24"/>
        </w:rPr>
        <w:t xml:space="preserve"> mokiniams skirta pa</w:t>
      </w:r>
      <w:r w:rsidR="00F30D47" w:rsidRPr="00536B63">
        <w:rPr>
          <w:sz w:val="24"/>
          <w:szCs w:val="24"/>
        </w:rPr>
        <w:t>rama mokinio reikmenims įsigyti.</w:t>
      </w:r>
    </w:p>
    <w:p w:rsidR="00155AC6" w:rsidRPr="00536B63" w:rsidRDefault="00A6069F" w:rsidP="0031521F">
      <w:pPr>
        <w:pStyle w:val="Bodytext20"/>
        <w:shd w:val="clear" w:color="auto" w:fill="auto"/>
        <w:spacing w:before="0" w:after="0" w:line="276" w:lineRule="auto"/>
        <w:ind w:firstLine="900"/>
        <w:jc w:val="both"/>
        <w:rPr>
          <w:sz w:val="24"/>
          <w:szCs w:val="24"/>
        </w:rPr>
      </w:pPr>
      <w:r w:rsidRPr="00536B63">
        <w:rPr>
          <w:sz w:val="24"/>
          <w:szCs w:val="24"/>
        </w:rPr>
        <w:t>Socialinė pedagogė dirba su</w:t>
      </w:r>
      <w:r w:rsidR="001E079E" w:rsidRPr="00536B63">
        <w:rPr>
          <w:sz w:val="24"/>
          <w:szCs w:val="24"/>
        </w:rPr>
        <w:t xml:space="preserve"> </w:t>
      </w:r>
      <w:r w:rsidR="00705D2F" w:rsidRPr="00536B63">
        <w:rPr>
          <w:sz w:val="24"/>
          <w:szCs w:val="24"/>
        </w:rPr>
        <w:t>4</w:t>
      </w:r>
      <w:r w:rsidRPr="00536B63">
        <w:rPr>
          <w:sz w:val="24"/>
          <w:szCs w:val="24"/>
        </w:rPr>
        <w:t>6</w:t>
      </w:r>
      <w:r w:rsidR="0019499A" w:rsidRPr="00536B63">
        <w:rPr>
          <w:sz w:val="24"/>
          <w:szCs w:val="24"/>
        </w:rPr>
        <w:t xml:space="preserve"> socialinės rizikos grupei priklausančiomis šeimomis, kurios įtrauktos į Panevėžio miesto Soc</w:t>
      </w:r>
      <w:r w:rsidR="00155AC6" w:rsidRPr="00536B63">
        <w:rPr>
          <w:sz w:val="24"/>
          <w:szCs w:val="24"/>
        </w:rPr>
        <w:t xml:space="preserve">ialinių paslaugų centro įskaitą. </w:t>
      </w:r>
    </w:p>
    <w:p w:rsidR="0019499A" w:rsidRPr="00536B63" w:rsidRDefault="00155AC6" w:rsidP="0031521F">
      <w:pPr>
        <w:pStyle w:val="Bodytext20"/>
        <w:shd w:val="clear" w:color="auto" w:fill="auto"/>
        <w:spacing w:before="0" w:after="0" w:line="276" w:lineRule="auto"/>
        <w:ind w:firstLine="900"/>
        <w:jc w:val="both"/>
        <w:rPr>
          <w:sz w:val="24"/>
          <w:szCs w:val="24"/>
        </w:rPr>
      </w:pPr>
      <w:r w:rsidRPr="00536B63">
        <w:rPr>
          <w:sz w:val="24"/>
          <w:szCs w:val="24"/>
        </w:rPr>
        <w:t>P</w:t>
      </w:r>
      <w:r w:rsidR="0019499A" w:rsidRPr="00536B63">
        <w:rPr>
          <w:sz w:val="24"/>
          <w:szCs w:val="24"/>
        </w:rPr>
        <w:t xml:space="preserve">agalbą teikia </w:t>
      </w:r>
      <w:r w:rsidR="00705D2F" w:rsidRPr="00536B63">
        <w:rPr>
          <w:sz w:val="24"/>
          <w:szCs w:val="24"/>
        </w:rPr>
        <w:t>83</w:t>
      </w:r>
      <w:r w:rsidR="0019499A" w:rsidRPr="00536B63">
        <w:rPr>
          <w:sz w:val="24"/>
          <w:szCs w:val="24"/>
        </w:rPr>
        <w:t xml:space="preserve"> prob</w:t>
      </w:r>
      <w:r w:rsidR="00A6069F" w:rsidRPr="00536B63">
        <w:rPr>
          <w:sz w:val="24"/>
          <w:szCs w:val="24"/>
        </w:rPr>
        <w:t>leminio elgesio mokiniams (</w:t>
      </w:r>
      <w:r w:rsidR="00705D2F" w:rsidRPr="00536B63">
        <w:rPr>
          <w:sz w:val="24"/>
          <w:szCs w:val="24"/>
        </w:rPr>
        <w:t>5</w:t>
      </w:r>
      <w:r w:rsidR="00A6069F" w:rsidRPr="00536B63">
        <w:rPr>
          <w:sz w:val="24"/>
          <w:szCs w:val="24"/>
        </w:rPr>
        <w:t>7</w:t>
      </w:r>
      <w:r w:rsidR="0019499A" w:rsidRPr="00536B63">
        <w:rPr>
          <w:sz w:val="24"/>
          <w:szCs w:val="24"/>
        </w:rPr>
        <w:t xml:space="preserve"> iš jų -</w:t>
      </w:r>
      <w:r w:rsidR="00705D2F" w:rsidRPr="00536B63">
        <w:rPr>
          <w:sz w:val="24"/>
          <w:szCs w:val="24"/>
        </w:rPr>
        <w:t xml:space="preserve"> </w:t>
      </w:r>
      <w:r w:rsidR="0019499A" w:rsidRPr="00536B63">
        <w:rPr>
          <w:sz w:val="24"/>
          <w:szCs w:val="24"/>
        </w:rPr>
        <w:t>ryškesni drausmės, elgesio problemų turintys mokiniai).</w:t>
      </w:r>
    </w:p>
    <w:p w:rsidR="0019499A" w:rsidRPr="00536B63" w:rsidRDefault="0019499A" w:rsidP="0031521F">
      <w:pPr>
        <w:pStyle w:val="Bodytext20"/>
        <w:shd w:val="clear" w:color="auto" w:fill="auto"/>
        <w:spacing w:before="0" w:after="0" w:line="276" w:lineRule="auto"/>
        <w:ind w:firstLine="900"/>
        <w:jc w:val="both"/>
        <w:rPr>
          <w:sz w:val="24"/>
          <w:szCs w:val="24"/>
        </w:rPr>
      </w:pPr>
      <w:r w:rsidRPr="00536B63">
        <w:rPr>
          <w:sz w:val="24"/>
          <w:szCs w:val="24"/>
        </w:rPr>
        <w:t>Mokyklos pedagogai kryptingai tobulino kvalifikaciją ir poreikiais grįstas kompetencijas (vienam pedagogui tenka 5 dienos per metus).</w:t>
      </w:r>
    </w:p>
    <w:p w:rsidR="0019499A" w:rsidRPr="00536B63" w:rsidRDefault="0019499A" w:rsidP="0031521F">
      <w:pPr>
        <w:pStyle w:val="Bodytext20"/>
        <w:shd w:val="clear" w:color="auto" w:fill="auto"/>
        <w:spacing w:before="0" w:after="0" w:line="276" w:lineRule="auto"/>
        <w:ind w:firstLine="980"/>
        <w:jc w:val="both"/>
        <w:rPr>
          <w:sz w:val="24"/>
          <w:szCs w:val="24"/>
        </w:rPr>
      </w:pPr>
      <w:r w:rsidRPr="00536B63">
        <w:rPr>
          <w:sz w:val="24"/>
          <w:szCs w:val="24"/>
        </w:rPr>
        <w:t>Progimnazija nuolat ir kryptingai siekė ugdymo kokybės, sistemingai analizavo mokinių mokymosi pasiekimus, kiekvieno dalyko ugdymo kokybės, klasių pažangumo pokyčius, ieškojo būdų motyvuoti kiekvieną mokinį siekti individualios ugdymosi pažangos.</w:t>
      </w:r>
    </w:p>
    <w:p w:rsidR="001B00E6" w:rsidRPr="00536B63" w:rsidRDefault="0019499A" w:rsidP="0031521F">
      <w:pPr>
        <w:pStyle w:val="Bodytext20"/>
        <w:shd w:val="clear" w:color="auto" w:fill="auto"/>
        <w:spacing w:before="0" w:after="0" w:line="276" w:lineRule="auto"/>
        <w:ind w:firstLine="880"/>
        <w:jc w:val="both"/>
        <w:rPr>
          <w:sz w:val="24"/>
          <w:szCs w:val="24"/>
        </w:rPr>
      </w:pPr>
      <w:r w:rsidRPr="00536B63">
        <w:rPr>
          <w:sz w:val="24"/>
          <w:szCs w:val="24"/>
        </w:rPr>
        <w:t xml:space="preserve">Pasiekti pakankamai geri </w:t>
      </w:r>
      <w:r w:rsidR="007C7487" w:rsidRPr="00536B63">
        <w:rPr>
          <w:sz w:val="24"/>
          <w:szCs w:val="24"/>
        </w:rPr>
        <w:t>mokinių akademiniai pasiekimai</w:t>
      </w:r>
      <w:r w:rsidR="001B00E6" w:rsidRPr="00536B63">
        <w:rPr>
          <w:sz w:val="24"/>
          <w:szCs w:val="24"/>
        </w:rPr>
        <w:t xml:space="preserve">. </w:t>
      </w:r>
    </w:p>
    <w:p w:rsidR="001B00E6" w:rsidRPr="00536B63" w:rsidRDefault="001B00E6" w:rsidP="0031521F">
      <w:pPr>
        <w:pStyle w:val="Bodytext20"/>
        <w:shd w:val="clear" w:color="auto" w:fill="auto"/>
        <w:spacing w:before="0" w:after="0" w:line="276" w:lineRule="auto"/>
        <w:ind w:firstLine="880"/>
        <w:jc w:val="both"/>
        <w:rPr>
          <w:sz w:val="24"/>
          <w:szCs w:val="24"/>
        </w:rPr>
      </w:pPr>
      <w:r w:rsidRPr="00536B63">
        <w:rPr>
          <w:sz w:val="24"/>
          <w:szCs w:val="24"/>
        </w:rPr>
        <w:t xml:space="preserve">Mokinių pažangumas: </w:t>
      </w:r>
    </w:p>
    <w:p w:rsidR="001B00E6" w:rsidRPr="00536B63" w:rsidRDefault="001B00E6" w:rsidP="0031521F">
      <w:pPr>
        <w:pStyle w:val="Bodytext20"/>
        <w:shd w:val="clear" w:color="auto" w:fill="auto"/>
        <w:spacing w:before="0" w:after="0" w:line="276" w:lineRule="auto"/>
        <w:ind w:firstLine="880"/>
        <w:jc w:val="both"/>
        <w:rPr>
          <w:sz w:val="24"/>
          <w:szCs w:val="24"/>
        </w:rPr>
      </w:pPr>
      <w:r w:rsidRPr="00536B63">
        <w:rPr>
          <w:sz w:val="24"/>
          <w:szCs w:val="24"/>
        </w:rPr>
        <w:t>1-4 kl.</w:t>
      </w:r>
      <w:r w:rsidR="00795917" w:rsidRPr="00536B63">
        <w:rPr>
          <w:sz w:val="24"/>
          <w:szCs w:val="24"/>
        </w:rPr>
        <w:t xml:space="preserve"> moksleivių pažangumas</w:t>
      </w:r>
      <w:r w:rsidRPr="00536B63">
        <w:rPr>
          <w:sz w:val="24"/>
          <w:szCs w:val="24"/>
        </w:rPr>
        <w:t xml:space="preserve"> 9</w:t>
      </w:r>
      <w:r w:rsidR="00EF65AA" w:rsidRPr="00536B63">
        <w:rPr>
          <w:sz w:val="24"/>
          <w:szCs w:val="24"/>
        </w:rPr>
        <w:t>7,93</w:t>
      </w:r>
      <w:r w:rsidR="007C7487" w:rsidRPr="00536B63">
        <w:rPr>
          <w:sz w:val="24"/>
          <w:szCs w:val="24"/>
        </w:rPr>
        <w:t xml:space="preserve"> % </w:t>
      </w:r>
      <w:r w:rsidR="00155AC6" w:rsidRPr="00536B63">
        <w:rPr>
          <w:sz w:val="24"/>
          <w:szCs w:val="24"/>
        </w:rPr>
        <w:t>. A</w:t>
      </w:r>
      <w:r w:rsidRPr="00536B63">
        <w:rPr>
          <w:sz w:val="24"/>
          <w:szCs w:val="24"/>
        </w:rPr>
        <w:t xml:space="preserve">ukštesniuoju lygiu </w:t>
      </w:r>
      <w:r w:rsidR="00EF65AA" w:rsidRPr="00536B63">
        <w:rPr>
          <w:sz w:val="24"/>
          <w:szCs w:val="24"/>
        </w:rPr>
        <w:t>20,35</w:t>
      </w:r>
      <w:r w:rsidRPr="00536B63">
        <w:rPr>
          <w:sz w:val="24"/>
          <w:szCs w:val="24"/>
        </w:rPr>
        <w:t>%, pagrindiniu lygiu 4</w:t>
      </w:r>
      <w:r w:rsidR="00EF65AA" w:rsidRPr="00536B63">
        <w:rPr>
          <w:sz w:val="24"/>
          <w:szCs w:val="24"/>
        </w:rPr>
        <w:t>5</w:t>
      </w:r>
      <w:r w:rsidRPr="00536B63">
        <w:rPr>
          <w:sz w:val="24"/>
          <w:szCs w:val="24"/>
        </w:rPr>
        <w:t>%,patenkinamu lygiu 32</w:t>
      </w:r>
      <w:r w:rsidR="00EF65AA" w:rsidRPr="00536B63">
        <w:rPr>
          <w:sz w:val="24"/>
          <w:szCs w:val="24"/>
        </w:rPr>
        <w:t>,14</w:t>
      </w:r>
      <w:r w:rsidRPr="00536B63">
        <w:rPr>
          <w:sz w:val="24"/>
          <w:szCs w:val="24"/>
        </w:rPr>
        <w:t xml:space="preserve">%, </w:t>
      </w:r>
      <w:r w:rsidR="00E01C82" w:rsidRPr="00536B63">
        <w:rPr>
          <w:sz w:val="24"/>
          <w:szCs w:val="24"/>
        </w:rPr>
        <w:t>2</w:t>
      </w:r>
      <w:r w:rsidR="00795917" w:rsidRPr="00536B63">
        <w:rPr>
          <w:sz w:val="24"/>
          <w:szCs w:val="24"/>
        </w:rPr>
        <w:t>,1</w:t>
      </w:r>
      <w:r w:rsidR="00E01C82" w:rsidRPr="00536B63">
        <w:rPr>
          <w:sz w:val="24"/>
          <w:szCs w:val="24"/>
        </w:rPr>
        <w:t xml:space="preserve">% nepasiekė </w:t>
      </w:r>
      <w:r w:rsidR="00795917" w:rsidRPr="00536B63">
        <w:rPr>
          <w:sz w:val="24"/>
          <w:szCs w:val="24"/>
        </w:rPr>
        <w:t>patenkinamo</w:t>
      </w:r>
      <w:r w:rsidR="00E01C82" w:rsidRPr="00536B63">
        <w:rPr>
          <w:sz w:val="24"/>
          <w:szCs w:val="24"/>
        </w:rPr>
        <w:t xml:space="preserve"> lygio. (201</w:t>
      </w:r>
      <w:r w:rsidR="00795917" w:rsidRPr="00536B63">
        <w:rPr>
          <w:sz w:val="24"/>
          <w:szCs w:val="24"/>
        </w:rPr>
        <w:t>7</w:t>
      </w:r>
      <w:r w:rsidR="00E01C82" w:rsidRPr="00536B63">
        <w:rPr>
          <w:sz w:val="24"/>
          <w:szCs w:val="24"/>
        </w:rPr>
        <w:t xml:space="preserve"> metinio trimestro duomenys);</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 xml:space="preserve">5-8 kl. 98 %. </w:t>
      </w:r>
      <w:r w:rsidR="001E079E" w:rsidRPr="00536B63">
        <w:rPr>
          <w:sz w:val="24"/>
          <w:szCs w:val="24"/>
        </w:rPr>
        <w:t>p</w:t>
      </w:r>
      <w:r w:rsidRPr="00536B63">
        <w:rPr>
          <w:sz w:val="24"/>
          <w:szCs w:val="24"/>
        </w:rPr>
        <w:t>ažangumas</w:t>
      </w:r>
      <w:r w:rsidR="00BB2620" w:rsidRPr="00536B63">
        <w:rPr>
          <w:sz w:val="24"/>
          <w:szCs w:val="24"/>
        </w:rPr>
        <w:t>.</w:t>
      </w:r>
      <w:r w:rsidRPr="00536B63">
        <w:rPr>
          <w:sz w:val="24"/>
          <w:szCs w:val="24"/>
        </w:rPr>
        <w:t xml:space="preserve"> Vidurkis 7 balai. 4,23 % mokėsi aukštesniuoju lygiu, 39,09 % pagrindiniu lygiu, 54,07 % patenkinamu lygiu, 2,61 % nepatenkinamu lygiu. (2017 metinio trimestro duomenys);</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1-8 kl. bendras pažangumas siekia 98,07 %.</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 xml:space="preserve">Mokykla dalyvavo 2-ųjų, 4-ųjų, 6-ųjų ir 8-ųjų klasių mokinių lietuvių kalbos, matematikos, pasaulio pažinimo, gamtos ir socialinių mokslų pasiekimų patikrinime, taikant Nacionalinio egzaminų centro parengtus standartizuotus testus: </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 xml:space="preserve">2 klasių mokinių pasiekimų vidurkis - matematika – 79,2%, skaitymas – 72%, rašymas (teksto suvokimas) 83%, rašymas (kalbos sandaros pažinimas) 84%; </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 xml:space="preserve">4 klasių mokinių pasiekimų diagnostinio vertinimo rezultatai atitinka arba viršija šalies pasiekimų vidurkį </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 xml:space="preserve">4 klasių: matematika – 56,1%, skaitymas 58,4%, rašymas – 57,6%, pasaulio pažinimas – 61,4%; </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6 klasių: matematika – 53,7%, skaitymas – 43,3%, rašymas – 45,9%),</w:t>
      </w:r>
    </w:p>
    <w:p w:rsidR="00A00D9B" w:rsidRPr="00536B63" w:rsidRDefault="00A00D9B" w:rsidP="00A00D9B">
      <w:pPr>
        <w:pStyle w:val="Bodytext20"/>
        <w:shd w:val="clear" w:color="auto" w:fill="auto"/>
        <w:spacing w:before="0" w:after="0" w:line="276" w:lineRule="auto"/>
        <w:ind w:firstLine="880"/>
        <w:jc w:val="both"/>
        <w:rPr>
          <w:sz w:val="24"/>
          <w:szCs w:val="24"/>
        </w:rPr>
      </w:pPr>
      <w:r w:rsidRPr="00536B63">
        <w:rPr>
          <w:sz w:val="24"/>
          <w:szCs w:val="24"/>
        </w:rPr>
        <w:t>8-ųjų klasių: matematika 49,4%, skaitymas - 60,6%, rašymas - 53,8%, gamtos mokslai - 57,5%, socialinių mokslų – 48,4%.</w:t>
      </w:r>
    </w:p>
    <w:p w:rsidR="00E8017B" w:rsidRPr="00536B63" w:rsidRDefault="00536B63" w:rsidP="00A00D9B">
      <w:pPr>
        <w:pStyle w:val="Bodytext20"/>
        <w:shd w:val="clear" w:color="auto" w:fill="auto"/>
        <w:spacing w:before="0" w:after="0" w:line="276" w:lineRule="auto"/>
        <w:ind w:firstLine="880"/>
        <w:jc w:val="both"/>
        <w:rPr>
          <w:sz w:val="24"/>
          <w:szCs w:val="24"/>
        </w:rPr>
      </w:pPr>
      <w:r w:rsidRPr="00536B63">
        <w:rPr>
          <w:sz w:val="24"/>
          <w:szCs w:val="24"/>
        </w:rPr>
        <w:t xml:space="preserve">2017 m. pradinį išsilavinimą įgijo 63 (100 </w:t>
      </w:r>
      <w:r>
        <w:rPr>
          <w:sz w:val="24"/>
          <w:szCs w:val="24"/>
        </w:rPr>
        <w:t>%</w:t>
      </w:r>
      <w:r w:rsidRPr="00536B63">
        <w:rPr>
          <w:sz w:val="24"/>
          <w:szCs w:val="24"/>
        </w:rPr>
        <w:t>) mokiniai</w:t>
      </w:r>
      <w:r>
        <w:rPr>
          <w:sz w:val="24"/>
          <w:szCs w:val="24"/>
        </w:rPr>
        <w:t xml:space="preserve">. </w:t>
      </w:r>
    </w:p>
    <w:p w:rsidR="007A6F9E" w:rsidRPr="00536B63" w:rsidRDefault="00E8017B" w:rsidP="0031521F">
      <w:pPr>
        <w:pStyle w:val="Bodytext20"/>
        <w:shd w:val="clear" w:color="auto" w:fill="auto"/>
        <w:spacing w:before="0" w:after="0" w:line="276" w:lineRule="auto"/>
        <w:ind w:firstLine="880"/>
        <w:jc w:val="both"/>
        <w:rPr>
          <w:color w:val="00B050"/>
          <w:sz w:val="24"/>
          <w:szCs w:val="24"/>
        </w:rPr>
      </w:pPr>
      <w:r w:rsidRPr="00536B63">
        <w:rPr>
          <w:sz w:val="24"/>
          <w:szCs w:val="24"/>
        </w:rPr>
        <w:t>2017</w:t>
      </w:r>
      <w:r w:rsidR="00536B63" w:rsidRPr="00536B63">
        <w:rPr>
          <w:sz w:val="24"/>
          <w:szCs w:val="24"/>
        </w:rPr>
        <w:t xml:space="preserve"> m. 81 </w:t>
      </w:r>
      <w:r w:rsidR="00AC0D55">
        <w:rPr>
          <w:sz w:val="24"/>
          <w:szCs w:val="24"/>
        </w:rPr>
        <w:t>mokinys</w:t>
      </w:r>
      <w:r w:rsidR="00536B63" w:rsidRPr="00536B63">
        <w:rPr>
          <w:sz w:val="24"/>
          <w:szCs w:val="24"/>
        </w:rPr>
        <w:t xml:space="preserve"> baigė pagrindinio ugdymo pirmąją pakopą (8 kl.). </w:t>
      </w:r>
      <w:r w:rsidRPr="00536B63">
        <w:rPr>
          <w:sz w:val="24"/>
          <w:szCs w:val="24"/>
        </w:rPr>
        <w:t>Rugsėjo 1 d. duomenimis</w:t>
      </w:r>
      <w:r w:rsidR="00536B63" w:rsidRPr="00536B63">
        <w:rPr>
          <w:sz w:val="24"/>
          <w:szCs w:val="24"/>
        </w:rPr>
        <w:t xml:space="preserve"> 100 % jų tęsia ugdymo procesą. 95% - gimnazijose, 5% - profesinio rengimo centre.   5-oje gimnazijoje 16, J.Balčikonio gimnazijoje 13, J.Miltinio gimnazijoje 16,</w:t>
      </w:r>
      <w:r w:rsidR="00AC0D55">
        <w:rPr>
          <w:sz w:val="24"/>
          <w:szCs w:val="24"/>
        </w:rPr>
        <w:t xml:space="preserve"> </w:t>
      </w:r>
      <w:r w:rsidR="00536B63" w:rsidRPr="00536B63">
        <w:rPr>
          <w:sz w:val="24"/>
          <w:szCs w:val="24"/>
        </w:rPr>
        <w:t>“Minties“ gimnazijoje 19, V.Žemkalnio 3, Panevėžio profesi</w:t>
      </w:r>
      <w:r w:rsidR="00AA4C61">
        <w:rPr>
          <w:sz w:val="24"/>
          <w:szCs w:val="24"/>
        </w:rPr>
        <w:t>ni</w:t>
      </w:r>
      <w:r w:rsidR="00536B63" w:rsidRPr="00536B63">
        <w:rPr>
          <w:sz w:val="24"/>
          <w:szCs w:val="24"/>
        </w:rPr>
        <w:t xml:space="preserve">o rengimo centre 4.  </w:t>
      </w:r>
    </w:p>
    <w:p w:rsidR="007C7487" w:rsidRDefault="0019499A" w:rsidP="0031521F">
      <w:pPr>
        <w:pStyle w:val="Bodytext20"/>
        <w:shd w:val="clear" w:color="auto" w:fill="auto"/>
        <w:spacing w:before="0" w:after="0" w:line="276" w:lineRule="auto"/>
        <w:ind w:firstLine="880"/>
        <w:jc w:val="both"/>
        <w:rPr>
          <w:sz w:val="24"/>
          <w:szCs w:val="24"/>
        </w:rPr>
      </w:pPr>
      <w:r w:rsidRPr="00536B63">
        <w:rPr>
          <w:sz w:val="24"/>
          <w:szCs w:val="24"/>
        </w:rPr>
        <w:t>Mokinių geri pasiekimai bendrosios kūno kultūros ugdymo srityje, tar</w:t>
      </w:r>
      <w:r w:rsidR="007C7487" w:rsidRPr="00536B63">
        <w:rPr>
          <w:sz w:val="24"/>
          <w:szCs w:val="24"/>
        </w:rPr>
        <w:t xml:space="preserve">pmokyklinėse varžybose užimtos </w:t>
      </w:r>
      <w:r w:rsidR="001E079E" w:rsidRPr="00536B63">
        <w:rPr>
          <w:sz w:val="24"/>
          <w:szCs w:val="24"/>
        </w:rPr>
        <w:t>7</w:t>
      </w:r>
      <w:r w:rsidRPr="00536B63">
        <w:rPr>
          <w:sz w:val="24"/>
          <w:szCs w:val="24"/>
        </w:rPr>
        <w:t xml:space="preserve"> komandinės prizinės vietos. </w:t>
      </w:r>
    </w:p>
    <w:p w:rsidR="00FC3FF0" w:rsidRDefault="00FC3FF0" w:rsidP="00FC3FF0">
      <w:pPr>
        <w:spacing w:line="269" w:lineRule="exact"/>
        <w:ind w:firstLine="880"/>
        <w:jc w:val="both"/>
      </w:pPr>
      <w:r>
        <w:t xml:space="preserve">2012 m. sausio 24 </w:t>
      </w:r>
      <w:r>
        <w:rPr>
          <w:color w:val="000000"/>
          <w:lang w:bidi="lt-LT"/>
        </w:rPr>
        <w:t xml:space="preserve">d. </w:t>
      </w:r>
      <w:r>
        <w:t>Specialiosios pedagogikos ir psichologijos centro direktoriaus įsakymu Nr. (1.3)V-27 „Dėl O</w:t>
      </w:r>
      <w:r>
        <w:rPr>
          <w:rFonts w:eastAsia="Microsoft Sans Serif"/>
        </w:rPr>
        <w:t>l</w:t>
      </w:r>
      <w:r>
        <w:t>veus programos kokybės užtikrinimo sistemos diegimo ir mokyklų sertifikavimo tvarkos patvirtinimo“ ir remdamasi 2017 m. gegužės - birželio mėn. 0</w:t>
      </w:r>
      <w:r>
        <w:rPr>
          <w:rFonts w:eastAsia="Microsoft Sans Serif"/>
        </w:rPr>
        <w:t>l</w:t>
      </w:r>
      <w:r>
        <w:t>weus patyčių prevencijos programos kokybės užtikrinimo sistemos audito ataskaitomis Nr. OPKUS1-1 -OPKUS1-24</w:t>
      </w:r>
      <w:r>
        <w:rPr>
          <w:rFonts w:eastAsia="Microsoft Sans Serif"/>
        </w:rPr>
        <w:t xml:space="preserve"> progimnazijai suteikatas</w:t>
      </w:r>
      <w:r>
        <w:t xml:space="preserve"> 2017-2018 mokslo metams „0</w:t>
      </w:r>
      <w:r>
        <w:rPr>
          <w:rFonts w:eastAsia="Microsoft Sans Serif"/>
        </w:rPr>
        <w:t>l</w:t>
      </w:r>
      <w:r>
        <w:t>w</w:t>
      </w:r>
      <w:r>
        <w:rPr>
          <w:rFonts w:eastAsia="Microsoft Sans Serif"/>
        </w:rPr>
        <w:t>e</w:t>
      </w:r>
      <w:r>
        <w:t>us mokyklos“ vard</w:t>
      </w:r>
      <w:r>
        <w:rPr>
          <w:rFonts w:eastAsia="Microsoft Sans Serif"/>
        </w:rPr>
        <w:t>as.</w:t>
      </w:r>
    </w:p>
    <w:p w:rsidR="00536B63" w:rsidRPr="00536B63" w:rsidRDefault="00536B63" w:rsidP="0031521F">
      <w:pPr>
        <w:pStyle w:val="Bodytext20"/>
        <w:shd w:val="clear" w:color="auto" w:fill="auto"/>
        <w:spacing w:before="0" w:after="0" w:line="276" w:lineRule="auto"/>
        <w:ind w:firstLine="880"/>
        <w:jc w:val="both"/>
        <w:rPr>
          <w:color w:val="00B050"/>
          <w:sz w:val="24"/>
          <w:szCs w:val="24"/>
        </w:rPr>
      </w:pPr>
    </w:p>
    <w:p w:rsidR="0019499A" w:rsidRPr="00536B63" w:rsidRDefault="0019499A" w:rsidP="0031521F">
      <w:pPr>
        <w:pStyle w:val="Bodytext20"/>
        <w:shd w:val="clear" w:color="auto" w:fill="auto"/>
        <w:spacing w:before="0" w:after="0" w:line="276" w:lineRule="auto"/>
        <w:ind w:firstLine="880"/>
        <w:jc w:val="both"/>
        <w:rPr>
          <w:sz w:val="24"/>
          <w:szCs w:val="24"/>
        </w:rPr>
      </w:pPr>
      <w:r w:rsidRPr="00536B63">
        <w:rPr>
          <w:sz w:val="24"/>
          <w:szCs w:val="24"/>
        </w:rPr>
        <w:t xml:space="preserve">Apie </w:t>
      </w:r>
      <w:r w:rsidR="0031521F" w:rsidRPr="00536B63">
        <w:rPr>
          <w:sz w:val="24"/>
          <w:szCs w:val="24"/>
        </w:rPr>
        <w:t>progimnazijos</w:t>
      </w:r>
      <w:r w:rsidRPr="00536B63">
        <w:rPr>
          <w:sz w:val="24"/>
          <w:szCs w:val="24"/>
        </w:rPr>
        <w:t xml:space="preserve"> veiklos rezultatus miesto visuomenei ir svečiams informacija buvo talpinama mokyklos ir miesto savivaldybės bei kituose internetiniuose puslapiuose, spausdinama miesto ir respublikiniuose dienraščiuose, rodoma per respublikines ir regioninę „Gerų naujienų“ televizijas.</w:t>
      </w:r>
    </w:p>
    <w:p w:rsidR="0019499A" w:rsidRPr="00536B63" w:rsidRDefault="0019499A" w:rsidP="0031521F">
      <w:pPr>
        <w:pStyle w:val="Bodytext20"/>
        <w:shd w:val="clear" w:color="auto" w:fill="auto"/>
        <w:spacing w:before="0" w:after="0" w:line="276" w:lineRule="auto"/>
        <w:ind w:firstLine="880"/>
        <w:jc w:val="both"/>
        <w:rPr>
          <w:sz w:val="24"/>
          <w:szCs w:val="24"/>
        </w:rPr>
      </w:pPr>
      <w:r w:rsidRPr="00536B63">
        <w:rPr>
          <w:sz w:val="24"/>
          <w:szCs w:val="24"/>
        </w:rPr>
        <w:t xml:space="preserve">Ugdymui ir ūkinei veiklai vykdyti mokykla buvo finansuojama iš valstybės (mokinio krepšelis </w:t>
      </w:r>
      <w:r w:rsidR="009B324C" w:rsidRPr="00536B63">
        <w:rPr>
          <w:sz w:val="24"/>
          <w:szCs w:val="24"/>
        </w:rPr>
        <w:t>–</w:t>
      </w:r>
      <w:r w:rsidRPr="00536B63">
        <w:rPr>
          <w:sz w:val="24"/>
          <w:szCs w:val="24"/>
        </w:rPr>
        <w:t xml:space="preserve"> </w:t>
      </w:r>
      <w:r w:rsidR="009B324C" w:rsidRPr="00536B63">
        <w:rPr>
          <w:sz w:val="24"/>
          <w:szCs w:val="24"/>
        </w:rPr>
        <w:t>6</w:t>
      </w:r>
      <w:r w:rsidR="003A7FBC" w:rsidRPr="00536B63">
        <w:rPr>
          <w:sz w:val="24"/>
          <w:szCs w:val="24"/>
        </w:rPr>
        <w:t>57696,81</w:t>
      </w:r>
      <w:r w:rsidRPr="00536B63">
        <w:rPr>
          <w:sz w:val="24"/>
          <w:szCs w:val="24"/>
        </w:rPr>
        <w:t xml:space="preserve">Eur) ir miesto savivaldybės (aplinka </w:t>
      </w:r>
      <w:r w:rsidR="009B324C" w:rsidRPr="00536B63">
        <w:rPr>
          <w:sz w:val="24"/>
          <w:szCs w:val="24"/>
        </w:rPr>
        <w:t>–</w:t>
      </w:r>
      <w:r w:rsidRPr="00536B63">
        <w:rPr>
          <w:sz w:val="24"/>
          <w:szCs w:val="24"/>
        </w:rPr>
        <w:t xml:space="preserve"> 2</w:t>
      </w:r>
      <w:r w:rsidR="003A7FBC" w:rsidRPr="00536B63">
        <w:rPr>
          <w:sz w:val="24"/>
          <w:szCs w:val="24"/>
        </w:rPr>
        <w:t>35569,14</w:t>
      </w:r>
      <w:r w:rsidRPr="00536B63">
        <w:rPr>
          <w:sz w:val="24"/>
          <w:szCs w:val="24"/>
        </w:rPr>
        <w:t>Eur) biudžetų, naudojo specialiosios programos ir gyventojų pajamų, gautų iš 2 procentų paramos ir projektų lėšas (</w:t>
      </w:r>
      <w:r w:rsidR="003A7FBC" w:rsidRPr="00536B63">
        <w:rPr>
          <w:sz w:val="24"/>
          <w:szCs w:val="24"/>
        </w:rPr>
        <w:t>4517,52</w:t>
      </w:r>
      <w:r w:rsidR="002D66B2" w:rsidRPr="00536B63">
        <w:rPr>
          <w:sz w:val="24"/>
          <w:szCs w:val="24"/>
        </w:rPr>
        <w:t xml:space="preserve"> Eur), </w:t>
      </w:r>
      <w:r w:rsidR="00536B63" w:rsidRPr="00536B63">
        <w:rPr>
          <w:sz w:val="24"/>
          <w:szCs w:val="24"/>
        </w:rPr>
        <w:t>specialiąsias</w:t>
      </w:r>
      <w:r w:rsidR="002D66B2" w:rsidRPr="00536B63">
        <w:rPr>
          <w:sz w:val="24"/>
          <w:szCs w:val="24"/>
        </w:rPr>
        <w:t xml:space="preserve"> lėša</w:t>
      </w:r>
      <w:r w:rsidR="009B324C" w:rsidRPr="00536B63">
        <w:rPr>
          <w:sz w:val="24"/>
          <w:szCs w:val="24"/>
        </w:rPr>
        <w:t>s (</w:t>
      </w:r>
      <w:r w:rsidR="003A7FBC" w:rsidRPr="00536B63">
        <w:rPr>
          <w:sz w:val="24"/>
          <w:szCs w:val="24"/>
        </w:rPr>
        <w:t>6885,08</w:t>
      </w:r>
      <w:r w:rsidR="009B324C" w:rsidRPr="00536B63">
        <w:rPr>
          <w:sz w:val="24"/>
          <w:szCs w:val="24"/>
        </w:rPr>
        <w:t xml:space="preserve"> Eur</w:t>
      </w:r>
      <w:r w:rsidR="002D66B2" w:rsidRPr="00536B63">
        <w:rPr>
          <w:sz w:val="24"/>
          <w:szCs w:val="24"/>
        </w:rPr>
        <w:t>.), viešųjų darbų programos lėša</w:t>
      </w:r>
      <w:r w:rsidR="009B324C" w:rsidRPr="00536B63">
        <w:rPr>
          <w:sz w:val="24"/>
          <w:szCs w:val="24"/>
        </w:rPr>
        <w:t>s (</w:t>
      </w:r>
      <w:r w:rsidR="003A7FBC" w:rsidRPr="00536B63">
        <w:rPr>
          <w:sz w:val="24"/>
          <w:szCs w:val="24"/>
        </w:rPr>
        <w:t>428,20 Eur.). Papildomai skirta 1082 Eur. Avari</w:t>
      </w:r>
      <w:r w:rsidR="001E079E" w:rsidRPr="00536B63">
        <w:rPr>
          <w:sz w:val="24"/>
          <w:szCs w:val="24"/>
        </w:rPr>
        <w:t>nei situacijai lik</w:t>
      </w:r>
      <w:r w:rsidR="003A7FBC" w:rsidRPr="00536B63">
        <w:rPr>
          <w:sz w:val="24"/>
          <w:szCs w:val="24"/>
        </w:rPr>
        <w:t>viduoti (šilumokaičio keitimas ir montavimas).</w:t>
      </w:r>
    </w:p>
    <w:p w:rsidR="006A65B3" w:rsidRPr="00536B63" w:rsidRDefault="0019499A" w:rsidP="0031521F">
      <w:pPr>
        <w:pStyle w:val="Bodytext20"/>
        <w:shd w:val="clear" w:color="auto" w:fill="auto"/>
        <w:spacing w:before="0" w:after="0" w:line="276" w:lineRule="auto"/>
        <w:ind w:firstLine="880"/>
        <w:jc w:val="both"/>
        <w:rPr>
          <w:sz w:val="24"/>
          <w:szCs w:val="24"/>
        </w:rPr>
      </w:pPr>
      <w:r w:rsidRPr="00536B63">
        <w:rPr>
          <w:sz w:val="24"/>
          <w:szCs w:val="24"/>
        </w:rPr>
        <w:t>Mokykla buvo finansuojama</w:t>
      </w:r>
      <w:r w:rsidR="00C56943" w:rsidRPr="00536B63">
        <w:rPr>
          <w:sz w:val="24"/>
          <w:szCs w:val="24"/>
        </w:rPr>
        <w:t xml:space="preserve"> </w:t>
      </w:r>
      <w:r w:rsidRPr="00536B63">
        <w:rPr>
          <w:sz w:val="24"/>
          <w:szCs w:val="24"/>
        </w:rPr>
        <w:t>gerai</w:t>
      </w:r>
      <w:r w:rsidR="00C56943" w:rsidRPr="00536B63">
        <w:rPr>
          <w:sz w:val="24"/>
          <w:szCs w:val="24"/>
        </w:rPr>
        <w:t>.</w:t>
      </w:r>
      <w:r w:rsidRPr="00536B63">
        <w:rPr>
          <w:sz w:val="24"/>
          <w:szCs w:val="24"/>
        </w:rPr>
        <w:t xml:space="preserve"> Gruodžio mėn. liko nesumokėta dalis</w:t>
      </w:r>
      <w:r w:rsidR="00C56943" w:rsidRPr="00536B63">
        <w:rPr>
          <w:sz w:val="24"/>
          <w:szCs w:val="24"/>
        </w:rPr>
        <w:t xml:space="preserve"> MA (mokyklos aplinkos)</w:t>
      </w:r>
      <w:r w:rsidRPr="00536B63">
        <w:rPr>
          <w:sz w:val="24"/>
          <w:szCs w:val="24"/>
        </w:rPr>
        <w:t xml:space="preserve"> (</w:t>
      </w:r>
      <w:r w:rsidR="003A7FBC" w:rsidRPr="00536B63">
        <w:rPr>
          <w:sz w:val="24"/>
          <w:szCs w:val="24"/>
        </w:rPr>
        <w:t>1343,02</w:t>
      </w:r>
      <w:r w:rsidRPr="00536B63">
        <w:rPr>
          <w:sz w:val="24"/>
          <w:szCs w:val="24"/>
        </w:rPr>
        <w:t xml:space="preserve"> Eur) sąnaudų už komunalines paslaugas - ryšius, šildymą ir elektros energiją</w:t>
      </w:r>
      <w:r w:rsidR="00C56943" w:rsidRPr="00536B63">
        <w:rPr>
          <w:sz w:val="24"/>
          <w:szCs w:val="24"/>
        </w:rPr>
        <w:t>,</w:t>
      </w:r>
      <w:r w:rsidR="00B567F5" w:rsidRPr="00536B63">
        <w:rPr>
          <w:sz w:val="24"/>
          <w:szCs w:val="24"/>
        </w:rPr>
        <w:t xml:space="preserve"> </w:t>
      </w:r>
      <w:r w:rsidR="00C56943" w:rsidRPr="00536B63">
        <w:rPr>
          <w:sz w:val="24"/>
          <w:szCs w:val="24"/>
        </w:rPr>
        <w:t>atlyginimai)</w:t>
      </w:r>
      <w:r w:rsidR="007A6F9E" w:rsidRPr="00536B63">
        <w:rPr>
          <w:sz w:val="24"/>
          <w:szCs w:val="24"/>
        </w:rPr>
        <w:t>. Šios lėšos bus pervestos 2018</w:t>
      </w:r>
      <w:r w:rsidRPr="00536B63">
        <w:rPr>
          <w:sz w:val="24"/>
          <w:szCs w:val="24"/>
        </w:rPr>
        <w:t xml:space="preserve"> m. sausio mėn.</w:t>
      </w:r>
    </w:p>
    <w:p w:rsidR="002B7099" w:rsidRPr="00536B63" w:rsidRDefault="008E7AA3" w:rsidP="000B743A">
      <w:pPr>
        <w:pStyle w:val="Bodytext20"/>
        <w:shd w:val="clear" w:color="auto" w:fill="auto"/>
        <w:spacing w:before="0" w:after="0" w:line="276" w:lineRule="auto"/>
        <w:ind w:firstLine="880"/>
        <w:jc w:val="both"/>
        <w:rPr>
          <w:sz w:val="24"/>
          <w:szCs w:val="24"/>
        </w:rPr>
      </w:pPr>
      <w:r w:rsidRPr="00536B63">
        <w:rPr>
          <w:sz w:val="24"/>
          <w:szCs w:val="24"/>
        </w:rPr>
        <w:t xml:space="preserve">Mokykla dirbo gerai, tačiau savo veiklą tobulins, </w:t>
      </w:r>
      <w:r w:rsidR="00391334" w:rsidRPr="00536B63">
        <w:rPr>
          <w:sz w:val="24"/>
          <w:szCs w:val="24"/>
        </w:rPr>
        <w:t>į</w:t>
      </w:r>
      <w:r w:rsidRPr="00536B63">
        <w:rPr>
          <w:sz w:val="24"/>
          <w:szCs w:val="24"/>
        </w:rPr>
        <w:t>gyvendindama išorinio vertinimo tobulintinos veiklos priemonių planą, mokyklos veiklos įsivertinimo išvadas, 2017 metų veiklos plan</w:t>
      </w:r>
      <w:r w:rsidR="004306EB" w:rsidRPr="00536B63">
        <w:rPr>
          <w:sz w:val="24"/>
          <w:szCs w:val="24"/>
        </w:rPr>
        <w:t>o</w:t>
      </w:r>
      <w:r w:rsidRPr="00536B63">
        <w:rPr>
          <w:sz w:val="24"/>
          <w:szCs w:val="24"/>
        </w:rPr>
        <w:t xml:space="preserve"> nuostatas. Pagrindinį dėmesį skirs mokytojų darbo ir mokinių ugdymo kokybės veiksmingumui bei materialinės bazės ir edukacinių aplinkų </w:t>
      </w:r>
      <w:r w:rsidR="004306EB" w:rsidRPr="00536B63">
        <w:rPr>
          <w:sz w:val="24"/>
          <w:szCs w:val="24"/>
        </w:rPr>
        <w:t>gerinimui ir efektyvesniam panaudojimui.</w:t>
      </w:r>
    </w:p>
    <w:p w:rsidR="002B7099" w:rsidRPr="00536B63" w:rsidRDefault="002B7099" w:rsidP="0031521F">
      <w:pPr>
        <w:spacing w:line="276" w:lineRule="auto"/>
        <w:ind w:firstLine="720"/>
        <w:rPr>
          <w:color w:val="00B050"/>
        </w:rPr>
      </w:pPr>
    </w:p>
    <w:p w:rsidR="00530220" w:rsidRPr="00536B63" w:rsidRDefault="00530220" w:rsidP="00530220">
      <w:pPr>
        <w:keepNext/>
        <w:keepLines/>
        <w:spacing w:after="288" w:line="240" w:lineRule="exact"/>
        <w:rPr>
          <w:b/>
        </w:rPr>
      </w:pPr>
      <w:bookmarkStart w:id="2" w:name="bookmark4"/>
      <w:bookmarkStart w:id="3" w:name="bookmark2"/>
      <w:r w:rsidRPr="00536B63">
        <w:rPr>
          <w:b/>
        </w:rPr>
        <w:t>ĮGYVENDINOME TIKSLUS IR UŽDAVINIUS:</w:t>
      </w:r>
      <w:bookmarkEnd w:id="2"/>
    </w:p>
    <w:p w:rsidR="004922D0" w:rsidRPr="00536B63" w:rsidRDefault="004922D0" w:rsidP="004922D0">
      <w:pPr>
        <w:spacing w:line="276" w:lineRule="auto"/>
      </w:pPr>
      <w:r w:rsidRPr="00536B63">
        <w:t>Prioritetas: šiuolaikiškos ir saugios aplinkos kūrimas.</w:t>
      </w:r>
    </w:p>
    <w:p w:rsidR="00530220" w:rsidRPr="00536B63" w:rsidRDefault="004922D0" w:rsidP="004922D0">
      <w:pPr>
        <w:keepNext/>
        <w:keepLines/>
        <w:widowControl w:val="0"/>
        <w:tabs>
          <w:tab w:val="left" w:pos="526"/>
        </w:tabs>
        <w:spacing w:line="274" w:lineRule="exact"/>
        <w:jc w:val="both"/>
        <w:outlineLvl w:val="1"/>
      </w:pPr>
      <w:r w:rsidRPr="00536B63">
        <w:t>Tikslai</w:t>
      </w:r>
      <w:r w:rsidR="00530220" w:rsidRPr="00536B63">
        <w:t>:</w:t>
      </w:r>
    </w:p>
    <w:p w:rsidR="004922D0" w:rsidRPr="00536B63" w:rsidRDefault="004922D0" w:rsidP="000B743A">
      <w:pPr>
        <w:pStyle w:val="Bodytext20"/>
        <w:numPr>
          <w:ilvl w:val="0"/>
          <w:numId w:val="40"/>
        </w:numPr>
        <w:shd w:val="clear" w:color="auto" w:fill="auto"/>
        <w:tabs>
          <w:tab w:val="left" w:pos="540"/>
        </w:tabs>
        <w:spacing w:before="0" w:after="0" w:line="240" w:lineRule="auto"/>
        <w:ind w:left="540" w:hanging="180"/>
        <w:jc w:val="both"/>
        <w:rPr>
          <w:b/>
          <w:sz w:val="24"/>
          <w:szCs w:val="24"/>
        </w:rPr>
      </w:pPr>
      <w:r w:rsidRPr="00536B63">
        <w:rPr>
          <w:b/>
          <w:sz w:val="24"/>
          <w:szCs w:val="24"/>
        </w:rPr>
        <w:t>Ugdymosi galimybių didinimas įvairių mokymosi poreikių ir gebėjimų turinti</w:t>
      </w:r>
      <w:r w:rsidR="005800FC" w:rsidRPr="00536B63">
        <w:rPr>
          <w:b/>
          <w:sz w:val="24"/>
          <w:szCs w:val="24"/>
        </w:rPr>
        <w:t xml:space="preserve">ems </w:t>
      </w:r>
      <w:r w:rsidRPr="00536B63">
        <w:rPr>
          <w:b/>
          <w:sz w:val="24"/>
          <w:szCs w:val="24"/>
        </w:rPr>
        <w:t>mokiniams</w:t>
      </w:r>
      <w:r w:rsidR="00530220" w:rsidRPr="00536B63">
        <w:rPr>
          <w:b/>
          <w:sz w:val="24"/>
          <w:szCs w:val="24"/>
        </w:rPr>
        <w:t>.</w:t>
      </w:r>
    </w:p>
    <w:p w:rsidR="000B743A" w:rsidRPr="00536B63" w:rsidRDefault="000B743A" w:rsidP="000B743A">
      <w:pPr>
        <w:pStyle w:val="Bodytext20"/>
        <w:shd w:val="clear" w:color="auto" w:fill="auto"/>
        <w:tabs>
          <w:tab w:val="left" w:pos="540"/>
        </w:tabs>
        <w:spacing w:before="0" w:after="0" w:line="240" w:lineRule="auto"/>
        <w:ind w:left="540" w:firstLine="0"/>
        <w:jc w:val="both"/>
        <w:rPr>
          <w:b/>
          <w:sz w:val="24"/>
          <w:szCs w:val="24"/>
        </w:rPr>
      </w:pPr>
    </w:p>
    <w:p w:rsidR="004922D0" w:rsidRPr="00536B63" w:rsidRDefault="004922D0" w:rsidP="004922D0">
      <w:pPr>
        <w:pStyle w:val="Bodytext20"/>
        <w:shd w:val="clear" w:color="auto" w:fill="auto"/>
        <w:tabs>
          <w:tab w:val="left" w:pos="714"/>
        </w:tabs>
        <w:spacing w:before="0" w:after="0" w:line="240" w:lineRule="auto"/>
        <w:ind w:left="720" w:firstLine="0"/>
        <w:jc w:val="both"/>
        <w:rPr>
          <w:sz w:val="24"/>
          <w:szCs w:val="24"/>
        </w:rPr>
      </w:pPr>
      <w:r w:rsidRPr="00536B63">
        <w:rPr>
          <w:sz w:val="24"/>
          <w:szCs w:val="24"/>
        </w:rPr>
        <w:t>Uždaviniai:</w:t>
      </w:r>
    </w:p>
    <w:p w:rsidR="004922D0" w:rsidRPr="00536B63" w:rsidRDefault="004922D0" w:rsidP="005800FC">
      <w:pPr>
        <w:pStyle w:val="Bodytext20"/>
        <w:numPr>
          <w:ilvl w:val="1"/>
          <w:numId w:val="40"/>
        </w:numPr>
        <w:shd w:val="clear" w:color="auto" w:fill="auto"/>
        <w:tabs>
          <w:tab w:val="left" w:pos="450"/>
        </w:tabs>
        <w:spacing w:before="0" w:after="0" w:line="240" w:lineRule="auto"/>
        <w:jc w:val="both"/>
        <w:rPr>
          <w:rFonts w:eastAsiaTheme="minorHAnsi"/>
          <w:sz w:val="24"/>
          <w:szCs w:val="24"/>
        </w:rPr>
      </w:pPr>
      <w:r w:rsidRPr="00536B63">
        <w:rPr>
          <w:rFonts w:eastAsiaTheme="minorHAnsi"/>
          <w:sz w:val="24"/>
          <w:szCs w:val="24"/>
        </w:rPr>
        <w:t xml:space="preserve">Edukacinių aplinkų </w:t>
      </w:r>
      <w:r w:rsidR="00BB2620" w:rsidRPr="00536B63">
        <w:rPr>
          <w:rFonts w:eastAsiaTheme="minorHAnsi"/>
          <w:sz w:val="24"/>
          <w:szCs w:val="24"/>
        </w:rPr>
        <w:t xml:space="preserve">formavimas </w:t>
      </w:r>
      <w:r w:rsidRPr="00536B63">
        <w:rPr>
          <w:rFonts w:eastAsiaTheme="minorHAnsi"/>
          <w:sz w:val="24"/>
          <w:szCs w:val="24"/>
        </w:rPr>
        <w:t xml:space="preserve"> tobulinant ugdymo formas, būdus ir priemones.</w:t>
      </w:r>
    </w:p>
    <w:p w:rsidR="004922D0" w:rsidRPr="00536B63" w:rsidRDefault="004922D0" w:rsidP="004922D0">
      <w:pPr>
        <w:pStyle w:val="Bodytext20"/>
        <w:shd w:val="clear" w:color="auto" w:fill="auto"/>
        <w:tabs>
          <w:tab w:val="left" w:pos="714"/>
        </w:tabs>
        <w:spacing w:before="0" w:after="0" w:line="240" w:lineRule="auto"/>
        <w:ind w:left="720" w:firstLine="0"/>
        <w:jc w:val="both"/>
        <w:rPr>
          <w:color w:val="00B050"/>
          <w:sz w:val="24"/>
          <w:szCs w:val="24"/>
        </w:rPr>
      </w:pPr>
    </w:p>
    <w:bookmarkEnd w:id="3"/>
    <w:p w:rsidR="000B743A" w:rsidRPr="00536B63" w:rsidRDefault="005800FC" w:rsidP="005800FC">
      <w:pPr>
        <w:pStyle w:val="Bodytext20"/>
        <w:shd w:val="clear" w:color="auto" w:fill="auto"/>
        <w:tabs>
          <w:tab w:val="left" w:pos="1618"/>
        </w:tabs>
        <w:spacing w:before="0" w:after="0" w:line="276" w:lineRule="auto"/>
        <w:ind w:right="20" w:firstLine="0"/>
        <w:jc w:val="both"/>
        <w:rPr>
          <w:color w:val="00B050"/>
          <w:sz w:val="24"/>
          <w:szCs w:val="24"/>
        </w:rPr>
      </w:pPr>
      <w:r w:rsidRPr="00536B63">
        <w:rPr>
          <w:color w:val="00B050"/>
          <w:sz w:val="24"/>
          <w:szCs w:val="24"/>
        </w:rPr>
        <w:tab/>
      </w:r>
    </w:p>
    <w:p w:rsidR="005800FC" w:rsidRPr="00536B63" w:rsidRDefault="002B7099" w:rsidP="005800FC">
      <w:pPr>
        <w:pStyle w:val="Bodytext20"/>
        <w:shd w:val="clear" w:color="auto" w:fill="auto"/>
        <w:tabs>
          <w:tab w:val="left" w:pos="1618"/>
        </w:tabs>
        <w:spacing w:before="0" w:after="0" w:line="276" w:lineRule="auto"/>
        <w:ind w:right="20" w:firstLine="0"/>
        <w:jc w:val="both"/>
        <w:rPr>
          <w:sz w:val="24"/>
          <w:szCs w:val="24"/>
        </w:rPr>
      </w:pPr>
      <w:r w:rsidRPr="00536B63">
        <w:rPr>
          <w:sz w:val="24"/>
          <w:szCs w:val="24"/>
        </w:rPr>
        <w:t>Įgyvendinant 201</w:t>
      </w:r>
      <w:r w:rsidR="003A7FBC" w:rsidRPr="00536B63">
        <w:rPr>
          <w:sz w:val="24"/>
          <w:szCs w:val="24"/>
        </w:rPr>
        <w:t>7</w:t>
      </w:r>
      <w:r w:rsidRPr="00536B63">
        <w:rPr>
          <w:sz w:val="24"/>
          <w:szCs w:val="24"/>
        </w:rPr>
        <w:t>-ųjų metų veiklos programą,</w:t>
      </w:r>
      <w:r w:rsidR="005800FC" w:rsidRPr="00536B63">
        <w:rPr>
          <w:sz w:val="24"/>
          <w:szCs w:val="24"/>
        </w:rPr>
        <w:t xml:space="preserve"> vykdėme veiklą</w:t>
      </w:r>
    </w:p>
    <w:p w:rsidR="005800FC" w:rsidRPr="00536B63" w:rsidRDefault="005800FC" w:rsidP="005800FC">
      <w:pPr>
        <w:pStyle w:val="Bodytext20"/>
        <w:shd w:val="clear" w:color="auto" w:fill="auto"/>
        <w:tabs>
          <w:tab w:val="left" w:pos="1618"/>
        </w:tabs>
        <w:spacing w:before="0" w:after="0" w:line="276" w:lineRule="auto"/>
        <w:ind w:right="20" w:firstLine="0"/>
        <w:jc w:val="both"/>
        <w:rPr>
          <w:sz w:val="24"/>
          <w:szCs w:val="24"/>
        </w:rPr>
      </w:pPr>
    </w:p>
    <w:p w:rsidR="005800FC" w:rsidRPr="00536B63" w:rsidRDefault="005800FC" w:rsidP="005800FC">
      <w:pPr>
        <w:pStyle w:val="Bodytext20"/>
        <w:numPr>
          <w:ilvl w:val="0"/>
          <w:numId w:val="42"/>
        </w:numPr>
        <w:shd w:val="clear" w:color="auto" w:fill="auto"/>
        <w:tabs>
          <w:tab w:val="left" w:pos="1618"/>
        </w:tabs>
        <w:spacing w:before="0" w:after="0" w:line="276" w:lineRule="auto"/>
        <w:ind w:right="20"/>
        <w:jc w:val="both"/>
        <w:rPr>
          <w:sz w:val="24"/>
          <w:szCs w:val="24"/>
        </w:rPr>
      </w:pPr>
      <w:r w:rsidRPr="00536B63">
        <w:rPr>
          <w:sz w:val="24"/>
          <w:szCs w:val="24"/>
        </w:rPr>
        <w:t>Sėkmingai įgyvendintos pradinio ir pagrindinio ugdymo pirmo</w:t>
      </w:r>
      <w:r w:rsidR="000B743A" w:rsidRPr="00536B63">
        <w:rPr>
          <w:sz w:val="24"/>
          <w:szCs w:val="24"/>
        </w:rPr>
        <w:t xml:space="preserve">sios dalies </w:t>
      </w:r>
      <w:r w:rsidRPr="00536B63">
        <w:rPr>
          <w:sz w:val="24"/>
          <w:szCs w:val="24"/>
        </w:rPr>
        <w:t>ugdymo programos.</w:t>
      </w:r>
    </w:p>
    <w:p w:rsidR="005800FC" w:rsidRPr="00536B63" w:rsidRDefault="006F5975" w:rsidP="005800FC">
      <w:pPr>
        <w:pStyle w:val="Bodytext20"/>
        <w:numPr>
          <w:ilvl w:val="0"/>
          <w:numId w:val="42"/>
        </w:numPr>
        <w:shd w:val="clear" w:color="auto" w:fill="auto"/>
        <w:tabs>
          <w:tab w:val="left" w:pos="1618"/>
        </w:tabs>
        <w:spacing w:before="0" w:after="0" w:line="276" w:lineRule="auto"/>
        <w:ind w:right="20"/>
        <w:jc w:val="both"/>
        <w:rPr>
          <w:sz w:val="24"/>
          <w:szCs w:val="24"/>
        </w:rPr>
      </w:pPr>
      <w:r w:rsidRPr="00536B63">
        <w:rPr>
          <w:sz w:val="24"/>
          <w:szCs w:val="24"/>
        </w:rPr>
        <w:t>P</w:t>
      </w:r>
      <w:r w:rsidR="002B7099" w:rsidRPr="00536B63">
        <w:rPr>
          <w:sz w:val="24"/>
          <w:szCs w:val="24"/>
        </w:rPr>
        <w:t xml:space="preserve">agerinta mokinių ugdymo bazė: </w:t>
      </w:r>
      <w:r w:rsidR="001678A4" w:rsidRPr="00536B63">
        <w:rPr>
          <w:sz w:val="24"/>
          <w:szCs w:val="24"/>
        </w:rPr>
        <w:t xml:space="preserve">atnaujinti </w:t>
      </w:r>
      <w:r w:rsidR="003A7FBC" w:rsidRPr="00536B63">
        <w:rPr>
          <w:sz w:val="24"/>
          <w:szCs w:val="24"/>
        </w:rPr>
        <w:t>7</w:t>
      </w:r>
      <w:r w:rsidR="001678A4" w:rsidRPr="00536B63">
        <w:rPr>
          <w:sz w:val="24"/>
          <w:szCs w:val="24"/>
        </w:rPr>
        <w:t xml:space="preserve"> </w:t>
      </w:r>
      <w:r w:rsidR="002B7099" w:rsidRPr="00536B63">
        <w:rPr>
          <w:sz w:val="24"/>
          <w:szCs w:val="24"/>
        </w:rPr>
        <w:t>kabinet</w:t>
      </w:r>
      <w:r w:rsidR="003A7FBC" w:rsidRPr="00536B63">
        <w:rPr>
          <w:sz w:val="24"/>
          <w:szCs w:val="24"/>
        </w:rPr>
        <w:t>ai</w:t>
      </w:r>
      <w:r w:rsidR="001678A4" w:rsidRPr="00536B63">
        <w:rPr>
          <w:sz w:val="24"/>
          <w:szCs w:val="24"/>
        </w:rPr>
        <w:t>, skaitykla,</w:t>
      </w:r>
      <w:r w:rsidRPr="00536B63">
        <w:rPr>
          <w:sz w:val="24"/>
          <w:szCs w:val="24"/>
        </w:rPr>
        <w:t xml:space="preserve"> </w:t>
      </w:r>
      <w:r w:rsidR="003A7FBC" w:rsidRPr="00536B63">
        <w:rPr>
          <w:sz w:val="24"/>
          <w:szCs w:val="24"/>
        </w:rPr>
        <w:t>sporto</w:t>
      </w:r>
      <w:r w:rsidR="002B7099" w:rsidRPr="00536B63">
        <w:rPr>
          <w:sz w:val="24"/>
          <w:szCs w:val="24"/>
        </w:rPr>
        <w:t xml:space="preserve"> ir aktų salės, </w:t>
      </w:r>
      <w:r w:rsidR="003A7FBC" w:rsidRPr="00536B63">
        <w:rPr>
          <w:sz w:val="24"/>
          <w:szCs w:val="24"/>
        </w:rPr>
        <w:t>valgyklos patalpos, koridoriai</w:t>
      </w:r>
      <w:r w:rsidRPr="00536B63">
        <w:rPr>
          <w:sz w:val="24"/>
          <w:szCs w:val="24"/>
        </w:rPr>
        <w:t>.</w:t>
      </w:r>
    </w:p>
    <w:p w:rsidR="005800FC" w:rsidRPr="00536B63" w:rsidRDefault="00AA4911" w:rsidP="005800FC">
      <w:pPr>
        <w:pStyle w:val="Bodytext20"/>
        <w:numPr>
          <w:ilvl w:val="0"/>
          <w:numId w:val="42"/>
        </w:numPr>
        <w:shd w:val="clear" w:color="auto" w:fill="auto"/>
        <w:tabs>
          <w:tab w:val="left" w:pos="1618"/>
        </w:tabs>
        <w:spacing w:before="0" w:after="0" w:line="276" w:lineRule="auto"/>
        <w:ind w:right="20"/>
        <w:jc w:val="both"/>
        <w:rPr>
          <w:sz w:val="24"/>
          <w:szCs w:val="24"/>
        </w:rPr>
      </w:pPr>
      <w:r w:rsidRPr="00536B63">
        <w:rPr>
          <w:sz w:val="24"/>
          <w:szCs w:val="24"/>
        </w:rPr>
        <w:t xml:space="preserve">Atnaujintos vidinės mokyklos erdvės.  </w:t>
      </w:r>
    </w:p>
    <w:p w:rsidR="005800FC" w:rsidRPr="00536B63" w:rsidRDefault="00AA4911" w:rsidP="005800FC">
      <w:pPr>
        <w:pStyle w:val="Bodytext20"/>
        <w:numPr>
          <w:ilvl w:val="0"/>
          <w:numId w:val="42"/>
        </w:numPr>
        <w:shd w:val="clear" w:color="auto" w:fill="auto"/>
        <w:tabs>
          <w:tab w:val="left" w:pos="1618"/>
        </w:tabs>
        <w:spacing w:before="0" w:after="0" w:line="276" w:lineRule="auto"/>
        <w:ind w:right="20"/>
        <w:jc w:val="both"/>
        <w:rPr>
          <w:sz w:val="24"/>
          <w:szCs w:val="24"/>
        </w:rPr>
      </w:pPr>
      <w:r w:rsidRPr="00536B63">
        <w:rPr>
          <w:sz w:val="24"/>
          <w:szCs w:val="24"/>
        </w:rPr>
        <w:t xml:space="preserve">Sudarytos geros sąlygos mokinių ugdymui(si) kabinetuose ir edukacinėse aplinkose: </w:t>
      </w:r>
      <w:r w:rsidR="003A7FBC" w:rsidRPr="00536B63">
        <w:rPr>
          <w:sz w:val="24"/>
          <w:szCs w:val="24"/>
        </w:rPr>
        <w:t>74</w:t>
      </w:r>
      <w:r w:rsidRPr="00536B63">
        <w:rPr>
          <w:sz w:val="24"/>
          <w:szCs w:val="24"/>
        </w:rPr>
        <w:t>%  kabinet</w:t>
      </w:r>
      <w:r w:rsidR="005800FC" w:rsidRPr="00536B63">
        <w:rPr>
          <w:sz w:val="24"/>
          <w:szCs w:val="24"/>
        </w:rPr>
        <w:t>ų</w:t>
      </w:r>
      <w:r w:rsidRPr="00536B63">
        <w:rPr>
          <w:sz w:val="24"/>
          <w:szCs w:val="24"/>
        </w:rPr>
        <w:t xml:space="preserve"> įrengti </w:t>
      </w:r>
      <w:r w:rsidR="00CD2CC1">
        <w:rPr>
          <w:sz w:val="24"/>
          <w:szCs w:val="24"/>
        </w:rPr>
        <w:t xml:space="preserve">daugialypės </w:t>
      </w:r>
      <w:r w:rsidRPr="00536B63">
        <w:rPr>
          <w:sz w:val="24"/>
          <w:szCs w:val="24"/>
        </w:rPr>
        <w:t xml:space="preserve">terpės projektoriai. </w:t>
      </w:r>
      <w:r w:rsidR="005800FC" w:rsidRPr="00536B63">
        <w:rPr>
          <w:sz w:val="24"/>
          <w:szCs w:val="24"/>
        </w:rPr>
        <w:t>Kūno kultūro</w:t>
      </w:r>
      <w:r w:rsidR="00C16D29" w:rsidRPr="00536B63">
        <w:rPr>
          <w:sz w:val="24"/>
          <w:szCs w:val="24"/>
        </w:rPr>
        <w:t>s pamokoms ir mokinių užimtumui</w:t>
      </w:r>
      <w:r w:rsidR="005800FC" w:rsidRPr="00536B63">
        <w:rPr>
          <w:sz w:val="24"/>
          <w:szCs w:val="24"/>
        </w:rPr>
        <w:t xml:space="preserve"> atnaujinta treniruoklių salė.  </w:t>
      </w:r>
    </w:p>
    <w:p w:rsidR="005800FC" w:rsidRPr="00536B63" w:rsidRDefault="002B7099" w:rsidP="005800FC">
      <w:pPr>
        <w:pStyle w:val="Bodytext61"/>
        <w:numPr>
          <w:ilvl w:val="0"/>
          <w:numId w:val="42"/>
        </w:numPr>
        <w:spacing w:after="0" w:line="276" w:lineRule="auto"/>
        <w:ind w:right="20"/>
        <w:rPr>
          <w:rFonts w:ascii="Times New Roman" w:hAnsi="Times New Roman" w:cs="Times New Roman"/>
        </w:rPr>
      </w:pPr>
      <w:r w:rsidRPr="00536B63">
        <w:rPr>
          <w:rFonts w:ascii="Times New Roman" w:hAnsi="Times New Roman" w:cs="Times New Roman"/>
        </w:rPr>
        <w:t>Ugdym</w:t>
      </w:r>
      <w:r w:rsidR="00AA4911" w:rsidRPr="00536B63">
        <w:rPr>
          <w:rFonts w:ascii="Times New Roman" w:hAnsi="Times New Roman" w:cs="Times New Roman"/>
        </w:rPr>
        <w:t>o ir darbo patalpos bei aplinka</w:t>
      </w:r>
      <w:r w:rsidRPr="00536B63">
        <w:rPr>
          <w:rFonts w:ascii="Times New Roman" w:hAnsi="Times New Roman" w:cs="Times New Roman"/>
        </w:rPr>
        <w:t xml:space="preserve"> atitinka higienos, sveikatos, priešgaisrinės ir darbo saugos reikalavimus. </w:t>
      </w:r>
    </w:p>
    <w:p w:rsidR="002B7099" w:rsidRPr="00536B63" w:rsidRDefault="001F53FB" w:rsidP="005800FC">
      <w:pPr>
        <w:pStyle w:val="Bodytext61"/>
        <w:numPr>
          <w:ilvl w:val="0"/>
          <w:numId w:val="42"/>
        </w:numPr>
        <w:spacing w:after="0" w:line="276" w:lineRule="auto"/>
        <w:ind w:right="20"/>
        <w:rPr>
          <w:rFonts w:ascii="Times New Roman" w:hAnsi="Times New Roman" w:cs="Times New Roman"/>
        </w:rPr>
      </w:pPr>
      <w:r w:rsidRPr="00536B63">
        <w:rPr>
          <w:rFonts w:ascii="Times New Roman" w:hAnsi="Times New Roman" w:cs="Times New Roman"/>
        </w:rPr>
        <w:t>Progimnazija turi galiojantį</w:t>
      </w:r>
      <w:r w:rsidR="002B7099" w:rsidRPr="00536B63">
        <w:rPr>
          <w:rFonts w:ascii="Times New Roman" w:hAnsi="Times New Roman" w:cs="Times New Roman"/>
        </w:rPr>
        <w:t xml:space="preserve"> higienos pasą.</w:t>
      </w:r>
    </w:p>
    <w:p w:rsidR="005800FC" w:rsidRPr="00536B63" w:rsidRDefault="005800FC" w:rsidP="005800FC">
      <w:pPr>
        <w:pStyle w:val="Bodytext61"/>
        <w:spacing w:after="0" w:line="276" w:lineRule="auto"/>
        <w:ind w:right="20"/>
        <w:rPr>
          <w:rFonts w:ascii="Times New Roman" w:hAnsi="Times New Roman" w:cs="Times New Roman"/>
          <w:color w:val="00B050"/>
        </w:rPr>
      </w:pPr>
    </w:p>
    <w:p w:rsidR="00292B06" w:rsidRPr="00536B63" w:rsidRDefault="00292B06" w:rsidP="00292B06">
      <w:pPr>
        <w:keepNext/>
        <w:keepLines/>
        <w:widowControl w:val="0"/>
        <w:numPr>
          <w:ilvl w:val="0"/>
          <w:numId w:val="8"/>
        </w:numPr>
        <w:tabs>
          <w:tab w:val="left" w:pos="4858"/>
        </w:tabs>
        <w:spacing w:line="240" w:lineRule="exact"/>
        <w:ind w:left="4480"/>
        <w:jc w:val="both"/>
        <w:outlineLvl w:val="1"/>
      </w:pPr>
      <w:r w:rsidRPr="00536B63">
        <w:t>SKYRIUS</w:t>
      </w:r>
    </w:p>
    <w:p w:rsidR="00292B06" w:rsidRPr="00536B63" w:rsidRDefault="00292B06" w:rsidP="00292B06">
      <w:pPr>
        <w:keepNext/>
        <w:keepLines/>
        <w:spacing w:after="495" w:line="240" w:lineRule="exact"/>
        <w:ind w:right="100"/>
        <w:jc w:val="center"/>
      </w:pPr>
      <w:r w:rsidRPr="00536B63">
        <w:t>ĮSTAIGOS VEIKLAI ĮTAKOS TURĖJUSIŲ VEIKSNIŲ APŽVALGA</w:t>
      </w:r>
    </w:p>
    <w:p w:rsidR="00292B06" w:rsidRPr="00536B63" w:rsidRDefault="00292B06" w:rsidP="00292B06">
      <w:pPr>
        <w:keepNext/>
        <w:keepLines/>
        <w:widowControl w:val="0"/>
        <w:numPr>
          <w:ilvl w:val="0"/>
          <w:numId w:val="9"/>
        </w:numPr>
        <w:tabs>
          <w:tab w:val="left" w:pos="1606"/>
        </w:tabs>
        <w:spacing w:line="288" w:lineRule="exact"/>
        <w:ind w:left="180" w:firstLine="880"/>
        <w:jc w:val="both"/>
        <w:outlineLvl w:val="1"/>
      </w:pPr>
      <w:r w:rsidRPr="00536B63">
        <w:t>Išoriniai:</w:t>
      </w:r>
    </w:p>
    <w:p w:rsidR="00292B06" w:rsidRPr="00536B63" w:rsidRDefault="00292B06" w:rsidP="00292B06">
      <w:pPr>
        <w:keepNext/>
        <w:keepLines/>
        <w:widowControl w:val="0"/>
        <w:numPr>
          <w:ilvl w:val="0"/>
          <w:numId w:val="10"/>
        </w:numPr>
        <w:tabs>
          <w:tab w:val="left" w:pos="1783"/>
        </w:tabs>
        <w:spacing w:line="288" w:lineRule="exact"/>
        <w:ind w:left="180" w:firstLine="880"/>
        <w:jc w:val="both"/>
        <w:outlineLvl w:val="1"/>
      </w:pPr>
      <w:r w:rsidRPr="00536B63">
        <w:t>politiniai ir teisiniai veiksniai:</w:t>
      </w:r>
    </w:p>
    <w:p w:rsidR="00292B06" w:rsidRPr="00536B63" w:rsidRDefault="00292B06" w:rsidP="00292B06">
      <w:pPr>
        <w:pStyle w:val="Bodytext20"/>
        <w:numPr>
          <w:ilvl w:val="0"/>
          <w:numId w:val="11"/>
        </w:numPr>
        <w:shd w:val="clear" w:color="auto" w:fill="auto"/>
        <w:tabs>
          <w:tab w:val="left" w:pos="1316"/>
        </w:tabs>
        <w:spacing w:before="0" w:after="0" w:line="288" w:lineRule="exact"/>
        <w:ind w:left="180" w:firstLine="880"/>
        <w:jc w:val="both"/>
        <w:rPr>
          <w:sz w:val="24"/>
          <w:szCs w:val="24"/>
        </w:rPr>
      </w:pPr>
      <w:r w:rsidRPr="00536B63">
        <w:rPr>
          <w:sz w:val="24"/>
          <w:szCs w:val="24"/>
        </w:rPr>
        <w:t>valstybės institucijų ir miesto savivaldybės dokumentai, reglamentuojantys švietimo politiką,</w:t>
      </w:r>
    </w:p>
    <w:p w:rsidR="00292B06" w:rsidRPr="00536B63" w:rsidRDefault="00292B06" w:rsidP="00292B06">
      <w:pPr>
        <w:keepNext/>
        <w:keepLines/>
        <w:widowControl w:val="0"/>
        <w:numPr>
          <w:ilvl w:val="0"/>
          <w:numId w:val="10"/>
        </w:numPr>
        <w:tabs>
          <w:tab w:val="left" w:pos="1783"/>
        </w:tabs>
        <w:spacing w:line="240" w:lineRule="exact"/>
        <w:ind w:left="180" w:firstLine="880"/>
        <w:jc w:val="both"/>
        <w:outlineLvl w:val="1"/>
      </w:pPr>
      <w:bookmarkStart w:id="4" w:name="bookmark21"/>
      <w:r w:rsidRPr="00536B63">
        <w:t>ekonominiai veiksniai:</w:t>
      </w:r>
      <w:bookmarkEnd w:id="4"/>
    </w:p>
    <w:p w:rsidR="00292B06" w:rsidRPr="00536B63" w:rsidRDefault="00292B06" w:rsidP="00292B06">
      <w:pPr>
        <w:pStyle w:val="Bodytext20"/>
        <w:numPr>
          <w:ilvl w:val="0"/>
          <w:numId w:val="11"/>
        </w:numPr>
        <w:shd w:val="clear" w:color="auto" w:fill="auto"/>
        <w:tabs>
          <w:tab w:val="left" w:pos="1294"/>
        </w:tabs>
        <w:spacing w:before="0" w:after="0" w:line="278" w:lineRule="exact"/>
        <w:ind w:firstLine="1060"/>
        <w:jc w:val="both"/>
        <w:rPr>
          <w:sz w:val="24"/>
          <w:szCs w:val="24"/>
        </w:rPr>
      </w:pPr>
      <w:r w:rsidRPr="00536B63">
        <w:rPr>
          <w:sz w:val="24"/>
          <w:szCs w:val="24"/>
        </w:rPr>
        <w:t>pakankamai geras finansavimas (mokinio krepšelio ir savivaldybės biudžeto lėšos aplinkai). Mokykla padengė visus kreditorinius įsiskolinimus, susidariusius iki 201</w:t>
      </w:r>
      <w:r w:rsidR="007A6F9E" w:rsidRPr="00536B63">
        <w:rPr>
          <w:sz w:val="24"/>
          <w:szCs w:val="24"/>
        </w:rPr>
        <w:t>7</w:t>
      </w:r>
      <w:r w:rsidRPr="00536B63">
        <w:rPr>
          <w:sz w:val="24"/>
          <w:szCs w:val="24"/>
        </w:rPr>
        <w:t xml:space="preserve"> metų. </w:t>
      </w:r>
      <w:r w:rsidR="007A6F9E" w:rsidRPr="00536B63">
        <w:rPr>
          <w:sz w:val="24"/>
          <w:szCs w:val="24"/>
        </w:rPr>
        <w:t xml:space="preserve">Gruodžio mėn. liko nesumokėta dalis MA (mokyklos aplinkos) (1343,02 Eur) sąnaudų už komunalines paslaugas - ryšius, šildymą ir elektros energiją, atlyginimai). Šios lėšos bus pervestos 2018 m. sausio mėn. </w:t>
      </w:r>
    </w:p>
    <w:p w:rsidR="00292B06" w:rsidRPr="00536B63" w:rsidRDefault="00BB2620" w:rsidP="00292B06">
      <w:pPr>
        <w:pStyle w:val="Bodytext20"/>
        <w:numPr>
          <w:ilvl w:val="0"/>
          <w:numId w:val="11"/>
        </w:numPr>
        <w:shd w:val="clear" w:color="auto" w:fill="auto"/>
        <w:tabs>
          <w:tab w:val="left" w:pos="1293"/>
        </w:tabs>
        <w:spacing w:before="0" w:after="0" w:line="298" w:lineRule="exact"/>
        <w:ind w:firstLine="1060"/>
        <w:jc w:val="both"/>
        <w:rPr>
          <w:sz w:val="24"/>
          <w:szCs w:val="24"/>
        </w:rPr>
      </w:pPr>
      <w:r w:rsidRPr="00536B63">
        <w:rPr>
          <w:sz w:val="24"/>
          <w:szCs w:val="24"/>
        </w:rPr>
        <w:t>nemažai</w:t>
      </w:r>
      <w:r w:rsidR="00292B06" w:rsidRPr="00536B63">
        <w:rPr>
          <w:sz w:val="24"/>
          <w:szCs w:val="24"/>
        </w:rPr>
        <w:t xml:space="preserve"> mokinių šeimų gauna mažas pajamas, </w:t>
      </w:r>
      <w:r w:rsidR="00732818" w:rsidRPr="00536B63">
        <w:rPr>
          <w:sz w:val="24"/>
          <w:szCs w:val="24"/>
        </w:rPr>
        <w:t>201</w:t>
      </w:r>
      <w:r w:rsidRPr="00536B63">
        <w:rPr>
          <w:sz w:val="24"/>
          <w:szCs w:val="24"/>
        </w:rPr>
        <w:t>7</w:t>
      </w:r>
      <w:r w:rsidR="00732818" w:rsidRPr="00536B63">
        <w:rPr>
          <w:sz w:val="24"/>
          <w:szCs w:val="24"/>
        </w:rPr>
        <w:t xml:space="preserve"> sausio. 1d. </w:t>
      </w:r>
      <w:r w:rsidRPr="00536B63">
        <w:rPr>
          <w:sz w:val="24"/>
          <w:szCs w:val="24"/>
        </w:rPr>
        <w:t>80</w:t>
      </w:r>
      <w:r w:rsidR="00732818" w:rsidRPr="00536B63">
        <w:rPr>
          <w:sz w:val="24"/>
          <w:szCs w:val="24"/>
        </w:rPr>
        <w:t xml:space="preserve"> – 201</w:t>
      </w:r>
      <w:r w:rsidRPr="00536B63">
        <w:rPr>
          <w:sz w:val="24"/>
          <w:szCs w:val="24"/>
        </w:rPr>
        <w:t>7</w:t>
      </w:r>
      <w:r w:rsidR="00732818" w:rsidRPr="00536B63">
        <w:rPr>
          <w:sz w:val="24"/>
          <w:szCs w:val="24"/>
        </w:rPr>
        <w:t xml:space="preserve"> gruodžio 1d. </w:t>
      </w:r>
      <w:r w:rsidRPr="00536B63">
        <w:rPr>
          <w:sz w:val="24"/>
          <w:szCs w:val="24"/>
        </w:rPr>
        <w:t>60</w:t>
      </w:r>
      <w:r w:rsidR="00292B06" w:rsidRPr="00536B63">
        <w:rPr>
          <w:sz w:val="24"/>
          <w:szCs w:val="24"/>
        </w:rPr>
        <w:t xml:space="preserve"> mokiniai gauna nemokamą maitinimą </w:t>
      </w:r>
      <w:r w:rsidR="00732818" w:rsidRPr="00536B63">
        <w:rPr>
          <w:sz w:val="24"/>
          <w:szCs w:val="24"/>
        </w:rPr>
        <w:t>progimnazijoje</w:t>
      </w:r>
      <w:r w:rsidR="00292B06" w:rsidRPr="00536B63">
        <w:rPr>
          <w:sz w:val="24"/>
          <w:szCs w:val="24"/>
        </w:rPr>
        <w:t>,</w:t>
      </w:r>
    </w:p>
    <w:p w:rsidR="00292B06" w:rsidRPr="00536B63" w:rsidRDefault="00292B06" w:rsidP="00292B06">
      <w:pPr>
        <w:keepNext/>
        <w:keepLines/>
        <w:widowControl w:val="0"/>
        <w:numPr>
          <w:ilvl w:val="0"/>
          <w:numId w:val="10"/>
        </w:numPr>
        <w:tabs>
          <w:tab w:val="left" w:pos="1783"/>
        </w:tabs>
        <w:spacing w:line="240" w:lineRule="exact"/>
        <w:ind w:left="180" w:firstLine="880"/>
        <w:jc w:val="both"/>
        <w:outlineLvl w:val="1"/>
      </w:pPr>
      <w:bookmarkStart w:id="5" w:name="bookmark22"/>
      <w:r w:rsidRPr="00536B63">
        <w:t>socialiniai veiksniai:</w:t>
      </w:r>
      <w:bookmarkEnd w:id="5"/>
    </w:p>
    <w:p w:rsidR="00292B06" w:rsidRPr="00536B63" w:rsidRDefault="00292B06" w:rsidP="00292B06">
      <w:pPr>
        <w:pStyle w:val="Bodytext20"/>
        <w:numPr>
          <w:ilvl w:val="0"/>
          <w:numId w:val="11"/>
        </w:numPr>
        <w:shd w:val="clear" w:color="auto" w:fill="auto"/>
        <w:tabs>
          <w:tab w:val="left" w:pos="1346"/>
        </w:tabs>
        <w:spacing w:before="0" w:after="0" w:line="240" w:lineRule="exact"/>
        <w:ind w:left="180" w:firstLine="880"/>
        <w:jc w:val="both"/>
        <w:rPr>
          <w:sz w:val="24"/>
          <w:szCs w:val="24"/>
        </w:rPr>
      </w:pPr>
      <w:r w:rsidRPr="00536B63">
        <w:rPr>
          <w:sz w:val="24"/>
          <w:szCs w:val="24"/>
        </w:rPr>
        <w:t>sukomplektuotos 3</w:t>
      </w:r>
      <w:r w:rsidR="001F53FB" w:rsidRPr="00536B63">
        <w:rPr>
          <w:sz w:val="24"/>
          <w:szCs w:val="24"/>
        </w:rPr>
        <w:t xml:space="preserve"> </w:t>
      </w:r>
      <w:r w:rsidRPr="00536B63">
        <w:rPr>
          <w:sz w:val="24"/>
          <w:szCs w:val="24"/>
        </w:rPr>
        <w:t>pirmokų klasės,</w:t>
      </w:r>
    </w:p>
    <w:p w:rsidR="00292B06" w:rsidRPr="00536B63" w:rsidRDefault="00732818" w:rsidP="00292B06">
      <w:pPr>
        <w:pStyle w:val="Bodytext20"/>
        <w:numPr>
          <w:ilvl w:val="0"/>
          <w:numId w:val="11"/>
        </w:numPr>
        <w:shd w:val="clear" w:color="auto" w:fill="auto"/>
        <w:tabs>
          <w:tab w:val="left" w:pos="1346"/>
        </w:tabs>
        <w:spacing w:before="0" w:after="0" w:line="298" w:lineRule="exact"/>
        <w:ind w:left="180" w:firstLine="880"/>
        <w:jc w:val="both"/>
        <w:rPr>
          <w:sz w:val="24"/>
          <w:szCs w:val="24"/>
        </w:rPr>
      </w:pPr>
      <w:r w:rsidRPr="00536B63">
        <w:rPr>
          <w:sz w:val="24"/>
          <w:szCs w:val="24"/>
        </w:rPr>
        <w:t xml:space="preserve">jaunų šeimų ir šeimų su vaikais </w:t>
      </w:r>
      <w:r w:rsidR="00292B06" w:rsidRPr="00536B63">
        <w:rPr>
          <w:sz w:val="24"/>
          <w:szCs w:val="24"/>
        </w:rPr>
        <w:t>emigracija iš Panevėžio miesto,</w:t>
      </w:r>
    </w:p>
    <w:p w:rsidR="00292B06" w:rsidRPr="00536B63" w:rsidRDefault="00732818" w:rsidP="00292B06">
      <w:pPr>
        <w:pStyle w:val="Bodytext20"/>
        <w:numPr>
          <w:ilvl w:val="0"/>
          <w:numId w:val="11"/>
        </w:numPr>
        <w:shd w:val="clear" w:color="auto" w:fill="auto"/>
        <w:tabs>
          <w:tab w:val="left" w:pos="1346"/>
        </w:tabs>
        <w:spacing w:before="0" w:after="0" w:line="298" w:lineRule="exact"/>
        <w:ind w:left="180" w:firstLine="880"/>
        <w:jc w:val="both"/>
        <w:rPr>
          <w:sz w:val="24"/>
          <w:szCs w:val="24"/>
        </w:rPr>
      </w:pPr>
      <w:r w:rsidRPr="00536B63">
        <w:rPr>
          <w:sz w:val="24"/>
          <w:szCs w:val="24"/>
        </w:rPr>
        <w:t xml:space="preserve">labai </w:t>
      </w:r>
      <w:r w:rsidR="00292B06" w:rsidRPr="00536B63">
        <w:rPr>
          <w:sz w:val="24"/>
          <w:szCs w:val="24"/>
        </w:rPr>
        <w:t xml:space="preserve">nežymiai mažėjantis </w:t>
      </w:r>
      <w:r w:rsidRPr="00536B63">
        <w:rPr>
          <w:sz w:val="24"/>
          <w:szCs w:val="24"/>
        </w:rPr>
        <w:t>socialinis skurdas</w:t>
      </w:r>
      <w:r w:rsidR="00292B06" w:rsidRPr="00536B63">
        <w:rPr>
          <w:sz w:val="24"/>
          <w:szCs w:val="24"/>
        </w:rPr>
        <w:t>,</w:t>
      </w:r>
    </w:p>
    <w:p w:rsidR="00292B06" w:rsidRPr="00536B63" w:rsidRDefault="00292B06" w:rsidP="00292B06">
      <w:pPr>
        <w:keepNext/>
        <w:keepLines/>
        <w:widowControl w:val="0"/>
        <w:numPr>
          <w:ilvl w:val="0"/>
          <w:numId w:val="10"/>
        </w:numPr>
        <w:tabs>
          <w:tab w:val="left" w:pos="1783"/>
        </w:tabs>
        <w:spacing w:line="298" w:lineRule="exact"/>
        <w:ind w:left="180" w:firstLine="880"/>
        <w:jc w:val="both"/>
        <w:outlineLvl w:val="1"/>
      </w:pPr>
      <w:bookmarkStart w:id="6" w:name="bookmark23"/>
      <w:r w:rsidRPr="00536B63">
        <w:t>technologiniai veiksniai:</w:t>
      </w:r>
      <w:bookmarkEnd w:id="6"/>
    </w:p>
    <w:p w:rsidR="00292B06" w:rsidRPr="00536B63" w:rsidRDefault="00292B06" w:rsidP="00292B06">
      <w:pPr>
        <w:pStyle w:val="Bodytext20"/>
        <w:numPr>
          <w:ilvl w:val="0"/>
          <w:numId w:val="11"/>
        </w:numPr>
        <w:shd w:val="clear" w:color="auto" w:fill="auto"/>
        <w:tabs>
          <w:tab w:val="left" w:pos="1564"/>
        </w:tabs>
        <w:spacing w:before="0" w:after="0" w:line="298" w:lineRule="exact"/>
        <w:ind w:left="180" w:firstLine="880"/>
        <w:jc w:val="both"/>
        <w:rPr>
          <w:sz w:val="24"/>
          <w:szCs w:val="24"/>
        </w:rPr>
      </w:pPr>
      <w:r w:rsidRPr="00536B63">
        <w:rPr>
          <w:sz w:val="24"/>
          <w:szCs w:val="24"/>
        </w:rPr>
        <w:t>mokiniai daug laiko praleidžia prie kompiuterių, žaidžia mobiliaisiais telefonais ne mokymosi ir bendrųjų ugdymo programų įsisavinimo tikslais.</w:t>
      </w:r>
    </w:p>
    <w:p w:rsidR="00292B06" w:rsidRPr="00536B63" w:rsidRDefault="00292B06" w:rsidP="00292B06">
      <w:pPr>
        <w:keepNext/>
        <w:keepLines/>
        <w:widowControl w:val="0"/>
        <w:numPr>
          <w:ilvl w:val="0"/>
          <w:numId w:val="9"/>
        </w:numPr>
        <w:tabs>
          <w:tab w:val="left" w:pos="1417"/>
        </w:tabs>
        <w:spacing w:line="240" w:lineRule="exact"/>
        <w:ind w:firstLine="900"/>
        <w:jc w:val="both"/>
        <w:outlineLvl w:val="1"/>
      </w:pPr>
      <w:bookmarkStart w:id="7" w:name="bookmark24"/>
      <w:r w:rsidRPr="00536B63">
        <w:t>Vidiniai:</w:t>
      </w:r>
      <w:bookmarkEnd w:id="7"/>
    </w:p>
    <w:p w:rsidR="00292B06" w:rsidRPr="00536B63" w:rsidRDefault="00292B06" w:rsidP="00292B06">
      <w:pPr>
        <w:keepNext/>
        <w:keepLines/>
        <w:widowControl w:val="0"/>
        <w:numPr>
          <w:ilvl w:val="0"/>
          <w:numId w:val="12"/>
        </w:numPr>
        <w:tabs>
          <w:tab w:val="left" w:pos="1595"/>
        </w:tabs>
        <w:spacing w:line="240" w:lineRule="exact"/>
        <w:ind w:firstLine="900"/>
        <w:jc w:val="both"/>
        <w:outlineLvl w:val="1"/>
      </w:pPr>
      <w:bookmarkStart w:id="8" w:name="bookmark25"/>
      <w:r w:rsidRPr="00536B63">
        <w:t>valdymas ir teisinė bazė:</w:t>
      </w:r>
      <w:bookmarkEnd w:id="8"/>
    </w:p>
    <w:p w:rsidR="00292B06" w:rsidRPr="00536B63" w:rsidRDefault="00292B06" w:rsidP="00292B06">
      <w:pPr>
        <w:pStyle w:val="Bodytext20"/>
        <w:numPr>
          <w:ilvl w:val="0"/>
          <w:numId w:val="11"/>
        </w:numPr>
        <w:shd w:val="clear" w:color="auto" w:fill="auto"/>
        <w:tabs>
          <w:tab w:val="left" w:pos="1198"/>
        </w:tabs>
        <w:spacing w:before="0" w:after="0" w:line="274" w:lineRule="exact"/>
        <w:ind w:firstLine="900"/>
        <w:jc w:val="both"/>
        <w:rPr>
          <w:sz w:val="24"/>
          <w:szCs w:val="24"/>
        </w:rPr>
      </w:pPr>
      <w:r w:rsidRPr="00536B63">
        <w:rPr>
          <w:sz w:val="24"/>
          <w:szCs w:val="24"/>
        </w:rPr>
        <w:t>veikla buvo organizuojama vadovaujantis Lietuvos Respublikos Švietimo įstatymu, Valstybės švietimo 2013-2022 metų strategija ir Lietuvos pažangos strategija „Lietuva 2030“, Vyriausybės nutarimais, Panevėžio miesto savivaldybės tarybos sprendimais, administracijos direktoriaus ir švietimo skyriaus vedėjo įsakymais, mokyklos ir darbuotojų pareiginiais nuostatais, darbo tvarkos taisyklėmis, mokyklos direktoriaus įsakymais, Mokytojų metodinės ir Mokyklos tarybų, Vaiko gerovės komisijos, Mokytojų ir pagalbos mokiniui specialistų atestacinės komisijos nutarimais,</w:t>
      </w:r>
    </w:p>
    <w:p w:rsidR="00292B06" w:rsidRPr="00536B63" w:rsidRDefault="00292B06" w:rsidP="00292B06">
      <w:pPr>
        <w:keepNext/>
        <w:keepLines/>
        <w:widowControl w:val="0"/>
        <w:numPr>
          <w:ilvl w:val="0"/>
          <w:numId w:val="12"/>
        </w:numPr>
        <w:tabs>
          <w:tab w:val="left" w:pos="1595"/>
        </w:tabs>
        <w:spacing w:line="274" w:lineRule="exact"/>
        <w:ind w:firstLine="900"/>
        <w:jc w:val="both"/>
        <w:outlineLvl w:val="1"/>
      </w:pPr>
      <w:bookmarkStart w:id="9" w:name="bookmark26"/>
      <w:r w:rsidRPr="00536B63">
        <w:t>planavimo struktūra:</w:t>
      </w:r>
      <w:bookmarkEnd w:id="9"/>
    </w:p>
    <w:p w:rsidR="00292B06" w:rsidRPr="00536B63" w:rsidRDefault="00292B06" w:rsidP="00292B06">
      <w:pPr>
        <w:pStyle w:val="Bodytext20"/>
        <w:numPr>
          <w:ilvl w:val="0"/>
          <w:numId w:val="11"/>
        </w:numPr>
        <w:shd w:val="clear" w:color="auto" w:fill="auto"/>
        <w:tabs>
          <w:tab w:val="left" w:pos="1198"/>
        </w:tabs>
        <w:spacing w:before="0" w:after="0" w:line="283" w:lineRule="exact"/>
        <w:ind w:firstLine="900"/>
        <w:jc w:val="both"/>
        <w:rPr>
          <w:sz w:val="24"/>
          <w:szCs w:val="24"/>
        </w:rPr>
      </w:pPr>
      <w:r w:rsidRPr="00536B63">
        <w:rPr>
          <w:sz w:val="24"/>
          <w:szCs w:val="24"/>
        </w:rPr>
        <w:t>mokyklos strateginis planas</w:t>
      </w:r>
      <w:r w:rsidR="00BB2620" w:rsidRPr="00536B63">
        <w:rPr>
          <w:sz w:val="24"/>
          <w:szCs w:val="24"/>
        </w:rPr>
        <w:t xml:space="preserve"> rengiamas</w:t>
      </w:r>
      <w:r w:rsidRPr="00536B63">
        <w:rPr>
          <w:sz w:val="24"/>
          <w:szCs w:val="24"/>
        </w:rPr>
        <w:t xml:space="preserve"> trejiems metams, metinis veiklos planas, ugdymo planai ir programos, Metodinės tarybos ir metodinių grupių, klasių auklėtojų darbo planai, Vaiko gerovės komisijos ir mėnesinis darbo planas,</w:t>
      </w:r>
    </w:p>
    <w:p w:rsidR="00292B06" w:rsidRPr="00536B63" w:rsidRDefault="00292B06" w:rsidP="00292B06">
      <w:pPr>
        <w:keepNext/>
        <w:keepLines/>
        <w:widowControl w:val="0"/>
        <w:numPr>
          <w:ilvl w:val="0"/>
          <w:numId w:val="12"/>
        </w:numPr>
        <w:tabs>
          <w:tab w:val="left" w:pos="1595"/>
        </w:tabs>
        <w:spacing w:line="283" w:lineRule="exact"/>
        <w:ind w:firstLine="900"/>
        <w:jc w:val="both"/>
        <w:outlineLvl w:val="1"/>
      </w:pPr>
      <w:bookmarkStart w:id="10" w:name="bookmark27"/>
      <w:r w:rsidRPr="00536B63">
        <w:t>dokumentų valdymas ir saugojimas:</w:t>
      </w:r>
      <w:bookmarkEnd w:id="10"/>
    </w:p>
    <w:p w:rsidR="00292B06" w:rsidRPr="00536B63" w:rsidRDefault="00292B06" w:rsidP="00292B06">
      <w:pPr>
        <w:pStyle w:val="Bodytext20"/>
        <w:numPr>
          <w:ilvl w:val="0"/>
          <w:numId w:val="11"/>
        </w:numPr>
        <w:shd w:val="clear" w:color="auto" w:fill="auto"/>
        <w:tabs>
          <w:tab w:val="left" w:pos="1198"/>
        </w:tabs>
        <w:spacing w:before="0" w:after="0" w:line="283" w:lineRule="exact"/>
        <w:ind w:firstLine="900"/>
        <w:jc w:val="both"/>
        <w:rPr>
          <w:sz w:val="24"/>
          <w:szCs w:val="24"/>
        </w:rPr>
      </w:pPr>
      <w:r w:rsidRPr="00536B63">
        <w:rPr>
          <w:sz w:val="24"/>
          <w:szCs w:val="24"/>
        </w:rPr>
        <w:t>dokumentų valdymą ir saugojimą reglamentuoja Lietuvos Respublikos dokumentų ir archyvų įstatymas, dokumentų rengimo taisyklės, dokumentų saugojimo terminų rodyklė, mokyklos dokumentacijos planas,</w:t>
      </w:r>
    </w:p>
    <w:p w:rsidR="00292B06" w:rsidRPr="00536B63" w:rsidRDefault="00292B06" w:rsidP="00292B06">
      <w:pPr>
        <w:pStyle w:val="Bodytext20"/>
        <w:numPr>
          <w:ilvl w:val="0"/>
          <w:numId w:val="11"/>
        </w:numPr>
        <w:shd w:val="clear" w:color="auto" w:fill="auto"/>
        <w:tabs>
          <w:tab w:val="left" w:pos="1198"/>
        </w:tabs>
        <w:spacing w:before="0" w:after="0" w:line="283" w:lineRule="exact"/>
        <w:ind w:firstLine="900"/>
        <w:jc w:val="both"/>
        <w:rPr>
          <w:sz w:val="24"/>
          <w:szCs w:val="24"/>
        </w:rPr>
      </w:pPr>
      <w:r w:rsidRPr="00536B63">
        <w:rPr>
          <w:sz w:val="24"/>
          <w:szCs w:val="24"/>
        </w:rPr>
        <w:t>dokumentai saugomi mokyklos archyve. Mokinių ir pedagoginių darbuotojų duomenys tvarkomi respublikiniame Mokinių registre, Pedagogų registre ir ŠVIS sistemos aplinkoje. Kiti duomenys skelbiami Lietuvos Respublikos nustatyta tvarka virtualioje erdvėje,</w:t>
      </w:r>
    </w:p>
    <w:p w:rsidR="00292B06" w:rsidRPr="00536B63" w:rsidRDefault="00292B06" w:rsidP="00292B06">
      <w:pPr>
        <w:keepNext/>
        <w:keepLines/>
        <w:widowControl w:val="0"/>
        <w:numPr>
          <w:ilvl w:val="0"/>
          <w:numId w:val="12"/>
        </w:numPr>
        <w:tabs>
          <w:tab w:val="left" w:pos="1595"/>
        </w:tabs>
        <w:spacing w:line="283" w:lineRule="exact"/>
        <w:ind w:firstLine="900"/>
        <w:jc w:val="both"/>
        <w:outlineLvl w:val="1"/>
      </w:pPr>
      <w:bookmarkStart w:id="11" w:name="bookmark28"/>
      <w:r w:rsidRPr="00536B63">
        <w:t>finansavimo šaltiniai:</w:t>
      </w:r>
      <w:bookmarkEnd w:id="11"/>
    </w:p>
    <w:p w:rsidR="00292B06" w:rsidRPr="00536B63" w:rsidRDefault="00292B06" w:rsidP="00292B06">
      <w:pPr>
        <w:pStyle w:val="Bodytext20"/>
        <w:numPr>
          <w:ilvl w:val="0"/>
          <w:numId w:val="11"/>
        </w:numPr>
        <w:shd w:val="clear" w:color="auto" w:fill="auto"/>
        <w:tabs>
          <w:tab w:val="left" w:pos="1198"/>
        </w:tabs>
        <w:spacing w:before="0" w:after="0" w:line="283" w:lineRule="exact"/>
        <w:ind w:firstLine="900"/>
        <w:jc w:val="both"/>
        <w:rPr>
          <w:sz w:val="24"/>
          <w:szCs w:val="24"/>
        </w:rPr>
      </w:pPr>
      <w:r w:rsidRPr="00536B63">
        <w:rPr>
          <w:sz w:val="24"/>
          <w:szCs w:val="24"/>
        </w:rPr>
        <w:t>buvo finansuojama iš respublikos ir miesto savivaldybės biudžetų.</w:t>
      </w:r>
    </w:p>
    <w:p w:rsidR="00292B06" w:rsidRPr="00536B63" w:rsidRDefault="00292B06" w:rsidP="00292B06">
      <w:pPr>
        <w:pStyle w:val="Bodytext20"/>
        <w:shd w:val="clear" w:color="auto" w:fill="auto"/>
        <w:spacing w:before="0" w:after="0" w:line="283" w:lineRule="exact"/>
        <w:ind w:firstLine="900"/>
        <w:jc w:val="both"/>
        <w:rPr>
          <w:sz w:val="24"/>
          <w:szCs w:val="24"/>
        </w:rPr>
      </w:pPr>
      <w:r w:rsidRPr="00536B63">
        <w:rPr>
          <w:sz w:val="24"/>
          <w:szCs w:val="24"/>
        </w:rPr>
        <w:t>Mokykla papildomas lėšas gavo iš finansuojamų projektų, iki 2% gyventojų pajamų mokesčio paramos ir patalpų nuomos.</w:t>
      </w:r>
    </w:p>
    <w:p w:rsidR="00292B06" w:rsidRPr="00536B63" w:rsidRDefault="00292B06" w:rsidP="00292B06">
      <w:pPr>
        <w:keepNext/>
        <w:keepLines/>
        <w:widowControl w:val="0"/>
        <w:numPr>
          <w:ilvl w:val="0"/>
          <w:numId w:val="12"/>
        </w:numPr>
        <w:tabs>
          <w:tab w:val="left" w:pos="1595"/>
        </w:tabs>
        <w:spacing w:line="283" w:lineRule="exact"/>
        <w:ind w:firstLine="900"/>
        <w:jc w:val="both"/>
        <w:outlineLvl w:val="1"/>
      </w:pPr>
      <w:bookmarkStart w:id="12" w:name="bookmark29"/>
      <w:r w:rsidRPr="00536B63">
        <w:t>ryšių sistema:</w:t>
      </w:r>
      <w:bookmarkEnd w:id="12"/>
    </w:p>
    <w:p w:rsidR="00292B06" w:rsidRPr="00536B63" w:rsidRDefault="00292B06" w:rsidP="00292B06">
      <w:pPr>
        <w:pStyle w:val="Bodytext20"/>
        <w:numPr>
          <w:ilvl w:val="0"/>
          <w:numId w:val="11"/>
        </w:numPr>
        <w:shd w:val="clear" w:color="auto" w:fill="auto"/>
        <w:tabs>
          <w:tab w:val="left" w:pos="1198"/>
        </w:tabs>
        <w:spacing w:before="0" w:after="248" w:line="283" w:lineRule="exact"/>
        <w:ind w:firstLine="900"/>
        <w:jc w:val="both"/>
        <w:rPr>
          <w:sz w:val="24"/>
          <w:szCs w:val="24"/>
        </w:rPr>
      </w:pPr>
      <w:r w:rsidRPr="00536B63">
        <w:rPr>
          <w:sz w:val="24"/>
          <w:szCs w:val="24"/>
        </w:rPr>
        <w:t xml:space="preserve">darbuotojams informacija buvo platinama elektroniniu paštu, elektroninio dienyno pagalba, informaciniuose stenduose; visuomenei - mokyklos ir savivaldybės internetinėse svetainėse, žiniasklaidos priemonėmis, </w:t>
      </w:r>
      <w:r w:rsidR="001E5D77" w:rsidRPr="00536B63">
        <w:rPr>
          <w:sz w:val="24"/>
          <w:szCs w:val="24"/>
        </w:rPr>
        <w:t xml:space="preserve">projektinė veikla su socialiniais partneriais, </w:t>
      </w:r>
      <w:r w:rsidRPr="00536B63">
        <w:rPr>
          <w:sz w:val="24"/>
          <w:szCs w:val="24"/>
        </w:rPr>
        <w:t>specialiais informaciniais lankstinukais.</w:t>
      </w:r>
    </w:p>
    <w:p w:rsidR="00292B06" w:rsidRPr="00536B63" w:rsidRDefault="00292B06" w:rsidP="00292B06">
      <w:pPr>
        <w:keepNext/>
        <w:keepLines/>
        <w:spacing w:line="274" w:lineRule="exact"/>
        <w:ind w:firstLine="900"/>
      </w:pPr>
      <w:bookmarkStart w:id="13" w:name="bookmark30"/>
      <w:r w:rsidRPr="00536B63">
        <w:t>Mokyklos pokyčiams didžiausią įtaką turėjo:</w:t>
      </w:r>
      <w:bookmarkEnd w:id="13"/>
    </w:p>
    <w:p w:rsidR="00292B06" w:rsidRPr="00536B63" w:rsidRDefault="00292B06" w:rsidP="00292B06">
      <w:pPr>
        <w:pStyle w:val="Bodytext20"/>
        <w:numPr>
          <w:ilvl w:val="0"/>
          <w:numId w:val="13"/>
        </w:numPr>
        <w:shd w:val="clear" w:color="auto" w:fill="auto"/>
        <w:tabs>
          <w:tab w:val="left" w:pos="1198"/>
        </w:tabs>
        <w:spacing w:before="0" w:after="0" w:line="274" w:lineRule="exact"/>
        <w:ind w:firstLine="900"/>
        <w:jc w:val="both"/>
        <w:rPr>
          <w:sz w:val="24"/>
          <w:szCs w:val="24"/>
        </w:rPr>
      </w:pPr>
      <w:r w:rsidRPr="00536B63">
        <w:rPr>
          <w:sz w:val="24"/>
          <w:szCs w:val="24"/>
        </w:rPr>
        <w:t>Geros mokyklos koncepcija, patvirtinta Lietuvos Respublikos švietimo ir mokslo ministro 2015 m. gruodžio 21 d. įsakymu Nr. V-1308.</w:t>
      </w:r>
    </w:p>
    <w:p w:rsidR="00292B06" w:rsidRPr="00536B63" w:rsidRDefault="00292B06" w:rsidP="00292B06">
      <w:pPr>
        <w:pStyle w:val="Bodytext20"/>
        <w:numPr>
          <w:ilvl w:val="0"/>
          <w:numId w:val="13"/>
        </w:numPr>
        <w:shd w:val="clear" w:color="auto" w:fill="auto"/>
        <w:tabs>
          <w:tab w:val="left" w:pos="1198"/>
        </w:tabs>
        <w:spacing w:before="0" w:after="0" w:line="274" w:lineRule="exact"/>
        <w:ind w:firstLine="900"/>
        <w:jc w:val="both"/>
        <w:rPr>
          <w:sz w:val="24"/>
          <w:szCs w:val="24"/>
        </w:rPr>
      </w:pPr>
      <w:r w:rsidRPr="00536B63">
        <w:rPr>
          <w:sz w:val="24"/>
          <w:szCs w:val="24"/>
        </w:rPr>
        <w:t>Lietuvos Respublikos švietimo ir mokslo ministro 2016 m. sausio 25 d. įsakymu Nr. V-46 „Dėl švietimo ir mokslo ministro 2008 m. rugpjūčio 26 d. įsakymo Nr. ISAK-2433 „Dėl pradinio ir pagrindinio ugdymo bendrųjų programų patvirtinimo“ pakeitimo“.</w:t>
      </w:r>
    </w:p>
    <w:p w:rsidR="00732818" w:rsidRPr="00536B63" w:rsidRDefault="00732818" w:rsidP="00292B06">
      <w:pPr>
        <w:pStyle w:val="Bodytext20"/>
        <w:numPr>
          <w:ilvl w:val="0"/>
          <w:numId w:val="13"/>
        </w:numPr>
        <w:shd w:val="clear" w:color="auto" w:fill="auto"/>
        <w:tabs>
          <w:tab w:val="left" w:pos="1198"/>
        </w:tabs>
        <w:spacing w:before="0" w:after="0" w:line="274" w:lineRule="exact"/>
        <w:ind w:firstLine="900"/>
        <w:jc w:val="both"/>
        <w:rPr>
          <w:sz w:val="24"/>
          <w:szCs w:val="24"/>
        </w:rPr>
      </w:pPr>
      <w:r w:rsidRPr="00536B63">
        <w:rPr>
          <w:sz w:val="24"/>
          <w:szCs w:val="24"/>
        </w:rPr>
        <w:t>Mokyklos, įgyvendinančios bendrojo ugdymo programas, veiklos kokybės įsivertinimo metodika, patvirtinta Lietuvos Respublikos švietimo ir mokslo ministro 2016 m. kovo 29 d. įsakymu Nr. V-267.</w:t>
      </w:r>
    </w:p>
    <w:p w:rsidR="00292B06" w:rsidRPr="00536B63" w:rsidRDefault="00292B06" w:rsidP="00292B06">
      <w:pPr>
        <w:pStyle w:val="Bodytext20"/>
        <w:numPr>
          <w:ilvl w:val="0"/>
          <w:numId w:val="13"/>
        </w:numPr>
        <w:shd w:val="clear" w:color="auto" w:fill="auto"/>
        <w:tabs>
          <w:tab w:val="left" w:pos="1198"/>
        </w:tabs>
        <w:spacing w:before="0" w:after="0" w:line="274" w:lineRule="exact"/>
        <w:ind w:firstLine="900"/>
        <w:jc w:val="both"/>
        <w:rPr>
          <w:sz w:val="24"/>
          <w:szCs w:val="24"/>
        </w:rPr>
      </w:pPr>
      <w:r w:rsidRPr="00536B63">
        <w:rPr>
          <w:sz w:val="24"/>
          <w:szCs w:val="24"/>
        </w:rPr>
        <w:t>Pradinio, pagrindinio ir vidurinio ugdymo programų aprašas, patvirtinta Lietuvos Respublikos švietimo ir mokslo ministro 2015 m. gruodžio 21 d. į</w:t>
      </w:r>
      <w:r w:rsidR="00BB2620" w:rsidRPr="00536B63">
        <w:rPr>
          <w:sz w:val="24"/>
          <w:szCs w:val="24"/>
        </w:rPr>
        <w:t xml:space="preserve">sakymu Nr. V-1309 ir </w:t>
      </w:r>
      <w:r w:rsidR="00442421" w:rsidRPr="00536B63">
        <w:rPr>
          <w:sz w:val="24"/>
          <w:szCs w:val="24"/>
        </w:rPr>
        <w:t>pakeitimai.</w:t>
      </w:r>
    </w:p>
    <w:p w:rsidR="00292B06" w:rsidRPr="00536B63" w:rsidRDefault="00292B06" w:rsidP="0031521F">
      <w:pPr>
        <w:pStyle w:val="Pagrindinistekstas"/>
        <w:spacing w:line="276" w:lineRule="auto"/>
        <w:ind w:firstLine="709"/>
        <w:rPr>
          <w:color w:val="00B050"/>
        </w:rPr>
      </w:pPr>
    </w:p>
    <w:p w:rsidR="001E5D77" w:rsidRPr="00536B63" w:rsidRDefault="001E5D77" w:rsidP="001E5D77">
      <w:pPr>
        <w:keepNext/>
        <w:keepLines/>
        <w:widowControl w:val="0"/>
        <w:numPr>
          <w:ilvl w:val="0"/>
          <w:numId w:val="8"/>
        </w:numPr>
        <w:tabs>
          <w:tab w:val="left" w:pos="4745"/>
        </w:tabs>
        <w:spacing w:line="240" w:lineRule="exact"/>
        <w:ind w:left="4300"/>
        <w:jc w:val="both"/>
        <w:outlineLvl w:val="1"/>
      </w:pPr>
      <w:bookmarkStart w:id="14" w:name="bookmark31"/>
      <w:r w:rsidRPr="00536B63">
        <w:t>SKYRIUS</w:t>
      </w:r>
      <w:bookmarkEnd w:id="14"/>
    </w:p>
    <w:p w:rsidR="001E5D77" w:rsidRPr="00536B63" w:rsidRDefault="001E5D77" w:rsidP="001E5D77">
      <w:pPr>
        <w:keepNext/>
        <w:keepLines/>
        <w:spacing w:after="288" w:line="240" w:lineRule="exact"/>
        <w:jc w:val="center"/>
      </w:pPr>
      <w:bookmarkStart w:id="15" w:name="bookmark32"/>
      <w:r w:rsidRPr="00536B63">
        <w:t>ĮSTAIGOS VYKDYTA VEIKLA IR PASIEKTI REZULTATAI</w:t>
      </w:r>
      <w:bookmarkEnd w:id="15"/>
    </w:p>
    <w:p w:rsidR="001E5D77" w:rsidRPr="00536B63" w:rsidRDefault="001E5D77" w:rsidP="00235875">
      <w:pPr>
        <w:keepNext/>
        <w:keepLines/>
        <w:widowControl w:val="0"/>
        <w:spacing w:line="240" w:lineRule="exact"/>
        <w:ind w:left="3360"/>
        <w:outlineLvl w:val="1"/>
      </w:pPr>
      <w:bookmarkStart w:id="16" w:name="bookmark33"/>
      <w:r w:rsidRPr="00536B63">
        <w:t>Veiklos tikslų įgyvendinimas</w:t>
      </w:r>
      <w:bookmarkEnd w:id="16"/>
    </w:p>
    <w:p w:rsidR="00235875" w:rsidRPr="00536B63" w:rsidRDefault="00235875" w:rsidP="00235875">
      <w:pPr>
        <w:keepNext/>
        <w:keepLines/>
        <w:widowControl w:val="0"/>
        <w:spacing w:line="240" w:lineRule="exact"/>
        <w:ind w:left="3360"/>
        <w:outlineLvl w:val="1"/>
      </w:pPr>
    </w:p>
    <w:p w:rsidR="00235875" w:rsidRPr="00536B63" w:rsidRDefault="001E5D77" w:rsidP="00235875">
      <w:pPr>
        <w:keepNext/>
        <w:keepLines/>
        <w:spacing w:line="274" w:lineRule="exact"/>
        <w:ind w:firstLine="920"/>
      </w:pPr>
      <w:bookmarkStart w:id="17" w:name="bookmark34"/>
      <w:r w:rsidRPr="00536B63">
        <w:t>Progimnazijos bendruomenė</w:t>
      </w:r>
      <w:r w:rsidR="00AC59AC" w:rsidRPr="00536B63">
        <w:t>, įgyvendindama</w:t>
      </w:r>
      <w:r w:rsidRPr="00536B63">
        <w:t xml:space="preserve"> tikslus, vadovavosi šiais dokumentais:</w:t>
      </w:r>
      <w:bookmarkEnd w:id="17"/>
    </w:p>
    <w:p w:rsidR="00337DE6" w:rsidRPr="00536B63" w:rsidRDefault="00337DE6" w:rsidP="00235875">
      <w:pPr>
        <w:keepNext/>
        <w:keepLines/>
        <w:spacing w:line="274" w:lineRule="exact"/>
        <w:ind w:firstLine="920"/>
      </w:pPr>
    </w:p>
    <w:p w:rsidR="001E5D77" w:rsidRPr="00536B63" w:rsidRDefault="001E5D77" w:rsidP="00235875">
      <w:pPr>
        <w:pStyle w:val="Bodytext20"/>
        <w:numPr>
          <w:ilvl w:val="0"/>
          <w:numId w:val="35"/>
        </w:numPr>
        <w:shd w:val="clear" w:color="auto" w:fill="auto"/>
        <w:spacing w:before="0" w:after="0" w:line="274" w:lineRule="exact"/>
        <w:ind w:left="142" w:firstLine="709"/>
        <w:jc w:val="both"/>
        <w:rPr>
          <w:sz w:val="24"/>
          <w:szCs w:val="24"/>
        </w:rPr>
      </w:pPr>
      <w:r w:rsidRPr="00536B63">
        <w:rPr>
          <w:sz w:val="24"/>
          <w:szCs w:val="24"/>
        </w:rPr>
        <w:t>201</w:t>
      </w:r>
      <w:r w:rsidR="00337DE6" w:rsidRPr="00536B63">
        <w:rPr>
          <w:sz w:val="24"/>
          <w:szCs w:val="24"/>
        </w:rPr>
        <w:t xml:space="preserve">6 </w:t>
      </w:r>
      <w:r w:rsidRPr="00536B63">
        <w:rPr>
          <w:sz w:val="24"/>
          <w:szCs w:val="24"/>
        </w:rPr>
        <w:t>-</w:t>
      </w:r>
      <w:r w:rsidR="00337DE6" w:rsidRPr="00536B63">
        <w:rPr>
          <w:sz w:val="24"/>
          <w:szCs w:val="24"/>
        </w:rPr>
        <w:t xml:space="preserve"> </w:t>
      </w:r>
      <w:r w:rsidRPr="00536B63">
        <w:rPr>
          <w:sz w:val="24"/>
          <w:szCs w:val="24"/>
        </w:rPr>
        <w:t>201</w:t>
      </w:r>
      <w:r w:rsidR="00442421" w:rsidRPr="00536B63">
        <w:rPr>
          <w:sz w:val="24"/>
          <w:szCs w:val="24"/>
        </w:rPr>
        <w:t>7</w:t>
      </w:r>
      <w:r w:rsidR="00337DE6" w:rsidRPr="00536B63">
        <w:rPr>
          <w:sz w:val="24"/>
          <w:szCs w:val="24"/>
        </w:rPr>
        <w:t xml:space="preserve"> m.m.</w:t>
      </w:r>
      <w:r w:rsidR="00CD2CC1">
        <w:rPr>
          <w:sz w:val="24"/>
          <w:szCs w:val="24"/>
        </w:rPr>
        <w:t xml:space="preserve"> </w:t>
      </w:r>
      <w:r w:rsidRPr="00536B63">
        <w:rPr>
          <w:sz w:val="24"/>
          <w:szCs w:val="24"/>
        </w:rPr>
        <w:t>pagrindinio ir vidurinio ugdymo progr</w:t>
      </w:r>
      <w:r w:rsidR="00337DE6" w:rsidRPr="00536B63">
        <w:rPr>
          <w:sz w:val="24"/>
          <w:szCs w:val="24"/>
        </w:rPr>
        <w:t>amų bendraisiais ugdymo planais.</w:t>
      </w:r>
      <w:r w:rsidRPr="00536B63">
        <w:rPr>
          <w:sz w:val="24"/>
          <w:szCs w:val="24"/>
        </w:rPr>
        <w:t xml:space="preserve"> </w:t>
      </w:r>
    </w:p>
    <w:p w:rsidR="00337DE6" w:rsidRPr="00536B63" w:rsidRDefault="00337DE6" w:rsidP="00235875">
      <w:pPr>
        <w:pStyle w:val="Bodytext20"/>
        <w:numPr>
          <w:ilvl w:val="0"/>
          <w:numId w:val="35"/>
        </w:numPr>
        <w:shd w:val="clear" w:color="auto" w:fill="auto"/>
        <w:spacing w:before="0" w:after="0" w:line="274" w:lineRule="exact"/>
        <w:ind w:left="142" w:firstLine="709"/>
        <w:jc w:val="both"/>
        <w:rPr>
          <w:sz w:val="24"/>
          <w:szCs w:val="24"/>
        </w:rPr>
      </w:pPr>
      <w:r w:rsidRPr="00536B63">
        <w:rPr>
          <w:sz w:val="24"/>
          <w:szCs w:val="24"/>
        </w:rPr>
        <w:t>2015 – 2017 mokslo metų pradinio ugdymo programos bendruoju ugdymo planu.</w:t>
      </w:r>
    </w:p>
    <w:p w:rsidR="00337DE6" w:rsidRPr="00536B63" w:rsidRDefault="00337DE6" w:rsidP="00235875">
      <w:pPr>
        <w:pStyle w:val="Bodytext20"/>
        <w:numPr>
          <w:ilvl w:val="0"/>
          <w:numId w:val="35"/>
        </w:numPr>
        <w:shd w:val="clear" w:color="auto" w:fill="auto"/>
        <w:spacing w:before="0" w:after="0" w:line="274" w:lineRule="exact"/>
        <w:ind w:left="142" w:firstLine="709"/>
        <w:jc w:val="both"/>
        <w:rPr>
          <w:sz w:val="24"/>
          <w:szCs w:val="24"/>
        </w:rPr>
      </w:pPr>
      <w:r w:rsidRPr="00536B63">
        <w:rPr>
          <w:sz w:val="24"/>
          <w:szCs w:val="24"/>
        </w:rPr>
        <w:t>2017 – 2018 ir 2018- 2019 m.m. pagrindinio ir vidurinio ugdymo planais.</w:t>
      </w:r>
    </w:p>
    <w:p w:rsidR="00337DE6" w:rsidRPr="00536B63" w:rsidRDefault="00337DE6" w:rsidP="00235875">
      <w:pPr>
        <w:pStyle w:val="Bodytext20"/>
        <w:numPr>
          <w:ilvl w:val="0"/>
          <w:numId w:val="35"/>
        </w:numPr>
        <w:shd w:val="clear" w:color="auto" w:fill="auto"/>
        <w:spacing w:before="0" w:after="0" w:line="274" w:lineRule="exact"/>
        <w:ind w:left="142" w:firstLine="709"/>
        <w:jc w:val="both"/>
        <w:rPr>
          <w:sz w:val="24"/>
          <w:szCs w:val="24"/>
        </w:rPr>
      </w:pPr>
      <w:r w:rsidRPr="00536B63">
        <w:rPr>
          <w:sz w:val="24"/>
          <w:szCs w:val="24"/>
        </w:rPr>
        <w:t>2017-2019 m.m. pradinio ugdymo programos bendruoju planu.</w:t>
      </w:r>
    </w:p>
    <w:p w:rsidR="001E5D77" w:rsidRPr="00536B63" w:rsidRDefault="00235875" w:rsidP="00235875">
      <w:pPr>
        <w:pStyle w:val="Bodytext20"/>
        <w:numPr>
          <w:ilvl w:val="0"/>
          <w:numId w:val="35"/>
        </w:numPr>
        <w:shd w:val="clear" w:color="auto" w:fill="auto"/>
        <w:tabs>
          <w:tab w:val="left" w:pos="1223"/>
        </w:tabs>
        <w:spacing w:before="0" w:after="0" w:line="326" w:lineRule="exact"/>
        <w:ind w:left="142" w:firstLine="709"/>
        <w:jc w:val="both"/>
        <w:rPr>
          <w:sz w:val="24"/>
          <w:szCs w:val="24"/>
        </w:rPr>
      </w:pPr>
      <w:r w:rsidRPr="00536B63">
        <w:rPr>
          <w:sz w:val="24"/>
          <w:szCs w:val="24"/>
        </w:rPr>
        <w:t xml:space="preserve">Progimnazijos </w:t>
      </w:r>
      <w:r w:rsidR="001E5D77" w:rsidRPr="00536B63">
        <w:rPr>
          <w:sz w:val="24"/>
          <w:szCs w:val="24"/>
        </w:rPr>
        <w:t>201</w:t>
      </w:r>
      <w:r w:rsidR="001E782C" w:rsidRPr="00536B63">
        <w:rPr>
          <w:sz w:val="24"/>
          <w:szCs w:val="24"/>
        </w:rPr>
        <w:t>6</w:t>
      </w:r>
      <w:r w:rsidR="001E5D77" w:rsidRPr="00536B63">
        <w:rPr>
          <w:sz w:val="24"/>
          <w:szCs w:val="24"/>
        </w:rPr>
        <w:t>-201</w:t>
      </w:r>
      <w:r w:rsidR="001E782C" w:rsidRPr="00536B63">
        <w:rPr>
          <w:sz w:val="24"/>
          <w:szCs w:val="24"/>
        </w:rPr>
        <w:t>7</w:t>
      </w:r>
      <w:r w:rsidR="001E5D77" w:rsidRPr="00536B63">
        <w:rPr>
          <w:sz w:val="24"/>
          <w:szCs w:val="24"/>
        </w:rPr>
        <w:t xml:space="preserve"> ir 201</w:t>
      </w:r>
      <w:r w:rsidR="001E782C" w:rsidRPr="00536B63">
        <w:rPr>
          <w:sz w:val="24"/>
          <w:szCs w:val="24"/>
        </w:rPr>
        <w:t>7</w:t>
      </w:r>
      <w:r w:rsidR="001E5D77" w:rsidRPr="00536B63">
        <w:rPr>
          <w:sz w:val="24"/>
          <w:szCs w:val="24"/>
        </w:rPr>
        <w:t>-201</w:t>
      </w:r>
      <w:r w:rsidR="001E782C" w:rsidRPr="00536B63">
        <w:rPr>
          <w:sz w:val="24"/>
          <w:szCs w:val="24"/>
        </w:rPr>
        <w:t>8</w:t>
      </w:r>
      <w:r w:rsidR="001E5D77" w:rsidRPr="00536B63">
        <w:rPr>
          <w:sz w:val="24"/>
          <w:szCs w:val="24"/>
        </w:rPr>
        <w:t xml:space="preserve"> mokslo metų pradinio ir pagrindinio ugdymo pirmosios dalies programų bei neformaliojo vaikų švietimo ugdymo planais.</w:t>
      </w:r>
    </w:p>
    <w:p w:rsidR="001E5D77" w:rsidRPr="00536B63" w:rsidRDefault="001E5D77" w:rsidP="00235875">
      <w:pPr>
        <w:pStyle w:val="Bodytext20"/>
        <w:numPr>
          <w:ilvl w:val="0"/>
          <w:numId w:val="35"/>
        </w:numPr>
        <w:shd w:val="clear" w:color="auto" w:fill="auto"/>
        <w:tabs>
          <w:tab w:val="left" w:pos="1246"/>
        </w:tabs>
        <w:spacing w:before="0" w:after="0" w:line="274" w:lineRule="exact"/>
        <w:ind w:left="142" w:firstLine="709"/>
        <w:jc w:val="both"/>
        <w:rPr>
          <w:sz w:val="24"/>
          <w:szCs w:val="24"/>
        </w:rPr>
      </w:pPr>
      <w:r w:rsidRPr="00536B63">
        <w:rPr>
          <w:sz w:val="24"/>
          <w:szCs w:val="24"/>
        </w:rPr>
        <w:t>201</w:t>
      </w:r>
      <w:r w:rsidR="001E782C" w:rsidRPr="00536B63">
        <w:rPr>
          <w:sz w:val="24"/>
          <w:szCs w:val="24"/>
        </w:rPr>
        <w:t>7</w:t>
      </w:r>
      <w:r w:rsidRPr="00536B63">
        <w:rPr>
          <w:sz w:val="24"/>
          <w:szCs w:val="24"/>
        </w:rPr>
        <w:t>-ųjų metų veiklos planu.</w:t>
      </w:r>
    </w:p>
    <w:p w:rsidR="001E5D77" w:rsidRPr="00536B63" w:rsidRDefault="001E5D77" w:rsidP="00235875">
      <w:pPr>
        <w:pStyle w:val="Bodytext20"/>
        <w:numPr>
          <w:ilvl w:val="0"/>
          <w:numId w:val="35"/>
        </w:numPr>
        <w:shd w:val="clear" w:color="auto" w:fill="auto"/>
        <w:tabs>
          <w:tab w:val="left" w:pos="1246"/>
        </w:tabs>
        <w:spacing w:before="0" w:after="0" w:line="274" w:lineRule="exact"/>
        <w:ind w:left="142" w:firstLine="709"/>
        <w:jc w:val="both"/>
        <w:rPr>
          <w:sz w:val="24"/>
          <w:szCs w:val="24"/>
        </w:rPr>
      </w:pPr>
      <w:r w:rsidRPr="00536B63">
        <w:rPr>
          <w:sz w:val="24"/>
          <w:szCs w:val="24"/>
        </w:rPr>
        <w:t>Mokytojų ilgalaikiais ir klasių auklėtojų veiklos planais.</w:t>
      </w:r>
    </w:p>
    <w:p w:rsidR="001E5D77" w:rsidRPr="00536B63" w:rsidRDefault="001E5D77" w:rsidP="00235875">
      <w:pPr>
        <w:pStyle w:val="Bodytext20"/>
        <w:numPr>
          <w:ilvl w:val="0"/>
          <w:numId w:val="35"/>
        </w:numPr>
        <w:shd w:val="clear" w:color="auto" w:fill="auto"/>
        <w:tabs>
          <w:tab w:val="left" w:pos="1241"/>
        </w:tabs>
        <w:spacing w:before="0" w:after="0" w:line="274" w:lineRule="exact"/>
        <w:ind w:left="142" w:firstLine="709"/>
        <w:jc w:val="both"/>
        <w:rPr>
          <w:sz w:val="24"/>
          <w:szCs w:val="24"/>
        </w:rPr>
      </w:pPr>
      <w:r w:rsidRPr="00536B63">
        <w:rPr>
          <w:sz w:val="24"/>
          <w:szCs w:val="24"/>
        </w:rPr>
        <w:t>Mokytojų ir pagalbos mokiniui specialistų atestacijos programa 201</w:t>
      </w:r>
      <w:r w:rsidR="00337DE6" w:rsidRPr="00536B63">
        <w:rPr>
          <w:sz w:val="24"/>
          <w:szCs w:val="24"/>
        </w:rPr>
        <w:t>7</w:t>
      </w:r>
      <w:r w:rsidRPr="00536B63">
        <w:rPr>
          <w:sz w:val="24"/>
          <w:szCs w:val="24"/>
        </w:rPr>
        <w:t>-201</w:t>
      </w:r>
      <w:r w:rsidR="00337DE6" w:rsidRPr="00536B63">
        <w:rPr>
          <w:sz w:val="24"/>
          <w:szCs w:val="24"/>
        </w:rPr>
        <w:t>9</w:t>
      </w:r>
      <w:r w:rsidRPr="00536B63">
        <w:rPr>
          <w:sz w:val="24"/>
          <w:szCs w:val="24"/>
        </w:rPr>
        <w:t xml:space="preserve"> metams.</w:t>
      </w:r>
    </w:p>
    <w:p w:rsidR="001E5D77" w:rsidRPr="00536B63" w:rsidRDefault="001E5D77" w:rsidP="00235875">
      <w:pPr>
        <w:pStyle w:val="Bodytext20"/>
        <w:numPr>
          <w:ilvl w:val="0"/>
          <w:numId w:val="35"/>
        </w:numPr>
        <w:shd w:val="clear" w:color="auto" w:fill="auto"/>
        <w:tabs>
          <w:tab w:val="left" w:pos="1200"/>
        </w:tabs>
        <w:spacing w:before="0" w:after="0" w:line="274" w:lineRule="exact"/>
        <w:ind w:left="142" w:firstLine="709"/>
        <w:jc w:val="both"/>
        <w:rPr>
          <w:sz w:val="24"/>
          <w:szCs w:val="24"/>
          <w:u w:val="single"/>
        </w:rPr>
      </w:pPr>
      <w:r w:rsidRPr="00536B63">
        <w:rPr>
          <w:sz w:val="24"/>
          <w:szCs w:val="24"/>
        </w:rPr>
        <w:t>Nacionalinės mokyklų vertinimo agentūros Panevėžio „</w:t>
      </w:r>
      <w:r w:rsidR="00235875" w:rsidRPr="00536B63">
        <w:rPr>
          <w:sz w:val="24"/>
          <w:szCs w:val="24"/>
        </w:rPr>
        <w:t>Ąžuolo</w:t>
      </w:r>
      <w:r w:rsidRPr="00536B63">
        <w:rPr>
          <w:sz w:val="24"/>
          <w:szCs w:val="24"/>
        </w:rPr>
        <w:t>“ progimnazijos išorinio vertinimo 201</w:t>
      </w:r>
      <w:r w:rsidR="001678A4" w:rsidRPr="00536B63">
        <w:rPr>
          <w:sz w:val="24"/>
          <w:szCs w:val="24"/>
        </w:rPr>
        <w:t xml:space="preserve">0 m. </w:t>
      </w:r>
      <w:r w:rsidRPr="00536B63">
        <w:rPr>
          <w:sz w:val="24"/>
          <w:szCs w:val="24"/>
        </w:rPr>
        <w:t>ataskaita.</w:t>
      </w:r>
    </w:p>
    <w:p w:rsidR="001E5D77" w:rsidRPr="00536B63" w:rsidRDefault="001E5D77" w:rsidP="00235875">
      <w:pPr>
        <w:pStyle w:val="Bodytext20"/>
        <w:numPr>
          <w:ilvl w:val="0"/>
          <w:numId w:val="35"/>
        </w:numPr>
        <w:shd w:val="clear" w:color="auto" w:fill="auto"/>
        <w:tabs>
          <w:tab w:val="left" w:pos="1200"/>
        </w:tabs>
        <w:spacing w:before="0" w:after="0" w:line="274" w:lineRule="exact"/>
        <w:ind w:left="142" w:firstLine="709"/>
        <w:jc w:val="both"/>
        <w:rPr>
          <w:sz w:val="24"/>
          <w:szCs w:val="24"/>
        </w:rPr>
      </w:pPr>
      <w:r w:rsidRPr="00536B63">
        <w:rPr>
          <w:sz w:val="24"/>
          <w:szCs w:val="24"/>
        </w:rPr>
        <w:t>Geros mokyklos koncepcija, patvirtinta 2015-12-21 LR Švietimo ir mokslo ministro įsakymu Nr. V-1308.</w:t>
      </w:r>
    </w:p>
    <w:p w:rsidR="001E5D77" w:rsidRPr="00536B63" w:rsidRDefault="001E5D77" w:rsidP="00235875">
      <w:pPr>
        <w:pStyle w:val="Bodytext20"/>
        <w:numPr>
          <w:ilvl w:val="0"/>
          <w:numId w:val="35"/>
        </w:numPr>
        <w:shd w:val="clear" w:color="auto" w:fill="auto"/>
        <w:tabs>
          <w:tab w:val="left" w:pos="1281"/>
        </w:tabs>
        <w:spacing w:before="0" w:after="0" w:line="274" w:lineRule="exact"/>
        <w:ind w:left="142" w:firstLine="709"/>
        <w:jc w:val="both"/>
        <w:rPr>
          <w:sz w:val="24"/>
          <w:szCs w:val="24"/>
        </w:rPr>
      </w:pPr>
      <w:r w:rsidRPr="00536B63">
        <w:rPr>
          <w:sz w:val="24"/>
          <w:szCs w:val="24"/>
        </w:rPr>
        <w:t>Pradinio, pagrindinio ir vidurinio ugdymo programų aprašu, patvirtintu 2015-12-21 LR Švietimo ir mokslo ministro įsakymu Nr. V-1308.</w:t>
      </w:r>
    </w:p>
    <w:p w:rsidR="001E5D77" w:rsidRPr="00536B63" w:rsidRDefault="001E5D77" w:rsidP="00235875">
      <w:pPr>
        <w:pStyle w:val="Bodytext20"/>
        <w:numPr>
          <w:ilvl w:val="0"/>
          <w:numId w:val="35"/>
        </w:numPr>
        <w:shd w:val="clear" w:color="auto" w:fill="auto"/>
        <w:tabs>
          <w:tab w:val="left" w:pos="1377"/>
        </w:tabs>
        <w:spacing w:before="0" w:after="240" w:line="274" w:lineRule="exact"/>
        <w:ind w:left="142" w:firstLine="709"/>
        <w:jc w:val="both"/>
        <w:rPr>
          <w:sz w:val="24"/>
          <w:szCs w:val="24"/>
        </w:rPr>
      </w:pPr>
      <w:r w:rsidRPr="00536B63">
        <w:rPr>
          <w:sz w:val="24"/>
          <w:szCs w:val="24"/>
        </w:rPr>
        <w:t>Mokyklos, įgyvendinančios bendrojo ugdymo programas, veiklos kokybės įsivertinimo metodika, patvirtinta 2016-03-29 LR Švietimo ir mokslo ministro įsakymu Nr. V-1308.</w:t>
      </w:r>
    </w:p>
    <w:p w:rsidR="001E5D77" w:rsidRPr="00536B63" w:rsidRDefault="001E5D77" w:rsidP="001E5D77">
      <w:pPr>
        <w:keepNext/>
        <w:keepLines/>
        <w:spacing w:line="274" w:lineRule="exact"/>
        <w:ind w:firstLine="920"/>
      </w:pPr>
      <w:bookmarkStart w:id="18" w:name="bookmark35"/>
      <w:r w:rsidRPr="00536B63">
        <w:t>Tikslų įgyvendinimo rezultatas:</w:t>
      </w:r>
      <w:bookmarkEnd w:id="18"/>
    </w:p>
    <w:p w:rsidR="001E5D77" w:rsidRPr="00536B63" w:rsidRDefault="00235875" w:rsidP="001E5D77">
      <w:pPr>
        <w:keepNext/>
        <w:keepLines/>
        <w:widowControl w:val="0"/>
        <w:numPr>
          <w:ilvl w:val="0"/>
          <w:numId w:val="18"/>
        </w:numPr>
        <w:tabs>
          <w:tab w:val="left" w:pos="1241"/>
        </w:tabs>
        <w:spacing w:line="274" w:lineRule="exact"/>
        <w:ind w:firstLine="920"/>
        <w:jc w:val="both"/>
        <w:outlineLvl w:val="1"/>
      </w:pPr>
      <w:bookmarkStart w:id="19" w:name="bookmark36"/>
      <w:r w:rsidRPr="00536B63">
        <w:t>Progimnazijoje</w:t>
      </w:r>
      <w:r w:rsidR="001E5D77" w:rsidRPr="00536B63">
        <w:t>:</w:t>
      </w:r>
      <w:bookmarkEnd w:id="19"/>
    </w:p>
    <w:p w:rsidR="001E5D77" w:rsidRPr="00536B63" w:rsidRDefault="001E5D77" w:rsidP="008D0ABC">
      <w:pPr>
        <w:pStyle w:val="Bodytext20"/>
        <w:numPr>
          <w:ilvl w:val="1"/>
          <w:numId w:val="46"/>
        </w:numPr>
        <w:shd w:val="clear" w:color="auto" w:fill="auto"/>
        <w:tabs>
          <w:tab w:val="left" w:pos="1701"/>
        </w:tabs>
        <w:spacing w:before="0" w:after="0" w:line="274" w:lineRule="exact"/>
        <w:ind w:left="0" w:firstLine="1134"/>
        <w:jc w:val="both"/>
        <w:rPr>
          <w:sz w:val="24"/>
          <w:szCs w:val="24"/>
        </w:rPr>
      </w:pPr>
      <w:r w:rsidRPr="00536B63">
        <w:rPr>
          <w:sz w:val="24"/>
          <w:szCs w:val="24"/>
        </w:rPr>
        <w:t>Sudarytos galimybės dirbančiam pedagogui įgyti kompetencijų, žinių, gebėjimų, taikant kuo įvairesnius ir šiuolaikiškus mokymo (si), gerosios patirties sklaidos</w:t>
      </w:r>
      <w:r w:rsidR="00D44E78" w:rsidRPr="00536B63">
        <w:rPr>
          <w:sz w:val="24"/>
          <w:szCs w:val="24"/>
        </w:rPr>
        <w:t xml:space="preserve"> būdus ir formas. V</w:t>
      </w:r>
      <w:r w:rsidR="000B743A" w:rsidRPr="00536B63">
        <w:rPr>
          <w:sz w:val="24"/>
          <w:szCs w:val="24"/>
        </w:rPr>
        <w:t>isi pedagoginiai darbuotojai 2</w:t>
      </w:r>
      <w:r w:rsidR="00F0581D" w:rsidRPr="00536B63">
        <w:rPr>
          <w:sz w:val="24"/>
          <w:szCs w:val="24"/>
        </w:rPr>
        <w:t>37</w:t>
      </w:r>
      <w:r w:rsidR="00AC59AC" w:rsidRPr="00536B63">
        <w:rPr>
          <w:sz w:val="24"/>
          <w:szCs w:val="24"/>
        </w:rPr>
        <w:t xml:space="preserve"> dien</w:t>
      </w:r>
      <w:r w:rsidR="00F0581D" w:rsidRPr="00536B63">
        <w:rPr>
          <w:sz w:val="24"/>
          <w:szCs w:val="24"/>
        </w:rPr>
        <w:t>ų</w:t>
      </w:r>
      <w:r w:rsidRPr="00536B63">
        <w:rPr>
          <w:sz w:val="24"/>
          <w:szCs w:val="24"/>
        </w:rPr>
        <w:t xml:space="preserve"> dalyvavo ŠMM akredituotų įstaigų kvalifikacijos tobulinimo renginiuose,</w:t>
      </w:r>
    </w:p>
    <w:p w:rsidR="00C47D6D" w:rsidRPr="00536B63" w:rsidRDefault="00AA4C61" w:rsidP="008D0ABC">
      <w:pPr>
        <w:pStyle w:val="Bodytext20"/>
        <w:numPr>
          <w:ilvl w:val="1"/>
          <w:numId w:val="46"/>
        </w:numPr>
        <w:shd w:val="clear" w:color="auto" w:fill="auto"/>
        <w:tabs>
          <w:tab w:val="left" w:pos="1358"/>
          <w:tab w:val="left" w:pos="1701"/>
        </w:tabs>
        <w:spacing w:before="0" w:after="0" w:line="274" w:lineRule="exact"/>
        <w:ind w:left="0" w:firstLine="1134"/>
        <w:jc w:val="left"/>
        <w:rPr>
          <w:sz w:val="24"/>
          <w:szCs w:val="24"/>
        </w:rPr>
      </w:pPr>
      <w:r>
        <w:rPr>
          <w:sz w:val="24"/>
          <w:szCs w:val="24"/>
        </w:rPr>
        <w:t>Metodinės taryba</w:t>
      </w:r>
      <w:r w:rsidR="001E5D77" w:rsidRPr="00536B63">
        <w:rPr>
          <w:sz w:val="24"/>
          <w:szCs w:val="24"/>
        </w:rPr>
        <w:t xml:space="preserve"> vykd</w:t>
      </w:r>
      <w:r>
        <w:rPr>
          <w:sz w:val="24"/>
          <w:szCs w:val="24"/>
        </w:rPr>
        <w:t xml:space="preserve">o </w:t>
      </w:r>
      <w:r w:rsidR="001E5D77" w:rsidRPr="00536B63">
        <w:rPr>
          <w:sz w:val="24"/>
          <w:szCs w:val="24"/>
        </w:rPr>
        <w:t xml:space="preserve"> ugdymo turinio naujoves įgyvendinti skatin</w:t>
      </w:r>
      <w:r>
        <w:rPr>
          <w:sz w:val="24"/>
          <w:szCs w:val="24"/>
        </w:rPr>
        <w:t>ančia metodine - praktine veiklą</w:t>
      </w:r>
      <w:r w:rsidR="00C47D6D" w:rsidRPr="00536B63">
        <w:rPr>
          <w:sz w:val="24"/>
          <w:szCs w:val="24"/>
        </w:rPr>
        <w:t>.</w:t>
      </w:r>
    </w:p>
    <w:p w:rsidR="003219B3" w:rsidRPr="00536B63" w:rsidRDefault="003F046B" w:rsidP="008D0ABC">
      <w:pPr>
        <w:pStyle w:val="Sraopastraipa"/>
        <w:numPr>
          <w:ilvl w:val="1"/>
          <w:numId w:val="46"/>
        </w:numPr>
        <w:tabs>
          <w:tab w:val="left" w:pos="1701"/>
        </w:tabs>
        <w:ind w:left="0" w:firstLine="1134"/>
        <w:jc w:val="both"/>
      </w:pPr>
      <w:r w:rsidRPr="00536B63">
        <w:t>Siekiant palaikyti mokinių aktyvumą ugdymo procese bei mokymosi motyvaciją vestos netradicinės pamokos bei edukacinės programos: edukacinis užsiėmimas Šiaulių „Rūtos“ šokolado fabrike-muziejuje „Šokolado dirbtuvės“ (mokytojos metodininkės S. Andrijauskienė ir  L. Špokauskienė), edukaciniai  užsiėmimai "Roplių pasaulyje", “Kalėdinis žaisliukas“, edukaciniai užsiėmimai vaikų bibliotekoje Žalioji pelėda „Skaitymas kitaip. Knygos su papildyta realybe“ (mokytojos metodininkės L. Špokauskienė, L. Palionienė, A. Linkevičiūtė), „Mobili inovatyvių technologijų laboratorija jaunimui“.  Edukacinis užsiėmimas Dalios Svilienės keramikos studijoje „Dovana draugui“ (mokytojos metodininkės L. Špokauskienė ir A. Linkevičiūtė).  Edukacinis užsiėmimas 3-ių klasių mokiniams „Žemėlapiai... ir kas juose slepiasi“, kurį vedė Vilniaus Universiteto prof. G. Beconytė, muzikos pamoka-koncertas ,,Pasaulio instrumentų paslaptys“ 5 – 8-tų klasių mokiniams (muzikos mokytoja V Glebavičienė),</w:t>
      </w:r>
      <w:r w:rsidRPr="00536B63">
        <w:rPr>
          <w:b/>
        </w:rPr>
        <w:t xml:space="preserve"> </w:t>
      </w:r>
      <w:r w:rsidRPr="00536B63">
        <w:t xml:space="preserve">pamoka miške „Po ąžuolu“, inkilų kėlimas Taruškų girininkijoje, Nemenčinės urėdijoje prie memorialo „Žalgiris – 600“ bei Naujamiesčio girininkijoje su bendraminčiais (technologijų mokytojas metodininkas R.Kupčinskas), draugystės pamokos vykdant prevencinę veiklą „Savaitė be patyčių“, muzikinė pamoka-koncertas pradinių klasių mokiniams ,,Muzikos instrumentų karalijoje‘‘ (pradinio ugdymo mokytoja metodininkė V. Bernadišienė, muzikos vyr. mokytoja V Glebavičienė), pamoka „Būk saugus internete“ viešosios bibliotekos vaikų literatūros skyriuje „Žalioji pelėda“ (mokytoja metodininkė D.Stefanavičienė), atvira integruota lietuvių kalbos ir gamtos pamoka ,,Iš mokslo istorijos. Antonijus Levenhukas. Minčių žemėlapis‘‘ (lietuvių k. mokytoja metodininkė A. Pakeltienė ir biologijos mokytoja metodininkė V. Kirdeikytė), atvira integruota biologijos ir informacinių technologijų pamoka ,,Kraują varinėja širdis‘‘ (biologijos mokytoja metodininkė V Kirdeikytė ir informacinių technologijų mokytoja K. Staškūnaitė), pamokos “Pegaso” knygyne, Panevėžio Lėlių vežimo teatre, Panevėžio Kraštotyros muziejuje, KC „Garsas“,  Kupiškio etnografiniame muziejuje ir kt. Organizuota lesyklėlių dovanojimo akcija Panevėžyje, dirbtuvės viešoje erdvėje su Panevėžio miškų urėdija, lesyklėlių bei inkilų kalimas su šv. Juozapo globos senelių namų gyventojais (technologijų mokytojas  metodinikas R.Kupčinskas). </w:t>
      </w:r>
    </w:p>
    <w:p w:rsidR="003F046B" w:rsidRPr="00536B63" w:rsidRDefault="003F046B" w:rsidP="008D0ABC">
      <w:pPr>
        <w:pStyle w:val="Sraopastraipa"/>
        <w:numPr>
          <w:ilvl w:val="1"/>
          <w:numId w:val="46"/>
        </w:numPr>
        <w:tabs>
          <w:tab w:val="left" w:pos="1701"/>
        </w:tabs>
        <w:ind w:left="0" w:firstLine="1134"/>
        <w:jc w:val="both"/>
      </w:pPr>
      <w:r w:rsidRPr="00536B63">
        <w:t>Siekdami palengvinti mokinių adaptaciją mokykloje pedagogai gilino savo žinias, numatė ir vykdė įvairias priemones. Dalykų mokytojai vedė pamokas bei renginius 4-ųjų klasių mokiniams: „Draugystės pyragas“ (technologijų mokytoja metodininkė L. Petrauskienė ir ketvirtų klasių mokytojos), „Renkamės antrąją užsienio kalbą“ (užsienio kalbų mokytojos R.Šiuipienė, A.Šliažienė, V.Morkevičienė), Rusų k. mokytojos</w:t>
      </w:r>
      <w:r w:rsidR="00807543" w:rsidRPr="00536B63">
        <w:t xml:space="preserve"> metodininkės</w:t>
      </w:r>
      <w:r w:rsidRPr="00536B63">
        <w:t xml:space="preserve"> Rima Šiuipienė ir Audronė Šliažienė su mokiniais dalyvavo tarpmokyklinėje rusų kalbos viktorinoje „Moki žodį – žinai kelią“. Sprendžiant penktokų adaptacijos problemas pasinaudota ankstesniųjų mokslo metų darbo patirtimi: buvo organizuoti bendri pradinio ugdymo ir 5-ose klasėse dėstančių mokytojų susirinkimai, kurių metu mokytojai dalijosi patirtimi, sprendė iškilusias problemas. Iš anksto buvo numatyti būsimųjų penktokų klasių auklėtojai bei dėstantys mokytojai. Tai sudarė galimybes mokytojams geriau susipažinti su būsimais mokiniais, o mokiniams – su mokytojais. Remiantis mokinių raidos ypatumais parengtos programos specialiųjų poreikių mokiniams.</w:t>
      </w:r>
    </w:p>
    <w:p w:rsidR="002B293B" w:rsidRPr="00536B63" w:rsidRDefault="002B293B" w:rsidP="008D0ABC">
      <w:pPr>
        <w:pStyle w:val="Sraopastraipa"/>
        <w:numPr>
          <w:ilvl w:val="1"/>
          <w:numId w:val="46"/>
        </w:numPr>
        <w:tabs>
          <w:tab w:val="left" w:pos="1701"/>
        </w:tabs>
        <w:ind w:left="0" w:firstLine="1134"/>
        <w:jc w:val="both"/>
      </w:pPr>
      <w:r w:rsidRPr="00536B63">
        <w:t>Mokyklos mokytojai savo dalykines bei metodines žinias gilino dalyvaudami įvairiuose seminaruose: „Pamokos kokybės veiksmingumo didinimas“, „Mokyklos patirtis kuriant mokymuisi palankų emocinį mikroklimatą ir mokymąsi skatinančią aplinką“, „Mokinio mokymosi pažangos projektavimas ir stebėjimas pradinėse klasėse“, „Naujai rengiamas serijos TAIP! matematikos vadovėlio komplektas 1-ai klasei: kitoks žvilgsnis į matematikos mokymą(si)“, „Specialiųjų ugdymo(si) priemonių panaudojimas ir aplinkos pritaikymas dirbant su specialiųjų ugdymosi poreikių turinčiais vaikais“, ,,Praktinė biotechnologija mokykloje‘‘, ,,Brandos darbo rengimo metodologiniai reikalavimai ir vertinimo kriterijai‘‘ ir kt.</w:t>
      </w:r>
      <w:r w:rsidRPr="00536B63">
        <w:rPr>
          <w:b/>
        </w:rPr>
        <w:t xml:space="preserve"> </w:t>
      </w:r>
      <w:r w:rsidRPr="00536B63">
        <w:t>Minties gimnazijoje stebėta atvira pamoka ,,Mokymasis tiriant‘‘.</w:t>
      </w:r>
    </w:p>
    <w:p w:rsidR="00B02510" w:rsidRDefault="00D44E78" w:rsidP="008D0ABC">
      <w:pPr>
        <w:pStyle w:val="Bodytext20"/>
        <w:numPr>
          <w:ilvl w:val="1"/>
          <w:numId w:val="46"/>
        </w:numPr>
        <w:shd w:val="clear" w:color="auto" w:fill="auto"/>
        <w:tabs>
          <w:tab w:val="left" w:pos="1321"/>
          <w:tab w:val="left" w:pos="1701"/>
        </w:tabs>
        <w:spacing w:before="0" w:after="180" w:line="274" w:lineRule="exact"/>
        <w:ind w:left="0" w:firstLine="1134"/>
        <w:jc w:val="both"/>
        <w:rPr>
          <w:sz w:val="24"/>
          <w:szCs w:val="24"/>
        </w:rPr>
      </w:pPr>
      <w:r w:rsidRPr="00B02510">
        <w:rPr>
          <w:sz w:val="24"/>
          <w:szCs w:val="24"/>
        </w:rPr>
        <w:t>M</w:t>
      </w:r>
      <w:r w:rsidR="001E5D77" w:rsidRPr="00B02510">
        <w:rPr>
          <w:sz w:val="24"/>
          <w:szCs w:val="24"/>
        </w:rPr>
        <w:t>okytojai taikė aktyvius mokymo metodus, plačiai ir dažnai naudojo IKT ir kitas priemones. Bendradarbiavo tarpusavyje ir su specialistais, teik</w:t>
      </w:r>
      <w:r w:rsidR="00AC59AC" w:rsidRPr="00B02510">
        <w:rPr>
          <w:sz w:val="24"/>
          <w:szCs w:val="24"/>
        </w:rPr>
        <w:t>dami</w:t>
      </w:r>
      <w:r w:rsidR="001E5D77" w:rsidRPr="00B02510">
        <w:rPr>
          <w:sz w:val="24"/>
          <w:szCs w:val="24"/>
        </w:rPr>
        <w:t xml:space="preserve"> pedagoginę, socialinę pedagoginę, psichologinę, specialiąją pedagoginę ir specialiąją pagalbą mokiniams.</w:t>
      </w:r>
    </w:p>
    <w:p w:rsidR="00D81C01" w:rsidRPr="00B02510" w:rsidRDefault="001E5D77" w:rsidP="008D0ABC">
      <w:pPr>
        <w:pStyle w:val="Bodytext20"/>
        <w:numPr>
          <w:ilvl w:val="1"/>
          <w:numId w:val="46"/>
        </w:numPr>
        <w:shd w:val="clear" w:color="auto" w:fill="auto"/>
        <w:tabs>
          <w:tab w:val="left" w:pos="1321"/>
          <w:tab w:val="left" w:pos="1701"/>
        </w:tabs>
        <w:spacing w:before="0" w:after="180" w:line="274" w:lineRule="exact"/>
        <w:ind w:left="0" w:firstLine="1134"/>
        <w:jc w:val="both"/>
        <w:rPr>
          <w:sz w:val="24"/>
          <w:szCs w:val="24"/>
        </w:rPr>
      </w:pPr>
      <w:r w:rsidRPr="00B02510">
        <w:rPr>
          <w:sz w:val="24"/>
          <w:szCs w:val="24"/>
        </w:rPr>
        <w:t>Metodinėje taryboje buvo pristatomos švietimo aktualijos, apžvelgiamos pedagoginės literatūros, metodinių informacinių leidinių nau</w:t>
      </w:r>
      <w:r w:rsidR="00D81C01" w:rsidRPr="00B02510">
        <w:rPr>
          <w:sz w:val="24"/>
          <w:szCs w:val="24"/>
        </w:rPr>
        <w:t xml:space="preserve">jienos (direktoriaus pavaduotojos </w:t>
      </w:r>
      <w:r w:rsidRPr="00B02510">
        <w:rPr>
          <w:sz w:val="24"/>
          <w:szCs w:val="24"/>
        </w:rPr>
        <w:t>A.</w:t>
      </w:r>
      <w:r w:rsidR="00C47D6D" w:rsidRPr="00B02510">
        <w:rPr>
          <w:sz w:val="24"/>
          <w:szCs w:val="24"/>
        </w:rPr>
        <w:t>Saulytė. R.Armakauskienė</w:t>
      </w:r>
      <w:r w:rsidRPr="00B02510">
        <w:rPr>
          <w:sz w:val="24"/>
          <w:szCs w:val="24"/>
        </w:rPr>
        <w:t>).</w:t>
      </w:r>
    </w:p>
    <w:p w:rsidR="00D81C01" w:rsidRPr="00536B63" w:rsidRDefault="001E5D77" w:rsidP="008D0ABC">
      <w:pPr>
        <w:pStyle w:val="Bodytext20"/>
        <w:numPr>
          <w:ilvl w:val="1"/>
          <w:numId w:val="46"/>
        </w:numPr>
        <w:shd w:val="clear" w:color="auto" w:fill="auto"/>
        <w:tabs>
          <w:tab w:val="left" w:pos="1321"/>
          <w:tab w:val="left" w:pos="1350"/>
          <w:tab w:val="left" w:pos="1701"/>
        </w:tabs>
        <w:spacing w:before="0" w:after="0" w:line="274" w:lineRule="exact"/>
        <w:ind w:left="0" w:firstLine="1134"/>
        <w:jc w:val="both"/>
        <w:rPr>
          <w:sz w:val="24"/>
          <w:szCs w:val="24"/>
        </w:rPr>
      </w:pPr>
      <w:r w:rsidRPr="00536B63">
        <w:rPr>
          <w:sz w:val="24"/>
          <w:szCs w:val="24"/>
        </w:rPr>
        <w:t xml:space="preserve">Nuolatinis mokinių asmenybės, pilietiškumo, patriotizmo, tautinės savimonės ugdymas. </w:t>
      </w:r>
    </w:p>
    <w:p w:rsidR="008A73B3" w:rsidRPr="00536B63" w:rsidRDefault="008A73B3" w:rsidP="008D0ABC">
      <w:pPr>
        <w:pStyle w:val="Sraopastraipa"/>
        <w:numPr>
          <w:ilvl w:val="1"/>
          <w:numId w:val="46"/>
        </w:numPr>
        <w:tabs>
          <w:tab w:val="left" w:pos="1701"/>
        </w:tabs>
        <w:ind w:left="0" w:firstLine="1134"/>
        <w:jc w:val="both"/>
      </w:pPr>
      <w:r w:rsidRPr="00536B63">
        <w:t>Kasmet vykdoma neigiamų veiksnių prevencijos programa ,,Gražūs darbai, šaunūs vaikai“ (soc. pedagogė metodininkė J.Nemanienė, muzikos vyr. mokytoja V.Glebavičienė), parengtas stendinis pranešimas Panevėžio mieste ,,Cido“ arenoje ,,Kartu prieš priklausomybes“ - ,,Rūkyti negalima“.</w:t>
      </w:r>
    </w:p>
    <w:p w:rsidR="001E5D77" w:rsidRPr="00536B63" w:rsidRDefault="001E5D77" w:rsidP="008D0ABC">
      <w:pPr>
        <w:pStyle w:val="Bodytext20"/>
        <w:numPr>
          <w:ilvl w:val="1"/>
          <w:numId w:val="46"/>
        </w:numPr>
        <w:shd w:val="clear" w:color="auto" w:fill="auto"/>
        <w:tabs>
          <w:tab w:val="left" w:pos="1701"/>
        </w:tabs>
        <w:spacing w:before="0" w:after="0" w:line="274" w:lineRule="exact"/>
        <w:ind w:left="0" w:firstLine="1134"/>
        <w:jc w:val="both"/>
        <w:rPr>
          <w:sz w:val="24"/>
          <w:szCs w:val="24"/>
        </w:rPr>
      </w:pPr>
      <w:r w:rsidRPr="00536B63">
        <w:rPr>
          <w:sz w:val="24"/>
          <w:szCs w:val="24"/>
        </w:rPr>
        <w:t>Aktyvus mokytojų ir mokinių bendradarbiavimas su Panevėžio lopšeliais -</w:t>
      </w:r>
      <w:r w:rsidR="004E068F" w:rsidRPr="00536B63">
        <w:rPr>
          <w:sz w:val="24"/>
          <w:szCs w:val="24"/>
        </w:rPr>
        <w:t xml:space="preserve"> </w:t>
      </w:r>
      <w:r w:rsidRPr="00536B63">
        <w:rPr>
          <w:sz w:val="24"/>
          <w:szCs w:val="24"/>
        </w:rPr>
        <w:t>darželiais „</w:t>
      </w:r>
      <w:r w:rsidR="004E068F" w:rsidRPr="00536B63">
        <w:rPr>
          <w:sz w:val="24"/>
          <w:szCs w:val="24"/>
        </w:rPr>
        <w:t>Diemedis</w:t>
      </w:r>
      <w:r w:rsidRPr="00536B63">
        <w:rPr>
          <w:sz w:val="24"/>
          <w:szCs w:val="24"/>
        </w:rPr>
        <w:t>“, „</w:t>
      </w:r>
      <w:r w:rsidR="004E068F" w:rsidRPr="00536B63">
        <w:rPr>
          <w:sz w:val="24"/>
          <w:szCs w:val="24"/>
        </w:rPr>
        <w:t>Puriena</w:t>
      </w:r>
      <w:r w:rsidRPr="00536B63">
        <w:rPr>
          <w:sz w:val="24"/>
          <w:szCs w:val="24"/>
        </w:rPr>
        <w:t>“, „</w:t>
      </w:r>
      <w:r w:rsidR="004E068F" w:rsidRPr="00536B63">
        <w:rPr>
          <w:sz w:val="24"/>
          <w:szCs w:val="24"/>
        </w:rPr>
        <w:t>Vyturėlis</w:t>
      </w:r>
      <w:r w:rsidRPr="00536B63">
        <w:rPr>
          <w:sz w:val="24"/>
          <w:szCs w:val="24"/>
        </w:rPr>
        <w:t>“, „</w:t>
      </w:r>
      <w:r w:rsidR="004E068F" w:rsidRPr="00536B63">
        <w:rPr>
          <w:sz w:val="24"/>
          <w:szCs w:val="24"/>
        </w:rPr>
        <w:t>Aušra</w:t>
      </w:r>
      <w:r w:rsidRPr="00536B63">
        <w:rPr>
          <w:sz w:val="24"/>
          <w:szCs w:val="24"/>
        </w:rPr>
        <w:t>“, „</w:t>
      </w:r>
      <w:r w:rsidR="004E068F" w:rsidRPr="00536B63">
        <w:rPr>
          <w:sz w:val="24"/>
          <w:szCs w:val="24"/>
        </w:rPr>
        <w:t>Žvaigždutė“,</w:t>
      </w:r>
      <w:r w:rsidRPr="00536B63">
        <w:rPr>
          <w:sz w:val="24"/>
          <w:szCs w:val="24"/>
        </w:rPr>
        <w:t xml:space="preserve"> 5-ąja, Juozo Miltinio, Juozo Balčikonio gimnazijomis, VšĮ Panevėžio profesinio rengimo centru (toliau PPRC), įgyvendinant 7 ir 8 klasių technologinio ugdymo profesinio mokymo programas (7 klasėse 1</w:t>
      </w:r>
      <w:r w:rsidR="002B293B" w:rsidRPr="00536B63">
        <w:rPr>
          <w:sz w:val="24"/>
          <w:szCs w:val="24"/>
        </w:rPr>
        <w:t>6</w:t>
      </w:r>
      <w:r w:rsidRPr="00536B63">
        <w:rPr>
          <w:sz w:val="24"/>
          <w:szCs w:val="24"/>
        </w:rPr>
        <w:t xml:space="preserve"> pamokų per mokslo metus, 8 klasėse - 2-3 pamokos per pusmetį, suderinus programą, vedamos kartu su PPRC profesijos mokytoju centro mokymo bazėje</w:t>
      </w:r>
      <w:r w:rsidR="00CB6DC2" w:rsidRPr="00536B63">
        <w:rPr>
          <w:sz w:val="24"/>
          <w:szCs w:val="24"/>
        </w:rPr>
        <w:t>), kultūrizmo klubu „</w:t>
      </w:r>
      <w:r w:rsidR="001678A4" w:rsidRPr="00536B63">
        <w:rPr>
          <w:sz w:val="24"/>
          <w:szCs w:val="24"/>
        </w:rPr>
        <w:t>Giliukas</w:t>
      </w:r>
      <w:r w:rsidR="00CB6DC2" w:rsidRPr="00536B63">
        <w:rPr>
          <w:sz w:val="24"/>
          <w:szCs w:val="24"/>
        </w:rPr>
        <w:t>"</w:t>
      </w:r>
    </w:p>
    <w:p w:rsidR="001E5D77" w:rsidRPr="00536B63" w:rsidRDefault="001E5D77" w:rsidP="008D0ABC">
      <w:pPr>
        <w:pStyle w:val="Bodytext20"/>
        <w:numPr>
          <w:ilvl w:val="1"/>
          <w:numId w:val="46"/>
        </w:numPr>
        <w:shd w:val="clear" w:color="auto" w:fill="auto"/>
        <w:tabs>
          <w:tab w:val="left" w:pos="1321"/>
          <w:tab w:val="left" w:pos="1350"/>
          <w:tab w:val="left" w:pos="1701"/>
        </w:tabs>
        <w:spacing w:before="0" w:after="0" w:line="274" w:lineRule="exact"/>
        <w:ind w:left="0" w:firstLine="1134"/>
        <w:jc w:val="both"/>
        <w:rPr>
          <w:sz w:val="24"/>
          <w:szCs w:val="24"/>
        </w:rPr>
      </w:pPr>
      <w:r w:rsidRPr="00536B63">
        <w:rPr>
          <w:sz w:val="24"/>
          <w:szCs w:val="24"/>
        </w:rPr>
        <w:t>Bendradarbiavimas su specialiojo ugdymo įstaigomis: Panevėžio „Šviesos“ specialiojo ugdymo centru, specialiąja mokykla-daugiafunkciniu centru.</w:t>
      </w:r>
    </w:p>
    <w:p w:rsidR="001E5D77" w:rsidRPr="00536B63" w:rsidRDefault="001E5D77" w:rsidP="008D0ABC">
      <w:pPr>
        <w:pStyle w:val="Bodytext20"/>
        <w:numPr>
          <w:ilvl w:val="1"/>
          <w:numId w:val="46"/>
        </w:numPr>
        <w:shd w:val="clear" w:color="auto" w:fill="auto"/>
        <w:tabs>
          <w:tab w:val="left" w:pos="1321"/>
          <w:tab w:val="left" w:pos="1350"/>
          <w:tab w:val="left" w:pos="1701"/>
        </w:tabs>
        <w:spacing w:before="0" w:after="0" w:line="274" w:lineRule="exact"/>
        <w:ind w:left="0" w:firstLine="1134"/>
        <w:jc w:val="both"/>
        <w:rPr>
          <w:sz w:val="24"/>
          <w:szCs w:val="24"/>
        </w:rPr>
      </w:pPr>
      <w:r w:rsidRPr="00536B63">
        <w:rPr>
          <w:sz w:val="24"/>
          <w:szCs w:val="24"/>
        </w:rPr>
        <w:t xml:space="preserve">Kryptingai organizuotos netradicinio ugdymo dienos, vykdant kultūrinę, pažintinę- tiriamąją veiklą netradicinėse miesto, apskrities, šalies, kitų šalių aplinkose: PPRC, Panevėžio Kraštotyros muziejuje, Dailės galerijoje, Juozo Miltinio palikimo studijų centre, Panevėžio apygardos teisme, Panevėžio </w:t>
      </w:r>
      <w:r w:rsidR="004E068F" w:rsidRPr="00536B63">
        <w:rPr>
          <w:sz w:val="24"/>
          <w:szCs w:val="24"/>
        </w:rPr>
        <w:t>VPK</w:t>
      </w:r>
      <w:r w:rsidRPr="00536B63">
        <w:rPr>
          <w:sz w:val="24"/>
          <w:szCs w:val="24"/>
        </w:rPr>
        <w:t>.</w:t>
      </w:r>
    </w:p>
    <w:p w:rsidR="00D81C01" w:rsidRPr="00536B63" w:rsidRDefault="00D81C01" w:rsidP="00D81C01">
      <w:pPr>
        <w:pStyle w:val="Bodytext20"/>
        <w:shd w:val="clear" w:color="auto" w:fill="auto"/>
        <w:tabs>
          <w:tab w:val="left" w:pos="1321"/>
          <w:tab w:val="left" w:pos="1350"/>
        </w:tabs>
        <w:spacing w:before="0" w:after="0" w:line="274" w:lineRule="exact"/>
        <w:ind w:left="900" w:firstLine="0"/>
        <w:jc w:val="both"/>
        <w:rPr>
          <w:color w:val="00B050"/>
          <w:sz w:val="24"/>
          <w:szCs w:val="24"/>
          <w:u w:val="single"/>
        </w:rPr>
      </w:pPr>
    </w:p>
    <w:p w:rsidR="001E5D77" w:rsidRPr="00536B63" w:rsidRDefault="00550AF2" w:rsidP="003C72ED">
      <w:pPr>
        <w:keepNext/>
        <w:keepLines/>
        <w:widowControl w:val="0"/>
        <w:numPr>
          <w:ilvl w:val="0"/>
          <w:numId w:val="18"/>
        </w:numPr>
        <w:ind w:firstLine="902"/>
        <w:jc w:val="both"/>
        <w:outlineLvl w:val="1"/>
      </w:pPr>
      <w:bookmarkStart w:id="20" w:name="bookmark37"/>
      <w:r w:rsidRPr="00536B63">
        <w:t>Pasiekimai sporte</w:t>
      </w:r>
      <w:bookmarkEnd w:id="20"/>
      <w:r w:rsidRPr="00536B63">
        <w:t>:</w:t>
      </w:r>
    </w:p>
    <w:p w:rsidR="001E5D77" w:rsidRPr="00536B63" w:rsidRDefault="001E5D77" w:rsidP="003C72ED">
      <w:pPr>
        <w:pStyle w:val="Bodytext20"/>
        <w:numPr>
          <w:ilvl w:val="1"/>
          <w:numId w:val="18"/>
        </w:numPr>
        <w:shd w:val="clear" w:color="auto" w:fill="auto"/>
        <w:tabs>
          <w:tab w:val="left" w:pos="1376"/>
        </w:tabs>
        <w:spacing w:before="0" w:after="0" w:line="240" w:lineRule="auto"/>
        <w:ind w:firstLine="902"/>
        <w:jc w:val="both"/>
        <w:rPr>
          <w:sz w:val="24"/>
          <w:szCs w:val="24"/>
        </w:rPr>
      </w:pPr>
      <w:r w:rsidRPr="00536B63">
        <w:rPr>
          <w:sz w:val="24"/>
          <w:szCs w:val="24"/>
        </w:rPr>
        <w:t>sportines grupes</w:t>
      </w:r>
      <w:r w:rsidR="00261F61" w:rsidRPr="00536B63">
        <w:rPr>
          <w:sz w:val="24"/>
          <w:szCs w:val="24"/>
        </w:rPr>
        <w:t xml:space="preserve"> ir būrelius progimnazijoje ir mieste</w:t>
      </w:r>
      <w:r w:rsidRPr="00536B63">
        <w:rPr>
          <w:sz w:val="24"/>
          <w:szCs w:val="24"/>
        </w:rPr>
        <w:t xml:space="preserve"> lankė </w:t>
      </w:r>
      <w:r w:rsidR="00261F61" w:rsidRPr="00536B63">
        <w:rPr>
          <w:sz w:val="24"/>
          <w:szCs w:val="24"/>
        </w:rPr>
        <w:t>1</w:t>
      </w:r>
      <w:r w:rsidR="00C41CFE" w:rsidRPr="00536B63">
        <w:rPr>
          <w:sz w:val="24"/>
          <w:szCs w:val="24"/>
        </w:rPr>
        <w:t>58</w:t>
      </w:r>
      <w:r w:rsidR="00261F61" w:rsidRPr="00536B63">
        <w:rPr>
          <w:sz w:val="24"/>
          <w:szCs w:val="24"/>
        </w:rPr>
        <w:t xml:space="preserve"> mokiniai</w:t>
      </w:r>
      <w:r w:rsidRPr="00536B63">
        <w:rPr>
          <w:sz w:val="24"/>
          <w:szCs w:val="24"/>
        </w:rPr>
        <w:t>,</w:t>
      </w:r>
    </w:p>
    <w:p w:rsidR="00261F61" w:rsidRPr="00536B63" w:rsidRDefault="00261F61" w:rsidP="003C72ED">
      <w:pPr>
        <w:pStyle w:val="Bodytext20"/>
        <w:numPr>
          <w:ilvl w:val="1"/>
          <w:numId w:val="18"/>
        </w:numPr>
        <w:shd w:val="clear" w:color="auto" w:fill="auto"/>
        <w:tabs>
          <w:tab w:val="left" w:pos="1386"/>
        </w:tabs>
        <w:spacing w:before="0" w:after="0" w:line="240" w:lineRule="auto"/>
        <w:ind w:firstLine="902"/>
        <w:jc w:val="left"/>
        <w:rPr>
          <w:sz w:val="24"/>
          <w:szCs w:val="24"/>
        </w:rPr>
      </w:pPr>
      <w:r w:rsidRPr="00536B63">
        <w:rPr>
          <w:rFonts w:eastAsia="Arial Unicode MS"/>
          <w:sz w:val="24"/>
          <w:szCs w:val="24"/>
        </w:rPr>
        <w:t>Panevėžio miesto</w:t>
      </w:r>
      <w:r w:rsidR="00C41CFE" w:rsidRPr="00536B63">
        <w:rPr>
          <w:rFonts w:eastAsia="Arial Unicode MS"/>
          <w:sz w:val="24"/>
          <w:szCs w:val="24"/>
        </w:rPr>
        <w:t xml:space="preserve"> II</w:t>
      </w:r>
      <w:r w:rsidRPr="00536B63">
        <w:rPr>
          <w:rFonts w:eastAsia="Arial Unicode MS"/>
          <w:sz w:val="24"/>
          <w:szCs w:val="24"/>
        </w:rPr>
        <w:t>I-IV klasių moksleivių estafečių varžybose  „Drąsūs, stiprūs, vikrūs“ II-a vieta.</w:t>
      </w:r>
    </w:p>
    <w:p w:rsidR="00261F61" w:rsidRPr="00536B63" w:rsidRDefault="00261F61" w:rsidP="003C72ED">
      <w:pPr>
        <w:pStyle w:val="Bodytext20"/>
        <w:numPr>
          <w:ilvl w:val="1"/>
          <w:numId w:val="18"/>
        </w:numPr>
        <w:shd w:val="clear" w:color="auto" w:fill="auto"/>
        <w:tabs>
          <w:tab w:val="left" w:pos="1386"/>
        </w:tabs>
        <w:spacing w:before="0" w:after="0" w:line="240" w:lineRule="auto"/>
        <w:ind w:firstLine="902"/>
        <w:jc w:val="left"/>
        <w:rPr>
          <w:sz w:val="24"/>
          <w:szCs w:val="24"/>
        </w:rPr>
      </w:pPr>
      <w:r w:rsidRPr="00536B63">
        <w:rPr>
          <w:rFonts w:eastAsia="Arial Unicode MS"/>
          <w:sz w:val="24"/>
          <w:szCs w:val="24"/>
        </w:rPr>
        <w:t>Panevėžio miesto V-VI klasių moksleivių estafečių varžybose  „Drąsūs, stiprūs, vikrūs“ I-a vieta.</w:t>
      </w:r>
    </w:p>
    <w:p w:rsidR="00261F61" w:rsidRPr="00536B63" w:rsidRDefault="00261F61" w:rsidP="003C72ED">
      <w:pPr>
        <w:pStyle w:val="Bodytext20"/>
        <w:numPr>
          <w:ilvl w:val="1"/>
          <w:numId w:val="18"/>
        </w:numPr>
        <w:shd w:val="clear" w:color="auto" w:fill="auto"/>
        <w:tabs>
          <w:tab w:val="left" w:pos="1386"/>
        </w:tabs>
        <w:spacing w:before="0" w:after="0" w:line="240" w:lineRule="auto"/>
        <w:ind w:firstLine="902"/>
        <w:jc w:val="left"/>
        <w:rPr>
          <w:sz w:val="24"/>
          <w:szCs w:val="24"/>
        </w:rPr>
      </w:pPr>
      <w:r w:rsidRPr="00536B63">
        <w:rPr>
          <w:rFonts w:eastAsia="Arial Unicode MS"/>
          <w:sz w:val="24"/>
          <w:szCs w:val="24"/>
        </w:rPr>
        <w:t>Panevėžio miesto III-IV klasių moksleivių kvadrato varžybose  I</w:t>
      </w:r>
      <w:r w:rsidR="00C41CFE" w:rsidRPr="00536B63">
        <w:rPr>
          <w:rFonts w:eastAsia="Arial Unicode MS"/>
          <w:sz w:val="24"/>
          <w:szCs w:val="24"/>
        </w:rPr>
        <w:t>V</w:t>
      </w:r>
      <w:r w:rsidRPr="00536B63">
        <w:rPr>
          <w:rFonts w:eastAsia="Arial Unicode MS"/>
          <w:sz w:val="24"/>
          <w:szCs w:val="24"/>
        </w:rPr>
        <w:t>-a vieta.</w:t>
      </w:r>
    </w:p>
    <w:p w:rsidR="00261F61" w:rsidRPr="00536B63" w:rsidRDefault="00261F61" w:rsidP="003C72ED">
      <w:pPr>
        <w:pStyle w:val="Bodytext20"/>
        <w:numPr>
          <w:ilvl w:val="1"/>
          <w:numId w:val="18"/>
        </w:numPr>
        <w:shd w:val="clear" w:color="auto" w:fill="auto"/>
        <w:tabs>
          <w:tab w:val="left" w:pos="1386"/>
        </w:tabs>
        <w:spacing w:before="0" w:after="0" w:line="240" w:lineRule="auto"/>
        <w:ind w:firstLine="902"/>
        <w:jc w:val="left"/>
        <w:rPr>
          <w:sz w:val="24"/>
          <w:szCs w:val="24"/>
        </w:rPr>
      </w:pPr>
      <w:r w:rsidRPr="00536B63">
        <w:rPr>
          <w:rFonts w:eastAsia="Arial Unicode MS"/>
          <w:sz w:val="24"/>
          <w:szCs w:val="24"/>
        </w:rPr>
        <w:t>Panevėžio miesto V-VI klasių moksleivių (berniukų) kvadrato varžybose I</w:t>
      </w:r>
      <w:r w:rsidR="00C41CFE" w:rsidRPr="00536B63">
        <w:rPr>
          <w:rFonts w:eastAsia="Arial Unicode MS"/>
          <w:sz w:val="24"/>
          <w:szCs w:val="24"/>
        </w:rPr>
        <w:t>I</w:t>
      </w:r>
      <w:r w:rsidRPr="00536B63">
        <w:rPr>
          <w:rFonts w:eastAsia="Arial Unicode MS"/>
          <w:sz w:val="24"/>
          <w:szCs w:val="24"/>
        </w:rPr>
        <w:t>-a vieta.</w:t>
      </w:r>
    </w:p>
    <w:p w:rsidR="00261F61" w:rsidRPr="00536B63" w:rsidRDefault="00261F61" w:rsidP="003C72ED">
      <w:pPr>
        <w:pStyle w:val="Bodytext20"/>
        <w:numPr>
          <w:ilvl w:val="1"/>
          <w:numId w:val="18"/>
        </w:numPr>
        <w:shd w:val="clear" w:color="auto" w:fill="auto"/>
        <w:tabs>
          <w:tab w:val="left" w:pos="1386"/>
        </w:tabs>
        <w:spacing w:before="0" w:after="0" w:line="240" w:lineRule="auto"/>
        <w:ind w:firstLine="902"/>
        <w:jc w:val="left"/>
        <w:rPr>
          <w:sz w:val="24"/>
          <w:szCs w:val="24"/>
        </w:rPr>
      </w:pPr>
      <w:r w:rsidRPr="00536B63">
        <w:rPr>
          <w:rFonts w:eastAsia="Arial Unicode MS"/>
          <w:sz w:val="24"/>
          <w:szCs w:val="24"/>
        </w:rPr>
        <w:t>Panevėžio miesto V-VI klasių moksleivių (mergaičių) kvadrato varžybose I-a vieta.</w:t>
      </w:r>
    </w:p>
    <w:p w:rsidR="001E5D77" w:rsidRPr="00536B63" w:rsidRDefault="001E5D77" w:rsidP="001E5D77">
      <w:pPr>
        <w:pStyle w:val="Bodytext20"/>
        <w:shd w:val="clear" w:color="auto" w:fill="auto"/>
        <w:spacing w:before="0" w:after="0" w:line="278" w:lineRule="exact"/>
        <w:ind w:firstLine="900"/>
        <w:jc w:val="left"/>
        <w:rPr>
          <w:sz w:val="24"/>
          <w:szCs w:val="24"/>
        </w:rPr>
      </w:pPr>
      <w:r w:rsidRPr="00536B63">
        <w:rPr>
          <w:rStyle w:val="Bodytext2Bold"/>
          <w:color w:val="auto"/>
        </w:rPr>
        <w:t xml:space="preserve">Gero darbo sėkmę lėmė </w:t>
      </w:r>
      <w:r w:rsidRPr="00536B63">
        <w:rPr>
          <w:sz w:val="24"/>
          <w:szCs w:val="24"/>
        </w:rPr>
        <w:t>žmogiškieji resursai. Dirbo pareigingi, atestuoti mokytojai ir pagalbos mokiniui specialistai, kurių kvalifikacija įvertinta kategorijomis:</w:t>
      </w:r>
    </w:p>
    <w:p w:rsidR="001E5D77" w:rsidRPr="00536B63" w:rsidRDefault="001E5D77" w:rsidP="001E5D77">
      <w:pPr>
        <w:keepNext/>
        <w:keepLines/>
        <w:widowControl w:val="0"/>
        <w:numPr>
          <w:ilvl w:val="0"/>
          <w:numId w:val="23"/>
        </w:numPr>
        <w:tabs>
          <w:tab w:val="left" w:pos="1249"/>
        </w:tabs>
        <w:spacing w:line="274" w:lineRule="exact"/>
        <w:ind w:left="900"/>
        <w:jc w:val="both"/>
        <w:outlineLvl w:val="1"/>
      </w:pPr>
      <w:bookmarkStart w:id="21" w:name="bookmark38"/>
      <w:r w:rsidRPr="00536B63">
        <w:t>Mokykloje:</w:t>
      </w:r>
      <w:bookmarkEnd w:id="21"/>
    </w:p>
    <w:p w:rsidR="001E5D77" w:rsidRPr="00536B63" w:rsidRDefault="001E5D77" w:rsidP="001E5D77">
      <w:pPr>
        <w:pStyle w:val="Bodytext20"/>
        <w:numPr>
          <w:ilvl w:val="1"/>
          <w:numId w:val="23"/>
        </w:numPr>
        <w:shd w:val="clear" w:color="auto" w:fill="auto"/>
        <w:tabs>
          <w:tab w:val="left" w:pos="1412"/>
        </w:tabs>
        <w:spacing w:before="0" w:after="0" w:line="274" w:lineRule="exact"/>
        <w:ind w:left="900" w:firstLine="0"/>
        <w:jc w:val="both"/>
        <w:rPr>
          <w:sz w:val="24"/>
          <w:szCs w:val="24"/>
        </w:rPr>
      </w:pPr>
      <w:r w:rsidRPr="00536B63">
        <w:rPr>
          <w:sz w:val="24"/>
          <w:szCs w:val="24"/>
        </w:rPr>
        <w:t xml:space="preserve">direktorius - II </w:t>
      </w:r>
      <w:r w:rsidR="008A73B3" w:rsidRPr="00536B63">
        <w:rPr>
          <w:rStyle w:val="Emfaz"/>
          <w:bCs/>
          <w:i w:val="0"/>
          <w:iCs w:val="0"/>
          <w:shd w:val="clear" w:color="auto" w:fill="FFFFFF"/>
        </w:rPr>
        <w:t>vadybinė</w:t>
      </w:r>
      <w:r w:rsidR="008A73B3" w:rsidRPr="00536B63">
        <w:rPr>
          <w:shd w:val="clear" w:color="auto" w:fill="FFFFFF"/>
        </w:rPr>
        <w:t> kvalifikacinė </w:t>
      </w:r>
      <w:r w:rsidR="008A73B3" w:rsidRPr="00536B63">
        <w:rPr>
          <w:rStyle w:val="Emfaz"/>
          <w:bCs/>
          <w:i w:val="0"/>
          <w:iCs w:val="0"/>
          <w:shd w:val="clear" w:color="auto" w:fill="FFFFFF"/>
        </w:rPr>
        <w:t>kategorija</w:t>
      </w:r>
      <w:r w:rsidRPr="00536B63">
        <w:rPr>
          <w:sz w:val="24"/>
          <w:szCs w:val="24"/>
        </w:rPr>
        <w:t>,</w:t>
      </w:r>
    </w:p>
    <w:p w:rsidR="001E5D77" w:rsidRPr="00536B63" w:rsidRDefault="001E5D77" w:rsidP="001E5D77">
      <w:pPr>
        <w:pStyle w:val="Bodytext20"/>
        <w:numPr>
          <w:ilvl w:val="1"/>
          <w:numId w:val="23"/>
        </w:numPr>
        <w:shd w:val="clear" w:color="auto" w:fill="auto"/>
        <w:tabs>
          <w:tab w:val="left" w:pos="1412"/>
        </w:tabs>
        <w:spacing w:before="0" w:after="0" w:line="274" w:lineRule="exact"/>
        <w:ind w:left="900" w:firstLine="0"/>
        <w:jc w:val="both"/>
        <w:rPr>
          <w:sz w:val="24"/>
          <w:szCs w:val="24"/>
        </w:rPr>
      </w:pPr>
      <w:r w:rsidRPr="00536B63">
        <w:rPr>
          <w:sz w:val="24"/>
          <w:szCs w:val="24"/>
        </w:rPr>
        <w:t xml:space="preserve">2 direktoriaus pavaduotojai ugdymui - II </w:t>
      </w:r>
      <w:r w:rsidR="008A73B3" w:rsidRPr="00536B63">
        <w:rPr>
          <w:rStyle w:val="Emfaz"/>
          <w:bCs/>
          <w:i w:val="0"/>
          <w:iCs w:val="0"/>
          <w:shd w:val="clear" w:color="auto" w:fill="FFFFFF"/>
        </w:rPr>
        <w:t>vadybinė</w:t>
      </w:r>
      <w:r w:rsidR="008A73B3" w:rsidRPr="00536B63">
        <w:rPr>
          <w:shd w:val="clear" w:color="auto" w:fill="FFFFFF"/>
        </w:rPr>
        <w:t> kvalifikacinė </w:t>
      </w:r>
      <w:r w:rsidR="008A73B3" w:rsidRPr="00536B63">
        <w:rPr>
          <w:rStyle w:val="Emfaz"/>
          <w:bCs/>
          <w:i w:val="0"/>
          <w:iCs w:val="0"/>
          <w:shd w:val="clear" w:color="auto" w:fill="FFFFFF"/>
        </w:rPr>
        <w:t>kategorija</w:t>
      </w:r>
      <w:r w:rsidRPr="00536B63">
        <w:rPr>
          <w:sz w:val="24"/>
          <w:szCs w:val="24"/>
        </w:rPr>
        <w:t>,</w:t>
      </w:r>
    </w:p>
    <w:p w:rsidR="00AC59AC" w:rsidRPr="00536B63" w:rsidRDefault="001E5D77" w:rsidP="00AC59AC">
      <w:pPr>
        <w:pStyle w:val="Bodytext20"/>
        <w:numPr>
          <w:ilvl w:val="1"/>
          <w:numId w:val="23"/>
        </w:numPr>
        <w:shd w:val="clear" w:color="auto" w:fill="auto"/>
        <w:tabs>
          <w:tab w:val="left" w:pos="1412"/>
        </w:tabs>
        <w:spacing w:before="0" w:after="0" w:line="274" w:lineRule="exact"/>
        <w:ind w:left="900" w:firstLine="0"/>
        <w:jc w:val="both"/>
        <w:rPr>
          <w:sz w:val="24"/>
          <w:szCs w:val="24"/>
        </w:rPr>
      </w:pPr>
      <w:r w:rsidRPr="00536B63">
        <w:rPr>
          <w:sz w:val="24"/>
          <w:szCs w:val="24"/>
        </w:rPr>
        <w:t>mokytojai ir švietimo pagalbos mokiniui specialistai:</w:t>
      </w:r>
    </w:p>
    <w:p w:rsidR="001E5D77" w:rsidRPr="00536B63" w:rsidRDefault="00F735F5" w:rsidP="001E5D77">
      <w:pPr>
        <w:pStyle w:val="Bodytext20"/>
        <w:numPr>
          <w:ilvl w:val="2"/>
          <w:numId w:val="23"/>
        </w:numPr>
        <w:shd w:val="clear" w:color="auto" w:fill="auto"/>
        <w:tabs>
          <w:tab w:val="left" w:pos="1590"/>
        </w:tabs>
        <w:spacing w:before="0" w:after="0" w:line="274" w:lineRule="exact"/>
        <w:ind w:left="900" w:firstLine="0"/>
        <w:jc w:val="both"/>
        <w:rPr>
          <w:sz w:val="24"/>
          <w:szCs w:val="24"/>
        </w:rPr>
      </w:pPr>
      <w:r w:rsidRPr="00536B63">
        <w:rPr>
          <w:sz w:val="24"/>
          <w:szCs w:val="24"/>
        </w:rPr>
        <w:t xml:space="preserve">mokytojas </w:t>
      </w:r>
      <w:r w:rsidR="00AC59AC" w:rsidRPr="00536B63">
        <w:rPr>
          <w:sz w:val="24"/>
          <w:szCs w:val="24"/>
        </w:rPr>
        <w:t>ekspertas</w:t>
      </w:r>
      <w:r w:rsidRPr="00536B63">
        <w:rPr>
          <w:sz w:val="24"/>
          <w:szCs w:val="24"/>
        </w:rPr>
        <w:t xml:space="preserve"> </w:t>
      </w:r>
      <w:r w:rsidR="00AC59AC" w:rsidRPr="00536B63">
        <w:rPr>
          <w:sz w:val="24"/>
          <w:szCs w:val="24"/>
        </w:rPr>
        <w:t xml:space="preserve">– </w:t>
      </w:r>
      <w:r w:rsidRPr="00536B63">
        <w:rPr>
          <w:sz w:val="24"/>
          <w:szCs w:val="24"/>
        </w:rPr>
        <w:t>1</w:t>
      </w:r>
    </w:p>
    <w:p w:rsidR="00AC59AC" w:rsidRPr="00536B63" w:rsidRDefault="00AC59AC" w:rsidP="001E5D77">
      <w:pPr>
        <w:pStyle w:val="Bodytext20"/>
        <w:numPr>
          <w:ilvl w:val="2"/>
          <w:numId w:val="23"/>
        </w:numPr>
        <w:shd w:val="clear" w:color="auto" w:fill="auto"/>
        <w:tabs>
          <w:tab w:val="left" w:pos="1590"/>
        </w:tabs>
        <w:spacing w:before="0" w:after="0" w:line="274" w:lineRule="exact"/>
        <w:ind w:left="900" w:firstLine="0"/>
        <w:jc w:val="both"/>
        <w:rPr>
          <w:sz w:val="24"/>
          <w:szCs w:val="24"/>
        </w:rPr>
      </w:pPr>
      <w:r w:rsidRPr="00536B63">
        <w:rPr>
          <w:sz w:val="24"/>
          <w:szCs w:val="24"/>
        </w:rPr>
        <w:t>mokytojas metodininkas - 31</w:t>
      </w:r>
    </w:p>
    <w:p w:rsidR="001E5D77" w:rsidRPr="00536B63" w:rsidRDefault="00AC59AC" w:rsidP="001E5D77">
      <w:pPr>
        <w:pStyle w:val="Bodytext20"/>
        <w:numPr>
          <w:ilvl w:val="2"/>
          <w:numId w:val="23"/>
        </w:numPr>
        <w:shd w:val="clear" w:color="auto" w:fill="auto"/>
        <w:tabs>
          <w:tab w:val="left" w:pos="1590"/>
        </w:tabs>
        <w:spacing w:before="0" w:after="0" w:line="274" w:lineRule="exact"/>
        <w:ind w:left="900" w:firstLine="0"/>
        <w:jc w:val="both"/>
        <w:rPr>
          <w:sz w:val="24"/>
          <w:szCs w:val="24"/>
        </w:rPr>
      </w:pPr>
      <w:r w:rsidRPr="00536B63">
        <w:rPr>
          <w:sz w:val="24"/>
          <w:szCs w:val="24"/>
        </w:rPr>
        <w:t>vyresnysis mokytojas - 12</w:t>
      </w:r>
      <w:r w:rsidR="001E5D77" w:rsidRPr="00536B63">
        <w:rPr>
          <w:sz w:val="24"/>
          <w:szCs w:val="24"/>
        </w:rPr>
        <w:t>,</w:t>
      </w:r>
    </w:p>
    <w:p w:rsidR="00F735F5" w:rsidRPr="00536B63" w:rsidRDefault="00AC59AC" w:rsidP="001E5D77">
      <w:pPr>
        <w:pStyle w:val="Bodytext20"/>
        <w:numPr>
          <w:ilvl w:val="2"/>
          <w:numId w:val="23"/>
        </w:numPr>
        <w:shd w:val="clear" w:color="auto" w:fill="auto"/>
        <w:tabs>
          <w:tab w:val="left" w:pos="1590"/>
        </w:tabs>
        <w:spacing w:before="0" w:after="0" w:line="274" w:lineRule="exact"/>
        <w:ind w:left="900" w:firstLine="0"/>
        <w:jc w:val="both"/>
        <w:rPr>
          <w:sz w:val="24"/>
          <w:szCs w:val="24"/>
        </w:rPr>
      </w:pPr>
      <w:r w:rsidRPr="00536B63">
        <w:rPr>
          <w:sz w:val="24"/>
          <w:szCs w:val="24"/>
        </w:rPr>
        <w:t>mokytojas - 3</w:t>
      </w:r>
    </w:p>
    <w:p w:rsidR="001E5D77" w:rsidRPr="00536B63" w:rsidRDefault="001E5D77" w:rsidP="001E5D77">
      <w:pPr>
        <w:pStyle w:val="Bodytext20"/>
        <w:numPr>
          <w:ilvl w:val="2"/>
          <w:numId w:val="23"/>
        </w:numPr>
        <w:shd w:val="clear" w:color="auto" w:fill="auto"/>
        <w:tabs>
          <w:tab w:val="left" w:pos="1590"/>
        </w:tabs>
        <w:spacing w:before="0" w:after="0" w:line="274" w:lineRule="exact"/>
        <w:ind w:left="900" w:firstLine="0"/>
        <w:jc w:val="both"/>
        <w:rPr>
          <w:sz w:val="24"/>
          <w:szCs w:val="24"/>
        </w:rPr>
      </w:pPr>
      <w:r w:rsidRPr="00536B63">
        <w:rPr>
          <w:sz w:val="24"/>
          <w:szCs w:val="24"/>
        </w:rPr>
        <w:t>metodininkas švietimo pagalbos specialistas - 3,</w:t>
      </w:r>
    </w:p>
    <w:p w:rsidR="001E5D77" w:rsidRDefault="001E5D77" w:rsidP="001E5D77">
      <w:pPr>
        <w:pStyle w:val="Bodytext20"/>
        <w:numPr>
          <w:ilvl w:val="0"/>
          <w:numId w:val="23"/>
        </w:numPr>
        <w:shd w:val="clear" w:color="auto" w:fill="auto"/>
        <w:tabs>
          <w:tab w:val="left" w:pos="1263"/>
        </w:tabs>
        <w:spacing w:before="0" w:after="267" w:line="274" w:lineRule="exact"/>
        <w:ind w:left="900" w:firstLine="0"/>
        <w:jc w:val="both"/>
        <w:rPr>
          <w:sz w:val="24"/>
          <w:szCs w:val="24"/>
        </w:rPr>
      </w:pPr>
      <w:r w:rsidRPr="00536B63">
        <w:rPr>
          <w:sz w:val="24"/>
          <w:szCs w:val="24"/>
        </w:rPr>
        <w:t>Labai gerai savo pareigas atliko aptarnaujantis ir ūkio personalas.</w:t>
      </w:r>
    </w:p>
    <w:p w:rsidR="001E5D77" w:rsidRPr="00536B63" w:rsidRDefault="001E5D77" w:rsidP="001E5D77">
      <w:pPr>
        <w:keepNext/>
        <w:keepLines/>
        <w:widowControl w:val="0"/>
        <w:numPr>
          <w:ilvl w:val="0"/>
          <w:numId w:val="15"/>
        </w:numPr>
        <w:spacing w:after="206" w:line="240" w:lineRule="exact"/>
        <w:ind w:left="2520"/>
        <w:outlineLvl w:val="1"/>
      </w:pPr>
      <w:bookmarkStart w:id="22" w:name="bookmark40"/>
      <w:r w:rsidRPr="00536B63">
        <w:t>Mokykloje vykdytos programos ir projektai:</w:t>
      </w:r>
      <w:bookmarkEnd w:id="22"/>
    </w:p>
    <w:p w:rsidR="001E5D77" w:rsidRPr="00536B63" w:rsidRDefault="001E5D77" w:rsidP="001E5D77">
      <w:pPr>
        <w:pStyle w:val="Bodytext20"/>
        <w:numPr>
          <w:ilvl w:val="0"/>
          <w:numId w:val="24"/>
        </w:numPr>
        <w:shd w:val="clear" w:color="auto" w:fill="auto"/>
        <w:tabs>
          <w:tab w:val="left" w:pos="1230"/>
        </w:tabs>
        <w:spacing w:before="0" w:after="0" w:line="274" w:lineRule="exact"/>
        <w:ind w:left="900" w:firstLine="0"/>
        <w:jc w:val="both"/>
        <w:rPr>
          <w:sz w:val="24"/>
          <w:szCs w:val="24"/>
        </w:rPr>
      </w:pPr>
      <w:r w:rsidRPr="00536B63">
        <w:rPr>
          <w:sz w:val="24"/>
          <w:szCs w:val="24"/>
        </w:rPr>
        <w:t>Formaliojo ugdymo:</w:t>
      </w:r>
    </w:p>
    <w:p w:rsidR="001E5D77" w:rsidRPr="00536B63" w:rsidRDefault="001E5D77" w:rsidP="001E5D77">
      <w:pPr>
        <w:pStyle w:val="Bodytext20"/>
        <w:numPr>
          <w:ilvl w:val="1"/>
          <w:numId w:val="24"/>
        </w:numPr>
        <w:shd w:val="clear" w:color="auto" w:fill="auto"/>
        <w:tabs>
          <w:tab w:val="left" w:pos="1412"/>
        </w:tabs>
        <w:spacing w:before="0" w:after="0" w:line="274" w:lineRule="exact"/>
        <w:ind w:left="900" w:firstLine="0"/>
        <w:jc w:val="both"/>
        <w:rPr>
          <w:sz w:val="24"/>
          <w:szCs w:val="24"/>
        </w:rPr>
      </w:pPr>
      <w:r w:rsidRPr="00536B63">
        <w:rPr>
          <w:sz w:val="24"/>
          <w:szCs w:val="24"/>
        </w:rPr>
        <w:t>pradinio (1-4 klasės),</w:t>
      </w:r>
    </w:p>
    <w:p w:rsidR="001E5D77" w:rsidRPr="00536B63" w:rsidRDefault="001E5D77" w:rsidP="001E5D77">
      <w:pPr>
        <w:pStyle w:val="Bodytext20"/>
        <w:numPr>
          <w:ilvl w:val="1"/>
          <w:numId w:val="24"/>
        </w:numPr>
        <w:shd w:val="clear" w:color="auto" w:fill="auto"/>
        <w:tabs>
          <w:tab w:val="left" w:pos="1412"/>
        </w:tabs>
        <w:spacing w:before="0" w:after="0" w:line="274" w:lineRule="exact"/>
        <w:ind w:left="900" w:firstLine="0"/>
        <w:jc w:val="both"/>
        <w:rPr>
          <w:sz w:val="24"/>
          <w:szCs w:val="24"/>
        </w:rPr>
      </w:pPr>
      <w:r w:rsidRPr="00536B63">
        <w:rPr>
          <w:sz w:val="24"/>
          <w:szCs w:val="24"/>
        </w:rPr>
        <w:t>pagrindinio ugdymo pirmosios dalies (5-8 klasės).</w:t>
      </w:r>
    </w:p>
    <w:p w:rsidR="001E5D77" w:rsidRPr="00536B63" w:rsidRDefault="001E5D77" w:rsidP="001E5D77">
      <w:pPr>
        <w:pStyle w:val="Bodytext20"/>
        <w:numPr>
          <w:ilvl w:val="0"/>
          <w:numId w:val="24"/>
        </w:numPr>
        <w:shd w:val="clear" w:color="auto" w:fill="auto"/>
        <w:tabs>
          <w:tab w:val="left" w:pos="1254"/>
        </w:tabs>
        <w:spacing w:before="0" w:after="0" w:line="274" w:lineRule="exact"/>
        <w:ind w:left="900" w:firstLine="0"/>
        <w:jc w:val="both"/>
        <w:rPr>
          <w:sz w:val="24"/>
          <w:szCs w:val="24"/>
        </w:rPr>
      </w:pPr>
      <w:r w:rsidRPr="00536B63">
        <w:rPr>
          <w:sz w:val="24"/>
          <w:szCs w:val="24"/>
        </w:rPr>
        <w:t>Neformaliojo vaikų švietimo.</w:t>
      </w:r>
    </w:p>
    <w:p w:rsidR="001E5D77" w:rsidRPr="00536B63" w:rsidRDefault="001E5D77" w:rsidP="001E5D77">
      <w:pPr>
        <w:ind w:left="900"/>
      </w:pPr>
      <w:r w:rsidRPr="00536B63">
        <w:t>Programų įgyvendinimo sėkmės kriterijai:</w:t>
      </w:r>
    </w:p>
    <w:p w:rsidR="001E5D77" w:rsidRPr="00536B63" w:rsidRDefault="001E5D77" w:rsidP="001E5D77">
      <w:pPr>
        <w:pStyle w:val="Bodytext20"/>
        <w:numPr>
          <w:ilvl w:val="0"/>
          <w:numId w:val="25"/>
        </w:numPr>
        <w:shd w:val="clear" w:color="auto" w:fill="auto"/>
        <w:tabs>
          <w:tab w:val="left" w:pos="1230"/>
        </w:tabs>
        <w:spacing w:before="0" w:after="0" w:line="274" w:lineRule="exact"/>
        <w:ind w:left="900" w:firstLine="0"/>
        <w:jc w:val="both"/>
        <w:rPr>
          <w:sz w:val="24"/>
          <w:szCs w:val="24"/>
        </w:rPr>
      </w:pPr>
      <w:r w:rsidRPr="00536B63">
        <w:rPr>
          <w:sz w:val="24"/>
          <w:szCs w:val="24"/>
        </w:rPr>
        <w:t>Mokytojų profesinių kompetencijų plėtra, integruojant savo mokymąsi į praktiką.</w:t>
      </w:r>
    </w:p>
    <w:p w:rsidR="001E5D77" w:rsidRPr="00536B63" w:rsidRDefault="001E5D77" w:rsidP="001E5D77">
      <w:pPr>
        <w:pStyle w:val="Bodytext20"/>
        <w:numPr>
          <w:ilvl w:val="0"/>
          <w:numId w:val="25"/>
        </w:numPr>
        <w:shd w:val="clear" w:color="auto" w:fill="auto"/>
        <w:tabs>
          <w:tab w:val="left" w:pos="1254"/>
        </w:tabs>
        <w:spacing w:before="0" w:after="0" w:line="274" w:lineRule="exact"/>
        <w:ind w:left="900" w:firstLine="0"/>
        <w:jc w:val="both"/>
        <w:rPr>
          <w:sz w:val="24"/>
          <w:szCs w:val="24"/>
        </w:rPr>
      </w:pPr>
      <w:r w:rsidRPr="00536B63">
        <w:rPr>
          <w:sz w:val="24"/>
          <w:szCs w:val="24"/>
        </w:rPr>
        <w:t>Mokinių bendrųjų kompetencijų ugdymas, siekiant efektyvaus ugdymo proceso pamokoje.</w:t>
      </w:r>
    </w:p>
    <w:p w:rsidR="001E5D77" w:rsidRPr="00536B63" w:rsidRDefault="001E5D77" w:rsidP="001E5D77">
      <w:pPr>
        <w:pStyle w:val="Bodytext20"/>
        <w:numPr>
          <w:ilvl w:val="0"/>
          <w:numId w:val="25"/>
        </w:numPr>
        <w:shd w:val="clear" w:color="auto" w:fill="auto"/>
        <w:tabs>
          <w:tab w:val="left" w:pos="1266"/>
        </w:tabs>
        <w:spacing w:before="0" w:after="0" w:line="274" w:lineRule="exact"/>
        <w:ind w:firstLine="900"/>
        <w:jc w:val="left"/>
        <w:rPr>
          <w:sz w:val="24"/>
          <w:szCs w:val="24"/>
        </w:rPr>
      </w:pPr>
      <w:r w:rsidRPr="00536B63">
        <w:rPr>
          <w:sz w:val="24"/>
          <w:szCs w:val="24"/>
        </w:rPr>
        <w:t>Mokytojų tarpusavio dalykinis bendradarbiavimas, skleidžiant gerąją pedagoginę patirtį, mokantis iš kolegų.</w:t>
      </w:r>
    </w:p>
    <w:p w:rsidR="001E5D77" w:rsidRPr="00536B63" w:rsidRDefault="001E5D77" w:rsidP="001E5D77">
      <w:pPr>
        <w:pStyle w:val="Bodytext20"/>
        <w:numPr>
          <w:ilvl w:val="0"/>
          <w:numId w:val="25"/>
        </w:numPr>
        <w:shd w:val="clear" w:color="auto" w:fill="auto"/>
        <w:tabs>
          <w:tab w:val="left" w:pos="1194"/>
        </w:tabs>
        <w:spacing w:before="0" w:after="0" w:line="274" w:lineRule="exact"/>
        <w:ind w:firstLine="900"/>
        <w:jc w:val="left"/>
        <w:rPr>
          <w:sz w:val="24"/>
          <w:szCs w:val="24"/>
        </w:rPr>
      </w:pPr>
      <w:r w:rsidRPr="00536B63">
        <w:rPr>
          <w:sz w:val="24"/>
          <w:szCs w:val="24"/>
        </w:rPr>
        <w:t>Sėkminga vaiko socializacija, laiku identifikuojami kylantys mokymosi sunkumai, suteikiama savalaikė mokymosi pagalba.</w:t>
      </w:r>
    </w:p>
    <w:p w:rsidR="001E5D77" w:rsidRPr="00536B63" w:rsidRDefault="001E5D77" w:rsidP="001E5D77">
      <w:pPr>
        <w:pStyle w:val="Bodytext20"/>
        <w:numPr>
          <w:ilvl w:val="0"/>
          <w:numId w:val="25"/>
        </w:numPr>
        <w:shd w:val="clear" w:color="auto" w:fill="auto"/>
        <w:tabs>
          <w:tab w:val="left" w:pos="1218"/>
        </w:tabs>
        <w:spacing w:before="0" w:after="0" w:line="274" w:lineRule="exact"/>
        <w:ind w:firstLine="900"/>
        <w:jc w:val="left"/>
        <w:rPr>
          <w:sz w:val="24"/>
          <w:szCs w:val="24"/>
        </w:rPr>
      </w:pPr>
      <w:r w:rsidRPr="00536B63">
        <w:rPr>
          <w:sz w:val="24"/>
          <w:szCs w:val="24"/>
        </w:rPr>
        <w:t>Ugdymo kokybės ir veiksmingumo aptarimas metodinėse grupėse, Metodinėje taryboje, Mokytojų tarybų posėdžiuose.</w:t>
      </w:r>
    </w:p>
    <w:p w:rsidR="001E5D77" w:rsidRPr="00536B63" w:rsidRDefault="001E5D77" w:rsidP="001E5D77">
      <w:pPr>
        <w:pStyle w:val="Bodytext20"/>
        <w:numPr>
          <w:ilvl w:val="0"/>
          <w:numId w:val="25"/>
        </w:numPr>
        <w:shd w:val="clear" w:color="auto" w:fill="auto"/>
        <w:tabs>
          <w:tab w:val="left" w:pos="1198"/>
        </w:tabs>
        <w:spacing w:before="0" w:after="0" w:line="274" w:lineRule="exact"/>
        <w:ind w:firstLine="900"/>
        <w:jc w:val="left"/>
        <w:rPr>
          <w:sz w:val="24"/>
          <w:szCs w:val="24"/>
        </w:rPr>
      </w:pPr>
      <w:r w:rsidRPr="00536B63">
        <w:rPr>
          <w:sz w:val="24"/>
          <w:szCs w:val="24"/>
        </w:rPr>
        <w:t>Mokinių mokymosi, reflektyvumo ir motyvacijos aktyviai kurti savo karjerą, planuoti sėkmingą tolimesnį mokymąsi, skatinimas.</w:t>
      </w:r>
    </w:p>
    <w:p w:rsidR="001E5D77" w:rsidRPr="00536B63" w:rsidRDefault="001E5D77" w:rsidP="001E5D77">
      <w:pPr>
        <w:pStyle w:val="Bodytext20"/>
        <w:numPr>
          <w:ilvl w:val="0"/>
          <w:numId w:val="25"/>
        </w:numPr>
        <w:shd w:val="clear" w:color="auto" w:fill="auto"/>
        <w:tabs>
          <w:tab w:val="left" w:pos="1254"/>
        </w:tabs>
        <w:spacing w:before="0" w:after="0" w:line="274" w:lineRule="exact"/>
        <w:ind w:left="900" w:firstLine="0"/>
        <w:jc w:val="both"/>
        <w:rPr>
          <w:sz w:val="24"/>
          <w:szCs w:val="24"/>
        </w:rPr>
      </w:pPr>
      <w:r w:rsidRPr="00536B63">
        <w:rPr>
          <w:sz w:val="24"/>
          <w:szCs w:val="24"/>
        </w:rPr>
        <w:t>Mokinių istorinės kultūrinės atminties, tautinės ir pilietinės sąmonės ugdymas.</w:t>
      </w:r>
    </w:p>
    <w:p w:rsidR="001E5D77" w:rsidRPr="00536B63" w:rsidRDefault="001E5D77" w:rsidP="001E5D77">
      <w:pPr>
        <w:pStyle w:val="Bodytext20"/>
        <w:numPr>
          <w:ilvl w:val="0"/>
          <w:numId w:val="25"/>
        </w:numPr>
        <w:shd w:val="clear" w:color="auto" w:fill="auto"/>
        <w:tabs>
          <w:tab w:val="left" w:pos="1254"/>
        </w:tabs>
        <w:spacing w:before="0" w:after="0" w:line="274" w:lineRule="exact"/>
        <w:ind w:left="900" w:firstLine="0"/>
        <w:jc w:val="both"/>
        <w:rPr>
          <w:sz w:val="24"/>
          <w:szCs w:val="24"/>
        </w:rPr>
      </w:pPr>
      <w:r w:rsidRPr="00536B63">
        <w:rPr>
          <w:sz w:val="24"/>
          <w:szCs w:val="24"/>
        </w:rPr>
        <w:t>Tautinių tradicijų progimnazijos bendruomenėje stiprinimas.</w:t>
      </w:r>
    </w:p>
    <w:p w:rsidR="001E5D77" w:rsidRPr="00536B63" w:rsidRDefault="001E5D77" w:rsidP="001E5D77">
      <w:pPr>
        <w:keepNext/>
        <w:keepLines/>
        <w:widowControl w:val="0"/>
        <w:numPr>
          <w:ilvl w:val="0"/>
          <w:numId w:val="25"/>
        </w:numPr>
        <w:tabs>
          <w:tab w:val="left" w:pos="1258"/>
        </w:tabs>
        <w:spacing w:line="274" w:lineRule="exact"/>
        <w:ind w:left="900"/>
        <w:jc w:val="both"/>
        <w:outlineLvl w:val="1"/>
      </w:pPr>
      <w:bookmarkStart w:id="23" w:name="bookmark41"/>
      <w:r w:rsidRPr="00536B63">
        <w:t>Skirta lėšų ugdymo kokybei gerinti:</w:t>
      </w:r>
      <w:bookmarkEnd w:id="23"/>
    </w:p>
    <w:p w:rsidR="001E5D77" w:rsidRPr="00536B63" w:rsidRDefault="001E5D77" w:rsidP="001E5D77">
      <w:pPr>
        <w:pStyle w:val="Bodytext20"/>
        <w:numPr>
          <w:ilvl w:val="1"/>
          <w:numId w:val="25"/>
        </w:numPr>
        <w:shd w:val="clear" w:color="auto" w:fill="auto"/>
        <w:tabs>
          <w:tab w:val="left" w:pos="1431"/>
        </w:tabs>
        <w:spacing w:before="0" w:after="0" w:line="274" w:lineRule="exact"/>
        <w:ind w:left="900" w:firstLine="0"/>
        <w:jc w:val="both"/>
        <w:rPr>
          <w:sz w:val="24"/>
          <w:szCs w:val="24"/>
        </w:rPr>
      </w:pPr>
      <w:r w:rsidRPr="00536B63">
        <w:rPr>
          <w:sz w:val="24"/>
          <w:szCs w:val="24"/>
        </w:rPr>
        <w:t xml:space="preserve">mokytojų ir švietimo pagalbos specialistų kvalifikacijos tobulinimui - </w:t>
      </w:r>
      <w:r w:rsidR="00FB71DB" w:rsidRPr="00536B63">
        <w:rPr>
          <w:sz w:val="24"/>
          <w:szCs w:val="24"/>
        </w:rPr>
        <w:t xml:space="preserve"> </w:t>
      </w:r>
      <w:r w:rsidR="00F63FA6" w:rsidRPr="00536B63">
        <w:rPr>
          <w:sz w:val="24"/>
          <w:szCs w:val="24"/>
        </w:rPr>
        <w:t>3208,02</w:t>
      </w:r>
      <w:r w:rsidRPr="00536B63">
        <w:rPr>
          <w:sz w:val="24"/>
          <w:szCs w:val="24"/>
        </w:rPr>
        <w:t xml:space="preserve"> Eur,</w:t>
      </w:r>
    </w:p>
    <w:p w:rsidR="001E5D77" w:rsidRPr="00536B63" w:rsidRDefault="001E5D77" w:rsidP="001E5D77">
      <w:pPr>
        <w:pStyle w:val="Bodytext20"/>
        <w:numPr>
          <w:ilvl w:val="1"/>
          <w:numId w:val="25"/>
        </w:numPr>
        <w:shd w:val="clear" w:color="auto" w:fill="auto"/>
        <w:tabs>
          <w:tab w:val="left" w:pos="1431"/>
        </w:tabs>
        <w:spacing w:before="0" w:after="0" w:line="274" w:lineRule="exact"/>
        <w:ind w:left="900" w:firstLine="0"/>
        <w:jc w:val="both"/>
        <w:rPr>
          <w:sz w:val="24"/>
          <w:szCs w:val="24"/>
        </w:rPr>
      </w:pPr>
      <w:r w:rsidRPr="00536B63">
        <w:rPr>
          <w:sz w:val="24"/>
          <w:szCs w:val="24"/>
        </w:rPr>
        <w:t xml:space="preserve">nupirkta naujų mokymo priemonių už </w:t>
      </w:r>
      <w:r w:rsidR="00FB71DB" w:rsidRPr="00536B63">
        <w:rPr>
          <w:sz w:val="24"/>
          <w:szCs w:val="24"/>
        </w:rPr>
        <w:t>10</w:t>
      </w:r>
      <w:r w:rsidR="00F63FA6" w:rsidRPr="00536B63">
        <w:rPr>
          <w:sz w:val="24"/>
          <w:szCs w:val="24"/>
        </w:rPr>
        <w:t>443 Eur</w:t>
      </w:r>
      <w:r w:rsidRPr="00536B63">
        <w:rPr>
          <w:sz w:val="24"/>
          <w:szCs w:val="24"/>
        </w:rPr>
        <w:t xml:space="preserve"> </w:t>
      </w:r>
      <w:r w:rsidR="00FB71DB" w:rsidRPr="00536B63">
        <w:rPr>
          <w:sz w:val="24"/>
          <w:szCs w:val="24"/>
        </w:rPr>
        <w:t xml:space="preserve">(mokymo priemones </w:t>
      </w:r>
      <w:r w:rsidR="00F63FA6" w:rsidRPr="00536B63">
        <w:rPr>
          <w:sz w:val="24"/>
          <w:szCs w:val="24"/>
        </w:rPr>
        <w:t>7604,54</w:t>
      </w:r>
      <w:r w:rsidR="00FB71DB" w:rsidRPr="00536B63">
        <w:rPr>
          <w:sz w:val="24"/>
          <w:szCs w:val="24"/>
        </w:rPr>
        <w:t xml:space="preserve"> </w:t>
      </w:r>
      <w:r w:rsidRPr="00536B63">
        <w:rPr>
          <w:sz w:val="24"/>
          <w:szCs w:val="24"/>
        </w:rPr>
        <w:t>Eur,</w:t>
      </w:r>
      <w:r w:rsidR="00FB71DB" w:rsidRPr="00536B63">
        <w:rPr>
          <w:sz w:val="24"/>
          <w:szCs w:val="24"/>
        </w:rPr>
        <w:t xml:space="preserve"> IKT prekės </w:t>
      </w:r>
      <w:r w:rsidR="00F63FA6" w:rsidRPr="00536B63">
        <w:rPr>
          <w:sz w:val="24"/>
          <w:szCs w:val="24"/>
        </w:rPr>
        <w:t>2838,46</w:t>
      </w:r>
      <w:r w:rsidR="00FB71DB" w:rsidRPr="00536B63">
        <w:rPr>
          <w:sz w:val="24"/>
          <w:szCs w:val="24"/>
        </w:rPr>
        <w:t>Eur)</w:t>
      </w:r>
    </w:p>
    <w:p w:rsidR="001E5D77" w:rsidRPr="00536B63" w:rsidRDefault="001E5D77" w:rsidP="001E5D77">
      <w:pPr>
        <w:pStyle w:val="Bodytext20"/>
        <w:numPr>
          <w:ilvl w:val="1"/>
          <w:numId w:val="25"/>
        </w:numPr>
        <w:shd w:val="clear" w:color="auto" w:fill="auto"/>
        <w:tabs>
          <w:tab w:val="left" w:pos="1431"/>
        </w:tabs>
        <w:spacing w:before="0" w:after="0" w:line="274" w:lineRule="exact"/>
        <w:ind w:left="900" w:firstLine="0"/>
        <w:jc w:val="both"/>
        <w:rPr>
          <w:sz w:val="24"/>
          <w:szCs w:val="24"/>
        </w:rPr>
      </w:pPr>
      <w:r w:rsidRPr="00536B63">
        <w:rPr>
          <w:sz w:val="24"/>
          <w:szCs w:val="24"/>
        </w:rPr>
        <w:t xml:space="preserve">nupirkti nauji vadovėliai už </w:t>
      </w:r>
      <w:r w:rsidR="00F63FA6" w:rsidRPr="00536B63">
        <w:rPr>
          <w:sz w:val="24"/>
          <w:szCs w:val="24"/>
        </w:rPr>
        <w:t>8300</w:t>
      </w:r>
      <w:r w:rsidRPr="00536B63">
        <w:rPr>
          <w:sz w:val="24"/>
          <w:szCs w:val="24"/>
        </w:rPr>
        <w:t xml:space="preserve"> Eur,</w:t>
      </w:r>
    </w:p>
    <w:p w:rsidR="001E5D77" w:rsidRPr="00536B63" w:rsidRDefault="001E5D77" w:rsidP="001E5D77">
      <w:pPr>
        <w:pStyle w:val="Bodytext20"/>
        <w:numPr>
          <w:ilvl w:val="1"/>
          <w:numId w:val="25"/>
        </w:numPr>
        <w:shd w:val="clear" w:color="auto" w:fill="auto"/>
        <w:tabs>
          <w:tab w:val="left" w:pos="1431"/>
        </w:tabs>
        <w:spacing w:before="0" w:after="240" w:line="274" w:lineRule="exact"/>
        <w:ind w:left="900" w:firstLine="0"/>
        <w:jc w:val="both"/>
        <w:rPr>
          <w:sz w:val="24"/>
          <w:szCs w:val="24"/>
        </w:rPr>
      </w:pPr>
      <w:r w:rsidRPr="00536B63">
        <w:rPr>
          <w:sz w:val="24"/>
          <w:szCs w:val="24"/>
        </w:rPr>
        <w:t xml:space="preserve">mokinių pažintinei veiklai ir karjeros ugdymui </w:t>
      </w:r>
      <w:r w:rsidR="00F63FA6" w:rsidRPr="00536B63">
        <w:rPr>
          <w:sz w:val="24"/>
          <w:szCs w:val="24"/>
        </w:rPr>
        <w:t>–</w:t>
      </w:r>
      <w:r w:rsidRPr="00536B63">
        <w:rPr>
          <w:sz w:val="24"/>
          <w:szCs w:val="24"/>
        </w:rPr>
        <w:t xml:space="preserve"> </w:t>
      </w:r>
      <w:r w:rsidR="00F63FA6" w:rsidRPr="00536B63">
        <w:rPr>
          <w:sz w:val="24"/>
          <w:szCs w:val="24"/>
        </w:rPr>
        <w:t>1268,50</w:t>
      </w:r>
      <w:r w:rsidRPr="00536B63">
        <w:rPr>
          <w:sz w:val="24"/>
          <w:szCs w:val="24"/>
        </w:rPr>
        <w:t xml:space="preserve"> Eur.</w:t>
      </w:r>
    </w:p>
    <w:p w:rsidR="001E5D77" w:rsidRPr="00536B63" w:rsidRDefault="001E5D77" w:rsidP="001E5D77">
      <w:pPr>
        <w:keepNext/>
        <w:keepLines/>
        <w:spacing w:line="274" w:lineRule="exact"/>
        <w:ind w:left="900"/>
      </w:pPr>
      <w:bookmarkStart w:id="24" w:name="bookmark42"/>
      <w:r w:rsidRPr="00536B63">
        <w:t>Pasiekti rezultatai:</w:t>
      </w:r>
      <w:bookmarkEnd w:id="24"/>
    </w:p>
    <w:p w:rsidR="001E5D77" w:rsidRPr="00536B63" w:rsidRDefault="001E5D77" w:rsidP="001E5D77">
      <w:pPr>
        <w:keepNext/>
        <w:keepLines/>
        <w:widowControl w:val="0"/>
        <w:numPr>
          <w:ilvl w:val="0"/>
          <w:numId w:val="26"/>
        </w:numPr>
        <w:spacing w:line="274" w:lineRule="exact"/>
        <w:ind w:firstLine="900"/>
        <w:outlineLvl w:val="1"/>
      </w:pPr>
      <w:bookmarkStart w:id="25" w:name="bookmark43"/>
      <w:r w:rsidRPr="00536B63">
        <w:t>Geri (pageidaujami, priimtini) akademiniai ugdymo rezultatai, ugdymą paremiantis mokymas(is):</w:t>
      </w:r>
      <w:bookmarkEnd w:id="25"/>
    </w:p>
    <w:p w:rsidR="001E5D77" w:rsidRPr="00536B63" w:rsidRDefault="001E5D77" w:rsidP="001E5D77">
      <w:pPr>
        <w:pStyle w:val="Bodytext20"/>
        <w:numPr>
          <w:ilvl w:val="1"/>
          <w:numId w:val="26"/>
        </w:numPr>
        <w:shd w:val="clear" w:color="auto" w:fill="auto"/>
        <w:tabs>
          <w:tab w:val="left" w:pos="1381"/>
        </w:tabs>
        <w:spacing w:before="0" w:after="0" w:line="274" w:lineRule="exact"/>
        <w:ind w:firstLine="900"/>
        <w:jc w:val="left"/>
        <w:rPr>
          <w:sz w:val="24"/>
          <w:szCs w:val="24"/>
        </w:rPr>
      </w:pPr>
      <w:r w:rsidRPr="00536B63">
        <w:rPr>
          <w:sz w:val="24"/>
          <w:szCs w:val="24"/>
        </w:rPr>
        <w:t>Progimnazija nuolat ir kryptingai siekė ugdymo kokybės, mokytojai sistemingai analizavo individualią mokinio pažangą: stebėjo, vertino, skatino.</w:t>
      </w:r>
    </w:p>
    <w:p w:rsidR="001E5D77" w:rsidRPr="00536B63" w:rsidRDefault="001E5D77" w:rsidP="001E5D77">
      <w:pPr>
        <w:pStyle w:val="Bodytext20"/>
        <w:numPr>
          <w:ilvl w:val="1"/>
          <w:numId w:val="26"/>
        </w:numPr>
        <w:shd w:val="clear" w:color="auto" w:fill="auto"/>
        <w:tabs>
          <w:tab w:val="left" w:pos="1328"/>
        </w:tabs>
        <w:spacing w:before="0" w:after="0" w:line="274" w:lineRule="exact"/>
        <w:ind w:right="260" w:firstLine="900"/>
        <w:jc w:val="both"/>
        <w:rPr>
          <w:sz w:val="24"/>
          <w:szCs w:val="24"/>
        </w:rPr>
      </w:pPr>
      <w:r w:rsidRPr="00536B63">
        <w:rPr>
          <w:sz w:val="24"/>
          <w:szCs w:val="24"/>
        </w:rPr>
        <w:t>Pakankamai geri ir nežymiai gerėjantys mokinių akademiniai pasiekimai: aukštesnįjį ir pagri</w:t>
      </w:r>
      <w:r w:rsidR="00D33A01" w:rsidRPr="00536B63">
        <w:rPr>
          <w:sz w:val="24"/>
          <w:szCs w:val="24"/>
        </w:rPr>
        <w:t>ndinį mokymosi pasiekimų lygius.</w:t>
      </w:r>
    </w:p>
    <w:p w:rsidR="00D75363" w:rsidRPr="00536B63" w:rsidRDefault="001E5D77" w:rsidP="001E5D77">
      <w:pPr>
        <w:pStyle w:val="Bodytext20"/>
        <w:numPr>
          <w:ilvl w:val="1"/>
          <w:numId w:val="26"/>
        </w:numPr>
        <w:shd w:val="clear" w:color="auto" w:fill="auto"/>
        <w:tabs>
          <w:tab w:val="left" w:pos="1328"/>
        </w:tabs>
        <w:spacing w:before="0" w:after="0" w:line="274" w:lineRule="exact"/>
        <w:ind w:firstLine="900"/>
        <w:jc w:val="both"/>
        <w:rPr>
          <w:sz w:val="24"/>
          <w:szCs w:val="24"/>
        </w:rPr>
      </w:pPr>
      <w:r w:rsidRPr="00536B63">
        <w:rPr>
          <w:sz w:val="24"/>
          <w:szCs w:val="24"/>
        </w:rPr>
        <w:t xml:space="preserve">Siekiant </w:t>
      </w:r>
      <w:r w:rsidR="006D1177" w:rsidRPr="00536B63">
        <w:rPr>
          <w:sz w:val="24"/>
          <w:szCs w:val="24"/>
        </w:rPr>
        <w:t xml:space="preserve">motyvuoti ir </w:t>
      </w:r>
      <w:r w:rsidRPr="00536B63">
        <w:rPr>
          <w:sz w:val="24"/>
          <w:szCs w:val="24"/>
        </w:rPr>
        <w:t>iš</w:t>
      </w:r>
      <w:r w:rsidR="006D1177" w:rsidRPr="00536B63">
        <w:rPr>
          <w:sz w:val="24"/>
          <w:szCs w:val="24"/>
        </w:rPr>
        <w:t>siaiškinti gabiuosius mokinius,</w:t>
      </w:r>
      <w:r w:rsidRPr="00536B63">
        <w:rPr>
          <w:sz w:val="24"/>
          <w:szCs w:val="24"/>
        </w:rPr>
        <w:t>(1-4 kl</w:t>
      </w:r>
      <w:r w:rsidR="006D1177" w:rsidRPr="00536B63">
        <w:rPr>
          <w:sz w:val="24"/>
          <w:szCs w:val="24"/>
        </w:rPr>
        <w:t>asių mokiniams buvo pasiūlyta 6 olimpiados, 1</w:t>
      </w:r>
      <w:r w:rsidR="00D33A01" w:rsidRPr="00536B63">
        <w:rPr>
          <w:sz w:val="24"/>
          <w:szCs w:val="24"/>
        </w:rPr>
        <w:t>6</w:t>
      </w:r>
      <w:r w:rsidR="00B02510">
        <w:rPr>
          <w:sz w:val="24"/>
          <w:szCs w:val="24"/>
        </w:rPr>
        <w:t xml:space="preserve"> konkursų  3 -</w:t>
      </w:r>
      <w:r w:rsidR="006D1177" w:rsidRPr="00536B63">
        <w:rPr>
          <w:sz w:val="24"/>
          <w:szCs w:val="24"/>
        </w:rPr>
        <w:softHyphen/>
      </w:r>
      <w:r w:rsidR="002F0B5D" w:rsidRPr="00536B63">
        <w:rPr>
          <w:sz w:val="24"/>
          <w:szCs w:val="24"/>
        </w:rPr>
        <w:t xml:space="preserve"> </w:t>
      </w:r>
      <w:r w:rsidR="006D1177" w:rsidRPr="00536B63">
        <w:rPr>
          <w:sz w:val="24"/>
          <w:szCs w:val="24"/>
        </w:rPr>
        <w:t>7</w:t>
      </w:r>
      <w:r w:rsidRPr="00536B63">
        <w:rPr>
          <w:sz w:val="24"/>
          <w:szCs w:val="24"/>
        </w:rPr>
        <w:t xml:space="preserve"> klasių mokiniams</w:t>
      </w:r>
    </w:p>
    <w:p w:rsidR="001803F3" w:rsidRPr="00536B63" w:rsidRDefault="001E5D77" w:rsidP="001803F3">
      <w:pPr>
        <w:pStyle w:val="Bodytext20"/>
        <w:numPr>
          <w:ilvl w:val="1"/>
          <w:numId w:val="26"/>
        </w:numPr>
        <w:shd w:val="clear" w:color="auto" w:fill="auto"/>
        <w:tabs>
          <w:tab w:val="left" w:pos="1352"/>
        </w:tabs>
        <w:spacing w:before="0" w:after="0" w:line="274" w:lineRule="exact"/>
        <w:ind w:firstLine="900"/>
        <w:jc w:val="both"/>
        <w:rPr>
          <w:sz w:val="24"/>
          <w:szCs w:val="24"/>
        </w:rPr>
      </w:pPr>
      <w:r w:rsidRPr="00536B63">
        <w:rPr>
          <w:sz w:val="24"/>
          <w:szCs w:val="24"/>
        </w:rPr>
        <w:t xml:space="preserve">Geri </w:t>
      </w:r>
      <w:r w:rsidR="00D75363" w:rsidRPr="00536B63">
        <w:rPr>
          <w:sz w:val="24"/>
          <w:szCs w:val="24"/>
        </w:rPr>
        <w:t>2,4,</w:t>
      </w:r>
      <w:r w:rsidRPr="00536B63">
        <w:rPr>
          <w:sz w:val="24"/>
          <w:szCs w:val="24"/>
        </w:rPr>
        <w:t>6,8</w:t>
      </w:r>
      <w:r w:rsidR="002F0B5D" w:rsidRPr="00536B63">
        <w:rPr>
          <w:sz w:val="24"/>
          <w:szCs w:val="24"/>
        </w:rPr>
        <w:t xml:space="preserve"> -tų</w:t>
      </w:r>
      <w:r w:rsidRPr="00536B63">
        <w:rPr>
          <w:sz w:val="24"/>
          <w:szCs w:val="24"/>
        </w:rPr>
        <w:t xml:space="preserve"> klasių mokinių standa</w:t>
      </w:r>
      <w:r w:rsidR="001803F3" w:rsidRPr="00536B63">
        <w:rPr>
          <w:sz w:val="24"/>
          <w:szCs w:val="24"/>
        </w:rPr>
        <w:t xml:space="preserve">rtizuotų testų rezultatai. 2, 4, 6 </w:t>
      </w:r>
      <w:r w:rsidR="002F0B5D" w:rsidRPr="00536B63">
        <w:rPr>
          <w:sz w:val="24"/>
          <w:szCs w:val="24"/>
        </w:rPr>
        <w:t xml:space="preserve">–tų </w:t>
      </w:r>
      <w:r w:rsidR="001803F3" w:rsidRPr="00536B63">
        <w:rPr>
          <w:sz w:val="24"/>
          <w:szCs w:val="24"/>
        </w:rPr>
        <w:t xml:space="preserve">klasių mokinių pasiekimų diagnostinio vertinimo rezultatai atitinka arba viršija šalies pasiekimų vidurkį </w:t>
      </w:r>
    </w:p>
    <w:p w:rsidR="001803F3" w:rsidRPr="00536B63" w:rsidRDefault="001803F3" w:rsidP="001803F3">
      <w:pPr>
        <w:pStyle w:val="Bodytext20"/>
        <w:numPr>
          <w:ilvl w:val="2"/>
          <w:numId w:val="26"/>
        </w:numPr>
        <w:shd w:val="clear" w:color="auto" w:fill="auto"/>
        <w:tabs>
          <w:tab w:val="left" w:pos="1520"/>
        </w:tabs>
        <w:spacing w:before="0" w:after="0" w:line="274" w:lineRule="exact"/>
        <w:ind w:firstLine="900"/>
        <w:jc w:val="both"/>
        <w:rPr>
          <w:sz w:val="24"/>
          <w:szCs w:val="24"/>
        </w:rPr>
      </w:pPr>
      <w:r w:rsidRPr="00536B63">
        <w:rPr>
          <w:sz w:val="24"/>
          <w:szCs w:val="24"/>
        </w:rPr>
        <w:t xml:space="preserve"> </w:t>
      </w:r>
      <w:r w:rsidR="00D75363" w:rsidRPr="00536B63">
        <w:rPr>
          <w:sz w:val="24"/>
          <w:szCs w:val="24"/>
        </w:rPr>
        <w:t xml:space="preserve">2 klasių mokinių pasiekimai įvertinti - matematika – </w:t>
      </w:r>
      <w:r w:rsidR="001F2644" w:rsidRPr="00536B63">
        <w:rPr>
          <w:sz w:val="24"/>
          <w:szCs w:val="24"/>
        </w:rPr>
        <w:t>79,2</w:t>
      </w:r>
      <w:r w:rsidR="00D75363" w:rsidRPr="00536B63">
        <w:rPr>
          <w:sz w:val="24"/>
          <w:szCs w:val="24"/>
        </w:rPr>
        <w:t>%, skaitymas – 72%, rašymas</w:t>
      </w:r>
      <w:r w:rsidR="001F2644" w:rsidRPr="00536B63">
        <w:rPr>
          <w:sz w:val="24"/>
          <w:szCs w:val="24"/>
        </w:rPr>
        <w:t xml:space="preserve"> (teksto suvokimas) 83%, </w:t>
      </w:r>
      <w:r w:rsidR="00B02510" w:rsidRPr="00536B63">
        <w:rPr>
          <w:sz w:val="24"/>
          <w:szCs w:val="24"/>
        </w:rPr>
        <w:t>rašymas</w:t>
      </w:r>
      <w:r w:rsidR="001F2644" w:rsidRPr="00536B63">
        <w:rPr>
          <w:sz w:val="24"/>
          <w:szCs w:val="24"/>
        </w:rPr>
        <w:t xml:space="preserve"> (kalbos sandaros pažinimas) 84</w:t>
      </w:r>
      <w:r w:rsidR="00D75363" w:rsidRPr="00536B63">
        <w:rPr>
          <w:sz w:val="24"/>
          <w:szCs w:val="24"/>
        </w:rPr>
        <w:t xml:space="preserve">%; </w:t>
      </w:r>
    </w:p>
    <w:p w:rsidR="001803F3" w:rsidRPr="00536B63" w:rsidRDefault="001803F3" w:rsidP="001803F3">
      <w:pPr>
        <w:pStyle w:val="Bodytext20"/>
        <w:numPr>
          <w:ilvl w:val="2"/>
          <w:numId w:val="26"/>
        </w:numPr>
        <w:shd w:val="clear" w:color="auto" w:fill="auto"/>
        <w:tabs>
          <w:tab w:val="left" w:pos="1520"/>
        </w:tabs>
        <w:spacing w:before="0" w:after="0" w:line="274" w:lineRule="exact"/>
        <w:ind w:firstLine="900"/>
        <w:jc w:val="both"/>
        <w:rPr>
          <w:sz w:val="24"/>
          <w:szCs w:val="24"/>
        </w:rPr>
      </w:pPr>
      <w:r w:rsidRPr="00536B63">
        <w:rPr>
          <w:sz w:val="24"/>
          <w:szCs w:val="24"/>
        </w:rPr>
        <w:t xml:space="preserve"> </w:t>
      </w:r>
      <w:r w:rsidR="00D75363" w:rsidRPr="00536B63">
        <w:rPr>
          <w:sz w:val="24"/>
          <w:szCs w:val="24"/>
        </w:rPr>
        <w:t>4 klasių: matematika – 56,</w:t>
      </w:r>
      <w:r w:rsidR="001F2644" w:rsidRPr="00536B63">
        <w:rPr>
          <w:sz w:val="24"/>
          <w:szCs w:val="24"/>
        </w:rPr>
        <w:t>1</w:t>
      </w:r>
      <w:r w:rsidR="00D75363" w:rsidRPr="00536B63">
        <w:rPr>
          <w:sz w:val="24"/>
          <w:szCs w:val="24"/>
        </w:rPr>
        <w:t xml:space="preserve">%, skaitymas </w:t>
      </w:r>
      <w:r w:rsidR="001F2644" w:rsidRPr="00536B63">
        <w:rPr>
          <w:sz w:val="24"/>
          <w:szCs w:val="24"/>
        </w:rPr>
        <w:t>58,4</w:t>
      </w:r>
      <w:r w:rsidR="00D75363" w:rsidRPr="00536B63">
        <w:rPr>
          <w:sz w:val="24"/>
          <w:szCs w:val="24"/>
        </w:rPr>
        <w:t xml:space="preserve">%, rašymas – </w:t>
      </w:r>
      <w:r w:rsidR="001F2644" w:rsidRPr="00536B63">
        <w:rPr>
          <w:sz w:val="24"/>
          <w:szCs w:val="24"/>
        </w:rPr>
        <w:t>5</w:t>
      </w:r>
      <w:r w:rsidR="00D75363" w:rsidRPr="00536B63">
        <w:rPr>
          <w:sz w:val="24"/>
          <w:szCs w:val="24"/>
        </w:rPr>
        <w:t>7,</w:t>
      </w:r>
      <w:r w:rsidR="001F2644" w:rsidRPr="00536B63">
        <w:rPr>
          <w:sz w:val="24"/>
          <w:szCs w:val="24"/>
        </w:rPr>
        <w:t>6%, pasaulio pažinimas – 61,4</w:t>
      </w:r>
      <w:r w:rsidR="00D75363" w:rsidRPr="00536B63">
        <w:rPr>
          <w:sz w:val="24"/>
          <w:szCs w:val="24"/>
        </w:rPr>
        <w:t xml:space="preserve">%; </w:t>
      </w:r>
    </w:p>
    <w:p w:rsidR="001803F3" w:rsidRPr="00536B63" w:rsidRDefault="001803F3" w:rsidP="001803F3">
      <w:pPr>
        <w:pStyle w:val="Bodytext20"/>
        <w:numPr>
          <w:ilvl w:val="2"/>
          <w:numId w:val="26"/>
        </w:numPr>
        <w:shd w:val="clear" w:color="auto" w:fill="auto"/>
        <w:tabs>
          <w:tab w:val="left" w:pos="1520"/>
        </w:tabs>
        <w:spacing w:before="0" w:after="0" w:line="274" w:lineRule="exact"/>
        <w:ind w:firstLine="900"/>
        <w:jc w:val="both"/>
        <w:rPr>
          <w:sz w:val="24"/>
          <w:szCs w:val="24"/>
        </w:rPr>
      </w:pPr>
      <w:r w:rsidRPr="00536B63">
        <w:rPr>
          <w:sz w:val="24"/>
          <w:szCs w:val="24"/>
        </w:rPr>
        <w:t xml:space="preserve"> </w:t>
      </w:r>
      <w:r w:rsidR="00D75363" w:rsidRPr="00536B63">
        <w:rPr>
          <w:sz w:val="24"/>
          <w:szCs w:val="24"/>
        </w:rPr>
        <w:t>6 klasių: matematika - 5</w:t>
      </w:r>
      <w:r w:rsidR="001F2644" w:rsidRPr="00536B63">
        <w:rPr>
          <w:sz w:val="24"/>
          <w:szCs w:val="24"/>
        </w:rPr>
        <w:t>3</w:t>
      </w:r>
      <w:r w:rsidR="00D75363" w:rsidRPr="00536B63">
        <w:rPr>
          <w:sz w:val="24"/>
          <w:szCs w:val="24"/>
        </w:rPr>
        <w:t>,</w:t>
      </w:r>
      <w:r w:rsidR="001F2644" w:rsidRPr="00536B63">
        <w:rPr>
          <w:sz w:val="24"/>
          <w:szCs w:val="24"/>
        </w:rPr>
        <w:t>7</w:t>
      </w:r>
      <w:r w:rsidR="00D75363" w:rsidRPr="00536B63">
        <w:rPr>
          <w:sz w:val="24"/>
          <w:szCs w:val="24"/>
        </w:rPr>
        <w:t xml:space="preserve">%, skaitymas </w:t>
      </w:r>
      <w:r w:rsidR="001F2644" w:rsidRPr="00536B63">
        <w:rPr>
          <w:sz w:val="24"/>
          <w:szCs w:val="24"/>
        </w:rPr>
        <w:t>–</w:t>
      </w:r>
      <w:r w:rsidR="00D75363" w:rsidRPr="00536B63">
        <w:rPr>
          <w:sz w:val="24"/>
          <w:szCs w:val="24"/>
        </w:rPr>
        <w:t xml:space="preserve"> </w:t>
      </w:r>
      <w:r w:rsidR="001F2644" w:rsidRPr="00536B63">
        <w:rPr>
          <w:sz w:val="24"/>
          <w:szCs w:val="24"/>
        </w:rPr>
        <w:t>43,3</w:t>
      </w:r>
      <w:r w:rsidR="00D75363" w:rsidRPr="00536B63">
        <w:rPr>
          <w:sz w:val="24"/>
          <w:szCs w:val="24"/>
        </w:rPr>
        <w:t xml:space="preserve">%, rašymas – </w:t>
      </w:r>
      <w:r w:rsidR="001F2644" w:rsidRPr="00536B63">
        <w:rPr>
          <w:sz w:val="24"/>
          <w:szCs w:val="24"/>
        </w:rPr>
        <w:t>45,9</w:t>
      </w:r>
      <w:r w:rsidR="00D75363" w:rsidRPr="00536B63">
        <w:rPr>
          <w:sz w:val="24"/>
          <w:szCs w:val="24"/>
        </w:rPr>
        <w:t>%),</w:t>
      </w:r>
    </w:p>
    <w:p w:rsidR="00D75363" w:rsidRPr="00536B63" w:rsidRDefault="001803F3" w:rsidP="001803F3">
      <w:pPr>
        <w:pStyle w:val="Bodytext20"/>
        <w:numPr>
          <w:ilvl w:val="2"/>
          <w:numId w:val="26"/>
        </w:numPr>
        <w:shd w:val="clear" w:color="auto" w:fill="auto"/>
        <w:tabs>
          <w:tab w:val="left" w:pos="1520"/>
        </w:tabs>
        <w:spacing w:before="0" w:after="0" w:line="274" w:lineRule="exact"/>
        <w:ind w:firstLine="900"/>
        <w:jc w:val="both"/>
        <w:rPr>
          <w:sz w:val="24"/>
          <w:szCs w:val="24"/>
        </w:rPr>
      </w:pPr>
      <w:r w:rsidRPr="00536B63">
        <w:rPr>
          <w:sz w:val="24"/>
          <w:szCs w:val="24"/>
        </w:rPr>
        <w:t xml:space="preserve"> </w:t>
      </w:r>
      <w:r w:rsidR="005B0DEA" w:rsidRPr="00536B63">
        <w:rPr>
          <w:sz w:val="24"/>
          <w:szCs w:val="24"/>
        </w:rPr>
        <w:t>8-ųjų klasių: matematika</w:t>
      </w:r>
      <w:r w:rsidR="00D75363" w:rsidRPr="00536B63">
        <w:rPr>
          <w:sz w:val="24"/>
          <w:szCs w:val="24"/>
        </w:rPr>
        <w:t xml:space="preserve"> 4</w:t>
      </w:r>
      <w:r w:rsidR="001F2644" w:rsidRPr="00536B63">
        <w:rPr>
          <w:sz w:val="24"/>
          <w:szCs w:val="24"/>
        </w:rPr>
        <w:t>9</w:t>
      </w:r>
      <w:r w:rsidR="00D75363" w:rsidRPr="00536B63">
        <w:rPr>
          <w:sz w:val="24"/>
          <w:szCs w:val="24"/>
        </w:rPr>
        <w:t>,4%, skaitym</w:t>
      </w:r>
      <w:r w:rsidR="005B0DEA" w:rsidRPr="00536B63">
        <w:rPr>
          <w:sz w:val="24"/>
          <w:szCs w:val="24"/>
        </w:rPr>
        <w:t>as - 60,</w:t>
      </w:r>
      <w:r w:rsidR="001F2644" w:rsidRPr="00536B63">
        <w:rPr>
          <w:sz w:val="24"/>
          <w:szCs w:val="24"/>
        </w:rPr>
        <w:t>6</w:t>
      </w:r>
      <w:r w:rsidR="005B0DEA" w:rsidRPr="00536B63">
        <w:rPr>
          <w:sz w:val="24"/>
          <w:szCs w:val="24"/>
        </w:rPr>
        <w:t>%, rašymas - 53,8%, gamtos mokslai - 5</w:t>
      </w:r>
      <w:r w:rsidR="001F2644" w:rsidRPr="00536B63">
        <w:rPr>
          <w:sz w:val="24"/>
          <w:szCs w:val="24"/>
        </w:rPr>
        <w:t>7</w:t>
      </w:r>
      <w:r w:rsidR="005B0DEA" w:rsidRPr="00536B63">
        <w:rPr>
          <w:sz w:val="24"/>
          <w:szCs w:val="24"/>
        </w:rPr>
        <w:t>,</w:t>
      </w:r>
      <w:r w:rsidR="001F2644" w:rsidRPr="00536B63">
        <w:rPr>
          <w:sz w:val="24"/>
          <w:szCs w:val="24"/>
        </w:rPr>
        <w:t>5</w:t>
      </w:r>
      <w:r w:rsidR="005B0DEA" w:rsidRPr="00536B63">
        <w:rPr>
          <w:sz w:val="24"/>
          <w:szCs w:val="24"/>
        </w:rPr>
        <w:t>%, socialiniai</w:t>
      </w:r>
      <w:r w:rsidR="00D75363" w:rsidRPr="00536B63">
        <w:rPr>
          <w:sz w:val="24"/>
          <w:szCs w:val="24"/>
        </w:rPr>
        <w:t xml:space="preserve"> moksl</w:t>
      </w:r>
      <w:r w:rsidR="005B0DEA" w:rsidRPr="00536B63">
        <w:rPr>
          <w:sz w:val="24"/>
          <w:szCs w:val="24"/>
        </w:rPr>
        <w:t>ai</w:t>
      </w:r>
      <w:r w:rsidR="00D75363" w:rsidRPr="00536B63">
        <w:rPr>
          <w:sz w:val="24"/>
          <w:szCs w:val="24"/>
        </w:rPr>
        <w:t xml:space="preserve"> </w:t>
      </w:r>
      <w:r w:rsidR="001F2644" w:rsidRPr="00536B63">
        <w:rPr>
          <w:sz w:val="24"/>
          <w:szCs w:val="24"/>
        </w:rPr>
        <w:t>–</w:t>
      </w:r>
      <w:r w:rsidR="00D75363" w:rsidRPr="00536B63">
        <w:rPr>
          <w:sz w:val="24"/>
          <w:szCs w:val="24"/>
        </w:rPr>
        <w:t xml:space="preserve"> </w:t>
      </w:r>
      <w:r w:rsidR="001F2644" w:rsidRPr="00536B63">
        <w:rPr>
          <w:sz w:val="24"/>
          <w:szCs w:val="24"/>
        </w:rPr>
        <w:t>48,4</w:t>
      </w:r>
      <w:r w:rsidR="00D75363" w:rsidRPr="00536B63">
        <w:rPr>
          <w:sz w:val="24"/>
          <w:szCs w:val="24"/>
        </w:rPr>
        <w:t>%.</w:t>
      </w:r>
    </w:p>
    <w:p w:rsidR="00514E28" w:rsidRPr="00536B63" w:rsidRDefault="00514E28" w:rsidP="00514E28">
      <w:pPr>
        <w:pStyle w:val="Bodytext20"/>
        <w:shd w:val="clear" w:color="auto" w:fill="auto"/>
        <w:tabs>
          <w:tab w:val="left" w:pos="1520"/>
        </w:tabs>
        <w:spacing w:before="0" w:after="0" w:line="274" w:lineRule="exact"/>
        <w:ind w:left="900" w:firstLine="0"/>
        <w:jc w:val="both"/>
        <w:rPr>
          <w:color w:val="00B050"/>
          <w:sz w:val="24"/>
          <w:szCs w:val="24"/>
        </w:rPr>
      </w:pPr>
    </w:p>
    <w:p w:rsidR="002B293B" w:rsidRPr="00536B63" w:rsidRDefault="002B293B" w:rsidP="002B293B">
      <w:pPr>
        <w:ind w:firstLine="720"/>
        <w:jc w:val="both"/>
      </w:pPr>
      <w:r w:rsidRPr="00536B63">
        <w:t>Pradinių klasių mokiniai sėkmingai dalyvavo įvairiuose projektuose ir konkursuose: respublikiniame piešinių konkurse "Gandrus pasitinkant", tarptautiniuose Matematikos, Kalbų, Gamtos Kengūros konkursuose, respublikiniame ekologiniame konkurse „Mano žalioji palangė“: „Kalbų (lietuvių k.) Kengūra“ – auksinės ir oranžinės kengūros diplomai (mokytoja metodininkė D. Stefanavičienė), oranžinės kengūros diplomas (mokytoja metodininkė L. Špokauskienė), “Gamtos kengūra“ – auksinės ir oranžinės kengūros diplomai (mokytoja metodininkė D. Stefanavičienė), “Matematikos kengūra” – II vieta (mokytoja metodininkė L. Špokauskienė) ir V vieta (mokytoja metodininkė J. Laučienė) Panevėžio m. Gamtos olimpiadoje „Pelėdžiukas 2017“ laimėta V-a vieta mieste (mokytoja metodininkė D. Žmoginienė). Tarptautiniuose edukaciniuose konkursuose „Olympis 2017 – Pavasario sesija“ laimėti lietuvių k. ir matematikos medaliai (mokytoja metodininkė L. Špokauskienė). Panevėžio miesto 3-4 klasių sporto varžybose „Drąsūs, stiprus, vikrūs“ bei kvadrato varžybose laimėtos 2-osios vietos mieste.</w:t>
      </w:r>
    </w:p>
    <w:p w:rsidR="002B293B" w:rsidRPr="00536B63" w:rsidRDefault="002B293B" w:rsidP="002B293B">
      <w:pPr>
        <w:ind w:firstLine="720"/>
        <w:jc w:val="both"/>
      </w:pPr>
      <w:r w:rsidRPr="00536B63">
        <w:t>2a ir 3a klasių mokiniai Panevėžio miesto ir rajono pradinių klasių mokinių konferencijoje „Sveikatos ABC“ skaitė pranešimus „Mokomės sveikai ir teisingai maitintis“ ir „Nori būti Ąžuoliukas- būk sportiškas Giliukas“ (mokinius parengė mokytojos metodininkės L. Špokauskienė ir S. Andrijauskienė).</w:t>
      </w:r>
    </w:p>
    <w:p w:rsidR="00514E28" w:rsidRPr="00536B63" w:rsidRDefault="00514E28" w:rsidP="00514E28">
      <w:pPr>
        <w:ind w:firstLine="720"/>
        <w:jc w:val="both"/>
        <w:rPr>
          <w:color w:val="00B050"/>
        </w:rPr>
      </w:pPr>
    </w:p>
    <w:p w:rsidR="002B293B" w:rsidRPr="00536B63" w:rsidRDefault="002B293B" w:rsidP="002B293B">
      <w:pPr>
        <w:ind w:firstLine="720"/>
        <w:jc w:val="both"/>
      </w:pPr>
      <w:r w:rsidRPr="00536B63">
        <w:t>5-8 klasių mokiniai sėkmingai dalyvavo tarptautiniuose konkursuose, kuriuose laimėjo I, II ir III laipsnio diplomus, anglų kalbos Auksinę, Sidabrinę ir Oranžinę kengūras. Mokiniai dalyvavo nacionaliniame konkurse „Švari kalba - švari galva” (gražiausio ketureilio apie kalbą konkurse laimėta trečia vieta). Tarptautinio Taikos vėliavos komiteto NVO prie JT padalinio Lietuvoje padėkos raštais už gražiausius rašinius apdovanoti keturi 5 – 8 klasių mokiniai. Tarptautinio jaunimo epistolinio rašinio konkurso miesto etape laimėta antra vieta. 6b klasės mokiniai dalyvavo respublikiniame rašinių konkurse „Gamtos pasaka 2017”. Jų kūryba išspausdinta laikraštyje „Žaliasis pasaulis“. Aplinkos ministerijos inicijuotame konkurse „Miško draugas“, kur buvo renkami geriausiai dirbantys jaunųjų miško bičiulių būreliai respublikoje, laimėta pirmoji vieta,  Respublikiniame GMU konkurse „Paukščiai grįžta namo“ – tapome laureatais.</w:t>
      </w:r>
    </w:p>
    <w:p w:rsidR="002B293B" w:rsidRPr="00536B63" w:rsidRDefault="002B293B" w:rsidP="002B293B">
      <w:pPr>
        <w:ind w:firstLine="720"/>
        <w:jc w:val="both"/>
      </w:pPr>
      <w:r w:rsidRPr="00536B63">
        <w:t>Mokiniai dalyvavo Panevėžio miesto savivaldybės administracijos Švietimo ir jaunimo reikalų skyriaus organizuojamuose konkursuose. Miesto lietuvių kalbos diktanto konkurse 7 klasių mokinių grupėje užimta trečia vieta, miesto 8 klasių rusų k. olimpiadoje  - 3-ia vieta, V muzikos olimpiadoje laimėta 3-ia vieta mieste (muzikos mokytoja V.  Glebavičienė).</w:t>
      </w:r>
    </w:p>
    <w:p w:rsidR="002B293B" w:rsidRPr="00536B63" w:rsidRDefault="002B293B" w:rsidP="00514E28">
      <w:pPr>
        <w:ind w:firstLine="720"/>
        <w:jc w:val="both"/>
        <w:rPr>
          <w:color w:val="00B050"/>
        </w:rPr>
      </w:pPr>
    </w:p>
    <w:p w:rsidR="002B293B" w:rsidRPr="00536B63" w:rsidRDefault="002B293B" w:rsidP="002B293B">
      <w:pPr>
        <w:ind w:firstLine="720"/>
        <w:jc w:val="both"/>
      </w:pPr>
      <w:r w:rsidRPr="00536B63">
        <w:t>Tęsiant susiklosčiusias tradicijas, 2016 - 2017 m.m. buvo palaikomi bei stiprinami užmegzti ryšiai su aplinkiniais lopšeliais-darželiais „Vyturėliu“, „Puriena“, „Aušra“, „Diemedžiu“. Pirmųjų klasių mokytojos ir darželio auklėtojos aptarė pirmokų adaptacijos problemas. Visus mokslo metus buvo vykdomas projektas „Mažais žingsneliais į mokyklą“.</w:t>
      </w:r>
    </w:p>
    <w:p w:rsidR="002B293B" w:rsidRPr="00536B63" w:rsidRDefault="002B293B" w:rsidP="002B293B">
      <w:pPr>
        <w:ind w:firstLine="720"/>
        <w:jc w:val="both"/>
      </w:pPr>
      <w:r w:rsidRPr="00536B63">
        <w:t>Siekdami palengvinti pirmokėlio adaptaciją mokykloje, pradinių klasių pedagogai dalyvavo lopšeliuose-darželiuose vykstančiuose tėvų susirinkimuose, skaitė paskaitas apie vaikų brandinimą mokyklai, bendravo su tėvais, atsakė į juos dominančius klausimus, susijusius su vaiko branda. Mokytojos metodininkės M. Ruzienė, G. Joniškienė, V. Bernadišienė mikrorajono l/d priešmokyklinių grupių ugdytiniams organizavo sportines varžybas „Linksmosios estafetės“, vedė  linksmąsias pamokėles. Birželio mėnesį pamokėlių būsimiesiems pirmokams metu buvo vedami užsiėmimai ir pirmokų tėveliams. Paruošta ir parodyta meninė programėlė „Lietuva – gintarinė ašara“, skirta Kovo – 11 ajai paminėti Panevėžio „Šviesos“ specialiojo ugdymo centre; l/d „Puriena“ ir vaikų bibliotekoje „Žalioji pelėda“ (mokytojos metodininkės M. Ruzienė, J. Laučienė)</w:t>
      </w:r>
    </w:p>
    <w:p w:rsidR="002B293B" w:rsidRPr="00536B63" w:rsidRDefault="002B293B" w:rsidP="00514E28">
      <w:pPr>
        <w:ind w:firstLine="720"/>
        <w:jc w:val="both"/>
        <w:rPr>
          <w:color w:val="00B050"/>
        </w:rPr>
      </w:pPr>
    </w:p>
    <w:p w:rsidR="002B293B" w:rsidRPr="00536B63" w:rsidRDefault="002B293B" w:rsidP="00514E28">
      <w:pPr>
        <w:ind w:firstLine="720"/>
        <w:jc w:val="both"/>
        <w:rPr>
          <w:color w:val="00B050"/>
        </w:rPr>
      </w:pPr>
    </w:p>
    <w:p w:rsidR="002B293B" w:rsidRPr="00536B63" w:rsidRDefault="002B293B" w:rsidP="002B293B">
      <w:pPr>
        <w:ind w:firstLine="720"/>
        <w:jc w:val="both"/>
      </w:pPr>
      <w:r w:rsidRPr="00536B63">
        <w:t>Sudarydama sąlygas mokinių saviraiškai bei įvairių gebėjimų ugdymui mokykla organizavo įvairiapusę popamokinę veiklą. Buvo organizuojami įvairūs popamokiniai renginiai, vykdomi projektai. Savo gebėjimus mokiniai lavino 25-iuose būreliuose.</w:t>
      </w:r>
    </w:p>
    <w:p w:rsidR="002B293B" w:rsidRPr="00536B63" w:rsidRDefault="002B293B" w:rsidP="002B293B"/>
    <w:p w:rsidR="00514E28" w:rsidRDefault="00514E28" w:rsidP="00514E28">
      <w:pPr>
        <w:pStyle w:val="Bodytext20"/>
        <w:shd w:val="clear" w:color="auto" w:fill="auto"/>
        <w:tabs>
          <w:tab w:val="left" w:pos="1520"/>
        </w:tabs>
        <w:spacing w:before="0" w:after="0" w:line="274" w:lineRule="exact"/>
        <w:ind w:left="900" w:firstLine="0"/>
        <w:jc w:val="both"/>
        <w:rPr>
          <w:color w:val="00B050"/>
          <w:sz w:val="24"/>
          <w:szCs w:val="24"/>
        </w:rPr>
      </w:pPr>
    </w:p>
    <w:p w:rsidR="005129F1" w:rsidRDefault="005129F1" w:rsidP="00514E28">
      <w:pPr>
        <w:pStyle w:val="Bodytext20"/>
        <w:shd w:val="clear" w:color="auto" w:fill="auto"/>
        <w:tabs>
          <w:tab w:val="left" w:pos="1520"/>
        </w:tabs>
        <w:spacing w:before="0" w:after="0" w:line="274" w:lineRule="exact"/>
        <w:ind w:left="900" w:firstLine="0"/>
        <w:jc w:val="both"/>
        <w:rPr>
          <w:color w:val="00B050"/>
          <w:sz w:val="24"/>
          <w:szCs w:val="24"/>
        </w:rPr>
      </w:pPr>
    </w:p>
    <w:p w:rsidR="005129F1" w:rsidRDefault="005129F1" w:rsidP="00514E28">
      <w:pPr>
        <w:pStyle w:val="Bodytext20"/>
        <w:shd w:val="clear" w:color="auto" w:fill="auto"/>
        <w:tabs>
          <w:tab w:val="left" w:pos="1520"/>
        </w:tabs>
        <w:spacing w:before="0" w:after="0" w:line="274" w:lineRule="exact"/>
        <w:ind w:left="900" w:firstLine="0"/>
        <w:jc w:val="both"/>
        <w:rPr>
          <w:color w:val="00B050"/>
          <w:sz w:val="24"/>
          <w:szCs w:val="24"/>
        </w:rPr>
      </w:pPr>
    </w:p>
    <w:p w:rsidR="005129F1" w:rsidRPr="00536B63" w:rsidRDefault="005129F1" w:rsidP="00514E28">
      <w:pPr>
        <w:pStyle w:val="Bodytext20"/>
        <w:shd w:val="clear" w:color="auto" w:fill="auto"/>
        <w:tabs>
          <w:tab w:val="left" w:pos="1520"/>
        </w:tabs>
        <w:spacing w:before="0" w:after="0" w:line="274" w:lineRule="exact"/>
        <w:ind w:left="900" w:firstLine="0"/>
        <w:jc w:val="both"/>
        <w:rPr>
          <w:color w:val="00B050"/>
          <w:sz w:val="24"/>
          <w:szCs w:val="24"/>
        </w:rPr>
      </w:pPr>
    </w:p>
    <w:p w:rsidR="001E5D77" w:rsidRPr="00536B63" w:rsidRDefault="001E5D77" w:rsidP="001E5D77">
      <w:pPr>
        <w:pStyle w:val="Bodytext20"/>
        <w:numPr>
          <w:ilvl w:val="1"/>
          <w:numId w:val="26"/>
        </w:numPr>
        <w:shd w:val="clear" w:color="auto" w:fill="auto"/>
        <w:tabs>
          <w:tab w:val="left" w:pos="1330"/>
        </w:tabs>
        <w:spacing w:before="0" w:after="0" w:line="274" w:lineRule="exact"/>
        <w:ind w:firstLine="900"/>
        <w:jc w:val="both"/>
        <w:rPr>
          <w:sz w:val="24"/>
          <w:szCs w:val="24"/>
        </w:rPr>
      </w:pPr>
      <w:r w:rsidRPr="00536B63">
        <w:rPr>
          <w:sz w:val="24"/>
          <w:szCs w:val="24"/>
        </w:rPr>
        <w:t>Mokyklos mokiniai dalyvavo ir laimėjo prizines vietas miesto, šalies konkursuose, olimpiadose:</w:t>
      </w:r>
    </w:p>
    <w:p w:rsidR="004A0387" w:rsidRPr="00536B63" w:rsidRDefault="004A0387" w:rsidP="004A0387">
      <w:pPr>
        <w:pStyle w:val="Bodytext20"/>
        <w:shd w:val="clear" w:color="auto" w:fill="auto"/>
        <w:tabs>
          <w:tab w:val="left" w:pos="1330"/>
        </w:tabs>
        <w:spacing w:before="0" w:after="0" w:line="274" w:lineRule="exact"/>
        <w:ind w:left="900" w:firstLine="0"/>
        <w:jc w:val="both"/>
        <w:rPr>
          <w:color w:val="00B050"/>
          <w:sz w:val="24"/>
          <w:szCs w:val="24"/>
        </w:rPr>
      </w:pPr>
    </w:p>
    <w:p w:rsidR="001E782C" w:rsidRDefault="00B02510" w:rsidP="0078325F">
      <w:pPr>
        <w:pStyle w:val="Sraopastraipa"/>
        <w:numPr>
          <w:ilvl w:val="0"/>
          <w:numId w:val="47"/>
        </w:numPr>
      </w:pPr>
      <w:r w:rsidRPr="0078325F">
        <w:rPr>
          <w:rFonts w:eastAsia="Calibri"/>
        </w:rPr>
        <w:t xml:space="preserve">Miesto nuotraukų konkursas „Sveika šeima“ Gabrielius Guokas 5b kl.  I vieta. Ruošė anglų kalbos mokytoja </w:t>
      </w:r>
      <w:r w:rsidR="00B03108" w:rsidRPr="0078325F">
        <w:rPr>
          <w:rFonts w:eastAsia="Calibri"/>
        </w:rPr>
        <w:t xml:space="preserve">metodininkė </w:t>
      </w:r>
      <w:r w:rsidRPr="00536B63">
        <w:t>R.Guokienė</w:t>
      </w:r>
      <w:r>
        <w:t>.</w:t>
      </w:r>
    </w:p>
    <w:p w:rsidR="00B03108" w:rsidRDefault="00B02510" w:rsidP="0078325F">
      <w:pPr>
        <w:pStyle w:val="Sraopastraipa"/>
        <w:numPr>
          <w:ilvl w:val="0"/>
          <w:numId w:val="47"/>
        </w:numPr>
      </w:pPr>
      <w:r>
        <w:t xml:space="preserve">Miesto anglų kalbos olimpiada 4 kl. mokiniams </w:t>
      </w:r>
      <w:r w:rsidR="00B03108">
        <w:t>(</w:t>
      </w:r>
      <w:r w:rsidR="00B03108" w:rsidRPr="0078325F">
        <w:rPr>
          <w:rFonts w:eastAsia="Calibri"/>
        </w:rPr>
        <w:t xml:space="preserve">Liepa Povilionytė 4a - </w:t>
      </w:r>
      <w:r w:rsidR="00B03108" w:rsidRPr="00536B63">
        <w:t>II viet</w:t>
      </w:r>
      <w:r w:rsidR="00B03108">
        <w:t>a,</w:t>
      </w:r>
      <w:r w:rsidR="00B03108" w:rsidRPr="0078325F">
        <w:rPr>
          <w:rFonts w:eastAsia="Calibri"/>
        </w:rPr>
        <w:t xml:space="preserve"> Neda Petruškevičiūtė 4b - </w:t>
      </w:r>
      <w:r w:rsidR="00B03108" w:rsidRPr="00536B63">
        <w:t>III vieta</w:t>
      </w:r>
      <w:r w:rsidR="00B03108">
        <w:t xml:space="preserve">) </w:t>
      </w:r>
      <w:r w:rsidR="00B03108" w:rsidRPr="0078325F">
        <w:rPr>
          <w:rFonts w:eastAsia="Calibri"/>
        </w:rPr>
        <w:t xml:space="preserve">Ruošė anglų kalbos mokytoja metodininkė </w:t>
      </w:r>
      <w:r w:rsidR="00B03108" w:rsidRPr="00536B63">
        <w:t>R.Guokienė</w:t>
      </w:r>
      <w:r w:rsidR="00B03108">
        <w:t xml:space="preserve">. </w:t>
      </w:r>
    </w:p>
    <w:p w:rsidR="00B03108" w:rsidRPr="0078325F" w:rsidRDefault="00B03108" w:rsidP="0078325F">
      <w:pPr>
        <w:pStyle w:val="Sraopastraipa"/>
        <w:numPr>
          <w:ilvl w:val="0"/>
          <w:numId w:val="47"/>
        </w:numPr>
        <w:rPr>
          <w:rFonts w:eastAsia="Calibri"/>
        </w:rPr>
      </w:pPr>
      <w:r>
        <w:t>Miesto anglų kalbos olimpiada 8 kl. mokiniams (</w:t>
      </w:r>
      <w:r w:rsidRPr="0078325F">
        <w:rPr>
          <w:rFonts w:eastAsia="Calibri"/>
        </w:rPr>
        <w:t>Kostas Ramanauskas 8a. – II vieta, Šarūnė Valentinavičiūtė 8a – p</w:t>
      </w:r>
      <w:r w:rsidRPr="00536B63">
        <w:t>adėka</w:t>
      </w:r>
      <w:r>
        <w:t>)</w:t>
      </w:r>
      <w:r w:rsidRPr="00536B63">
        <w:t xml:space="preserve"> </w:t>
      </w:r>
      <w:r>
        <w:t xml:space="preserve"> </w:t>
      </w:r>
      <w:r w:rsidRPr="0078325F">
        <w:rPr>
          <w:rFonts w:eastAsia="Calibri"/>
        </w:rPr>
        <w:t>Ruošė anglų kalbos mokytoja V.Seifert</w:t>
      </w:r>
    </w:p>
    <w:p w:rsidR="00B03108" w:rsidRDefault="00B03108" w:rsidP="0078325F">
      <w:pPr>
        <w:pStyle w:val="Sraopastraipa"/>
        <w:numPr>
          <w:ilvl w:val="0"/>
          <w:numId w:val="47"/>
        </w:numPr>
      </w:pPr>
      <w:r w:rsidRPr="0078325F">
        <w:rPr>
          <w:rFonts w:eastAsia="Calibri"/>
          <w:color w:val="000000"/>
        </w:rPr>
        <w:t>Miesto 5–8 klasių matematikos olimpiada (</w:t>
      </w:r>
      <w:r w:rsidRPr="0078325F">
        <w:rPr>
          <w:rFonts w:eastAsia="Calibri"/>
        </w:rPr>
        <w:t xml:space="preserve">Macytė Augustina 7c - </w:t>
      </w:r>
      <w:r w:rsidRPr="00536B63">
        <w:t>5 vieta</w:t>
      </w:r>
      <w:r>
        <w:t xml:space="preserve">) </w:t>
      </w:r>
      <w:r w:rsidRPr="0078325F">
        <w:rPr>
          <w:rFonts w:eastAsia="Calibri"/>
        </w:rPr>
        <w:t>Ruošė matematikos</w:t>
      </w:r>
      <w:r w:rsidR="0078325F" w:rsidRPr="0078325F">
        <w:rPr>
          <w:rFonts w:eastAsia="Calibri"/>
        </w:rPr>
        <w:t xml:space="preserve"> vyr.</w:t>
      </w:r>
      <w:r w:rsidRPr="0078325F">
        <w:rPr>
          <w:rFonts w:eastAsia="Calibri"/>
        </w:rPr>
        <w:t xml:space="preserve"> mokytoja</w:t>
      </w:r>
      <w:r w:rsidR="0078325F" w:rsidRPr="0078325F">
        <w:rPr>
          <w:rFonts w:eastAsia="Calibri"/>
        </w:rPr>
        <w:t xml:space="preserve"> </w:t>
      </w:r>
      <w:r w:rsidRPr="00536B63">
        <w:t>M.Bajoriūnienė</w:t>
      </w:r>
    </w:p>
    <w:p w:rsidR="00B03108" w:rsidRDefault="00B03108" w:rsidP="0078325F">
      <w:pPr>
        <w:pStyle w:val="Sraopastraipa"/>
        <w:numPr>
          <w:ilvl w:val="0"/>
          <w:numId w:val="47"/>
        </w:numPr>
      </w:pPr>
      <w:r>
        <w:t>M</w:t>
      </w:r>
      <w:r w:rsidRPr="00536B63">
        <w:t>iesto 7 klasių lietuvių kalbos diktanto konkursas</w:t>
      </w:r>
      <w:r>
        <w:t xml:space="preserve"> (</w:t>
      </w:r>
      <w:r w:rsidRPr="00536B63">
        <w:t>Augustina Macytė 7c</w:t>
      </w:r>
      <w:r>
        <w:t xml:space="preserve"> - </w:t>
      </w:r>
      <w:r w:rsidRPr="00536B63">
        <w:t>III vieta</w:t>
      </w:r>
      <w:r>
        <w:t xml:space="preserve">) </w:t>
      </w:r>
      <w:r w:rsidRPr="0078325F">
        <w:rPr>
          <w:rFonts w:eastAsia="Calibri"/>
        </w:rPr>
        <w:t xml:space="preserve">Ruošė lietuvių kalbos mokytoja metodininkė </w:t>
      </w:r>
      <w:r w:rsidRPr="00536B63">
        <w:t>D.Dumbrienė</w:t>
      </w:r>
    </w:p>
    <w:p w:rsidR="00975F71" w:rsidRPr="0078325F" w:rsidRDefault="00975F71" w:rsidP="0078325F">
      <w:pPr>
        <w:pStyle w:val="Sraopastraipa"/>
        <w:numPr>
          <w:ilvl w:val="0"/>
          <w:numId w:val="47"/>
        </w:numPr>
        <w:rPr>
          <w:rFonts w:eastAsia="Calibri"/>
        </w:rPr>
      </w:pPr>
      <w:r w:rsidRPr="0078325F">
        <w:rPr>
          <w:rFonts w:eastAsia="Calibri"/>
        </w:rPr>
        <w:t xml:space="preserve">Miesto rusų kalbos 8 klasių olimpiada (Amelija Alejūnaitė 8b – III vieta, Karolina Janišauskaitė 8b - </w:t>
      </w:r>
      <w:r w:rsidRPr="00536B63">
        <w:t>VI vieta</w:t>
      </w:r>
      <w:r>
        <w:t xml:space="preserve">) </w:t>
      </w:r>
      <w:r w:rsidRPr="0078325F">
        <w:rPr>
          <w:rFonts w:eastAsia="Calibri"/>
        </w:rPr>
        <w:t>Ruošė rusų  kalbos mokytoja metodininkė A.Šliažienė</w:t>
      </w:r>
    </w:p>
    <w:p w:rsidR="00975F71" w:rsidRDefault="00975F71" w:rsidP="0078325F">
      <w:pPr>
        <w:pStyle w:val="Sraopastraipa"/>
        <w:numPr>
          <w:ilvl w:val="0"/>
          <w:numId w:val="47"/>
        </w:numPr>
      </w:pPr>
      <w:r w:rsidRPr="0078325F">
        <w:rPr>
          <w:rFonts w:eastAsia="Calibri"/>
        </w:rPr>
        <w:t>Respublikinis  anglų k. konkursas  5-12 kl. „Anglų kalbos posakių vizualizavimas“ Šarūnas Jatužis 5c, Titas Pauliukas 5a,Tomas Čepė 5b p</w:t>
      </w:r>
      <w:r w:rsidRPr="00536B63">
        <w:t>rizinės vietos</w:t>
      </w:r>
      <w:r>
        <w:t xml:space="preserve">. Ruošė </w:t>
      </w:r>
      <w:r w:rsidRPr="0078325F">
        <w:rPr>
          <w:rFonts w:eastAsia="Calibri"/>
        </w:rPr>
        <w:t xml:space="preserve">anglų kalbos mokytoja metodininkė </w:t>
      </w:r>
      <w:r w:rsidRPr="00536B63">
        <w:t>R.Guokienė</w:t>
      </w:r>
      <w:r>
        <w:t xml:space="preserve"> ir </w:t>
      </w:r>
      <w:r w:rsidR="0078325F" w:rsidRPr="0078325F">
        <w:rPr>
          <w:rFonts w:eastAsia="Calibri"/>
        </w:rPr>
        <w:t xml:space="preserve">anglų kalbos mokytoja </w:t>
      </w:r>
      <w:r>
        <w:t>V.Kriunienė.</w:t>
      </w:r>
    </w:p>
    <w:p w:rsidR="00975F71" w:rsidRDefault="00975F71" w:rsidP="0078325F">
      <w:pPr>
        <w:pStyle w:val="Sraopastraipa"/>
        <w:numPr>
          <w:ilvl w:val="0"/>
          <w:numId w:val="47"/>
        </w:numPr>
      </w:pPr>
      <w:r w:rsidRPr="0078325F">
        <w:rPr>
          <w:rFonts w:eastAsia="Calibri"/>
        </w:rPr>
        <w:t xml:space="preserve">Lietuvos mokinių neformaliojo švietimo centro respublikinis etnokultūrinis  projektas „Tautos lobynai“ Aukštaitijos regiono varžytuvėse „Atverk tautos lobynų gelmes“ Aukštaitijos regiono varžytuvėse laimėta II vieta ir II laipsnio diplomai. Ruošė mokytojos metodininkės </w:t>
      </w:r>
      <w:r w:rsidRPr="00536B63">
        <w:t>V.Glebavičienė</w:t>
      </w:r>
      <w:r>
        <w:t xml:space="preserve"> ir </w:t>
      </w:r>
      <w:r w:rsidRPr="00536B63">
        <w:t>R.Jurgaitienė</w:t>
      </w:r>
      <w:r>
        <w:t>.</w:t>
      </w:r>
    </w:p>
    <w:p w:rsidR="00975F71" w:rsidRPr="00D04D75" w:rsidRDefault="00D04D75" w:rsidP="0078325F">
      <w:pPr>
        <w:pStyle w:val="Sraopastraipa"/>
        <w:numPr>
          <w:ilvl w:val="0"/>
          <w:numId w:val="47"/>
        </w:numPr>
      </w:pPr>
      <w:r w:rsidRPr="0078325F">
        <w:rPr>
          <w:rFonts w:eastAsia="Calibri"/>
        </w:rPr>
        <w:t>Respublikinis  mokinių rašinio arba esė konkursas „Kaip supranti žodžius „Kalba yra kultūros pagrindas?“, skirto Balandžio 15 – ajai – Pasaulinei kultūros dienai – paminėti.</w:t>
      </w:r>
      <w:r w:rsidR="0078325F" w:rsidRPr="0078325F">
        <w:rPr>
          <w:rFonts w:eastAsia="Calibri"/>
        </w:rPr>
        <w:t xml:space="preserve"> </w:t>
      </w:r>
      <w:r w:rsidRPr="0078325F">
        <w:rPr>
          <w:rFonts w:eastAsia="Calibri"/>
        </w:rPr>
        <w:t xml:space="preserve">Adomas  Baltrėnas  7a kl., Gabrielius Guokas  5b kl. Darbai publikuoti knygoje. Ruošė mokytoja metodininkė </w:t>
      </w:r>
      <w:r w:rsidRPr="00D04D75">
        <w:t>R.Jurgaitienė</w:t>
      </w:r>
    </w:p>
    <w:p w:rsidR="00B03108" w:rsidRPr="00A14507" w:rsidRDefault="00D04D75" w:rsidP="0078325F">
      <w:pPr>
        <w:pStyle w:val="Sraopastraipa"/>
        <w:numPr>
          <w:ilvl w:val="0"/>
          <w:numId w:val="47"/>
        </w:numPr>
      </w:pPr>
      <w:r w:rsidRPr="00A14507">
        <w:rPr>
          <w:rFonts w:eastAsia="Calibri"/>
        </w:rPr>
        <w:t xml:space="preserve">Šokio ir muzikos festivalis "Aukštyn kojom" Linkuva. </w:t>
      </w:r>
      <w:r w:rsidRPr="00A14507">
        <w:t xml:space="preserve">Šiuolaikinių šokių grupė „Giliukai“, Jaunių liaudiškų šokių grupė „Ąžuoliečiai“ </w:t>
      </w:r>
      <w:r w:rsidRPr="00A14507">
        <w:rPr>
          <w:rFonts w:eastAsia="Calibri"/>
        </w:rPr>
        <w:t xml:space="preserve">Nominacija už geriausią šokio kompoziciją. Ruošė choreografijos metodininkas </w:t>
      </w:r>
      <w:r w:rsidRPr="00A14507">
        <w:t>V.Murauskas</w:t>
      </w:r>
    </w:p>
    <w:p w:rsidR="00D04D75" w:rsidRPr="00A14507" w:rsidRDefault="00D04D75" w:rsidP="0078325F">
      <w:pPr>
        <w:pStyle w:val="Sraopastraipa"/>
        <w:numPr>
          <w:ilvl w:val="0"/>
          <w:numId w:val="47"/>
        </w:numPr>
        <w:rPr>
          <w:rFonts w:eastAsia="Calibri"/>
        </w:rPr>
      </w:pPr>
      <w:r w:rsidRPr="00A14507">
        <w:rPr>
          <w:rFonts w:eastAsia="Calibri"/>
        </w:rPr>
        <w:t xml:space="preserve">Panevėžio apskrities atšvaitų gaminimo konkursas </w:t>
      </w:r>
      <w:r w:rsidRPr="00A14507">
        <w:t xml:space="preserve">4c klasė </w:t>
      </w:r>
      <w:r w:rsidRPr="00A14507">
        <w:rPr>
          <w:rFonts w:eastAsia="Calibri"/>
        </w:rPr>
        <w:t xml:space="preserve"> I vieta. Ruošė mokytoja metodininkė </w:t>
      </w:r>
      <w:r w:rsidRPr="00A14507">
        <w:t>A.Linkevičiūtė</w:t>
      </w:r>
    </w:p>
    <w:p w:rsidR="00B03108" w:rsidRPr="00A14507" w:rsidRDefault="00D04D75" w:rsidP="0078325F">
      <w:pPr>
        <w:pStyle w:val="Sraopastraipa"/>
        <w:numPr>
          <w:ilvl w:val="0"/>
          <w:numId w:val="47"/>
        </w:numPr>
      </w:pPr>
      <w:r w:rsidRPr="00A14507">
        <w:rPr>
          <w:rFonts w:eastAsia="Calibri"/>
        </w:rPr>
        <w:t xml:space="preserve">Aplinkos ministerijos ir Generalinės miškų urėdijos inicijuotas konkursas "Miško draugas" , kur buvo renkami geriausiai veikiantys  JMB būreliai respublikoje. </w:t>
      </w:r>
      <w:r w:rsidRPr="00A14507">
        <w:t>Jaunieji miško bičiuliai I-oji vieta respublikoje.</w:t>
      </w:r>
      <w:r w:rsidR="0078325F" w:rsidRPr="00A14507">
        <w:t xml:space="preserve"> </w:t>
      </w:r>
      <w:r w:rsidRPr="00A14507">
        <w:rPr>
          <w:rFonts w:eastAsia="Calibri"/>
        </w:rPr>
        <w:t>Ruošė mokytojas metodininkas</w:t>
      </w:r>
      <w:r w:rsidRPr="00A14507">
        <w:t xml:space="preserve"> R.Kupčinskas.</w:t>
      </w:r>
    </w:p>
    <w:p w:rsidR="0078325F" w:rsidRPr="00A14507" w:rsidRDefault="00F42C64" w:rsidP="0078325F">
      <w:pPr>
        <w:pStyle w:val="Sraopastraipa"/>
        <w:numPr>
          <w:ilvl w:val="0"/>
          <w:numId w:val="47"/>
        </w:numPr>
      </w:pPr>
      <w:r w:rsidRPr="00A14507">
        <w:rPr>
          <w:rFonts w:eastAsia="Calibri"/>
        </w:rPr>
        <w:t xml:space="preserve">Tarptautinis vertimų ir iliustracijų konkursas  ‘‘Tavo žvilgsnis“ - Vesta Berklovaitė 5a kl., Jonas Dailidėnas 4b kl. Laureatai. </w:t>
      </w:r>
      <w:r w:rsidR="0078325F" w:rsidRPr="00A14507">
        <w:t xml:space="preserve">Ruošė </w:t>
      </w:r>
      <w:r w:rsidR="0078325F" w:rsidRPr="00A14507">
        <w:rPr>
          <w:rFonts w:eastAsia="Calibri"/>
        </w:rPr>
        <w:t xml:space="preserve">anglų kalbos mokytoja metodininkė </w:t>
      </w:r>
      <w:r w:rsidR="0078325F" w:rsidRPr="00A14507">
        <w:t xml:space="preserve">R.Guokienė ir </w:t>
      </w:r>
      <w:r w:rsidR="0078325F" w:rsidRPr="00A14507">
        <w:rPr>
          <w:rFonts w:eastAsia="Calibri"/>
        </w:rPr>
        <w:t xml:space="preserve">anglų kalbos mokytoja </w:t>
      </w:r>
      <w:r w:rsidR="0078325F" w:rsidRPr="00A14507">
        <w:t>V.Kriunienė.</w:t>
      </w:r>
    </w:p>
    <w:p w:rsidR="000A1565" w:rsidRPr="00A14507" w:rsidRDefault="00F42C64" w:rsidP="000A1565">
      <w:pPr>
        <w:pStyle w:val="Sraopastraipa"/>
        <w:numPr>
          <w:ilvl w:val="0"/>
          <w:numId w:val="47"/>
        </w:numPr>
        <w:rPr>
          <w:rFonts w:eastAsia="Calibri"/>
        </w:rPr>
      </w:pPr>
      <w:r w:rsidRPr="00A14507">
        <w:rPr>
          <w:rFonts w:eastAsia="Calibri"/>
        </w:rPr>
        <w:t xml:space="preserve">Tarptautinis užsienio kalbų konkursas  „Kengūra“ Anglų kalba. </w:t>
      </w:r>
    </w:p>
    <w:p w:rsidR="00F42C64" w:rsidRPr="0078325F" w:rsidRDefault="00F42C64" w:rsidP="000A1565">
      <w:pPr>
        <w:pStyle w:val="Sraopastraipa"/>
        <w:ind w:left="360"/>
        <w:rPr>
          <w:rFonts w:eastAsia="Calibri"/>
        </w:rPr>
      </w:pPr>
      <w:r w:rsidRPr="00A14507">
        <w:rPr>
          <w:rFonts w:eastAsia="Calibri"/>
        </w:rPr>
        <w:t>Emilija Damaševičiūtė 5a Auksinė Kengūra, Gustas Morunovas 5c Auksinė Kengūra</w:t>
      </w:r>
      <w:r w:rsidRPr="000A1565">
        <w:rPr>
          <w:rFonts w:eastAsia="Calibri"/>
        </w:rPr>
        <w:t>, Liepa Povilionytė 4a Auksinė Kengūra, Neilas Pušnys 4a Auksinė Kengūra,Neda Petruškevičiūtė 4b  Auksinė Kengūra, Aironas Samalionis 5b Sidabrinė Kengūra, Neda Tonkutė 4a kl.  Oranžinė Kengūra, Pijus Žvykas 4c kl.  Sidabrinė Kengūra</w:t>
      </w:r>
      <w:r w:rsidR="000A1565">
        <w:rPr>
          <w:rFonts w:eastAsia="Calibri"/>
        </w:rPr>
        <w:t xml:space="preserve">, </w:t>
      </w:r>
      <w:r w:rsidRPr="0078325F">
        <w:rPr>
          <w:rFonts w:eastAsia="Calibri"/>
        </w:rPr>
        <w:t>Murka Edgaras 4c Sidabrinė Kengūra, Dominykas Varnas 4c Oranžinė Kengūra, Gabija Uncevičiūtė 4c Sidabrinė Kengūra, Patricija Dambrauskaitė 3a Oranžinė  Kengūra, Elija Murauskaitė 3b Sidabrinė Kengūra. Ruošė anglų kalbos mokytoja metodininkė R.Guokienė</w:t>
      </w:r>
    </w:p>
    <w:p w:rsidR="00F42C64" w:rsidRDefault="00F42C64" w:rsidP="000A1565">
      <w:pPr>
        <w:pStyle w:val="Sraopastraipa"/>
        <w:ind w:left="360"/>
      </w:pPr>
      <w:r w:rsidRPr="0078325F">
        <w:rPr>
          <w:rFonts w:eastAsia="Calibri"/>
        </w:rPr>
        <w:t xml:space="preserve">Luka Beata Velutytė  5a Auksinė Kengūra, Gabrielė Kondrotaitė 4c Oranžinė Kengūra, Dovydas Gurklys 4a  Auksinė Kengūra  Ruošė anglų kalbos mokytoja </w:t>
      </w:r>
      <w:r w:rsidRPr="00536B63">
        <w:t>V.Kriunienė</w:t>
      </w:r>
    </w:p>
    <w:p w:rsidR="00F42C64" w:rsidRDefault="00F42C64" w:rsidP="000A1565">
      <w:pPr>
        <w:pStyle w:val="Sraopastraipa"/>
        <w:ind w:left="360"/>
      </w:pPr>
      <w:r w:rsidRPr="0078325F">
        <w:rPr>
          <w:bCs/>
          <w:color w:val="000000"/>
        </w:rPr>
        <w:t>Vakar</w:t>
      </w:r>
      <w:r w:rsidR="000A1565">
        <w:rPr>
          <w:bCs/>
          <w:color w:val="000000"/>
        </w:rPr>
        <w:t>ė</w:t>
      </w:r>
      <w:r w:rsidRPr="0078325F">
        <w:rPr>
          <w:bCs/>
          <w:color w:val="000000"/>
        </w:rPr>
        <w:t xml:space="preserve"> Petrėtytė 8a </w:t>
      </w:r>
      <w:r w:rsidRPr="0078325F">
        <w:rPr>
          <w:rFonts w:eastAsia="Calibri"/>
        </w:rPr>
        <w:t xml:space="preserve">Oranžinė Kengūra, </w:t>
      </w:r>
      <w:r w:rsidRPr="0078325F">
        <w:rPr>
          <w:bCs/>
          <w:color w:val="000000"/>
        </w:rPr>
        <w:t>Arnas Jurkštas 8c</w:t>
      </w:r>
      <w:r w:rsidRPr="0078325F">
        <w:rPr>
          <w:rFonts w:eastAsia="Calibri"/>
        </w:rPr>
        <w:t xml:space="preserve"> Oranžinė Kengūra, </w:t>
      </w:r>
      <w:r w:rsidRPr="0078325F">
        <w:rPr>
          <w:bCs/>
          <w:color w:val="000000"/>
        </w:rPr>
        <w:t xml:space="preserve">Justas Macys 6c </w:t>
      </w:r>
      <w:r w:rsidRPr="0078325F">
        <w:rPr>
          <w:color w:val="000000"/>
        </w:rPr>
        <w:t xml:space="preserve">Sidabrinė </w:t>
      </w:r>
      <w:r w:rsidRPr="0078325F">
        <w:rPr>
          <w:rFonts w:eastAsia="Calibri"/>
        </w:rPr>
        <w:t xml:space="preserve">Kengūra, </w:t>
      </w:r>
      <w:r w:rsidRPr="0078325F">
        <w:rPr>
          <w:bCs/>
          <w:color w:val="000000"/>
        </w:rPr>
        <w:t xml:space="preserve">Deivydas Urbonas 8a </w:t>
      </w:r>
      <w:r w:rsidRPr="0078325F">
        <w:rPr>
          <w:color w:val="000000"/>
        </w:rPr>
        <w:t xml:space="preserve">Sidabrinė </w:t>
      </w:r>
      <w:r w:rsidRPr="0078325F">
        <w:rPr>
          <w:rFonts w:eastAsia="Calibri"/>
        </w:rPr>
        <w:t xml:space="preserve">Kengūra, </w:t>
      </w:r>
      <w:r w:rsidRPr="0078325F">
        <w:rPr>
          <w:bCs/>
          <w:color w:val="000000"/>
        </w:rPr>
        <w:t xml:space="preserve">Erika Želnytė 8a </w:t>
      </w:r>
      <w:r w:rsidRPr="0078325F">
        <w:rPr>
          <w:color w:val="000000"/>
        </w:rPr>
        <w:t xml:space="preserve">Sidabrinė </w:t>
      </w:r>
      <w:r w:rsidRPr="0078325F">
        <w:rPr>
          <w:rFonts w:eastAsia="Calibri"/>
        </w:rPr>
        <w:t xml:space="preserve">Kengūra, </w:t>
      </w:r>
      <w:r w:rsidRPr="0078325F">
        <w:rPr>
          <w:bCs/>
          <w:color w:val="000000"/>
        </w:rPr>
        <w:t xml:space="preserve">Normantas Jasnauskas 8a </w:t>
      </w:r>
      <w:r w:rsidRPr="0078325F">
        <w:rPr>
          <w:color w:val="000000"/>
        </w:rPr>
        <w:t xml:space="preserve">Sidabrinė </w:t>
      </w:r>
      <w:r w:rsidRPr="0078325F">
        <w:rPr>
          <w:rFonts w:eastAsia="Calibri"/>
        </w:rPr>
        <w:t xml:space="preserve">Kengūra, </w:t>
      </w:r>
      <w:r w:rsidRPr="0078325F">
        <w:rPr>
          <w:bCs/>
          <w:color w:val="000000"/>
        </w:rPr>
        <w:t xml:space="preserve">Meda Laurinavičiūtė 8c </w:t>
      </w:r>
      <w:r w:rsidRPr="0078325F">
        <w:rPr>
          <w:color w:val="000000"/>
        </w:rPr>
        <w:t xml:space="preserve">Auksinė </w:t>
      </w:r>
      <w:r w:rsidRPr="0078325F">
        <w:rPr>
          <w:rFonts w:eastAsia="Calibri"/>
        </w:rPr>
        <w:t xml:space="preserve">Kengūra, </w:t>
      </w:r>
      <w:r w:rsidRPr="0078325F">
        <w:rPr>
          <w:bCs/>
          <w:color w:val="000000"/>
        </w:rPr>
        <w:t xml:space="preserve">Diana Šaškovaitė 8a </w:t>
      </w:r>
      <w:r w:rsidRPr="0078325F">
        <w:rPr>
          <w:color w:val="000000"/>
        </w:rPr>
        <w:t xml:space="preserve">Auksinė </w:t>
      </w:r>
      <w:r w:rsidRPr="0078325F">
        <w:rPr>
          <w:rFonts w:eastAsia="Calibri"/>
        </w:rPr>
        <w:t xml:space="preserve">Kengūra, </w:t>
      </w:r>
      <w:r w:rsidRPr="0078325F">
        <w:rPr>
          <w:bCs/>
          <w:color w:val="000000"/>
        </w:rPr>
        <w:t xml:space="preserve">Goda Straževičiūtė 7c </w:t>
      </w:r>
      <w:r w:rsidRPr="0078325F">
        <w:rPr>
          <w:color w:val="000000"/>
        </w:rPr>
        <w:t xml:space="preserve">Auksinė </w:t>
      </w:r>
      <w:r w:rsidRPr="0078325F">
        <w:rPr>
          <w:rFonts w:eastAsia="Calibri"/>
        </w:rPr>
        <w:t xml:space="preserve">Kengūra, </w:t>
      </w:r>
      <w:r w:rsidRPr="0078325F">
        <w:rPr>
          <w:bCs/>
          <w:color w:val="000000"/>
        </w:rPr>
        <w:t xml:space="preserve">Kostas Ramanauskas 8a </w:t>
      </w:r>
      <w:r w:rsidRPr="0078325F">
        <w:rPr>
          <w:color w:val="000000"/>
        </w:rPr>
        <w:t xml:space="preserve">Auksinė </w:t>
      </w:r>
      <w:r w:rsidRPr="0078325F">
        <w:rPr>
          <w:rFonts w:eastAsia="Calibri"/>
        </w:rPr>
        <w:t xml:space="preserve">Kengūra, </w:t>
      </w:r>
      <w:r w:rsidRPr="0078325F">
        <w:rPr>
          <w:bCs/>
          <w:color w:val="000000"/>
        </w:rPr>
        <w:t xml:space="preserve">Gustė Jakučiūnaitė 8c </w:t>
      </w:r>
      <w:r w:rsidRPr="0078325F">
        <w:rPr>
          <w:color w:val="000000"/>
        </w:rPr>
        <w:t xml:space="preserve">Auksinė </w:t>
      </w:r>
      <w:r w:rsidRPr="0078325F">
        <w:rPr>
          <w:rFonts w:eastAsia="Calibri"/>
        </w:rPr>
        <w:t xml:space="preserve">Kengūra, </w:t>
      </w:r>
      <w:r w:rsidRPr="00536B63">
        <w:t>Kostas Ramanauskas 8a</w:t>
      </w:r>
      <w:r>
        <w:t xml:space="preserve"> </w:t>
      </w:r>
      <w:r w:rsidRPr="0078325F">
        <w:rPr>
          <w:color w:val="000000"/>
        </w:rPr>
        <w:t xml:space="preserve">Auksinė </w:t>
      </w:r>
      <w:r w:rsidRPr="0078325F">
        <w:rPr>
          <w:rFonts w:eastAsia="Calibri"/>
        </w:rPr>
        <w:t xml:space="preserve">Kengūra, </w:t>
      </w:r>
      <w:r w:rsidRPr="00536B63">
        <w:t>Deividas Urbonas 8a</w:t>
      </w:r>
      <w:r>
        <w:t xml:space="preserve"> </w:t>
      </w:r>
      <w:r w:rsidRPr="0078325F">
        <w:rPr>
          <w:color w:val="000000"/>
        </w:rPr>
        <w:t xml:space="preserve">Auksinė </w:t>
      </w:r>
      <w:r w:rsidRPr="0078325F">
        <w:rPr>
          <w:rFonts w:eastAsia="Calibri"/>
        </w:rPr>
        <w:t xml:space="preserve">Kengūra, </w:t>
      </w:r>
      <w:r w:rsidRPr="00536B63">
        <w:t>Šarūnė Valentinavičiūtė 8a</w:t>
      </w:r>
      <w:r w:rsidRPr="0078325F">
        <w:rPr>
          <w:color w:val="000000"/>
        </w:rPr>
        <w:t xml:space="preserve"> Auksinė </w:t>
      </w:r>
      <w:r w:rsidRPr="0078325F">
        <w:rPr>
          <w:rFonts w:eastAsia="Calibri"/>
        </w:rPr>
        <w:t xml:space="preserve">Kengūra Ruošė anglų kalbos mokytoja </w:t>
      </w:r>
      <w:r w:rsidRPr="00536B63">
        <w:t>V.Seifert</w:t>
      </w:r>
      <w:r>
        <w:t xml:space="preserve"> </w:t>
      </w:r>
    </w:p>
    <w:p w:rsidR="00F42C64" w:rsidRDefault="00F42C64" w:rsidP="000A1565">
      <w:pPr>
        <w:pStyle w:val="Sraopastraipa"/>
        <w:ind w:left="360"/>
      </w:pPr>
      <w:r w:rsidRPr="0078325F">
        <w:rPr>
          <w:rFonts w:eastAsia="Calibri"/>
        </w:rPr>
        <w:t xml:space="preserve">Augustina Macytė 7c  Sidabrinė Kengūra, Rugilė Jakštaitė 6b Oranžinė  Kengūra, Kipras Stulgys 8c Oranžinė  Kengūra Ruošė anglų kalbos mokytoja metodininkė </w:t>
      </w:r>
      <w:r w:rsidRPr="00536B63">
        <w:t>M.Kabelienė</w:t>
      </w:r>
    </w:p>
    <w:p w:rsidR="00F42C64" w:rsidRPr="0078325F" w:rsidRDefault="00F42C64" w:rsidP="0078325F">
      <w:pPr>
        <w:pStyle w:val="Sraopastraipa"/>
        <w:numPr>
          <w:ilvl w:val="0"/>
          <w:numId w:val="47"/>
        </w:numPr>
        <w:jc w:val="both"/>
        <w:rPr>
          <w:rFonts w:eastAsia="Calibri"/>
        </w:rPr>
      </w:pPr>
      <w:r w:rsidRPr="0078325F">
        <w:rPr>
          <w:rFonts w:eastAsia="Calibri"/>
        </w:rPr>
        <w:t>Tarptautinis kalbų konkursas  „Kengūra“   Lietuvių kalba.</w:t>
      </w:r>
    </w:p>
    <w:p w:rsidR="00F42C64" w:rsidRDefault="00F42C64" w:rsidP="000A1565">
      <w:pPr>
        <w:pStyle w:val="Sraopastraipa"/>
        <w:ind w:left="360"/>
      </w:pPr>
      <w:r w:rsidRPr="0078325F">
        <w:rPr>
          <w:rFonts w:eastAsia="Calibri"/>
        </w:rPr>
        <w:t xml:space="preserve">Dovydas Skuja 3a Oranžinė Kengūra, Nojus Mulevičius 3a Oranžinė Kengūra. Ruošė mokytoja metodininkė </w:t>
      </w:r>
      <w:r w:rsidRPr="00536B63">
        <w:t>L.Špokauskienė</w:t>
      </w:r>
    </w:p>
    <w:p w:rsidR="00F42C64" w:rsidRDefault="00F42C64" w:rsidP="000A1565">
      <w:pPr>
        <w:pStyle w:val="Sraopastraipa"/>
        <w:ind w:left="360"/>
      </w:pPr>
      <w:r w:rsidRPr="0078325F">
        <w:rPr>
          <w:rFonts w:eastAsia="Calibri"/>
        </w:rPr>
        <w:t>Liepa Povilionytė  4a Oranžinė Kengūra, Emilija Kalibartaitė 4a Oranžinė Kengūra. Ruošė mokytoja metodininkė</w:t>
      </w:r>
      <w:r w:rsidRPr="00536B63">
        <w:t xml:space="preserve"> M.Ruzienė</w:t>
      </w:r>
    </w:p>
    <w:p w:rsidR="00F42C64" w:rsidRDefault="00F42C64" w:rsidP="000A1565">
      <w:pPr>
        <w:pStyle w:val="Sraopastraipa"/>
        <w:ind w:left="360"/>
      </w:pPr>
      <w:r w:rsidRPr="00536B63">
        <w:t xml:space="preserve">G.Irtmonaitė 3c </w:t>
      </w:r>
      <w:r w:rsidRPr="0078325F">
        <w:rPr>
          <w:rFonts w:eastAsia="Calibri"/>
        </w:rPr>
        <w:t xml:space="preserve">Auksinė Kengūra, </w:t>
      </w:r>
      <w:r w:rsidRPr="00536B63">
        <w:t xml:space="preserve">A.Janulytė 3c </w:t>
      </w:r>
      <w:r w:rsidRPr="0078325F">
        <w:rPr>
          <w:rFonts w:eastAsia="Calibri"/>
        </w:rPr>
        <w:t xml:space="preserve">Auksinė Kengūr. Ruošė mokytoja metodininkė </w:t>
      </w:r>
      <w:r w:rsidRPr="00536B63">
        <w:t>D.Stefanavičienė</w:t>
      </w:r>
    </w:p>
    <w:p w:rsidR="00F42C64" w:rsidRPr="00536B63" w:rsidRDefault="00F42C64" w:rsidP="000A1565">
      <w:pPr>
        <w:pStyle w:val="Sraopastraipa"/>
        <w:ind w:left="360"/>
      </w:pPr>
      <w:r w:rsidRPr="0078325F">
        <w:rPr>
          <w:rFonts w:eastAsia="Calibri"/>
        </w:rPr>
        <w:t xml:space="preserve">Emilija Tarvidaitė, 3c  Auksinė Kengūra. Ruošė mokytoja metodininkė </w:t>
      </w:r>
      <w:r w:rsidRPr="00536B63">
        <w:t>J.Vaikasienė</w:t>
      </w:r>
    </w:p>
    <w:p w:rsidR="00B02510" w:rsidRDefault="00F42C64" w:rsidP="000A1565">
      <w:pPr>
        <w:pStyle w:val="Sraopastraipa"/>
        <w:ind w:left="360"/>
      </w:pPr>
      <w:r w:rsidRPr="0078325F">
        <w:rPr>
          <w:shd w:val="clear" w:color="auto" w:fill="FFFFFF"/>
        </w:rPr>
        <w:t xml:space="preserve">Gabrielė Petronytė 6b kl. - III vieta Lietuvoje, </w:t>
      </w:r>
      <w:r w:rsidRPr="00536B63">
        <w:t xml:space="preserve">Rugilė Brazdžionytė 8b </w:t>
      </w:r>
      <w:r w:rsidRPr="0078325F">
        <w:rPr>
          <w:rFonts w:eastAsia="Calibri"/>
        </w:rPr>
        <w:t xml:space="preserve">Oranžinė Kengūra, </w:t>
      </w:r>
      <w:r w:rsidRPr="00536B63">
        <w:t xml:space="preserve">Kamilė Kiselytė 8b </w:t>
      </w:r>
      <w:r w:rsidRPr="0078325F">
        <w:rPr>
          <w:rFonts w:eastAsia="Calibri"/>
        </w:rPr>
        <w:t xml:space="preserve">Oranžinė Kengūra, </w:t>
      </w:r>
      <w:r w:rsidRPr="00536B63">
        <w:t xml:space="preserve">Urtė Libertavičiūtė 8b </w:t>
      </w:r>
      <w:r w:rsidRPr="0078325F">
        <w:rPr>
          <w:rFonts w:eastAsia="Calibri"/>
        </w:rPr>
        <w:t xml:space="preserve">Oranžinė Kengūra, </w:t>
      </w:r>
      <w:r w:rsidRPr="00536B63">
        <w:t xml:space="preserve">Vakarė Seikauskaitė 6b </w:t>
      </w:r>
      <w:r w:rsidRPr="0078325F">
        <w:rPr>
          <w:rFonts w:eastAsia="Calibri"/>
        </w:rPr>
        <w:t xml:space="preserve">Sidabrinė Kengūra, </w:t>
      </w:r>
      <w:r w:rsidRPr="00536B63">
        <w:t xml:space="preserve">Alicija Gurskaitė 8b </w:t>
      </w:r>
      <w:r w:rsidRPr="0078325F">
        <w:rPr>
          <w:rFonts w:eastAsia="Calibri"/>
        </w:rPr>
        <w:t xml:space="preserve">Sidabrinė Kengūra, </w:t>
      </w:r>
      <w:r w:rsidRPr="00536B63">
        <w:t xml:space="preserve">Augustina Macytė 7c </w:t>
      </w:r>
      <w:r w:rsidRPr="0078325F">
        <w:rPr>
          <w:rFonts w:eastAsia="Calibri"/>
        </w:rPr>
        <w:t>Sidabrinė Kengūra. Ruošė mokytoja metodininkė</w:t>
      </w:r>
      <w:r w:rsidRPr="00536B63">
        <w:t xml:space="preserve"> D.Dumbrienė</w:t>
      </w:r>
    </w:p>
    <w:p w:rsidR="00802E19" w:rsidRPr="0078325F" w:rsidRDefault="00802E19" w:rsidP="0078325F">
      <w:pPr>
        <w:pStyle w:val="Sraopastraipa"/>
        <w:numPr>
          <w:ilvl w:val="0"/>
          <w:numId w:val="47"/>
        </w:numPr>
        <w:rPr>
          <w:rFonts w:eastAsia="Calibri"/>
        </w:rPr>
      </w:pPr>
      <w:bookmarkStart w:id="26" w:name="OLE_LINK2"/>
      <w:r w:rsidRPr="0078325F">
        <w:rPr>
          <w:rFonts w:eastAsia="Calibri"/>
        </w:rPr>
        <w:t>Tarptautinis gamtos konkursas  „Kengūra“</w:t>
      </w:r>
    </w:p>
    <w:bookmarkEnd w:id="26"/>
    <w:p w:rsidR="00802E19" w:rsidRDefault="00802E19" w:rsidP="000A1565">
      <w:pPr>
        <w:pStyle w:val="Sraopastraipa"/>
        <w:ind w:left="360"/>
      </w:pPr>
      <w:r w:rsidRPr="0078325F">
        <w:rPr>
          <w:rFonts w:eastAsia="Calibri"/>
        </w:rPr>
        <w:t>Neda Tonkutė 4a Sidabrinė Kengūra, Emilija Kalibartaitė 4a Sidabrinė Kengūra</w:t>
      </w:r>
      <w:r w:rsidR="000A1565">
        <w:rPr>
          <w:rFonts w:eastAsia="Calibri"/>
        </w:rPr>
        <w:t xml:space="preserve">. </w:t>
      </w:r>
      <w:r w:rsidR="000A1565" w:rsidRPr="0078325F">
        <w:rPr>
          <w:rFonts w:eastAsia="Calibri"/>
        </w:rPr>
        <w:t>Ruošė mokytoja metodininkė</w:t>
      </w:r>
      <w:r w:rsidRPr="0078325F">
        <w:rPr>
          <w:rFonts w:eastAsia="Calibri"/>
        </w:rPr>
        <w:t xml:space="preserve"> </w:t>
      </w:r>
      <w:r w:rsidRPr="00536B63">
        <w:t>M.Ruzienė</w:t>
      </w:r>
    </w:p>
    <w:p w:rsidR="00802E19" w:rsidRDefault="00802E19" w:rsidP="000A1565">
      <w:pPr>
        <w:pStyle w:val="Sraopastraipa"/>
        <w:ind w:left="360"/>
      </w:pPr>
      <w:r w:rsidRPr="00536B63">
        <w:t>R.Ūsaitė  3c</w:t>
      </w:r>
      <w:r>
        <w:t xml:space="preserve"> </w:t>
      </w:r>
      <w:r w:rsidRPr="0078325F">
        <w:rPr>
          <w:rFonts w:eastAsia="Calibri"/>
        </w:rPr>
        <w:t>Auksinė Kengūra,</w:t>
      </w:r>
      <w:r w:rsidRPr="00536B63">
        <w:t>K.Rimša 3c</w:t>
      </w:r>
      <w:r>
        <w:t xml:space="preserve"> </w:t>
      </w:r>
      <w:r w:rsidR="000A1565">
        <w:rPr>
          <w:rFonts w:eastAsia="Calibri"/>
        </w:rPr>
        <w:t xml:space="preserve">Oranžinė Kengūra. </w:t>
      </w:r>
      <w:r w:rsidR="000A1565" w:rsidRPr="0078325F">
        <w:rPr>
          <w:rFonts w:eastAsia="Calibri"/>
        </w:rPr>
        <w:t>Ruošė mokytoja metodininkė</w:t>
      </w:r>
      <w:r w:rsidR="000A1565" w:rsidRPr="00536B63">
        <w:t xml:space="preserve"> </w:t>
      </w:r>
      <w:r w:rsidRPr="00536B63">
        <w:t>D.Stefanavičienė</w:t>
      </w:r>
    </w:p>
    <w:p w:rsidR="00802E19" w:rsidRPr="00536B63" w:rsidRDefault="00802E19" w:rsidP="000A1565">
      <w:pPr>
        <w:pStyle w:val="Sraopastraipa"/>
        <w:ind w:left="360"/>
      </w:pPr>
      <w:r w:rsidRPr="0078325F">
        <w:rPr>
          <w:rFonts w:eastAsia="Calibri"/>
        </w:rPr>
        <w:t>Emilija Tarvidaitė,  3c Oranžinė Kengūra</w:t>
      </w:r>
      <w:r w:rsidR="000A1565">
        <w:rPr>
          <w:rFonts w:eastAsia="Calibri"/>
        </w:rPr>
        <w:t xml:space="preserve">. </w:t>
      </w:r>
      <w:r w:rsidR="000A1565" w:rsidRPr="0078325F">
        <w:rPr>
          <w:rFonts w:eastAsia="Calibri"/>
        </w:rPr>
        <w:t>Ruošė mokytoja metodininkė</w:t>
      </w:r>
      <w:r w:rsidRPr="0078325F">
        <w:rPr>
          <w:rFonts w:eastAsia="Calibri"/>
        </w:rPr>
        <w:t xml:space="preserve"> </w:t>
      </w:r>
      <w:r w:rsidRPr="00536B63">
        <w:t>J.Vaikasienė</w:t>
      </w:r>
    </w:p>
    <w:p w:rsidR="00B02510" w:rsidRDefault="00802E19" w:rsidP="000A1565">
      <w:pPr>
        <w:pStyle w:val="Sraopastraipa"/>
        <w:ind w:left="360"/>
      </w:pPr>
      <w:r w:rsidRPr="0078325F">
        <w:rPr>
          <w:rFonts w:eastAsia="Calibri"/>
        </w:rPr>
        <w:t>Dovydas Skuja 3a Oranžinė Kengūra</w:t>
      </w:r>
      <w:r w:rsidR="000A1565">
        <w:rPr>
          <w:rFonts w:eastAsia="Calibri"/>
        </w:rPr>
        <w:t>.</w:t>
      </w:r>
      <w:r w:rsidR="000A1565" w:rsidRPr="000A1565">
        <w:rPr>
          <w:rFonts w:eastAsia="Calibri"/>
        </w:rPr>
        <w:t xml:space="preserve"> </w:t>
      </w:r>
      <w:bookmarkStart w:id="27" w:name="OLE_LINK3"/>
      <w:bookmarkStart w:id="28" w:name="OLE_LINK4"/>
      <w:bookmarkStart w:id="29" w:name="OLE_LINK5"/>
      <w:r w:rsidR="000A1565" w:rsidRPr="0078325F">
        <w:rPr>
          <w:rFonts w:eastAsia="Calibri"/>
        </w:rPr>
        <w:t>Ruošė mokytoja metodininkė</w:t>
      </w:r>
      <w:r w:rsidRPr="0078325F">
        <w:rPr>
          <w:rFonts w:eastAsia="Calibri"/>
        </w:rPr>
        <w:t xml:space="preserve"> </w:t>
      </w:r>
      <w:bookmarkEnd w:id="27"/>
      <w:bookmarkEnd w:id="28"/>
      <w:bookmarkEnd w:id="29"/>
      <w:r w:rsidRPr="00536B63">
        <w:t>L.Špokauskienė</w:t>
      </w:r>
    </w:p>
    <w:p w:rsidR="00013EED" w:rsidRDefault="0078325F" w:rsidP="00A14507">
      <w:pPr>
        <w:pStyle w:val="Sraopastraipa"/>
        <w:numPr>
          <w:ilvl w:val="0"/>
          <w:numId w:val="47"/>
        </w:numPr>
      </w:pPr>
      <w:r w:rsidRPr="00013EED">
        <w:rPr>
          <w:rFonts w:eastAsia="Calibri"/>
        </w:rPr>
        <w:t xml:space="preserve">Tarptautinis istorijos konkursas </w:t>
      </w:r>
      <w:r w:rsidRPr="00536B63">
        <w:t xml:space="preserve"> „Kengūra“ </w:t>
      </w:r>
      <w:r w:rsidR="00013EED">
        <w:t xml:space="preserve"> </w:t>
      </w:r>
      <w:r w:rsidRPr="00013EED">
        <w:rPr>
          <w:rFonts w:eastAsia="Calibri"/>
        </w:rPr>
        <w:t xml:space="preserve">Neringa Jakaitytė 8a  Auksinė Kengūra </w:t>
      </w:r>
      <w:r w:rsidR="000A1565" w:rsidRPr="00013EED">
        <w:rPr>
          <w:rFonts w:eastAsia="Calibri"/>
        </w:rPr>
        <w:t>Ruošė mokytoja metodininkė</w:t>
      </w:r>
      <w:r w:rsidR="000A1565" w:rsidRPr="00536B63">
        <w:t xml:space="preserve"> </w:t>
      </w:r>
      <w:r w:rsidRPr="00536B63">
        <w:t>A.Gudonienė</w:t>
      </w:r>
      <w:r w:rsidR="00013EED">
        <w:t xml:space="preserve">, </w:t>
      </w:r>
      <w:r w:rsidRPr="00013EED">
        <w:rPr>
          <w:rFonts w:eastAsia="Calibri"/>
        </w:rPr>
        <w:t xml:space="preserve">Dovydas Skuja 3a Sidabrinė Kengūra </w:t>
      </w:r>
      <w:r w:rsidR="000A1565" w:rsidRPr="00013EED">
        <w:rPr>
          <w:rFonts w:eastAsia="Calibri"/>
        </w:rPr>
        <w:t>Ruošė mokytoja metodininkė</w:t>
      </w:r>
      <w:r w:rsidR="000A1565" w:rsidRPr="00536B63">
        <w:t xml:space="preserve"> </w:t>
      </w:r>
      <w:r w:rsidRPr="00536B63">
        <w:t>L.Špokauskienė</w:t>
      </w:r>
    </w:p>
    <w:p w:rsidR="00A14507" w:rsidRPr="00A14507" w:rsidRDefault="00A14507" w:rsidP="00A76702">
      <w:pPr>
        <w:pStyle w:val="Sraopastraipa"/>
        <w:numPr>
          <w:ilvl w:val="0"/>
          <w:numId w:val="47"/>
        </w:numPr>
      </w:pPr>
      <w:r w:rsidRPr="00A14507">
        <w:rPr>
          <w:rFonts w:eastAsia="Calibri"/>
        </w:rPr>
        <w:t xml:space="preserve">Tarptautinis matematikos konkursas  „Kengūra“ </w:t>
      </w:r>
    </w:p>
    <w:p w:rsidR="0078325F" w:rsidRPr="00013EED" w:rsidRDefault="0078325F" w:rsidP="00A14507">
      <w:pPr>
        <w:pStyle w:val="Sraopastraipa"/>
        <w:ind w:left="360"/>
        <w:rPr>
          <w:rFonts w:eastAsia="Calibri"/>
        </w:rPr>
      </w:pPr>
      <w:r w:rsidRPr="00A14507">
        <w:rPr>
          <w:rFonts w:eastAsia="Calibri"/>
        </w:rPr>
        <w:t xml:space="preserve">Aurėja Kotinskaitė 1a  mieste 5 vieta. </w:t>
      </w:r>
      <w:r w:rsidR="00A14507" w:rsidRPr="0078325F">
        <w:rPr>
          <w:rFonts w:eastAsia="Calibri"/>
        </w:rPr>
        <w:t xml:space="preserve">Ruošė mokytoja metodininkė </w:t>
      </w:r>
      <w:r w:rsidRPr="00013EED">
        <w:t>J.Laučienė</w:t>
      </w:r>
      <w:r w:rsidR="00A14507">
        <w:t xml:space="preserve">, </w:t>
      </w:r>
      <w:r w:rsidRPr="00013EED">
        <w:rPr>
          <w:rFonts w:eastAsia="Calibri"/>
        </w:rPr>
        <w:t xml:space="preserve">Urtė Karpavičiūtė 3a  mieste II vieta. </w:t>
      </w:r>
      <w:r w:rsidR="00A14507" w:rsidRPr="0078325F">
        <w:rPr>
          <w:rFonts w:eastAsia="Calibri"/>
        </w:rPr>
        <w:t>Ruošė mokytoja metodininkė</w:t>
      </w:r>
      <w:r w:rsidRPr="00013EED">
        <w:rPr>
          <w:rFonts w:eastAsia="Calibri"/>
        </w:rPr>
        <w:t xml:space="preserve"> </w:t>
      </w:r>
      <w:r w:rsidRPr="00013EED">
        <w:t>L.Špokauskienė</w:t>
      </w:r>
      <w:r w:rsidR="00A14507">
        <w:t xml:space="preserve">, </w:t>
      </w:r>
      <w:r w:rsidRPr="00013EED">
        <w:t xml:space="preserve">Brigita Gasparavičiūtė  1c </w:t>
      </w:r>
      <w:r w:rsidRPr="00013EED">
        <w:rPr>
          <w:rFonts w:eastAsia="Calibri"/>
        </w:rPr>
        <w:t xml:space="preserve">II-a vieta mokykloje </w:t>
      </w:r>
      <w:r w:rsidR="00A14507" w:rsidRPr="0078325F">
        <w:rPr>
          <w:rFonts w:eastAsia="Calibri"/>
        </w:rPr>
        <w:t xml:space="preserve">Ruošė mokytoja metodininkė </w:t>
      </w:r>
      <w:r w:rsidRPr="00013EED">
        <w:t>S.Kairienė</w:t>
      </w:r>
      <w:r w:rsidR="00A14507">
        <w:t xml:space="preserve">, </w:t>
      </w:r>
      <w:r w:rsidRPr="00013EED">
        <w:rPr>
          <w:rFonts w:eastAsia="Calibri"/>
        </w:rPr>
        <w:t xml:space="preserve">Macytė Augustina7c 5 vieta mieste; Nemanis Simas  7c 10 vieta mieste;Šarūnė Valentinavičiūtė  8c kl. 3 vieta mieste, 14 vieta respublikoje. </w:t>
      </w:r>
      <w:r w:rsidR="00A14507">
        <w:rPr>
          <w:rFonts w:eastAsia="Calibri"/>
        </w:rPr>
        <w:t xml:space="preserve">Ruošė matematikos vyr. mokytoja </w:t>
      </w:r>
      <w:r w:rsidR="00A14507" w:rsidRPr="00536B63">
        <w:t>M.Bajoriūnienė</w:t>
      </w:r>
    </w:p>
    <w:p w:rsidR="0078325F" w:rsidRPr="0078325F" w:rsidRDefault="0078325F" w:rsidP="0078325F">
      <w:pPr>
        <w:pStyle w:val="Sraopastraipa"/>
        <w:numPr>
          <w:ilvl w:val="0"/>
          <w:numId w:val="47"/>
        </w:numPr>
        <w:rPr>
          <w:rFonts w:eastAsia="Calibri"/>
        </w:rPr>
      </w:pPr>
      <w:r w:rsidRPr="0078325F">
        <w:rPr>
          <w:rFonts w:eastAsia="Calibri"/>
          <w:color w:val="000000"/>
        </w:rPr>
        <w:t xml:space="preserve">Respublikinis matematikos konkursas „Olympis“ 2017  </w:t>
      </w:r>
      <w:r w:rsidRPr="0078325F">
        <w:rPr>
          <w:rFonts w:eastAsia="Calibri"/>
        </w:rPr>
        <w:t xml:space="preserve">Šarūnė Valentinavičiūtė 8c  I laipsnio diplomas ir medalis. </w:t>
      </w:r>
      <w:bookmarkStart w:id="30" w:name="OLE_LINK1"/>
      <w:r w:rsidR="000A1565">
        <w:rPr>
          <w:rFonts w:eastAsia="Calibri"/>
        </w:rPr>
        <w:t xml:space="preserve">Ruošė matematikos vyr. mokytoja </w:t>
      </w:r>
      <w:r w:rsidRPr="00536B63">
        <w:t>M.Bajoriūnienė</w:t>
      </w:r>
      <w:bookmarkEnd w:id="30"/>
    </w:p>
    <w:p w:rsidR="0078325F" w:rsidRPr="0078325F" w:rsidRDefault="0078325F" w:rsidP="0078325F">
      <w:pPr>
        <w:pStyle w:val="Sraopastraipa"/>
        <w:numPr>
          <w:ilvl w:val="0"/>
          <w:numId w:val="47"/>
        </w:numPr>
        <w:rPr>
          <w:rFonts w:eastAsia="Calibri"/>
        </w:rPr>
      </w:pPr>
      <w:r w:rsidRPr="0078325F">
        <w:rPr>
          <w:rFonts w:eastAsia="Calibri"/>
        </w:rPr>
        <w:t>Respublikinis edukacinis lietuvių kalbos ir literatūros konkursas „Olympis“ – lietuvių kalba</w:t>
      </w:r>
    </w:p>
    <w:p w:rsidR="0078325F" w:rsidRPr="0078325F" w:rsidRDefault="0078325F" w:rsidP="000A1565">
      <w:pPr>
        <w:pStyle w:val="Sraopastraipa"/>
        <w:ind w:left="360"/>
        <w:rPr>
          <w:color w:val="00B050"/>
        </w:rPr>
      </w:pPr>
      <w:r w:rsidRPr="0078325F">
        <w:rPr>
          <w:rFonts w:eastAsia="Calibri"/>
        </w:rPr>
        <w:t xml:space="preserve">Urtė Karpavičiūtė 3a medalis, Nojus Mulevičius  3a medalis. </w:t>
      </w:r>
      <w:r w:rsidRPr="00536B63">
        <w:t>L.Špokauskienė</w:t>
      </w:r>
      <w:r>
        <w:t xml:space="preserve"> </w:t>
      </w:r>
      <w:r w:rsidRPr="0078325F">
        <w:rPr>
          <w:rFonts w:eastAsia="Calibri"/>
        </w:rPr>
        <w:t xml:space="preserve">G.Sinkevičiūtė- 95 proc. I vieta, N.Brazdžionytė-80proc. II vieta, A.Marinskas-97proc. I vieta,  J.Stirka-88proc. II vieta, Š.Valentinavičiūtė -98proc. II vieta. </w:t>
      </w:r>
      <w:r w:rsidRPr="00536B63">
        <w:t>R.Jurgaitienė</w:t>
      </w:r>
      <w:r>
        <w:t xml:space="preserve"> </w:t>
      </w:r>
      <w:r w:rsidRPr="00536B63">
        <w:t>Eva Gruodytė  6b kl.</w:t>
      </w:r>
      <w:r>
        <w:t xml:space="preserve"> </w:t>
      </w:r>
      <w:r w:rsidRPr="0078325F">
        <w:rPr>
          <w:shd w:val="clear" w:color="auto" w:fill="FFFFFF"/>
        </w:rPr>
        <w:t xml:space="preserve">II laipsnio diplomas, </w:t>
      </w:r>
      <w:r w:rsidRPr="00536B63">
        <w:t xml:space="preserve">Gineta Montvilaitė 6b .kl. </w:t>
      </w:r>
      <w:r w:rsidRPr="0078325F">
        <w:rPr>
          <w:shd w:val="clear" w:color="auto" w:fill="FFFFFF"/>
        </w:rPr>
        <w:t xml:space="preserve">II laipsnio diplomas, Arminas Bražėnas </w:t>
      </w:r>
      <w:r w:rsidRPr="00536B63">
        <w:t>7c kl.</w:t>
      </w:r>
      <w:r>
        <w:t xml:space="preserve"> </w:t>
      </w:r>
      <w:r w:rsidRPr="0078325F">
        <w:rPr>
          <w:shd w:val="clear" w:color="auto" w:fill="FFFFFF"/>
        </w:rPr>
        <w:t xml:space="preserve">I laipsnio diplomas, </w:t>
      </w:r>
      <w:r w:rsidRPr="00536B63">
        <w:t xml:space="preserve">Alicija Gurskaitė 8b kl. </w:t>
      </w:r>
      <w:r w:rsidRPr="0078325F">
        <w:rPr>
          <w:shd w:val="clear" w:color="auto" w:fill="FFFFFF"/>
        </w:rPr>
        <w:t xml:space="preserve">II laipsnio diplomas. </w:t>
      </w:r>
      <w:r w:rsidR="000A1565" w:rsidRPr="0078325F">
        <w:rPr>
          <w:rFonts w:eastAsia="Calibri"/>
        </w:rPr>
        <w:t>Ruošė mokytoja metodininkė</w:t>
      </w:r>
      <w:r w:rsidR="000A1565" w:rsidRPr="00536B63">
        <w:t xml:space="preserve"> </w:t>
      </w:r>
      <w:r w:rsidRPr="00536B63">
        <w:t>D.Dumbrienė</w:t>
      </w:r>
    </w:p>
    <w:p w:rsidR="0078325F" w:rsidRPr="00A14507" w:rsidRDefault="0078325F" w:rsidP="0078325F">
      <w:pPr>
        <w:pStyle w:val="Sraopastraipa"/>
        <w:numPr>
          <w:ilvl w:val="0"/>
          <w:numId w:val="47"/>
        </w:numPr>
      </w:pPr>
      <w:r w:rsidRPr="00536B63">
        <w:t xml:space="preserve">Respublikinis </w:t>
      </w:r>
      <w:r w:rsidRPr="00A14507">
        <w:t xml:space="preserve">informatikos konkursas  </w:t>
      </w:r>
      <w:r w:rsidRPr="00A14507">
        <w:rPr>
          <w:rFonts w:eastAsia="Calibri"/>
        </w:rPr>
        <w:t>„Olympis“</w:t>
      </w:r>
    </w:p>
    <w:p w:rsidR="0078325F" w:rsidRPr="00A14507" w:rsidRDefault="0078325F" w:rsidP="000A1565">
      <w:pPr>
        <w:pStyle w:val="Sraopastraipa"/>
        <w:ind w:left="360"/>
      </w:pPr>
      <w:r w:rsidRPr="00A14507">
        <w:t xml:space="preserve">Simona Kunietytė 7b  III laipsnio diplomas, Aivaras Degenis 6b III laipsnio diplomas, Simas Nemanis7c III laipsnio diplomas. </w:t>
      </w:r>
      <w:r w:rsidR="000A1565" w:rsidRPr="00A14507">
        <w:rPr>
          <w:rFonts w:eastAsia="Calibri"/>
        </w:rPr>
        <w:t>Ruošė mokytoja metodininkė</w:t>
      </w:r>
      <w:r w:rsidR="000A1565" w:rsidRPr="00A14507">
        <w:t xml:space="preserve"> </w:t>
      </w:r>
      <w:r w:rsidRPr="00A14507">
        <w:t>K.Staškūnaitė</w:t>
      </w:r>
    </w:p>
    <w:p w:rsidR="00802E19" w:rsidRPr="00A14507" w:rsidRDefault="00802E19" w:rsidP="0078325F">
      <w:pPr>
        <w:pStyle w:val="Sraopastraipa"/>
        <w:numPr>
          <w:ilvl w:val="0"/>
          <w:numId w:val="47"/>
        </w:numPr>
      </w:pPr>
      <w:r w:rsidRPr="00A14507">
        <w:t xml:space="preserve">Respublikinis fizikos konkursas   </w:t>
      </w:r>
      <w:r w:rsidRPr="00A14507">
        <w:rPr>
          <w:rFonts w:eastAsia="Calibri"/>
        </w:rPr>
        <w:t xml:space="preserve">„Olympis“ </w:t>
      </w:r>
      <w:r w:rsidRPr="00A14507">
        <w:t>Valentinavičiūtė Šarūnė I laipsnio diplomas, Simonas Radžius I laipsnio diplomas, Deividas Urbonas II laipsnio diplomas, Jasnauskas Normantas II laipsnio diplomas. Ruošė fizikos mokytoja Donata Šatienė</w:t>
      </w:r>
    </w:p>
    <w:p w:rsidR="00802E19" w:rsidRPr="00A14507" w:rsidRDefault="00802E19" w:rsidP="0078325F">
      <w:pPr>
        <w:pStyle w:val="Sraopastraipa"/>
        <w:numPr>
          <w:ilvl w:val="0"/>
          <w:numId w:val="47"/>
        </w:numPr>
      </w:pPr>
      <w:r w:rsidRPr="00A14507">
        <w:t xml:space="preserve">Tarptautinis jaunimo epistolinio rašinio konkurso Panevėžio miesto etape Urtė Libertavičiūtė 8b kl. II vieta </w:t>
      </w:r>
      <w:r w:rsidR="000A1565" w:rsidRPr="00A14507">
        <w:rPr>
          <w:rFonts w:eastAsia="Calibri"/>
        </w:rPr>
        <w:t>Ruošė mokytoja metodininkė</w:t>
      </w:r>
      <w:r w:rsidR="000A1565" w:rsidRPr="00A14507">
        <w:t xml:space="preserve"> </w:t>
      </w:r>
      <w:r w:rsidRPr="00A14507">
        <w:t>D.Dumbrienė</w:t>
      </w:r>
    </w:p>
    <w:p w:rsidR="00802E19" w:rsidRPr="00536B63" w:rsidRDefault="00802E19" w:rsidP="0078325F">
      <w:pPr>
        <w:pStyle w:val="Sraopastraipa"/>
        <w:numPr>
          <w:ilvl w:val="0"/>
          <w:numId w:val="47"/>
        </w:numPr>
      </w:pPr>
      <w:r w:rsidRPr="0078325F">
        <w:rPr>
          <w:rFonts w:eastAsia="Calibri"/>
        </w:rPr>
        <w:t xml:space="preserve">Tarptautinis anglų kalbos konkursas KINGS Nojus Laužikas – 6b II-o  laipsnio diplomas. </w:t>
      </w:r>
      <w:r w:rsidR="000A1565" w:rsidRPr="0078325F">
        <w:rPr>
          <w:rFonts w:eastAsia="Calibri"/>
        </w:rPr>
        <w:t>Ruošė mokytoja metodininkė</w:t>
      </w:r>
      <w:r w:rsidR="000A1565" w:rsidRPr="00536B63">
        <w:t xml:space="preserve"> </w:t>
      </w:r>
      <w:r w:rsidRPr="00536B63">
        <w:t>M.Kabelienė</w:t>
      </w:r>
    </w:p>
    <w:p w:rsidR="00802E19" w:rsidRPr="00536B63" w:rsidRDefault="00802E19" w:rsidP="0078325F">
      <w:pPr>
        <w:pStyle w:val="Sraopastraipa"/>
        <w:numPr>
          <w:ilvl w:val="0"/>
          <w:numId w:val="47"/>
        </w:numPr>
      </w:pPr>
      <w:r w:rsidRPr="00536B63">
        <w:t>Tarptautinis gamtosauginių mokyklų projektas. Kampanija „Mažiau šiukšlių“</w:t>
      </w:r>
      <w:r>
        <w:t xml:space="preserve"> </w:t>
      </w:r>
      <w:r w:rsidRPr="00536B63">
        <w:t>4c, 6a</w:t>
      </w:r>
      <w:r>
        <w:t xml:space="preserve"> kl. Gautas s</w:t>
      </w:r>
      <w:r w:rsidRPr="00536B63">
        <w:t>ertifikatas</w:t>
      </w:r>
      <w:r>
        <w:t xml:space="preserve"> </w:t>
      </w:r>
      <w:r w:rsidR="000A1565">
        <w:t xml:space="preserve">Ruošė </w:t>
      </w:r>
      <w:r w:rsidRPr="00536B63">
        <w:t>K.Staškūnaitė</w:t>
      </w:r>
      <w:r>
        <w:t xml:space="preserve">, </w:t>
      </w:r>
      <w:r w:rsidRPr="00536B63">
        <w:t>A.Linkevičiūtė</w:t>
      </w:r>
    </w:p>
    <w:p w:rsidR="000D6D7B" w:rsidRPr="0078325F" w:rsidRDefault="00802E19" w:rsidP="0078325F">
      <w:pPr>
        <w:pStyle w:val="Sraopastraipa"/>
        <w:numPr>
          <w:ilvl w:val="0"/>
          <w:numId w:val="47"/>
        </w:numPr>
        <w:rPr>
          <w:rFonts w:eastAsia="Calibri"/>
        </w:rPr>
      </w:pPr>
      <w:r w:rsidRPr="00536B63">
        <w:t>Tarptautinis gamtosauginis mokyklų projektas. Gautas tarptautinis gamtosauginių mokyklų programos sertifikatas</w:t>
      </w:r>
      <w:r>
        <w:t xml:space="preserve"> </w:t>
      </w:r>
      <w:r w:rsidRPr="00536B63">
        <w:t>1-8 klasės</w:t>
      </w:r>
      <w:r>
        <w:t>. Iškovota „</w:t>
      </w:r>
      <w:r w:rsidRPr="00536B63">
        <w:t>Žalioji vėliava</w:t>
      </w:r>
      <w:r>
        <w:t xml:space="preserve">“. </w:t>
      </w:r>
      <w:r w:rsidRPr="00536B63">
        <w:t>K.Staškūneitė</w:t>
      </w:r>
      <w:r>
        <w:t xml:space="preserve">, </w:t>
      </w:r>
      <w:r w:rsidRPr="00536B63">
        <w:t>A.Linkevičiūtė,</w:t>
      </w:r>
      <w:r>
        <w:t xml:space="preserve"> </w:t>
      </w:r>
      <w:r w:rsidRPr="00536B63">
        <w:t>R.Kupčinskas,</w:t>
      </w:r>
      <w:r>
        <w:t xml:space="preserve"> </w:t>
      </w:r>
      <w:r w:rsidRPr="00536B63">
        <w:t>D.Baubonienė</w:t>
      </w:r>
    </w:p>
    <w:p w:rsidR="000D6D7B" w:rsidRPr="000A1565" w:rsidRDefault="000D6D7B" w:rsidP="0078325F">
      <w:pPr>
        <w:pStyle w:val="Sraopastraipa"/>
        <w:numPr>
          <w:ilvl w:val="0"/>
          <w:numId w:val="47"/>
        </w:numPr>
        <w:rPr>
          <w:rFonts w:eastAsia="Calibri"/>
        </w:rPr>
      </w:pPr>
      <w:r w:rsidRPr="000A1565">
        <w:rPr>
          <w:rFonts w:eastAsia="Calibri"/>
        </w:rPr>
        <w:t xml:space="preserve">Tarptautinis folkloro festivalis , Baltika Vilniuje. Floristinė kompozicija: Baltų ženklai </w:t>
      </w:r>
      <w:r w:rsidRPr="00536B63">
        <w:t>„Gabija“</w:t>
      </w:r>
      <w:r>
        <w:t xml:space="preserve"> </w:t>
      </w:r>
      <w:r w:rsidRPr="000A1565">
        <w:rPr>
          <w:rFonts w:eastAsia="Calibri"/>
        </w:rPr>
        <w:t>I vieta.</w:t>
      </w:r>
      <w:r>
        <w:t xml:space="preserve">Ruošė mokytoja </w:t>
      </w:r>
      <w:r w:rsidRPr="00536B63">
        <w:t>D.Baubonienė</w:t>
      </w:r>
      <w:r w:rsidRPr="000A1565">
        <w:rPr>
          <w:rFonts w:eastAsia="Calibri"/>
        </w:rPr>
        <w:t xml:space="preserve"> </w:t>
      </w:r>
    </w:p>
    <w:p w:rsidR="001E782C" w:rsidRPr="00536B63" w:rsidRDefault="000D6D7B" w:rsidP="00F11658">
      <w:pPr>
        <w:pStyle w:val="Sraopastraipa"/>
        <w:numPr>
          <w:ilvl w:val="0"/>
          <w:numId w:val="47"/>
        </w:numPr>
      </w:pPr>
      <w:r w:rsidRPr="005129F1">
        <w:rPr>
          <w:rFonts w:eastAsia="Calibri"/>
        </w:rPr>
        <w:t xml:space="preserve">Tarptautinių floristinių kilimų konkursas. Anykščių miesto šventė. </w:t>
      </w:r>
      <w:r w:rsidRPr="00536B63">
        <w:t>„Gabija“</w:t>
      </w:r>
      <w:r>
        <w:t xml:space="preserve"> </w:t>
      </w:r>
      <w:r w:rsidRPr="00536B63">
        <w:t>B grupėje – I-a vieta</w:t>
      </w:r>
      <w:r w:rsidR="005129F1">
        <w:t xml:space="preserve"> </w:t>
      </w:r>
      <w:r>
        <w:t xml:space="preserve">Ruošė mokytoja </w:t>
      </w:r>
      <w:r w:rsidRPr="00536B63">
        <w:t>D.Baubonienė</w:t>
      </w:r>
    </w:p>
    <w:p w:rsidR="004D26A9" w:rsidRPr="00536B63" w:rsidRDefault="004D26A9" w:rsidP="004D26A9">
      <w:pPr>
        <w:pStyle w:val="Bodytext20"/>
        <w:shd w:val="clear" w:color="auto" w:fill="auto"/>
        <w:tabs>
          <w:tab w:val="left" w:pos="1551"/>
        </w:tabs>
        <w:spacing w:before="0" w:after="0" w:line="274" w:lineRule="exact"/>
        <w:ind w:firstLine="0"/>
        <w:jc w:val="both"/>
        <w:rPr>
          <w:color w:val="00B050"/>
          <w:sz w:val="24"/>
          <w:szCs w:val="24"/>
        </w:rPr>
      </w:pPr>
    </w:p>
    <w:p w:rsidR="001E5D77" w:rsidRPr="00536B63" w:rsidRDefault="00954359" w:rsidP="001E5D77">
      <w:pPr>
        <w:keepNext/>
        <w:keepLines/>
        <w:widowControl w:val="0"/>
        <w:numPr>
          <w:ilvl w:val="0"/>
          <w:numId w:val="26"/>
        </w:numPr>
        <w:tabs>
          <w:tab w:val="left" w:pos="1232"/>
        </w:tabs>
        <w:spacing w:line="274" w:lineRule="exact"/>
        <w:ind w:firstLine="900"/>
        <w:jc w:val="both"/>
        <w:outlineLvl w:val="1"/>
      </w:pPr>
      <w:bookmarkStart w:id="31" w:name="bookmark44"/>
      <w:r w:rsidRPr="00536B63">
        <w:t>Mokinių ugdymui pritaikyta</w:t>
      </w:r>
      <w:r w:rsidR="001E5D77" w:rsidRPr="00536B63">
        <w:t xml:space="preserve"> funkcionali, estetiška ugdymo(si) aplinka:</w:t>
      </w:r>
      <w:bookmarkEnd w:id="31"/>
    </w:p>
    <w:p w:rsidR="001E5D77" w:rsidRPr="00536B63" w:rsidRDefault="001E5D77" w:rsidP="001E5D77">
      <w:pPr>
        <w:pStyle w:val="Bodytext20"/>
        <w:numPr>
          <w:ilvl w:val="1"/>
          <w:numId w:val="26"/>
        </w:numPr>
        <w:shd w:val="clear" w:color="auto" w:fill="auto"/>
        <w:tabs>
          <w:tab w:val="left" w:pos="1360"/>
        </w:tabs>
        <w:spacing w:before="0" w:after="0" w:line="274" w:lineRule="exact"/>
        <w:ind w:firstLine="900"/>
        <w:jc w:val="both"/>
        <w:rPr>
          <w:sz w:val="24"/>
          <w:szCs w:val="24"/>
        </w:rPr>
      </w:pPr>
      <w:r w:rsidRPr="00536B63">
        <w:rPr>
          <w:sz w:val="24"/>
          <w:szCs w:val="24"/>
        </w:rPr>
        <w:t>Kompiuterizuotos visos mokytojų darb</w:t>
      </w:r>
      <w:r w:rsidR="00161691" w:rsidRPr="00536B63">
        <w:rPr>
          <w:sz w:val="24"/>
          <w:szCs w:val="24"/>
        </w:rPr>
        <w:t>o vietos, ugdymas organizuotas 2</w:t>
      </w:r>
      <w:r w:rsidRPr="00536B63">
        <w:rPr>
          <w:sz w:val="24"/>
          <w:szCs w:val="24"/>
        </w:rPr>
        <w:t xml:space="preserve"> informacinių technologijų kabinetuose</w:t>
      </w:r>
      <w:r w:rsidR="00161691" w:rsidRPr="00536B63">
        <w:rPr>
          <w:sz w:val="24"/>
          <w:szCs w:val="24"/>
        </w:rPr>
        <w:t>.</w:t>
      </w:r>
    </w:p>
    <w:p w:rsidR="001E5D77" w:rsidRPr="00536B63" w:rsidRDefault="001E5D77" w:rsidP="001E5D77">
      <w:pPr>
        <w:pStyle w:val="Bodytext20"/>
        <w:numPr>
          <w:ilvl w:val="1"/>
          <w:numId w:val="26"/>
        </w:numPr>
        <w:shd w:val="clear" w:color="auto" w:fill="auto"/>
        <w:tabs>
          <w:tab w:val="left" w:pos="1355"/>
        </w:tabs>
        <w:spacing w:before="0" w:after="0" w:line="274" w:lineRule="exact"/>
        <w:ind w:firstLine="900"/>
        <w:jc w:val="both"/>
        <w:rPr>
          <w:sz w:val="24"/>
          <w:szCs w:val="24"/>
        </w:rPr>
      </w:pPr>
      <w:r w:rsidRPr="00536B63">
        <w:rPr>
          <w:sz w:val="24"/>
          <w:szCs w:val="24"/>
        </w:rPr>
        <w:t>Mokiniams įrengtos ir/ar atnaujintos naujos edukacinės, bendravimui ir mokymui(si) netradicinėje aplinkoje skirtos erdvės (mokyklos viduje, teritorijoje).</w:t>
      </w:r>
    </w:p>
    <w:p w:rsidR="001E5D77" w:rsidRDefault="001E5D77" w:rsidP="001E5D77">
      <w:pPr>
        <w:pStyle w:val="Bodytext20"/>
        <w:numPr>
          <w:ilvl w:val="0"/>
          <w:numId w:val="26"/>
        </w:numPr>
        <w:shd w:val="clear" w:color="auto" w:fill="auto"/>
        <w:tabs>
          <w:tab w:val="left" w:pos="1192"/>
        </w:tabs>
        <w:spacing w:before="0" w:after="0" w:line="274" w:lineRule="exact"/>
        <w:ind w:firstLine="900"/>
        <w:jc w:val="both"/>
        <w:rPr>
          <w:sz w:val="24"/>
          <w:szCs w:val="24"/>
        </w:rPr>
      </w:pPr>
      <w:r w:rsidRPr="00536B63">
        <w:rPr>
          <w:sz w:val="24"/>
          <w:szCs w:val="24"/>
        </w:rPr>
        <w:t>Netradicinis mokinių ugdymas, kultūrinė, pažintinė mokinių veikla už mokyklos ribų: PPRC, Panevėžio Kraštotyros muziejuje, Dailės galerijoje, Juozo Miltinio palikimo studijų centre, Panevėžio apygardos teisme, Panevėžio policijos 2 komisariate.</w:t>
      </w:r>
    </w:p>
    <w:p w:rsidR="00A14507" w:rsidRPr="00536B63" w:rsidRDefault="00A14507" w:rsidP="00A14507">
      <w:pPr>
        <w:pStyle w:val="Bodytext20"/>
        <w:shd w:val="clear" w:color="auto" w:fill="auto"/>
        <w:tabs>
          <w:tab w:val="left" w:pos="1192"/>
        </w:tabs>
        <w:spacing w:before="0" w:after="0" w:line="274" w:lineRule="exact"/>
        <w:ind w:left="900" w:firstLine="0"/>
        <w:jc w:val="both"/>
        <w:rPr>
          <w:sz w:val="24"/>
          <w:szCs w:val="24"/>
        </w:rPr>
      </w:pPr>
    </w:p>
    <w:p w:rsidR="001E5D77" w:rsidRPr="00536B63" w:rsidRDefault="001E5D77" w:rsidP="001E5D77">
      <w:pPr>
        <w:ind w:firstLine="900"/>
      </w:pPr>
      <w:r w:rsidRPr="00536B63">
        <w:t>Gero darbo sėkmės kriterijai:</w:t>
      </w:r>
    </w:p>
    <w:p w:rsidR="001E5D77" w:rsidRPr="00536B63" w:rsidRDefault="001E5D77" w:rsidP="001E5D77">
      <w:pPr>
        <w:pStyle w:val="Bodytext20"/>
        <w:numPr>
          <w:ilvl w:val="0"/>
          <w:numId w:val="11"/>
        </w:numPr>
        <w:shd w:val="clear" w:color="auto" w:fill="auto"/>
        <w:tabs>
          <w:tab w:val="left" w:pos="1327"/>
        </w:tabs>
        <w:spacing w:before="0" w:after="0" w:line="274" w:lineRule="exact"/>
        <w:ind w:firstLine="900"/>
        <w:jc w:val="both"/>
        <w:rPr>
          <w:sz w:val="24"/>
          <w:szCs w:val="24"/>
        </w:rPr>
      </w:pPr>
      <w:r w:rsidRPr="00536B63">
        <w:rPr>
          <w:sz w:val="24"/>
          <w:szCs w:val="24"/>
        </w:rPr>
        <w:t>Ugdomosios veiklos tikslingas planavimas.</w:t>
      </w:r>
    </w:p>
    <w:p w:rsidR="001E5D77" w:rsidRPr="00536B63" w:rsidRDefault="001E5D77" w:rsidP="001E5D77">
      <w:pPr>
        <w:pStyle w:val="Bodytext20"/>
        <w:numPr>
          <w:ilvl w:val="0"/>
          <w:numId w:val="11"/>
        </w:numPr>
        <w:shd w:val="clear" w:color="auto" w:fill="auto"/>
        <w:tabs>
          <w:tab w:val="left" w:pos="1327"/>
        </w:tabs>
        <w:spacing w:before="0" w:after="0" w:line="312" w:lineRule="exact"/>
        <w:ind w:firstLine="900"/>
        <w:jc w:val="both"/>
        <w:rPr>
          <w:sz w:val="24"/>
          <w:szCs w:val="24"/>
        </w:rPr>
      </w:pPr>
      <w:r w:rsidRPr="00536B63">
        <w:rPr>
          <w:sz w:val="24"/>
          <w:szCs w:val="24"/>
        </w:rPr>
        <w:t>Patrauklūs ir įdomūs ugdymo(si) būdai.</w:t>
      </w:r>
    </w:p>
    <w:p w:rsidR="001E5D77" w:rsidRPr="00536B63" w:rsidRDefault="001E5D77" w:rsidP="001E5D77">
      <w:pPr>
        <w:pStyle w:val="Bodytext20"/>
        <w:numPr>
          <w:ilvl w:val="0"/>
          <w:numId w:val="11"/>
        </w:numPr>
        <w:shd w:val="clear" w:color="auto" w:fill="auto"/>
        <w:tabs>
          <w:tab w:val="left" w:pos="1327"/>
        </w:tabs>
        <w:spacing w:before="0" w:after="0" w:line="312" w:lineRule="exact"/>
        <w:ind w:firstLine="900"/>
        <w:jc w:val="both"/>
        <w:rPr>
          <w:sz w:val="24"/>
          <w:szCs w:val="24"/>
        </w:rPr>
      </w:pPr>
      <w:r w:rsidRPr="00536B63">
        <w:rPr>
          <w:sz w:val="24"/>
          <w:szCs w:val="24"/>
        </w:rPr>
        <w:t>Mokinio asmeninės pažangos pa(si)matavimas, išmokimo stebėjimas.</w:t>
      </w:r>
    </w:p>
    <w:p w:rsidR="001E5D77" w:rsidRPr="00536B63" w:rsidRDefault="001E5D77" w:rsidP="001E5D77">
      <w:pPr>
        <w:pStyle w:val="Bodytext20"/>
        <w:numPr>
          <w:ilvl w:val="0"/>
          <w:numId w:val="11"/>
        </w:numPr>
        <w:shd w:val="clear" w:color="auto" w:fill="auto"/>
        <w:tabs>
          <w:tab w:val="left" w:pos="1327"/>
        </w:tabs>
        <w:spacing w:before="0" w:after="0" w:line="312" w:lineRule="exact"/>
        <w:ind w:firstLine="900"/>
        <w:jc w:val="both"/>
        <w:rPr>
          <w:sz w:val="24"/>
          <w:szCs w:val="24"/>
        </w:rPr>
      </w:pPr>
      <w:r w:rsidRPr="00536B63">
        <w:rPr>
          <w:sz w:val="24"/>
          <w:szCs w:val="24"/>
        </w:rPr>
        <w:t>Mokytojas - konsultantas, patarėjas, mokinys - aktyvus veiklų dalyvis.</w:t>
      </w:r>
    </w:p>
    <w:p w:rsidR="00954359" w:rsidRPr="00536B63" w:rsidRDefault="00954359" w:rsidP="00954359">
      <w:pPr>
        <w:spacing w:line="240" w:lineRule="exact"/>
        <w:ind w:left="1260"/>
      </w:pPr>
      <w:r w:rsidRPr="00536B63">
        <w:t>Gero darbo sėkmės kriterijai:</w:t>
      </w:r>
    </w:p>
    <w:p w:rsidR="00954359" w:rsidRPr="00536B63" w:rsidRDefault="00954359" w:rsidP="00954359">
      <w:pPr>
        <w:pStyle w:val="Bodytext20"/>
        <w:numPr>
          <w:ilvl w:val="0"/>
          <w:numId w:val="11"/>
        </w:numPr>
        <w:shd w:val="clear" w:color="auto" w:fill="auto"/>
        <w:tabs>
          <w:tab w:val="left" w:pos="1580"/>
        </w:tabs>
        <w:spacing w:before="0" w:after="0" w:line="312" w:lineRule="exact"/>
        <w:ind w:left="1260" w:firstLine="0"/>
        <w:jc w:val="both"/>
        <w:rPr>
          <w:sz w:val="24"/>
          <w:szCs w:val="24"/>
        </w:rPr>
      </w:pPr>
      <w:r w:rsidRPr="00536B63">
        <w:rPr>
          <w:sz w:val="24"/>
          <w:szCs w:val="24"/>
        </w:rPr>
        <w:t>Gabių mokinių paieška ir skatinimas pasitikėti savo žiniomis ir gebėjimais.</w:t>
      </w:r>
    </w:p>
    <w:p w:rsidR="00954359" w:rsidRPr="00536B63" w:rsidRDefault="00954359" w:rsidP="00954359">
      <w:pPr>
        <w:pStyle w:val="Bodytext20"/>
        <w:numPr>
          <w:ilvl w:val="0"/>
          <w:numId w:val="11"/>
        </w:numPr>
        <w:shd w:val="clear" w:color="auto" w:fill="auto"/>
        <w:tabs>
          <w:tab w:val="left" w:pos="1580"/>
        </w:tabs>
        <w:spacing w:before="0" w:after="0" w:line="312" w:lineRule="exact"/>
        <w:ind w:left="1260" w:firstLine="0"/>
        <w:jc w:val="both"/>
        <w:rPr>
          <w:sz w:val="24"/>
          <w:szCs w:val="24"/>
        </w:rPr>
      </w:pPr>
      <w:r w:rsidRPr="00536B63">
        <w:rPr>
          <w:sz w:val="24"/>
          <w:szCs w:val="24"/>
        </w:rPr>
        <w:t>Atsakingas ir nuoširdus mokytojų darbas.</w:t>
      </w:r>
    </w:p>
    <w:p w:rsidR="00954359" w:rsidRPr="00536B63" w:rsidRDefault="00954359" w:rsidP="00954359">
      <w:pPr>
        <w:pStyle w:val="Bodytext20"/>
        <w:numPr>
          <w:ilvl w:val="0"/>
          <w:numId w:val="11"/>
        </w:numPr>
        <w:shd w:val="clear" w:color="auto" w:fill="auto"/>
        <w:tabs>
          <w:tab w:val="left" w:pos="1580"/>
        </w:tabs>
        <w:spacing w:before="0" w:after="0" w:line="312" w:lineRule="exact"/>
        <w:ind w:left="1260" w:firstLine="0"/>
        <w:jc w:val="both"/>
        <w:rPr>
          <w:sz w:val="24"/>
          <w:szCs w:val="24"/>
        </w:rPr>
      </w:pPr>
      <w:r w:rsidRPr="00536B63">
        <w:rPr>
          <w:sz w:val="24"/>
          <w:szCs w:val="24"/>
        </w:rPr>
        <w:t>Mokyklos vertybinės nuostatos.</w:t>
      </w:r>
    </w:p>
    <w:p w:rsidR="00954359" w:rsidRPr="00536B63" w:rsidRDefault="00954359" w:rsidP="00954359">
      <w:pPr>
        <w:pStyle w:val="Bodytext20"/>
        <w:numPr>
          <w:ilvl w:val="0"/>
          <w:numId w:val="11"/>
        </w:numPr>
        <w:shd w:val="clear" w:color="auto" w:fill="auto"/>
        <w:tabs>
          <w:tab w:val="left" w:pos="1580"/>
        </w:tabs>
        <w:spacing w:before="0" w:after="0" w:line="312" w:lineRule="exact"/>
        <w:ind w:left="1260" w:firstLine="0"/>
        <w:jc w:val="both"/>
        <w:rPr>
          <w:sz w:val="24"/>
          <w:szCs w:val="24"/>
        </w:rPr>
      </w:pPr>
      <w:r w:rsidRPr="00536B63">
        <w:rPr>
          <w:sz w:val="24"/>
          <w:szCs w:val="24"/>
        </w:rPr>
        <w:t>Saviraiškus mokinių dalyvavimas.</w:t>
      </w:r>
    </w:p>
    <w:p w:rsidR="00954359" w:rsidRPr="00536B63" w:rsidRDefault="00954359" w:rsidP="00954359">
      <w:pPr>
        <w:pStyle w:val="Bodytext20"/>
        <w:numPr>
          <w:ilvl w:val="0"/>
          <w:numId w:val="11"/>
        </w:numPr>
        <w:shd w:val="clear" w:color="auto" w:fill="auto"/>
        <w:tabs>
          <w:tab w:val="left" w:pos="1580"/>
        </w:tabs>
        <w:spacing w:before="0" w:after="0" w:line="312" w:lineRule="exact"/>
        <w:ind w:left="1260" w:firstLine="0"/>
        <w:jc w:val="both"/>
        <w:rPr>
          <w:sz w:val="24"/>
          <w:szCs w:val="24"/>
        </w:rPr>
      </w:pPr>
      <w:r w:rsidRPr="00536B63">
        <w:rPr>
          <w:sz w:val="24"/>
          <w:szCs w:val="24"/>
        </w:rPr>
        <w:t>Gera nuotaika, emocijos.</w:t>
      </w:r>
    </w:p>
    <w:p w:rsidR="00954359" w:rsidRPr="00536B63" w:rsidRDefault="00954359" w:rsidP="006F0FAB">
      <w:pPr>
        <w:pStyle w:val="Bodytext20"/>
        <w:shd w:val="clear" w:color="auto" w:fill="auto"/>
        <w:spacing w:before="0" w:after="0" w:line="240" w:lineRule="exact"/>
        <w:ind w:left="1300" w:firstLine="0"/>
        <w:jc w:val="left"/>
        <w:rPr>
          <w:sz w:val="24"/>
          <w:szCs w:val="24"/>
        </w:rPr>
      </w:pPr>
      <w:r w:rsidRPr="00536B63">
        <w:rPr>
          <w:sz w:val="24"/>
          <w:szCs w:val="24"/>
        </w:rPr>
        <w:t>• Laiko ištekliai.</w:t>
      </w:r>
    </w:p>
    <w:p w:rsidR="001E5D77" w:rsidRPr="00536B63" w:rsidRDefault="001E5D77" w:rsidP="001E5D77">
      <w:pPr>
        <w:pStyle w:val="Bodytext20"/>
        <w:numPr>
          <w:ilvl w:val="0"/>
          <w:numId w:val="11"/>
        </w:numPr>
        <w:shd w:val="clear" w:color="auto" w:fill="auto"/>
        <w:tabs>
          <w:tab w:val="left" w:pos="1327"/>
        </w:tabs>
        <w:spacing w:before="0" w:after="0" w:line="293" w:lineRule="exact"/>
        <w:ind w:left="1240" w:hanging="340"/>
        <w:jc w:val="left"/>
        <w:rPr>
          <w:sz w:val="24"/>
          <w:szCs w:val="24"/>
        </w:rPr>
      </w:pPr>
      <w:r w:rsidRPr="00536B63">
        <w:rPr>
          <w:sz w:val="24"/>
          <w:szCs w:val="24"/>
        </w:rPr>
        <w:t>Ugdymo kokybės ir veiksmingumo aptarimas metodinėse grupėse, Metodinėje taryboje, Mokytojų tarybų posėdžiuose.</w:t>
      </w:r>
    </w:p>
    <w:p w:rsidR="001E5D77" w:rsidRPr="00536B63" w:rsidRDefault="001E5D77" w:rsidP="001E5D77">
      <w:pPr>
        <w:pStyle w:val="Bodytext20"/>
        <w:numPr>
          <w:ilvl w:val="0"/>
          <w:numId w:val="11"/>
        </w:numPr>
        <w:shd w:val="clear" w:color="auto" w:fill="auto"/>
        <w:tabs>
          <w:tab w:val="left" w:pos="1327"/>
        </w:tabs>
        <w:spacing w:before="0" w:after="0" w:line="293" w:lineRule="exact"/>
        <w:ind w:firstLine="900"/>
        <w:jc w:val="both"/>
        <w:rPr>
          <w:sz w:val="24"/>
          <w:szCs w:val="24"/>
        </w:rPr>
      </w:pPr>
      <w:r w:rsidRPr="00536B63">
        <w:rPr>
          <w:sz w:val="24"/>
          <w:szCs w:val="24"/>
        </w:rPr>
        <w:t>Mokytojų dalykinis bendradarbiavimas</w:t>
      </w:r>
    </w:p>
    <w:p w:rsidR="001E5D77" w:rsidRPr="00536B63" w:rsidRDefault="001E5D77" w:rsidP="001E5D77">
      <w:pPr>
        <w:pStyle w:val="Bodytext20"/>
        <w:numPr>
          <w:ilvl w:val="0"/>
          <w:numId w:val="11"/>
        </w:numPr>
        <w:shd w:val="clear" w:color="auto" w:fill="auto"/>
        <w:tabs>
          <w:tab w:val="left" w:pos="1327"/>
        </w:tabs>
        <w:spacing w:before="0" w:after="0" w:line="240" w:lineRule="exact"/>
        <w:ind w:firstLine="900"/>
        <w:jc w:val="both"/>
        <w:rPr>
          <w:sz w:val="24"/>
          <w:szCs w:val="24"/>
        </w:rPr>
      </w:pPr>
      <w:r w:rsidRPr="00536B63">
        <w:rPr>
          <w:sz w:val="24"/>
          <w:szCs w:val="24"/>
        </w:rPr>
        <w:t>Sėkmingas tolimesnis ugdytinių mokymasis, adaptacija nuolat kintančioje visuomenėje.</w:t>
      </w:r>
    </w:p>
    <w:p w:rsidR="001E5D77" w:rsidRPr="00536B63" w:rsidRDefault="001E5D77" w:rsidP="001E5D77">
      <w:pPr>
        <w:ind w:firstLine="900"/>
      </w:pPr>
      <w:r w:rsidRPr="00536B63">
        <w:t>Neformaliojo vaikų švietimo programos mokykloje.</w:t>
      </w:r>
    </w:p>
    <w:p w:rsidR="001E5D77" w:rsidRPr="00536B63" w:rsidRDefault="001E5D77" w:rsidP="001E5D77">
      <w:pPr>
        <w:pStyle w:val="Bodytext20"/>
        <w:shd w:val="clear" w:color="auto" w:fill="auto"/>
        <w:spacing w:before="0" w:after="0" w:line="274" w:lineRule="exact"/>
        <w:ind w:firstLine="1240"/>
        <w:jc w:val="both"/>
        <w:rPr>
          <w:sz w:val="24"/>
          <w:szCs w:val="24"/>
        </w:rPr>
      </w:pPr>
      <w:r w:rsidRPr="00536B63">
        <w:rPr>
          <w:sz w:val="24"/>
          <w:szCs w:val="24"/>
        </w:rPr>
        <w:t>Prie akademinių pasiekimų tobulinimo, žadinant ir puoselėjant kiekvieno mokinio individualumą ir kūrybiškumą, atsižvelgiant į jo polinkius, gebėjimus ir integruotą asmenybės raidą, prisidėjo neformalusis švietimas. Per meninę, sportinę, kūrybinę ir kitokią veiklą realizuojami saviraiškaus mokinių dalyvavimo poreikiai.</w:t>
      </w:r>
    </w:p>
    <w:p w:rsidR="001E5D77" w:rsidRPr="00536B63" w:rsidRDefault="001E5D77" w:rsidP="001E5D77">
      <w:pPr>
        <w:pStyle w:val="Bodytext20"/>
        <w:shd w:val="clear" w:color="auto" w:fill="auto"/>
        <w:spacing w:before="0" w:after="0" w:line="274" w:lineRule="exact"/>
        <w:ind w:firstLine="900"/>
        <w:jc w:val="both"/>
        <w:rPr>
          <w:sz w:val="24"/>
          <w:szCs w:val="24"/>
        </w:rPr>
      </w:pPr>
      <w:r w:rsidRPr="00536B63">
        <w:rPr>
          <w:sz w:val="24"/>
          <w:szCs w:val="24"/>
        </w:rPr>
        <w:t xml:space="preserve">Suformuotos </w:t>
      </w:r>
      <w:r w:rsidR="00FF7094" w:rsidRPr="00536B63">
        <w:rPr>
          <w:sz w:val="24"/>
          <w:szCs w:val="24"/>
        </w:rPr>
        <w:t>25</w:t>
      </w:r>
      <w:r w:rsidRPr="00536B63">
        <w:rPr>
          <w:sz w:val="24"/>
          <w:szCs w:val="24"/>
        </w:rPr>
        <w:t xml:space="preserve"> neformaliojo švietimo </w:t>
      </w:r>
      <w:r w:rsidR="00FF7094" w:rsidRPr="00536B63">
        <w:rPr>
          <w:sz w:val="24"/>
          <w:szCs w:val="24"/>
        </w:rPr>
        <w:t xml:space="preserve">būreliai. </w:t>
      </w:r>
      <w:r w:rsidRPr="00536B63">
        <w:rPr>
          <w:sz w:val="24"/>
          <w:szCs w:val="24"/>
        </w:rPr>
        <w:t>Dalis mokinių lanko ne vieną neformaliojo švietimo grupę ir neformaliojo švietimo veiklas už mokyklos ribų (Moksleivių namuose, Kūno kultūros ir sporto centre, Futbolo akademijoje, Muzikos, Dailės mokyklose ir kt.).</w:t>
      </w:r>
    </w:p>
    <w:p w:rsidR="00161691" w:rsidRPr="00536B63" w:rsidRDefault="008A73B3" w:rsidP="001E5D77">
      <w:pPr>
        <w:pStyle w:val="Bodytext20"/>
        <w:shd w:val="clear" w:color="auto" w:fill="auto"/>
        <w:spacing w:before="0" w:after="0" w:line="274" w:lineRule="exact"/>
        <w:ind w:firstLine="700"/>
        <w:jc w:val="both"/>
        <w:rPr>
          <w:sz w:val="24"/>
          <w:szCs w:val="24"/>
        </w:rPr>
      </w:pPr>
      <w:r w:rsidRPr="00536B63">
        <w:rPr>
          <w:sz w:val="24"/>
          <w:szCs w:val="24"/>
        </w:rPr>
        <w:t>Mokykla organizavo t</w:t>
      </w:r>
      <w:r w:rsidR="001E5D77" w:rsidRPr="00536B63">
        <w:rPr>
          <w:sz w:val="24"/>
          <w:szCs w:val="24"/>
        </w:rPr>
        <w:t>radicin</w:t>
      </w:r>
      <w:r w:rsidRPr="00536B63">
        <w:rPr>
          <w:sz w:val="24"/>
          <w:szCs w:val="24"/>
        </w:rPr>
        <w:t>ių</w:t>
      </w:r>
      <w:r w:rsidR="001E5D77" w:rsidRPr="00536B63">
        <w:rPr>
          <w:sz w:val="24"/>
          <w:szCs w:val="24"/>
        </w:rPr>
        <w:t xml:space="preserve"> kalendorinių švenčių( Kalėdų, Užgavėnių, Velykų, Motinos, Šeimos, Žemės dienų) minėjimus mokyklos ir mikrorajono bendruomenėms, dalyvavo respublikinėse akcijose Sausio 13-ajai, Tolerancijos, </w:t>
      </w:r>
      <w:r w:rsidR="00161691" w:rsidRPr="00536B63">
        <w:rPr>
          <w:sz w:val="24"/>
          <w:szCs w:val="24"/>
        </w:rPr>
        <w:t xml:space="preserve">dienoms paminėti. </w:t>
      </w:r>
    </w:p>
    <w:p w:rsidR="00161691" w:rsidRPr="00536B63" w:rsidRDefault="00161691" w:rsidP="001E5D77">
      <w:pPr>
        <w:pStyle w:val="Bodytext20"/>
        <w:shd w:val="clear" w:color="auto" w:fill="auto"/>
        <w:spacing w:before="0" w:after="0" w:line="274" w:lineRule="exact"/>
        <w:ind w:firstLine="700"/>
        <w:jc w:val="both"/>
        <w:rPr>
          <w:color w:val="00B050"/>
          <w:sz w:val="24"/>
          <w:szCs w:val="24"/>
        </w:rPr>
      </w:pPr>
    </w:p>
    <w:p w:rsidR="001E5D77" w:rsidRPr="00536B63" w:rsidRDefault="001E5D77" w:rsidP="001E5D77">
      <w:pPr>
        <w:pStyle w:val="Bodytext20"/>
        <w:shd w:val="clear" w:color="auto" w:fill="auto"/>
        <w:spacing w:before="0" w:after="0" w:line="274" w:lineRule="exact"/>
        <w:ind w:firstLine="900"/>
        <w:jc w:val="left"/>
        <w:rPr>
          <w:sz w:val="24"/>
          <w:szCs w:val="24"/>
        </w:rPr>
      </w:pPr>
      <w:r w:rsidRPr="00536B63">
        <w:rPr>
          <w:sz w:val="24"/>
          <w:szCs w:val="24"/>
        </w:rPr>
        <w:t>Apie mokykloje vykusius renginius buvo skelbiama miesto spaudoje, mokyklos interneto svetainėje.</w:t>
      </w:r>
    </w:p>
    <w:p w:rsidR="00810059" w:rsidRPr="00536B63" w:rsidRDefault="00810059" w:rsidP="00810059">
      <w:pPr>
        <w:pStyle w:val="Bodytext20"/>
        <w:shd w:val="clear" w:color="auto" w:fill="auto"/>
        <w:spacing w:before="0" w:after="0" w:line="278" w:lineRule="exact"/>
        <w:ind w:firstLine="0"/>
        <w:jc w:val="both"/>
        <w:rPr>
          <w:color w:val="00B050"/>
          <w:sz w:val="24"/>
          <w:szCs w:val="24"/>
        </w:rPr>
      </w:pPr>
    </w:p>
    <w:p w:rsidR="001E5D77" w:rsidRPr="00536B63" w:rsidRDefault="001E5D77" w:rsidP="001E5D77">
      <w:pPr>
        <w:pStyle w:val="Bodytext20"/>
        <w:shd w:val="clear" w:color="auto" w:fill="auto"/>
        <w:spacing w:before="0" w:after="240" w:line="274" w:lineRule="exact"/>
        <w:ind w:firstLine="760"/>
        <w:jc w:val="both"/>
        <w:rPr>
          <w:sz w:val="24"/>
          <w:szCs w:val="24"/>
        </w:rPr>
      </w:pPr>
      <w:r w:rsidRPr="00536B63">
        <w:rPr>
          <w:rStyle w:val="Bodytext2Bold"/>
          <w:color w:val="auto"/>
        </w:rPr>
        <w:t xml:space="preserve">Sėkmės kriterijus </w:t>
      </w:r>
      <w:r w:rsidRPr="00536B63">
        <w:rPr>
          <w:sz w:val="24"/>
          <w:szCs w:val="24"/>
        </w:rPr>
        <w:t>- mokiniams pasiūlos įvairovė ir grupės sukomplektuotos pagal mokinių ir tėvų poreikius.</w:t>
      </w:r>
    </w:p>
    <w:p w:rsidR="001E5D77" w:rsidRPr="00536B63" w:rsidRDefault="001E5D77" w:rsidP="001E5D77">
      <w:pPr>
        <w:keepNext/>
        <w:keepLines/>
        <w:spacing w:line="274" w:lineRule="exact"/>
        <w:ind w:firstLine="760"/>
      </w:pPr>
      <w:bookmarkStart w:id="32" w:name="bookmark45"/>
      <w:r w:rsidRPr="00536B63">
        <w:t>Sveikos gyvensenos ugdymas</w:t>
      </w:r>
      <w:bookmarkEnd w:id="32"/>
    </w:p>
    <w:p w:rsidR="001E5D77" w:rsidRPr="00536B63" w:rsidRDefault="001E5D77" w:rsidP="001E5D77">
      <w:pPr>
        <w:pStyle w:val="Bodytext20"/>
        <w:shd w:val="clear" w:color="auto" w:fill="auto"/>
        <w:spacing w:before="0" w:after="0" w:line="274" w:lineRule="exact"/>
        <w:ind w:firstLine="760"/>
        <w:jc w:val="both"/>
        <w:rPr>
          <w:sz w:val="24"/>
          <w:szCs w:val="24"/>
        </w:rPr>
      </w:pPr>
      <w:r w:rsidRPr="00536B63">
        <w:rPr>
          <w:sz w:val="24"/>
          <w:szCs w:val="24"/>
        </w:rPr>
        <w:t>Stiprinant mokiniams sveikos gyvensenos sampratą ir įprotį, sveikos gyvensenos programos buvo integruojamos į 1-8 klasių dalykines programas pagal mokyklos planus. Organizuoti sveikos gyvensenos renginiai:</w:t>
      </w:r>
    </w:p>
    <w:p w:rsidR="001E5D77" w:rsidRPr="00536B63" w:rsidRDefault="001E5D77" w:rsidP="001E5D77">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Kuprinių svėrimo akcija ,,Ar sunki mano kuprinė“ ,</w:t>
      </w:r>
    </w:p>
    <w:p w:rsidR="001E5D77" w:rsidRPr="00536B63" w:rsidRDefault="001E5D77" w:rsidP="001E5D77">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Pasaulinė košės diena,</w:t>
      </w:r>
    </w:p>
    <w:p w:rsidR="001E5D77" w:rsidRPr="00536B63" w:rsidRDefault="001E5D77" w:rsidP="001E5D77">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Pasaulinė AIDS/ŽIV diena,</w:t>
      </w:r>
    </w:p>
    <w:p w:rsidR="00B619FB" w:rsidRPr="00536B63" w:rsidRDefault="00B619FB" w:rsidP="001E5D77">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„Šeimų estafetės“</w:t>
      </w:r>
    </w:p>
    <w:p w:rsidR="001E5D77" w:rsidRPr="00536B63" w:rsidRDefault="001E5D77" w:rsidP="001E5D77">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Akcija „Apibėk mokyklą“,</w:t>
      </w:r>
    </w:p>
    <w:p w:rsidR="00B619FB" w:rsidRPr="00536B63" w:rsidRDefault="00B619FB" w:rsidP="001E5D77">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„Linksmosios estafetės“ su darželių auklėtiniais,</w:t>
      </w:r>
    </w:p>
    <w:p w:rsidR="00B619FB" w:rsidRPr="00536B63" w:rsidRDefault="00B619FB" w:rsidP="00B619FB">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Sveikos gyvensenos projektas „ Sveiki kaip ąžuolai“,</w:t>
      </w:r>
    </w:p>
    <w:p w:rsidR="001E5D77" w:rsidRPr="00536B63" w:rsidRDefault="00B619FB" w:rsidP="00B619FB">
      <w:pPr>
        <w:pStyle w:val="Bodytext20"/>
        <w:numPr>
          <w:ilvl w:val="0"/>
          <w:numId w:val="11"/>
        </w:numPr>
        <w:shd w:val="clear" w:color="auto" w:fill="auto"/>
        <w:tabs>
          <w:tab w:val="left" w:pos="762"/>
        </w:tabs>
        <w:spacing w:before="0" w:after="0" w:line="312" w:lineRule="exact"/>
        <w:ind w:left="400" w:firstLine="0"/>
        <w:jc w:val="both"/>
        <w:rPr>
          <w:sz w:val="24"/>
          <w:szCs w:val="24"/>
        </w:rPr>
      </w:pPr>
      <w:r w:rsidRPr="00536B63">
        <w:rPr>
          <w:sz w:val="24"/>
          <w:szCs w:val="24"/>
        </w:rPr>
        <w:t xml:space="preserve">Neigiamų socialinių veiksnių prevencijos projektas „Gražūs darbai – šaunūs vaikai“ </w:t>
      </w:r>
    </w:p>
    <w:p w:rsidR="00B619FB" w:rsidRPr="00536B63" w:rsidRDefault="001E5D77" w:rsidP="00B619FB">
      <w:pPr>
        <w:pStyle w:val="Bodytext20"/>
        <w:numPr>
          <w:ilvl w:val="0"/>
          <w:numId w:val="11"/>
        </w:numPr>
        <w:shd w:val="clear" w:color="auto" w:fill="auto"/>
        <w:tabs>
          <w:tab w:val="left" w:pos="762"/>
        </w:tabs>
        <w:spacing w:before="0" w:after="511" w:line="312" w:lineRule="exact"/>
        <w:ind w:left="400" w:firstLine="0"/>
        <w:jc w:val="both"/>
        <w:rPr>
          <w:sz w:val="24"/>
          <w:szCs w:val="24"/>
        </w:rPr>
      </w:pPr>
      <w:r w:rsidRPr="00536B63">
        <w:rPr>
          <w:sz w:val="24"/>
          <w:szCs w:val="24"/>
        </w:rPr>
        <w:t>6-8 klasių mokiniams Pasaulinė diena be tabako -gegužės 31-oji.</w:t>
      </w:r>
    </w:p>
    <w:p w:rsidR="001E5D77" w:rsidRPr="00536B63" w:rsidRDefault="001E5D77" w:rsidP="001E5D77">
      <w:pPr>
        <w:pStyle w:val="Bodytext20"/>
        <w:keepNext/>
        <w:keepLines/>
        <w:numPr>
          <w:ilvl w:val="0"/>
          <w:numId w:val="11"/>
        </w:numPr>
        <w:shd w:val="clear" w:color="auto" w:fill="auto"/>
        <w:tabs>
          <w:tab w:val="left" w:pos="762"/>
        </w:tabs>
        <w:spacing w:before="0" w:after="194" w:line="240" w:lineRule="exact"/>
        <w:ind w:left="80" w:hanging="310"/>
        <w:rPr>
          <w:sz w:val="24"/>
          <w:szCs w:val="24"/>
        </w:rPr>
      </w:pPr>
      <w:bookmarkStart w:id="33" w:name="bookmark48"/>
      <w:r w:rsidRPr="00536B63">
        <w:rPr>
          <w:sz w:val="24"/>
          <w:szCs w:val="24"/>
        </w:rPr>
        <w:t>3.4. Projektai</w:t>
      </w:r>
      <w:bookmarkEnd w:id="33"/>
    </w:p>
    <w:p w:rsidR="00514E28" w:rsidRPr="00536B63" w:rsidRDefault="00514E28" w:rsidP="00514E28">
      <w:pPr>
        <w:ind w:firstLine="980"/>
        <w:jc w:val="both"/>
      </w:pPr>
      <w:r w:rsidRPr="00536B63">
        <w:t>Mokykloje buvo vykdomi įvairūs  projektai:</w:t>
      </w:r>
    </w:p>
    <w:p w:rsidR="00FC35E2" w:rsidRPr="00536B63" w:rsidRDefault="00FC35E2" w:rsidP="00514E28">
      <w:pPr>
        <w:ind w:firstLine="980"/>
        <w:jc w:val="both"/>
      </w:pPr>
    </w:p>
    <w:p w:rsidR="00514E28" w:rsidRPr="00536B63" w:rsidRDefault="00514E28" w:rsidP="00ED0F93">
      <w:pPr>
        <w:pStyle w:val="Sraopastraipa"/>
        <w:numPr>
          <w:ilvl w:val="0"/>
          <w:numId w:val="44"/>
        </w:numPr>
        <w:jc w:val="both"/>
      </w:pPr>
      <w:r w:rsidRPr="00536B63">
        <w:t>Pradinio</w:t>
      </w:r>
      <w:r w:rsidR="008A73B3" w:rsidRPr="00536B63">
        <w:t xml:space="preserve"> ugdymo mokytojos metodininkės M.Ruzienė</w:t>
      </w:r>
      <w:r w:rsidRPr="00536B63">
        <w:t>,</w:t>
      </w:r>
      <w:r w:rsidR="008A73B3" w:rsidRPr="00536B63">
        <w:t xml:space="preserve"> G.Joniškienė</w:t>
      </w:r>
      <w:r w:rsidRPr="00536B63">
        <w:t xml:space="preserve">, </w:t>
      </w:r>
      <w:r w:rsidR="007A36C4" w:rsidRPr="00536B63">
        <w:t>V.Bernadišienė</w:t>
      </w:r>
      <w:r w:rsidRPr="00536B63">
        <w:t xml:space="preserve"> vykdė projektą „Mažais žingsneliais į mokyklą“, </w:t>
      </w:r>
    </w:p>
    <w:p w:rsidR="0092328B" w:rsidRPr="00536B63" w:rsidRDefault="00FB71DB" w:rsidP="0092328B">
      <w:pPr>
        <w:pStyle w:val="Sraopastraipa"/>
        <w:numPr>
          <w:ilvl w:val="0"/>
          <w:numId w:val="44"/>
        </w:numPr>
        <w:jc w:val="both"/>
      </w:pPr>
      <w:r w:rsidRPr="00536B63">
        <w:t>M</w:t>
      </w:r>
      <w:r w:rsidR="00514E28" w:rsidRPr="00536B63">
        <w:t xml:space="preserve">okytojos metodininkės Aušra Linkevičiūtė, Greta Joniškienė ir Lina Špokauskienė - „Mes – mažieji paukštelių draugai“, </w:t>
      </w:r>
    </w:p>
    <w:p w:rsidR="0092328B" w:rsidRPr="00536B63" w:rsidRDefault="00FB71DB" w:rsidP="0092328B">
      <w:pPr>
        <w:pStyle w:val="Sraopastraipa"/>
        <w:numPr>
          <w:ilvl w:val="0"/>
          <w:numId w:val="44"/>
        </w:numPr>
        <w:jc w:val="both"/>
      </w:pPr>
      <w:r w:rsidRPr="00536B63">
        <w:t>M</w:t>
      </w:r>
      <w:r w:rsidR="00514E28" w:rsidRPr="00536B63">
        <w:t xml:space="preserve">okytoja metodininkė Daiva Stefanavičienė - </w:t>
      </w:r>
      <w:r w:rsidR="0092328B" w:rsidRPr="00536B63">
        <w:t>Nacionalinės M.Mažvydo bibliotekos projektas Panevėžio m. bendruomenei „3D: Domėkis. Dalyvauk. Dalinkis“ Panevėžio m. savivaldybės viešojoje  bibliotekoje.</w:t>
      </w:r>
    </w:p>
    <w:p w:rsidR="007A36C4" w:rsidRPr="00536B63" w:rsidRDefault="00514E28" w:rsidP="00ED0F93">
      <w:pPr>
        <w:pStyle w:val="Sraopastraipa"/>
        <w:numPr>
          <w:ilvl w:val="0"/>
          <w:numId w:val="44"/>
        </w:numPr>
        <w:jc w:val="both"/>
      </w:pPr>
      <w:r w:rsidRPr="00536B63">
        <w:t>Pradinio ugdy</w:t>
      </w:r>
      <w:r w:rsidR="007A36C4" w:rsidRPr="00536B63">
        <w:t>mo mokytojos vykdė d</w:t>
      </w:r>
      <w:r w:rsidRPr="00536B63">
        <w:t xml:space="preserve">raugiškumo ir saviraiškos projektą „Atrask save“. </w:t>
      </w:r>
    </w:p>
    <w:p w:rsidR="00514E28" w:rsidRPr="00536B63" w:rsidRDefault="00514E28" w:rsidP="00ED0F93">
      <w:pPr>
        <w:pStyle w:val="Sraopastraipa"/>
        <w:numPr>
          <w:ilvl w:val="0"/>
          <w:numId w:val="44"/>
        </w:numPr>
        <w:jc w:val="both"/>
      </w:pPr>
      <w:r w:rsidRPr="00536B63">
        <w:t xml:space="preserve">Vykdyta vaikų socializacijos programa „Giliukas“ (mokytojos metodininkės M.Ruzienė ir J.Laučienė). </w:t>
      </w:r>
    </w:p>
    <w:p w:rsidR="00514E28" w:rsidRPr="00536B63" w:rsidRDefault="00514E28" w:rsidP="00ED0F93">
      <w:pPr>
        <w:pStyle w:val="Sraopastraipa"/>
        <w:numPr>
          <w:ilvl w:val="0"/>
          <w:numId w:val="44"/>
        </w:numPr>
        <w:jc w:val="both"/>
      </w:pPr>
      <w:r w:rsidRPr="00536B63">
        <w:t xml:space="preserve">Pradinio ugdymo mokytojos metodininkės D. Stefanavičienė, J. Vaikasienė ir D. Baltrėnienė įgyvendino programą „ClassDojo – kaupiamojo vertinimo ir tinkamo elgesio formavimo programa“. </w:t>
      </w:r>
    </w:p>
    <w:p w:rsidR="00EC5600" w:rsidRPr="00536B63" w:rsidRDefault="00EC5600" w:rsidP="00EC5600">
      <w:pPr>
        <w:pStyle w:val="Sraopastraipa"/>
        <w:numPr>
          <w:ilvl w:val="0"/>
          <w:numId w:val="44"/>
        </w:numPr>
      </w:pPr>
      <w:r w:rsidRPr="00536B63">
        <w:t>Specialiosios pedagogikos ir psichologijos centro, įgyvendindamas valstybės planavimo projektas „Saugios aplinkos mokykloje kūrimas“ (Nr. VP1-2.3-ŠMM-04-V-03-005). Olweus patyčių prevencijos programos  įgyvendinimas mokykloje.</w:t>
      </w:r>
    </w:p>
    <w:p w:rsidR="00EC5600" w:rsidRPr="00536B63" w:rsidRDefault="00EC5600" w:rsidP="00EC5600">
      <w:pPr>
        <w:pStyle w:val="Sraopastraipa"/>
        <w:numPr>
          <w:ilvl w:val="0"/>
          <w:numId w:val="44"/>
        </w:numPr>
      </w:pPr>
      <w:r w:rsidRPr="00536B63">
        <w:t>Aplinkosaugos švietimo projektas. „Žaliosios vėliavos“  projektas „Švari aplinka – doras žmogus“</w:t>
      </w:r>
    </w:p>
    <w:p w:rsidR="00AB24AB" w:rsidRPr="00536B63" w:rsidRDefault="00AB24AB" w:rsidP="00EC5600">
      <w:pPr>
        <w:pStyle w:val="Sraopastraipa"/>
        <w:numPr>
          <w:ilvl w:val="0"/>
          <w:numId w:val="44"/>
        </w:numPr>
      </w:pPr>
      <w:r w:rsidRPr="00536B63">
        <w:t>Tarptautinio projekto kampanija „Mažiau šiukšlių“ 500 $</w:t>
      </w:r>
    </w:p>
    <w:p w:rsidR="00EC5600" w:rsidRPr="00536B63" w:rsidRDefault="00EC5600" w:rsidP="00EC5600">
      <w:pPr>
        <w:pStyle w:val="Sraopastraipa"/>
        <w:numPr>
          <w:ilvl w:val="0"/>
          <w:numId w:val="44"/>
        </w:numPr>
      </w:pPr>
      <w:r w:rsidRPr="00536B63">
        <w:t>Paramos vaikui centro socialinius – emocinius įgūdžius ugdanti programa  „Antras žingsnis“</w:t>
      </w:r>
    </w:p>
    <w:p w:rsidR="00FB71DB" w:rsidRPr="00536B63" w:rsidRDefault="00FB71DB" w:rsidP="00EC5600">
      <w:pPr>
        <w:pStyle w:val="Sraopastraipa"/>
        <w:numPr>
          <w:ilvl w:val="0"/>
          <w:numId w:val="44"/>
        </w:numPr>
      </w:pPr>
      <w:r w:rsidRPr="00536B63">
        <w:t>Sveikatinimo projektas „Sveiki kaip ąžuolai“</w:t>
      </w:r>
    </w:p>
    <w:p w:rsidR="00FB71DB" w:rsidRPr="00536B63" w:rsidRDefault="00FB71DB" w:rsidP="00EC5600">
      <w:pPr>
        <w:pStyle w:val="Sraopastraipa"/>
        <w:numPr>
          <w:ilvl w:val="0"/>
          <w:numId w:val="44"/>
        </w:numPr>
      </w:pPr>
      <w:r w:rsidRPr="00536B63">
        <w:t>Respublikinis projektas „Laimingas vanduo – laimingas žmogus“</w:t>
      </w:r>
    </w:p>
    <w:p w:rsidR="00ED0F93" w:rsidRPr="00536B63" w:rsidRDefault="009C0008" w:rsidP="00ED0F93">
      <w:pPr>
        <w:pStyle w:val="Sraopastraipa"/>
        <w:numPr>
          <w:ilvl w:val="0"/>
          <w:numId w:val="44"/>
        </w:numPr>
        <w:jc w:val="both"/>
      </w:pPr>
      <w:r w:rsidRPr="00536B63">
        <w:t>Su kultūrizmo klubu „Giliukas“ į</w:t>
      </w:r>
      <w:r w:rsidR="00514E28" w:rsidRPr="00536B63">
        <w:t>gyvendint</w:t>
      </w:r>
      <w:r w:rsidRPr="00536B63">
        <w:t>as v</w:t>
      </w:r>
      <w:r w:rsidR="00514E28" w:rsidRPr="00536B63">
        <w:t>aikų vasaros poilsio socializacijos projekta</w:t>
      </w:r>
      <w:r w:rsidRPr="00536B63">
        <w:t>s</w:t>
      </w:r>
      <w:r w:rsidR="00514E28" w:rsidRPr="00536B63">
        <w:t xml:space="preserve"> „Aš tarp kitų-201</w:t>
      </w:r>
      <w:r w:rsidR="007A36C4" w:rsidRPr="00536B63">
        <w:t>7</w:t>
      </w:r>
      <w:r w:rsidR="00514E28" w:rsidRPr="00536B63">
        <w:t>“</w:t>
      </w:r>
      <w:r w:rsidR="00ED0F93" w:rsidRPr="00536B63">
        <w:t xml:space="preserve"> (mokytojai metodininkai M.Ruzie</w:t>
      </w:r>
      <w:r w:rsidRPr="00536B63">
        <w:t>nė, J.Laučienė ir R.Povilonis) 600Eur.</w:t>
      </w:r>
    </w:p>
    <w:p w:rsidR="00514E28" w:rsidRPr="00536B63" w:rsidRDefault="009C0008" w:rsidP="00ED0F93">
      <w:pPr>
        <w:pStyle w:val="Sraopastraipa"/>
        <w:numPr>
          <w:ilvl w:val="0"/>
          <w:numId w:val="44"/>
        </w:numPr>
        <w:jc w:val="both"/>
      </w:pPr>
      <w:r w:rsidRPr="00536B63">
        <w:t xml:space="preserve">Vaikų vasaros poilsio projektas </w:t>
      </w:r>
      <w:r w:rsidR="00514E28" w:rsidRPr="00536B63">
        <w:t>„Iš gilės išauga ąžuolas-201</w:t>
      </w:r>
      <w:r w:rsidR="007A36C4" w:rsidRPr="00536B63">
        <w:t>7</w:t>
      </w:r>
      <w:r w:rsidR="00514E28" w:rsidRPr="00536B63">
        <w:t>“ (mokytojai metodininkai M.Ruzie</w:t>
      </w:r>
      <w:r w:rsidRPr="00536B63">
        <w:t>nė, J.Laučienė ir R.Povilonis) 540Eur.</w:t>
      </w:r>
    </w:p>
    <w:p w:rsidR="00514E28" w:rsidRPr="00536B63" w:rsidRDefault="00810059" w:rsidP="00ED0F93">
      <w:pPr>
        <w:pStyle w:val="Sraopastraipa"/>
        <w:numPr>
          <w:ilvl w:val="0"/>
          <w:numId w:val="44"/>
        </w:numPr>
        <w:jc w:val="both"/>
      </w:pPr>
      <w:r w:rsidRPr="00536B63">
        <w:t>V</w:t>
      </w:r>
      <w:r w:rsidR="00514E28" w:rsidRPr="00536B63">
        <w:t xml:space="preserve">aikų vasaros poilsio projektas „Iš gilės išauga ąžuolas – </w:t>
      </w:r>
      <w:r w:rsidR="009C0008" w:rsidRPr="00536B63">
        <w:t>9</w:t>
      </w:r>
      <w:r w:rsidR="00514E28" w:rsidRPr="00536B63">
        <w:t>“ (mokytojas metodininkas Romas Kupčinskas).</w:t>
      </w:r>
    </w:p>
    <w:p w:rsidR="00BF0E3B" w:rsidRPr="00536B63" w:rsidRDefault="00BF0E3B" w:rsidP="00ED0F93">
      <w:pPr>
        <w:pStyle w:val="Bodytext20"/>
        <w:keepNext/>
        <w:keepLines/>
        <w:numPr>
          <w:ilvl w:val="0"/>
          <w:numId w:val="44"/>
        </w:numPr>
        <w:shd w:val="clear" w:color="auto" w:fill="auto"/>
        <w:tabs>
          <w:tab w:val="left" w:pos="762"/>
        </w:tabs>
        <w:spacing w:before="0" w:after="0" w:line="274" w:lineRule="exact"/>
        <w:jc w:val="left"/>
        <w:rPr>
          <w:sz w:val="24"/>
          <w:szCs w:val="24"/>
        </w:rPr>
      </w:pPr>
      <w:r w:rsidRPr="00536B63">
        <w:rPr>
          <w:sz w:val="24"/>
          <w:szCs w:val="24"/>
        </w:rPr>
        <w:t xml:space="preserve">Mokymo plaukti projekte ,,Mokėk plaukti ir saugiai elgtis vandenyje-2017“. Plaukimo pagrindų mokėsi 74 antrų klasių mokiniai. </w:t>
      </w:r>
    </w:p>
    <w:p w:rsidR="001E5D77" w:rsidRPr="00536B63" w:rsidRDefault="001E5D77" w:rsidP="00BF0E3B">
      <w:pPr>
        <w:pStyle w:val="Bodytext20"/>
        <w:keepNext/>
        <w:keepLines/>
        <w:numPr>
          <w:ilvl w:val="0"/>
          <w:numId w:val="44"/>
        </w:numPr>
        <w:shd w:val="clear" w:color="auto" w:fill="auto"/>
        <w:tabs>
          <w:tab w:val="left" w:pos="762"/>
        </w:tabs>
        <w:spacing w:before="0" w:after="0" w:line="274" w:lineRule="exact"/>
        <w:jc w:val="left"/>
        <w:rPr>
          <w:sz w:val="24"/>
          <w:szCs w:val="24"/>
        </w:rPr>
      </w:pPr>
      <w:r w:rsidRPr="00536B63">
        <w:rPr>
          <w:sz w:val="24"/>
          <w:szCs w:val="24"/>
        </w:rPr>
        <w:t xml:space="preserve">„Pienas ir vaisiai 1-4 klasių mokiniams“ (vadovė </w:t>
      </w:r>
      <w:r w:rsidR="00B45FEC" w:rsidRPr="00536B63">
        <w:rPr>
          <w:sz w:val="24"/>
          <w:szCs w:val="24"/>
        </w:rPr>
        <w:t>– vyr. socialinė pedagogė J.Nemanienė</w:t>
      </w:r>
      <w:r w:rsidRPr="00536B63">
        <w:rPr>
          <w:sz w:val="24"/>
          <w:szCs w:val="24"/>
        </w:rPr>
        <w:t>).</w:t>
      </w:r>
    </w:p>
    <w:p w:rsidR="009C0008" w:rsidRPr="00536B63" w:rsidRDefault="009C0008" w:rsidP="00BF0E3B">
      <w:pPr>
        <w:pStyle w:val="Sraopastraipa"/>
        <w:keepNext/>
        <w:keepLines/>
        <w:numPr>
          <w:ilvl w:val="0"/>
          <w:numId w:val="44"/>
        </w:numPr>
        <w:tabs>
          <w:tab w:val="left" w:pos="762"/>
        </w:tabs>
        <w:spacing w:line="274" w:lineRule="exact"/>
      </w:pPr>
      <w:r w:rsidRPr="00536B63">
        <w:t>Organizuotas respublikinis olimpinio judėjimo projektas „Lietuvos mažųjų žaidinės“ (mokytojai metodininkai V.Šimoliūnienė ir R.Povilonis)</w:t>
      </w:r>
    </w:p>
    <w:p w:rsidR="001E5D77" w:rsidRPr="00536B63" w:rsidRDefault="001E5D77" w:rsidP="00ED0F93">
      <w:pPr>
        <w:pStyle w:val="Bodytext20"/>
        <w:numPr>
          <w:ilvl w:val="0"/>
          <w:numId w:val="44"/>
        </w:numPr>
        <w:shd w:val="clear" w:color="auto" w:fill="auto"/>
        <w:tabs>
          <w:tab w:val="left" w:pos="1249"/>
        </w:tabs>
        <w:spacing w:before="0" w:after="0" w:line="274" w:lineRule="exact"/>
        <w:jc w:val="left"/>
        <w:rPr>
          <w:sz w:val="24"/>
          <w:szCs w:val="24"/>
        </w:rPr>
      </w:pPr>
      <w:r w:rsidRPr="00536B63">
        <w:rPr>
          <w:sz w:val="24"/>
          <w:szCs w:val="24"/>
        </w:rPr>
        <w:t>„Savo pajam</w:t>
      </w:r>
      <w:r w:rsidR="00F01E01" w:rsidRPr="00536B63">
        <w:rPr>
          <w:sz w:val="24"/>
          <w:szCs w:val="24"/>
        </w:rPr>
        <w:t>ų mokesčio</w:t>
      </w:r>
      <w:r w:rsidRPr="00536B63">
        <w:rPr>
          <w:sz w:val="24"/>
          <w:szCs w:val="24"/>
        </w:rPr>
        <w:t xml:space="preserve"> 2 % skirk mokyklai</w:t>
      </w:r>
      <w:r w:rsidR="00FF41EA" w:rsidRPr="00536B63">
        <w:rPr>
          <w:sz w:val="24"/>
          <w:szCs w:val="24"/>
        </w:rPr>
        <w:t>“</w:t>
      </w:r>
      <w:r w:rsidRPr="00536B63">
        <w:rPr>
          <w:sz w:val="24"/>
          <w:szCs w:val="24"/>
        </w:rPr>
        <w:t xml:space="preserve"> (vadovas - direktorius R</w:t>
      </w:r>
      <w:r w:rsidR="00B45FEC" w:rsidRPr="00536B63">
        <w:rPr>
          <w:sz w:val="24"/>
          <w:szCs w:val="24"/>
        </w:rPr>
        <w:t>emigijus Glinskis</w:t>
      </w:r>
      <w:r w:rsidRPr="00536B63">
        <w:rPr>
          <w:sz w:val="24"/>
          <w:szCs w:val="24"/>
        </w:rPr>
        <w:t>).</w:t>
      </w:r>
    </w:p>
    <w:p w:rsidR="001E5D77" w:rsidRPr="00536B63" w:rsidRDefault="00B45FEC" w:rsidP="00ED0F93">
      <w:pPr>
        <w:pStyle w:val="Bodytext20"/>
        <w:numPr>
          <w:ilvl w:val="0"/>
          <w:numId w:val="44"/>
        </w:numPr>
        <w:shd w:val="clear" w:color="auto" w:fill="auto"/>
        <w:spacing w:before="0" w:after="240" w:line="274" w:lineRule="exact"/>
        <w:jc w:val="left"/>
        <w:rPr>
          <w:sz w:val="24"/>
          <w:szCs w:val="24"/>
        </w:rPr>
      </w:pPr>
      <w:r w:rsidRPr="00536B63">
        <w:rPr>
          <w:sz w:val="24"/>
          <w:szCs w:val="24"/>
        </w:rPr>
        <w:t>Projektuose dalyvavo: 8</w:t>
      </w:r>
      <w:r w:rsidR="007A36C4" w:rsidRPr="00536B63">
        <w:rPr>
          <w:sz w:val="24"/>
          <w:szCs w:val="24"/>
        </w:rPr>
        <w:t>9</w:t>
      </w:r>
      <w:r w:rsidR="001E5D77" w:rsidRPr="00536B63">
        <w:rPr>
          <w:sz w:val="24"/>
          <w:szCs w:val="24"/>
        </w:rPr>
        <w:t xml:space="preserve"> % moky</w:t>
      </w:r>
      <w:r w:rsidR="00FF41EA" w:rsidRPr="00536B63">
        <w:rPr>
          <w:sz w:val="24"/>
          <w:szCs w:val="24"/>
        </w:rPr>
        <w:t>tojų ir š</w:t>
      </w:r>
      <w:r w:rsidR="001E5D77" w:rsidRPr="00536B63">
        <w:rPr>
          <w:sz w:val="24"/>
          <w:szCs w:val="24"/>
        </w:rPr>
        <w:t xml:space="preserve">vietimo pagalbos specialistų, aptarnaujančio </w:t>
      </w:r>
      <w:r w:rsidRPr="00536B63">
        <w:rPr>
          <w:sz w:val="24"/>
          <w:szCs w:val="24"/>
        </w:rPr>
        <w:t>bei ūkio personalo darbu</w:t>
      </w:r>
      <w:r w:rsidR="007A36C4" w:rsidRPr="00536B63">
        <w:rPr>
          <w:sz w:val="24"/>
          <w:szCs w:val="24"/>
        </w:rPr>
        <w:t>otojų, 71 % mokinių, tėvai.</w:t>
      </w:r>
    </w:p>
    <w:p w:rsidR="007A36C4" w:rsidRPr="00536B63" w:rsidRDefault="00ED0F93" w:rsidP="007A36C4">
      <w:pPr>
        <w:ind w:firstLine="720"/>
        <w:jc w:val="both"/>
      </w:pPr>
      <w:r w:rsidRPr="00536B63">
        <w:t>Tęsiant susiklosčiusias tradicijas, 201</w:t>
      </w:r>
      <w:r w:rsidR="007A36C4" w:rsidRPr="00536B63">
        <w:t>7</w:t>
      </w:r>
      <w:r w:rsidRPr="00536B63">
        <w:t xml:space="preserve">.m. buvo palaikomi bei stiprinami užmegzti ryšiai su aplinkiniais lopšeliais-darželiais „Vyturėliu“, „Puriena“, „Vaivorykšte“, „Aušra“, „Diemedžiu“. Pirmųjų klasių mokytojos ir darželio auklėtojos aptarė pirmokų adaptacijos problemas. Visus mokslo metus buvo vykdomas projektas „Mažais žingsneliais į mokyklą“. Siekdami palengvinti pirmokėlio adaptaciją mokykloje, pradinių klasių pedagogai dalyvavo lopšeliuose-darželiuose vykstančiuose tėvų susirinkimuose, skaitė paskaitas apie vaikų brandinimą mokyklai, bendravo su tėvais, atsakė į juos dominančius klausimus, susijusius su vaiko branda. Mokytojos metodininkės </w:t>
      </w:r>
      <w:r w:rsidR="007A36C4" w:rsidRPr="00536B63">
        <w:t xml:space="preserve">M.Ruzienė, G.Joniškienė, V.Bernadišienė </w:t>
      </w:r>
      <w:r w:rsidRPr="00536B63">
        <w:t xml:space="preserve">mikrorajono l/d priešmokyklinių grupių ugdytiniams organizavo sportines varžybas „Linksmosios estafetės“, vedė linksmąsias pamokėles. </w:t>
      </w:r>
      <w:r w:rsidR="007A36C4" w:rsidRPr="00536B63">
        <w:t>Renginio „Auklėtojų diena“ metu vestas seminaras l/d auklėtojoms ,,Pojūčiai Kaukučio sendaikčių palėpėje“ (mokytoja metodininkė S. Kairienė).</w:t>
      </w:r>
    </w:p>
    <w:p w:rsidR="00ED0F93" w:rsidRDefault="00ED0F93" w:rsidP="007A36C4">
      <w:pPr>
        <w:jc w:val="both"/>
      </w:pPr>
      <w:r w:rsidRPr="00536B63">
        <w:t>Birželio mėnesį pamokėlių būsimiesiems pirmokams metu buvo vedami užsiėmimai ir pirmokų tėveliams.</w:t>
      </w:r>
    </w:p>
    <w:p w:rsidR="00A14507" w:rsidRPr="00536B63" w:rsidRDefault="00A14507" w:rsidP="007A36C4">
      <w:pPr>
        <w:jc w:val="both"/>
      </w:pPr>
    </w:p>
    <w:p w:rsidR="001E5D77" w:rsidRDefault="001E5D77" w:rsidP="001E5D77">
      <w:pPr>
        <w:keepNext/>
        <w:keepLines/>
        <w:spacing w:line="274" w:lineRule="exact"/>
        <w:ind w:left="980"/>
      </w:pPr>
      <w:bookmarkStart w:id="34" w:name="bookmark49"/>
      <w:r w:rsidRPr="00536B63">
        <w:t>Pasiekti rezultatai:</w:t>
      </w:r>
      <w:bookmarkEnd w:id="34"/>
    </w:p>
    <w:p w:rsidR="005129F1" w:rsidRDefault="005129F1" w:rsidP="001E5D77">
      <w:pPr>
        <w:keepNext/>
        <w:keepLines/>
        <w:spacing w:line="274" w:lineRule="exact"/>
        <w:ind w:left="980"/>
      </w:pPr>
    </w:p>
    <w:p w:rsidR="001E5D77" w:rsidRPr="00536B63" w:rsidRDefault="001E5D77" w:rsidP="00B72D39">
      <w:pPr>
        <w:keepNext/>
        <w:keepLines/>
        <w:widowControl w:val="0"/>
        <w:numPr>
          <w:ilvl w:val="0"/>
          <w:numId w:val="33"/>
        </w:numPr>
        <w:tabs>
          <w:tab w:val="left" w:pos="284"/>
        </w:tabs>
        <w:spacing w:line="274" w:lineRule="exact"/>
        <w:ind w:left="142" w:firstLine="425"/>
        <w:jc w:val="both"/>
        <w:outlineLvl w:val="1"/>
      </w:pPr>
      <w:bookmarkStart w:id="35" w:name="bookmark50"/>
      <w:r w:rsidRPr="00536B63">
        <w:t>Mokiniams:</w:t>
      </w:r>
      <w:bookmarkEnd w:id="35"/>
    </w:p>
    <w:p w:rsidR="001E5D77" w:rsidRPr="00536B63" w:rsidRDefault="001E5D77" w:rsidP="00B72D39">
      <w:pPr>
        <w:pStyle w:val="Bodytext20"/>
        <w:numPr>
          <w:ilvl w:val="1"/>
          <w:numId w:val="33"/>
        </w:numPr>
        <w:shd w:val="clear" w:color="auto" w:fill="auto"/>
        <w:tabs>
          <w:tab w:val="left" w:pos="567"/>
          <w:tab w:val="left" w:pos="1492"/>
        </w:tabs>
        <w:spacing w:before="0" w:after="0" w:line="274" w:lineRule="exact"/>
        <w:ind w:left="142" w:firstLine="425"/>
        <w:jc w:val="both"/>
        <w:rPr>
          <w:sz w:val="24"/>
          <w:szCs w:val="24"/>
        </w:rPr>
      </w:pPr>
      <w:r w:rsidRPr="00536B63">
        <w:rPr>
          <w:sz w:val="24"/>
          <w:szCs w:val="24"/>
        </w:rPr>
        <w:t>išmoko plaukti ir saugiai elgtis prie vandens,</w:t>
      </w:r>
    </w:p>
    <w:p w:rsidR="001E5D77" w:rsidRDefault="001E5D77" w:rsidP="00B72D39">
      <w:pPr>
        <w:pStyle w:val="Bodytext20"/>
        <w:numPr>
          <w:ilvl w:val="1"/>
          <w:numId w:val="33"/>
        </w:numPr>
        <w:shd w:val="clear" w:color="auto" w:fill="auto"/>
        <w:tabs>
          <w:tab w:val="left" w:pos="567"/>
          <w:tab w:val="left" w:pos="1492"/>
        </w:tabs>
        <w:spacing w:before="0" w:after="0" w:line="274" w:lineRule="exact"/>
        <w:ind w:left="142" w:firstLine="425"/>
        <w:jc w:val="left"/>
        <w:rPr>
          <w:sz w:val="24"/>
          <w:szCs w:val="24"/>
        </w:rPr>
      </w:pPr>
      <w:r w:rsidRPr="00536B63">
        <w:rPr>
          <w:sz w:val="24"/>
          <w:szCs w:val="24"/>
        </w:rPr>
        <w:t>sustiprinti kūrybiškumo, kultūringo elgesio, bendravimo ir bendradarbiavimo, sveikos gyvensenos įgūdžiai.</w:t>
      </w:r>
    </w:p>
    <w:p w:rsidR="005129F1" w:rsidRPr="00536B63" w:rsidRDefault="005129F1" w:rsidP="00B72D39">
      <w:pPr>
        <w:pStyle w:val="Bodytext20"/>
        <w:shd w:val="clear" w:color="auto" w:fill="auto"/>
        <w:tabs>
          <w:tab w:val="left" w:pos="567"/>
          <w:tab w:val="left" w:pos="1492"/>
        </w:tabs>
        <w:spacing w:before="0" w:after="0" w:line="274" w:lineRule="exact"/>
        <w:ind w:left="142" w:firstLine="425"/>
        <w:jc w:val="left"/>
        <w:rPr>
          <w:sz w:val="24"/>
          <w:szCs w:val="24"/>
        </w:rPr>
      </w:pPr>
    </w:p>
    <w:p w:rsidR="001E5D77" w:rsidRPr="00536B63" w:rsidRDefault="001E5D77" w:rsidP="00B72D39">
      <w:pPr>
        <w:keepNext/>
        <w:keepLines/>
        <w:widowControl w:val="0"/>
        <w:numPr>
          <w:ilvl w:val="0"/>
          <w:numId w:val="33"/>
        </w:numPr>
        <w:tabs>
          <w:tab w:val="left" w:pos="567"/>
          <w:tab w:val="left" w:pos="1420"/>
        </w:tabs>
        <w:spacing w:line="274" w:lineRule="exact"/>
        <w:ind w:left="142" w:firstLine="425"/>
        <w:jc w:val="both"/>
        <w:outlineLvl w:val="1"/>
      </w:pPr>
      <w:bookmarkStart w:id="36" w:name="bookmark51"/>
      <w:r w:rsidRPr="00536B63">
        <w:t>Mokytojams, švietimo pagalbos specialistams, kitiems mokyklos darbuotojams:</w:t>
      </w:r>
      <w:bookmarkEnd w:id="36"/>
    </w:p>
    <w:p w:rsidR="001E5D77" w:rsidRPr="00536B63" w:rsidRDefault="001E5D77" w:rsidP="00B72D39">
      <w:pPr>
        <w:pStyle w:val="Bodytext20"/>
        <w:numPr>
          <w:ilvl w:val="1"/>
          <w:numId w:val="33"/>
        </w:numPr>
        <w:shd w:val="clear" w:color="auto" w:fill="auto"/>
        <w:tabs>
          <w:tab w:val="left" w:pos="567"/>
          <w:tab w:val="left" w:pos="1516"/>
        </w:tabs>
        <w:spacing w:before="0" w:after="0" w:line="274" w:lineRule="exact"/>
        <w:ind w:left="142" w:firstLine="425"/>
        <w:jc w:val="both"/>
        <w:rPr>
          <w:sz w:val="24"/>
          <w:szCs w:val="24"/>
        </w:rPr>
      </w:pPr>
      <w:r w:rsidRPr="00536B63">
        <w:rPr>
          <w:sz w:val="24"/>
          <w:szCs w:val="24"/>
        </w:rPr>
        <w:t>galimybė atskleisti savo gebėjimus ir parodyti papildomo darbo rezultatus,</w:t>
      </w:r>
    </w:p>
    <w:p w:rsidR="001E5D77" w:rsidRPr="00536B63" w:rsidRDefault="001E5D77" w:rsidP="00B72D39">
      <w:pPr>
        <w:pStyle w:val="Bodytext20"/>
        <w:numPr>
          <w:ilvl w:val="1"/>
          <w:numId w:val="33"/>
        </w:numPr>
        <w:shd w:val="clear" w:color="auto" w:fill="auto"/>
        <w:tabs>
          <w:tab w:val="left" w:pos="567"/>
          <w:tab w:val="left" w:pos="1516"/>
        </w:tabs>
        <w:spacing w:before="0" w:after="0" w:line="274" w:lineRule="exact"/>
        <w:ind w:left="142" w:firstLine="425"/>
        <w:jc w:val="both"/>
        <w:rPr>
          <w:sz w:val="24"/>
          <w:szCs w:val="24"/>
        </w:rPr>
      </w:pPr>
      <w:r w:rsidRPr="00536B63">
        <w:rPr>
          <w:sz w:val="24"/>
          <w:szCs w:val="24"/>
        </w:rPr>
        <w:t>taikyti naujus darbo metodus su mokiniais,</w:t>
      </w:r>
    </w:p>
    <w:p w:rsidR="001E5D77" w:rsidRDefault="001E5D77" w:rsidP="00B72D39">
      <w:pPr>
        <w:pStyle w:val="Bodytext20"/>
        <w:numPr>
          <w:ilvl w:val="1"/>
          <w:numId w:val="33"/>
        </w:numPr>
        <w:shd w:val="clear" w:color="auto" w:fill="auto"/>
        <w:tabs>
          <w:tab w:val="left" w:pos="567"/>
          <w:tab w:val="left" w:pos="1516"/>
        </w:tabs>
        <w:spacing w:before="0" w:after="0" w:line="274" w:lineRule="exact"/>
        <w:ind w:left="142" w:firstLine="425"/>
        <w:jc w:val="both"/>
        <w:rPr>
          <w:sz w:val="24"/>
          <w:szCs w:val="24"/>
        </w:rPr>
      </w:pPr>
      <w:r w:rsidRPr="00536B63">
        <w:rPr>
          <w:sz w:val="24"/>
          <w:szCs w:val="24"/>
        </w:rPr>
        <w:t>tirti mokinių veiklos problematiką, jiems veiklą organizuoti pagal pomėgius.</w:t>
      </w:r>
    </w:p>
    <w:p w:rsidR="005129F1" w:rsidRPr="00536B63" w:rsidRDefault="005129F1" w:rsidP="00B72D39">
      <w:pPr>
        <w:pStyle w:val="Bodytext20"/>
        <w:shd w:val="clear" w:color="auto" w:fill="auto"/>
        <w:tabs>
          <w:tab w:val="left" w:pos="567"/>
          <w:tab w:val="left" w:pos="1516"/>
        </w:tabs>
        <w:spacing w:before="0" w:after="0" w:line="274" w:lineRule="exact"/>
        <w:ind w:left="142" w:firstLine="425"/>
        <w:jc w:val="both"/>
        <w:rPr>
          <w:sz w:val="24"/>
          <w:szCs w:val="24"/>
        </w:rPr>
      </w:pPr>
    </w:p>
    <w:p w:rsidR="001E5D77" w:rsidRPr="00536B63" w:rsidRDefault="001E5D77" w:rsidP="00B72D39">
      <w:pPr>
        <w:keepNext/>
        <w:keepLines/>
        <w:widowControl w:val="0"/>
        <w:numPr>
          <w:ilvl w:val="0"/>
          <w:numId w:val="33"/>
        </w:numPr>
        <w:tabs>
          <w:tab w:val="left" w:pos="567"/>
          <w:tab w:val="left" w:pos="1420"/>
        </w:tabs>
        <w:spacing w:line="274" w:lineRule="exact"/>
        <w:ind w:left="142" w:firstLine="425"/>
        <w:jc w:val="both"/>
        <w:outlineLvl w:val="1"/>
      </w:pPr>
      <w:bookmarkStart w:id="37" w:name="bookmark52"/>
      <w:r w:rsidRPr="00536B63">
        <w:t>Mokyklai:</w:t>
      </w:r>
      <w:bookmarkEnd w:id="37"/>
    </w:p>
    <w:p w:rsidR="001E5D77" w:rsidRPr="00536B63" w:rsidRDefault="001E5D77" w:rsidP="00B72D39">
      <w:pPr>
        <w:pStyle w:val="Bodytext20"/>
        <w:numPr>
          <w:ilvl w:val="1"/>
          <w:numId w:val="33"/>
        </w:numPr>
        <w:shd w:val="clear" w:color="auto" w:fill="auto"/>
        <w:tabs>
          <w:tab w:val="left" w:pos="567"/>
          <w:tab w:val="left" w:pos="1511"/>
        </w:tabs>
        <w:spacing w:before="0" w:after="0" w:line="274" w:lineRule="exact"/>
        <w:ind w:left="142" w:firstLine="425"/>
        <w:jc w:val="both"/>
        <w:rPr>
          <w:sz w:val="24"/>
          <w:szCs w:val="24"/>
        </w:rPr>
      </w:pPr>
      <w:r w:rsidRPr="00536B63">
        <w:rPr>
          <w:sz w:val="24"/>
          <w:szCs w:val="24"/>
        </w:rPr>
        <w:t>naujų edukacinių aplinkų kūrimas ir mokomosios bazės stiprinimas,</w:t>
      </w:r>
    </w:p>
    <w:p w:rsidR="001E5D77" w:rsidRDefault="001E5D77" w:rsidP="00B72D39">
      <w:pPr>
        <w:pStyle w:val="Bodytext20"/>
        <w:numPr>
          <w:ilvl w:val="1"/>
          <w:numId w:val="33"/>
        </w:numPr>
        <w:shd w:val="clear" w:color="auto" w:fill="auto"/>
        <w:tabs>
          <w:tab w:val="left" w:pos="567"/>
          <w:tab w:val="left" w:pos="1511"/>
        </w:tabs>
        <w:spacing w:before="0" w:after="0" w:line="274" w:lineRule="exact"/>
        <w:ind w:left="142" w:firstLine="425"/>
        <w:jc w:val="both"/>
        <w:rPr>
          <w:sz w:val="24"/>
          <w:szCs w:val="24"/>
        </w:rPr>
      </w:pPr>
      <w:r w:rsidRPr="00536B63">
        <w:rPr>
          <w:sz w:val="24"/>
          <w:szCs w:val="24"/>
        </w:rPr>
        <w:t>sustiprintas bendruomenės narių grupių bendradarbiavimas.</w:t>
      </w:r>
    </w:p>
    <w:p w:rsidR="005129F1" w:rsidRDefault="005129F1" w:rsidP="00B72D39">
      <w:pPr>
        <w:pStyle w:val="Bodytext20"/>
        <w:shd w:val="clear" w:color="auto" w:fill="auto"/>
        <w:tabs>
          <w:tab w:val="left" w:pos="567"/>
          <w:tab w:val="left" w:pos="1511"/>
        </w:tabs>
        <w:spacing w:before="0" w:after="0" w:line="274" w:lineRule="exact"/>
        <w:ind w:left="142" w:firstLine="425"/>
        <w:jc w:val="both"/>
        <w:rPr>
          <w:sz w:val="24"/>
          <w:szCs w:val="24"/>
        </w:rPr>
      </w:pPr>
    </w:p>
    <w:p w:rsidR="005129F1" w:rsidRDefault="005129F1" w:rsidP="00B72D39">
      <w:pPr>
        <w:pStyle w:val="Bodytext20"/>
        <w:shd w:val="clear" w:color="auto" w:fill="auto"/>
        <w:tabs>
          <w:tab w:val="left" w:pos="567"/>
          <w:tab w:val="left" w:pos="1511"/>
        </w:tabs>
        <w:spacing w:before="0" w:after="0" w:line="274" w:lineRule="exact"/>
        <w:ind w:left="142" w:firstLine="425"/>
        <w:jc w:val="both"/>
        <w:rPr>
          <w:sz w:val="24"/>
          <w:szCs w:val="24"/>
        </w:rPr>
      </w:pPr>
    </w:p>
    <w:p w:rsidR="005129F1" w:rsidRDefault="005129F1" w:rsidP="00B72D39">
      <w:pPr>
        <w:pStyle w:val="Bodytext20"/>
        <w:shd w:val="clear" w:color="auto" w:fill="auto"/>
        <w:tabs>
          <w:tab w:val="left" w:pos="567"/>
          <w:tab w:val="left" w:pos="1511"/>
        </w:tabs>
        <w:spacing w:before="0" w:after="0" w:line="274" w:lineRule="exact"/>
        <w:ind w:left="142" w:firstLine="425"/>
        <w:jc w:val="both"/>
        <w:rPr>
          <w:sz w:val="24"/>
          <w:szCs w:val="24"/>
        </w:rPr>
      </w:pPr>
    </w:p>
    <w:p w:rsidR="005129F1" w:rsidRPr="00536B63" w:rsidRDefault="005129F1" w:rsidP="00B72D39">
      <w:pPr>
        <w:pStyle w:val="Bodytext20"/>
        <w:shd w:val="clear" w:color="auto" w:fill="auto"/>
        <w:tabs>
          <w:tab w:val="left" w:pos="567"/>
          <w:tab w:val="left" w:pos="1511"/>
        </w:tabs>
        <w:spacing w:before="0" w:after="0" w:line="274" w:lineRule="exact"/>
        <w:ind w:left="142" w:firstLine="425"/>
        <w:jc w:val="both"/>
        <w:rPr>
          <w:sz w:val="24"/>
          <w:szCs w:val="24"/>
        </w:rPr>
      </w:pPr>
    </w:p>
    <w:tbl>
      <w:tblPr>
        <w:tblpPr w:leftFromText="180" w:rightFromText="180" w:vertAnchor="text" w:horzAnchor="margin" w:tblpX="-567" w:tblpY="-1700"/>
        <w:tblW w:w="10113" w:type="dxa"/>
        <w:tblLook w:val="04A0" w:firstRow="1" w:lastRow="0" w:firstColumn="1" w:lastColumn="0" w:noHBand="0" w:noVBand="1"/>
      </w:tblPr>
      <w:tblGrid>
        <w:gridCol w:w="3533"/>
        <w:gridCol w:w="1594"/>
        <w:gridCol w:w="1521"/>
        <w:gridCol w:w="1560"/>
        <w:gridCol w:w="1905"/>
      </w:tblGrid>
      <w:tr w:rsidR="00B72D39" w:rsidRPr="00B72D39" w:rsidTr="00B72D39">
        <w:trPr>
          <w:trHeight w:val="234"/>
        </w:trPr>
        <w:tc>
          <w:tcPr>
            <w:tcW w:w="8208" w:type="dxa"/>
            <w:gridSpan w:val="4"/>
            <w:tcBorders>
              <w:top w:val="nil"/>
              <w:left w:val="nil"/>
              <w:bottom w:val="nil"/>
              <w:right w:val="nil"/>
            </w:tcBorders>
            <w:shd w:val="clear" w:color="auto" w:fill="auto"/>
            <w:noWrap/>
            <w:vAlign w:val="center"/>
            <w:hideMark/>
          </w:tcPr>
          <w:p w:rsidR="00B72D39" w:rsidRPr="00B72D39" w:rsidRDefault="00B72D39" w:rsidP="00B72D39">
            <w:pPr>
              <w:jc w:val="center"/>
              <w:rPr>
                <w:b/>
                <w:bCs/>
                <w:i/>
                <w:iCs/>
                <w:sz w:val="20"/>
                <w:szCs w:val="20"/>
              </w:rPr>
            </w:pPr>
            <w:bookmarkStart w:id="38" w:name="bookmark54"/>
          </w:p>
          <w:p w:rsidR="00B72D39" w:rsidRPr="00B72D39" w:rsidRDefault="00B72D39" w:rsidP="00B72D39">
            <w:pPr>
              <w:jc w:val="center"/>
              <w:rPr>
                <w:b/>
                <w:bCs/>
                <w:iCs/>
                <w:sz w:val="20"/>
                <w:szCs w:val="20"/>
              </w:rPr>
            </w:pPr>
            <w:r w:rsidRPr="00B72D39">
              <w:rPr>
                <w:b/>
                <w:bCs/>
                <w:iCs/>
                <w:sz w:val="20"/>
                <w:szCs w:val="20"/>
              </w:rPr>
              <w:t>2017 m. gruodžio mėn. 31 d.</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r>
      <w:tr w:rsidR="00B72D39" w:rsidRPr="00B72D39" w:rsidTr="00B72D39">
        <w:trPr>
          <w:trHeight w:val="248"/>
        </w:trPr>
        <w:tc>
          <w:tcPr>
            <w:tcW w:w="35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Straipsniai</w:t>
            </w:r>
          </w:p>
        </w:tc>
        <w:tc>
          <w:tcPr>
            <w:tcW w:w="15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D39" w:rsidRPr="00B72D39" w:rsidRDefault="00B72D39" w:rsidP="00B72D39">
            <w:pPr>
              <w:jc w:val="center"/>
              <w:rPr>
                <w:iCs/>
                <w:sz w:val="16"/>
                <w:szCs w:val="16"/>
              </w:rPr>
            </w:pPr>
            <w:r w:rsidRPr="00B72D39">
              <w:rPr>
                <w:iCs/>
                <w:sz w:val="16"/>
                <w:szCs w:val="16"/>
              </w:rPr>
              <w:t>Asignavimų planas metams (sąmata)</w:t>
            </w:r>
          </w:p>
        </w:tc>
        <w:tc>
          <w:tcPr>
            <w:tcW w:w="1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D39" w:rsidRPr="00B72D39" w:rsidRDefault="00B72D39" w:rsidP="00B72D39">
            <w:pPr>
              <w:jc w:val="center"/>
              <w:rPr>
                <w:iCs/>
                <w:sz w:val="16"/>
                <w:szCs w:val="16"/>
              </w:rPr>
            </w:pPr>
            <w:r w:rsidRPr="00B72D39">
              <w:rPr>
                <w:iCs/>
                <w:sz w:val="16"/>
                <w:szCs w:val="16"/>
              </w:rPr>
              <w:t>Gauti asignavimai</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D39" w:rsidRPr="00B72D39" w:rsidRDefault="00B72D39" w:rsidP="00B72D39">
            <w:pPr>
              <w:jc w:val="center"/>
              <w:rPr>
                <w:iCs/>
                <w:sz w:val="16"/>
                <w:szCs w:val="16"/>
              </w:rPr>
            </w:pPr>
            <w:r w:rsidRPr="00B72D39">
              <w:rPr>
                <w:iCs/>
                <w:sz w:val="16"/>
                <w:szCs w:val="16"/>
              </w:rPr>
              <w:t>Panaudoti asignavimai</w:t>
            </w:r>
          </w:p>
        </w:tc>
        <w:tc>
          <w:tcPr>
            <w:tcW w:w="19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D39" w:rsidRPr="00B72D39" w:rsidRDefault="00B72D39" w:rsidP="00B72D39">
            <w:pPr>
              <w:jc w:val="center"/>
              <w:rPr>
                <w:iCs/>
                <w:sz w:val="16"/>
                <w:szCs w:val="16"/>
              </w:rPr>
            </w:pPr>
            <w:r w:rsidRPr="00B72D39">
              <w:rPr>
                <w:iCs/>
                <w:sz w:val="16"/>
                <w:szCs w:val="16"/>
              </w:rPr>
              <w:t>Likutis asignavimų (negauti, nepanaudoti)</w:t>
            </w:r>
          </w:p>
        </w:tc>
      </w:tr>
      <w:tr w:rsidR="00B72D39" w:rsidRPr="00B72D39" w:rsidTr="00B72D39">
        <w:trPr>
          <w:trHeight w:val="517"/>
        </w:trPr>
        <w:tc>
          <w:tcPr>
            <w:tcW w:w="3533" w:type="dxa"/>
            <w:vMerge/>
            <w:tcBorders>
              <w:top w:val="single" w:sz="4" w:space="0" w:color="auto"/>
              <w:left w:val="single" w:sz="4" w:space="0" w:color="auto"/>
              <w:bottom w:val="single" w:sz="4" w:space="0" w:color="auto"/>
              <w:right w:val="single" w:sz="4" w:space="0" w:color="auto"/>
            </w:tcBorders>
            <w:vAlign w:val="center"/>
            <w:hideMark/>
          </w:tcPr>
          <w:p w:rsidR="00B72D39" w:rsidRPr="00B72D39" w:rsidRDefault="00B72D39" w:rsidP="00B72D39">
            <w:pPr>
              <w:rPr>
                <w:iCs/>
                <w:sz w:val="16"/>
                <w:szCs w:val="16"/>
              </w:rPr>
            </w:pPr>
          </w:p>
        </w:tc>
        <w:tc>
          <w:tcPr>
            <w:tcW w:w="1594" w:type="dxa"/>
            <w:vMerge/>
            <w:tcBorders>
              <w:top w:val="single" w:sz="4" w:space="0" w:color="auto"/>
              <w:left w:val="single" w:sz="4" w:space="0" w:color="auto"/>
              <w:bottom w:val="single" w:sz="4" w:space="0" w:color="000000"/>
              <w:right w:val="single" w:sz="4" w:space="0" w:color="auto"/>
            </w:tcBorders>
            <w:vAlign w:val="center"/>
            <w:hideMark/>
          </w:tcPr>
          <w:p w:rsidR="00B72D39" w:rsidRPr="00B72D39" w:rsidRDefault="00B72D39" w:rsidP="00B72D39">
            <w:pPr>
              <w:rPr>
                <w:iCs/>
                <w:sz w:val="16"/>
                <w:szCs w:val="16"/>
              </w:rPr>
            </w:pPr>
          </w:p>
        </w:tc>
        <w:tc>
          <w:tcPr>
            <w:tcW w:w="1521" w:type="dxa"/>
            <w:vMerge/>
            <w:tcBorders>
              <w:top w:val="single" w:sz="4" w:space="0" w:color="auto"/>
              <w:left w:val="single" w:sz="4" w:space="0" w:color="auto"/>
              <w:bottom w:val="single" w:sz="4" w:space="0" w:color="000000"/>
              <w:right w:val="single" w:sz="4" w:space="0" w:color="auto"/>
            </w:tcBorders>
            <w:vAlign w:val="center"/>
            <w:hideMark/>
          </w:tcPr>
          <w:p w:rsidR="00B72D39" w:rsidRPr="00B72D39" w:rsidRDefault="00B72D39" w:rsidP="00B72D39">
            <w:pPr>
              <w:rPr>
                <w:i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72D39" w:rsidRPr="00B72D39" w:rsidRDefault="00B72D39" w:rsidP="00B72D39">
            <w:pPr>
              <w:rPr>
                <w:iCs/>
                <w:sz w:val="16"/>
                <w:szCs w:val="16"/>
              </w:rPr>
            </w:pPr>
          </w:p>
        </w:tc>
        <w:tc>
          <w:tcPr>
            <w:tcW w:w="1905" w:type="dxa"/>
            <w:vMerge/>
            <w:tcBorders>
              <w:top w:val="single" w:sz="4" w:space="0" w:color="auto"/>
              <w:left w:val="single" w:sz="4" w:space="0" w:color="auto"/>
              <w:bottom w:val="single" w:sz="4" w:space="0" w:color="000000"/>
              <w:right w:val="single" w:sz="4" w:space="0" w:color="auto"/>
            </w:tcBorders>
            <w:vAlign w:val="center"/>
            <w:hideMark/>
          </w:tcPr>
          <w:p w:rsidR="00B72D39" w:rsidRPr="00B72D39" w:rsidRDefault="00B72D39" w:rsidP="00B72D39">
            <w:pPr>
              <w:rPr>
                <w:iCs/>
                <w:sz w:val="16"/>
                <w:szCs w:val="16"/>
              </w:rPr>
            </w:pPr>
          </w:p>
        </w:tc>
      </w:tr>
      <w:tr w:rsidR="00B72D39" w:rsidRPr="00B72D39" w:rsidTr="00B72D39">
        <w:trPr>
          <w:trHeight w:val="365"/>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Darbo užmokestis  MA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137.300,00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137.300,00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137.300,00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65"/>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Darbo užmokestis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484.300,00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484.300,00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484.300,00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657"/>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Darbo užmokestis  MK ( Lėšos pedagogų skaičiaus optimizavimui (ŠMM) iš valstybės biudžeto)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4.400,00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4.263,00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4.263,00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137,00</w:t>
            </w:r>
          </w:p>
        </w:tc>
      </w:tr>
      <w:tr w:rsidR="00B72D39" w:rsidRPr="00B72D39" w:rsidTr="00B72D39">
        <w:trPr>
          <w:trHeight w:val="657"/>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Darbo užmokestis  MK ( Lėšos pedagoginių darbuotojų DU padidinimui (MK etatai) iš valstybės biudžeto)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11.100,00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11.100,00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11.100,00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731"/>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Darbo užmokestis  MA (  Lėšos darbo apmokėjimo įstatymo įgyvendinimui (MA etatai) iš valstybės biudžeto)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4"/>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Darbo užmokestis  MA (   2016 m. likutis)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3.967,97</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3.967,97</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3.967,97</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2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Soc. Draudimas  MA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42.200,00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42.116,93</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42.116,93</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83,07</w:t>
            </w:r>
          </w:p>
        </w:tc>
      </w:tr>
      <w:tr w:rsidR="00B72D39" w:rsidRPr="00B72D39" w:rsidTr="00B72D39">
        <w:trPr>
          <w:trHeight w:val="335"/>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Soc. draudimas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148.412,00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148.411,07</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148.411,07</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0,93</w:t>
            </w:r>
          </w:p>
        </w:tc>
      </w:tr>
      <w:tr w:rsidR="00B72D39" w:rsidRPr="00B72D39" w:rsidTr="00B72D39">
        <w:trPr>
          <w:trHeight w:val="657"/>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Darbo užmokestis  MK ( Lėšos pedagogų skaičiaus optimizavimui (ŠMM) iš valstybės biudžeto)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1.400,00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1.299,36</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1.299,36</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100,64</w:t>
            </w:r>
          </w:p>
        </w:tc>
      </w:tr>
      <w:tr w:rsidR="00B72D39" w:rsidRPr="00B72D39" w:rsidTr="00B72D39">
        <w:trPr>
          <w:trHeight w:val="702"/>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Darbo užmokestis  MK ( Lėšos pedagoginių darbuotojų DU padidinimui (MK etatai) iš valstybės biudžeto)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3.400,00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3.400,00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3.400,00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409"/>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Darbo užmokestis  MA (   2016 m. likutis)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427,87</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427,87</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427,87</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4"/>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Mityba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4.500,00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4.457,27</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4.457,27</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ind w:right="533"/>
              <w:jc w:val="center"/>
              <w:rPr>
                <w:iCs/>
                <w:sz w:val="16"/>
                <w:szCs w:val="16"/>
              </w:rPr>
            </w:pPr>
            <w:r w:rsidRPr="00B72D39">
              <w:rPr>
                <w:iCs/>
                <w:sz w:val="16"/>
                <w:szCs w:val="16"/>
              </w:rPr>
              <w:t>42,73</w:t>
            </w:r>
          </w:p>
        </w:tc>
      </w:tr>
      <w:tr w:rsidR="00B72D39" w:rsidRPr="00B72D39" w:rsidTr="00B72D39">
        <w:trPr>
          <w:trHeight w:val="306"/>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Komunaliniai patarnavimai</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34.800,00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34.800,00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34.800,00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482"/>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Komunaliniai patarnavimai  (   2016 m. likutis)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1.093,74</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1.093,74</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1.093,74</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Išlaidos seminarams MA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277,62</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277,62</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22,38</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Ryšių paslaugos MA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279,84</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279,84</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20,16</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Ryšių paslaugos  (   2016 m. likutis)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20,95</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20,95</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20,95</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Medikamentai MA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Spaudiniai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8.300,00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8.300,00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8.300,00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Kitos prekės  MA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13.200,00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13.200,00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13.200,00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Kitos prekės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10.443,00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10.443,00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10.443,00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Prekės spec. Lėšos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5.600,00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5.528,57</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5.528,57</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71,43</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Paslaugos spec. Lėšos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50"/>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Prekės spec. lėšų likutis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1.156,51</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1.156,51</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1.156,51</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50"/>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Išlaidos seminarams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3.209,00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3.208,02</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3.208,02</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0,98</w:t>
            </w:r>
          </w:p>
        </w:tc>
      </w:tr>
      <w:tr w:rsidR="00B72D39" w:rsidRPr="00B72D39" w:rsidTr="00B72D39">
        <w:trPr>
          <w:trHeight w:val="350"/>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Komandiruotės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45,00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44,70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44,70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0,30</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Ryšiai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1.134,00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1.133,13</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1.133,13</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0,87</w:t>
            </w:r>
          </w:p>
        </w:tc>
      </w:tr>
      <w:tr w:rsidR="00B72D39" w:rsidRPr="00B72D39" w:rsidTr="00B72D39">
        <w:trPr>
          <w:trHeight w:val="321"/>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B72D39" w:rsidRPr="00B72D39" w:rsidRDefault="00B72D39" w:rsidP="00B72D39">
            <w:pPr>
              <w:rPr>
                <w:iCs/>
                <w:sz w:val="16"/>
                <w:szCs w:val="16"/>
              </w:rPr>
            </w:pPr>
            <w:r w:rsidRPr="00B72D39">
              <w:rPr>
                <w:iCs/>
                <w:sz w:val="16"/>
                <w:szCs w:val="16"/>
              </w:rPr>
              <w:t>Ilgalaikio turto remontas, aptarn. Išlaidos</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1.000,00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997,56</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997,56</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2,44</w:t>
            </w:r>
          </w:p>
        </w:tc>
      </w:tr>
      <w:tr w:rsidR="00B72D39" w:rsidRPr="00B72D39" w:rsidTr="00B72D39">
        <w:trPr>
          <w:trHeight w:val="365"/>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Kitos paslaugos    MA</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2.100,00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2.039,92</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2.039,92</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60,08</w:t>
            </w:r>
          </w:p>
        </w:tc>
      </w:tr>
      <w:tr w:rsidR="00B72D39" w:rsidRPr="00B72D39" w:rsidTr="00B72D39">
        <w:trPr>
          <w:trHeight w:val="365"/>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Kitos paslaugos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1.857,00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1.856,89</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1.856,89</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0,11</w:t>
            </w:r>
          </w:p>
        </w:tc>
      </w:tr>
      <w:tr w:rsidR="00B72D39" w:rsidRPr="00B72D39" w:rsidTr="00B72D39">
        <w:trPr>
          <w:trHeight w:val="306"/>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b/>
                <w:bCs/>
                <w:iCs/>
                <w:sz w:val="16"/>
                <w:szCs w:val="16"/>
              </w:rPr>
            </w:pPr>
            <w:r w:rsidRPr="00B72D39">
              <w:rPr>
                <w:b/>
                <w:bCs/>
                <w:iCs/>
                <w:sz w:val="16"/>
                <w:szCs w:val="16"/>
              </w:rPr>
              <w:t>VISO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926.367,04</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925.823,92</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925.823,92</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543,12</w:t>
            </w:r>
          </w:p>
        </w:tc>
      </w:tr>
      <w:tr w:rsidR="00B72D39" w:rsidRPr="00B72D39" w:rsidTr="00B72D39">
        <w:trPr>
          <w:trHeight w:val="39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Ilgalaikio turto įsigijimas MK</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4.000,00</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4.000,00</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4.000,00</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0,00</w:t>
            </w:r>
          </w:p>
        </w:tc>
      </w:tr>
      <w:tr w:rsidR="00B72D39" w:rsidRPr="00B72D39" w:rsidTr="00B72D39">
        <w:trPr>
          <w:trHeight w:val="350"/>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b/>
                <w:bCs/>
                <w:iCs/>
                <w:sz w:val="16"/>
                <w:szCs w:val="16"/>
              </w:rPr>
            </w:pPr>
            <w:r w:rsidRPr="00B72D39">
              <w:rPr>
                <w:b/>
                <w:bCs/>
                <w:iCs/>
                <w:sz w:val="16"/>
                <w:szCs w:val="16"/>
              </w:rPr>
              <w:t>IŠ VISO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930.367,04</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929.823,92</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929.823,92</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iCs/>
                <w:sz w:val="16"/>
                <w:szCs w:val="16"/>
              </w:rPr>
            </w:pPr>
            <w:r w:rsidRPr="00B72D39">
              <w:rPr>
                <w:b/>
                <w:bCs/>
                <w:iCs/>
                <w:sz w:val="16"/>
                <w:szCs w:val="16"/>
              </w:rPr>
              <w:t>543,12</w:t>
            </w:r>
          </w:p>
        </w:tc>
      </w:tr>
      <w:tr w:rsidR="00B72D39" w:rsidRPr="00B72D39" w:rsidTr="00B72D39">
        <w:trPr>
          <w:trHeight w:val="335"/>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rPr>
                <w:iCs/>
                <w:sz w:val="16"/>
                <w:szCs w:val="16"/>
              </w:rPr>
            </w:pPr>
            <w:r w:rsidRPr="00B72D39">
              <w:rPr>
                <w:iCs/>
                <w:sz w:val="16"/>
                <w:szCs w:val="16"/>
              </w:rPr>
              <w:t>Viešieji darbai</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 xml:space="preserve">500,00 </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 xml:space="preserve">428,20 </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 xml:space="preserve">428,20 </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iCs/>
                <w:sz w:val="16"/>
                <w:szCs w:val="16"/>
              </w:rPr>
            </w:pPr>
            <w:r w:rsidRPr="00B72D39">
              <w:rPr>
                <w:iCs/>
                <w:sz w:val="16"/>
                <w:szCs w:val="16"/>
              </w:rPr>
              <w:t xml:space="preserve">71,80 </w:t>
            </w:r>
          </w:p>
        </w:tc>
      </w:tr>
      <w:tr w:rsidR="00B72D39" w:rsidRPr="00B72D39" w:rsidTr="00B72D39">
        <w:trPr>
          <w:trHeight w:val="321"/>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sz w:val="16"/>
                <w:szCs w:val="16"/>
              </w:rPr>
            </w:pPr>
            <w:r w:rsidRPr="00B72D39">
              <w:rPr>
                <w:b/>
                <w:bCs/>
                <w:sz w:val="16"/>
                <w:szCs w:val="16"/>
              </w:rPr>
              <w:t>IŠ VISO</w:t>
            </w:r>
          </w:p>
        </w:tc>
        <w:tc>
          <w:tcPr>
            <w:tcW w:w="1594"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sz w:val="16"/>
                <w:szCs w:val="16"/>
              </w:rPr>
            </w:pPr>
            <w:r w:rsidRPr="00B72D39">
              <w:rPr>
                <w:b/>
                <w:bCs/>
                <w:sz w:val="16"/>
                <w:szCs w:val="16"/>
              </w:rPr>
              <w:t xml:space="preserve">930.867,04 </w:t>
            </w:r>
          </w:p>
        </w:tc>
        <w:tc>
          <w:tcPr>
            <w:tcW w:w="1521"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sz w:val="16"/>
                <w:szCs w:val="16"/>
              </w:rPr>
            </w:pPr>
            <w:r w:rsidRPr="00B72D39">
              <w:rPr>
                <w:b/>
                <w:bCs/>
                <w:sz w:val="16"/>
                <w:szCs w:val="16"/>
              </w:rPr>
              <w:t xml:space="preserve">930.252,12 </w:t>
            </w:r>
          </w:p>
        </w:tc>
        <w:tc>
          <w:tcPr>
            <w:tcW w:w="1560"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sz w:val="16"/>
                <w:szCs w:val="16"/>
              </w:rPr>
            </w:pPr>
            <w:r w:rsidRPr="00B72D39">
              <w:rPr>
                <w:b/>
                <w:bCs/>
                <w:sz w:val="16"/>
                <w:szCs w:val="16"/>
              </w:rPr>
              <w:t xml:space="preserve">930.252,12 </w:t>
            </w:r>
          </w:p>
        </w:tc>
        <w:tc>
          <w:tcPr>
            <w:tcW w:w="1905" w:type="dxa"/>
            <w:tcBorders>
              <w:top w:val="nil"/>
              <w:left w:val="nil"/>
              <w:bottom w:val="single" w:sz="4" w:space="0" w:color="auto"/>
              <w:right w:val="single" w:sz="4" w:space="0" w:color="auto"/>
            </w:tcBorders>
            <w:shd w:val="clear" w:color="auto" w:fill="auto"/>
            <w:noWrap/>
            <w:vAlign w:val="center"/>
            <w:hideMark/>
          </w:tcPr>
          <w:p w:rsidR="00B72D39" w:rsidRPr="00B72D39" w:rsidRDefault="00B72D39" w:rsidP="00B72D39">
            <w:pPr>
              <w:jc w:val="center"/>
              <w:rPr>
                <w:b/>
                <w:bCs/>
                <w:sz w:val="16"/>
                <w:szCs w:val="16"/>
              </w:rPr>
            </w:pPr>
            <w:r w:rsidRPr="00B72D39">
              <w:rPr>
                <w:b/>
                <w:bCs/>
                <w:sz w:val="16"/>
                <w:szCs w:val="16"/>
              </w:rPr>
              <w:t xml:space="preserve">614,92 </w:t>
            </w:r>
          </w:p>
        </w:tc>
      </w:tr>
      <w:tr w:rsidR="00B72D39" w:rsidRPr="00B72D39" w:rsidTr="00B72D39">
        <w:trPr>
          <w:trHeight w:val="160"/>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r>
      <w:tr w:rsidR="00B72D39" w:rsidRPr="00B72D39" w:rsidTr="00B72D39">
        <w:trPr>
          <w:trHeight w:val="131"/>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16"/>
                <w:szCs w:val="16"/>
              </w:rPr>
            </w:pPr>
          </w:p>
        </w:tc>
      </w:tr>
      <w:tr w:rsidR="00B72D39" w:rsidRPr="00B72D39" w:rsidTr="00B72D39">
        <w:trPr>
          <w:trHeight w:val="248"/>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MA</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235.800,00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235.569,14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235.569,14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230,86 </w:t>
            </w:r>
          </w:p>
        </w:tc>
      </w:tr>
      <w:tr w:rsidR="00B72D39" w:rsidRPr="00B72D39" w:rsidTr="00B72D39">
        <w:trPr>
          <w:trHeight w:val="248"/>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MK</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661.700,00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661.696,81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661.696,81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3,19 </w:t>
            </w:r>
          </w:p>
        </w:tc>
      </w:tr>
      <w:tr w:rsidR="00B72D39" w:rsidRPr="00B72D39" w:rsidTr="00B72D39">
        <w:trPr>
          <w:trHeight w:val="746"/>
        </w:trPr>
        <w:tc>
          <w:tcPr>
            <w:tcW w:w="3533" w:type="dxa"/>
            <w:tcBorders>
              <w:top w:val="nil"/>
              <w:left w:val="nil"/>
              <w:bottom w:val="nil"/>
              <w:right w:val="nil"/>
            </w:tcBorders>
            <w:shd w:val="clear" w:color="auto" w:fill="auto"/>
            <w:vAlign w:val="center"/>
            <w:hideMark/>
          </w:tcPr>
          <w:p w:rsidR="00B72D39" w:rsidRPr="00B72D39" w:rsidRDefault="00B72D39" w:rsidP="00B72D39">
            <w:pPr>
              <w:jc w:val="center"/>
              <w:rPr>
                <w:sz w:val="20"/>
                <w:szCs w:val="20"/>
              </w:rPr>
            </w:pPr>
            <w:r w:rsidRPr="00B72D39">
              <w:rPr>
                <w:sz w:val="20"/>
                <w:szCs w:val="20"/>
              </w:rPr>
              <w:t xml:space="preserve"> Lėšos pedagogų skaičiaus optimizavimui (ŠMM) iš valstybės biudžeto</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5.800,00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5.562,36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5.562,36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237,64 </w:t>
            </w:r>
          </w:p>
        </w:tc>
      </w:tr>
      <w:tr w:rsidR="00B72D39" w:rsidRPr="00B72D39" w:rsidTr="00B72D39">
        <w:trPr>
          <w:trHeight w:val="746"/>
        </w:trPr>
        <w:tc>
          <w:tcPr>
            <w:tcW w:w="3533" w:type="dxa"/>
            <w:tcBorders>
              <w:top w:val="nil"/>
              <w:left w:val="nil"/>
              <w:bottom w:val="nil"/>
              <w:right w:val="nil"/>
            </w:tcBorders>
            <w:shd w:val="clear" w:color="auto" w:fill="auto"/>
            <w:vAlign w:val="center"/>
            <w:hideMark/>
          </w:tcPr>
          <w:p w:rsidR="00B72D39" w:rsidRPr="00B72D39" w:rsidRDefault="00B72D39" w:rsidP="00B72D39">
            <w:pPr>
              <w:jc w:val="center"/>
              <w:rPr>
                <w:sz w:val="20"/>
                <w:szCs w:val="20"/>
              </w:rPr>
            </w:pPr>
            <w:r w:rsidRPr="00B72D39">
              <w:rPr>
                <w:sz w:val="20"/>
                <w:szCs w:val="20"/>
              </w:rPr>
              <w:t>Lėšos pedagoginių darbuotojų DU padidinimui (MK etatai) iš valstybės biudžeto</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14.500,00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14.500,00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14.500,00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0,00 </w:t>
            </w:r>
          </w:p>
        </w:tc>
      </w:tr>
      <w:tr w:rsidR="00B72D39" w:rsidRPr="00B72D39" w:rsidTr="00B72D39">
        <w:trPr>
          <w:trHeight w:val="746"/>
        </w:trPr>
        <w:tc>
          <w:tcPr>
            <w:tcW w:w="3533" w:type="dxa"/>
            <w:tcBorders>
              <w:top w:val="nil"/>
              <w:left w:val="nil"/>
              <w:bottom w:val="nil"/>
              <w:right w:val="nil"/>
            </w:tcBorders>
            <w:shd w:val="clear" w:color="auto" w:fill="auto"/>
            <w:vAlign w:val="center"/>
            <w:hideMark/>
          </w:tcPr>
          <w:p w:rsidR="00B72D39" w:rsidRPr="00B72D39" w:rsidRDefault="00B72D39" w:rsidP="00B72D39">
            <w:pPr>
              <w:jc w:val="center"/>
              <w:rPr>
                <w:sz w:val="20"/>
                <w:szCs w:val="20"/>
              </w:rPr>
            </w:pPr>
            <w:r w:rsidRPr="00B72D39">
              <w:rPr>
                <w:sz w:val="20"/>
                <w:szCs w:val="20"/>
              </w:rPr>
              <w:t xml:space="preserve">Lėšos darbo apmokėjimo įstatymo įgyvendinimui (MA etatai) iš valstybės biudžeto </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100,00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100,00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100,00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0,00 </w:t>
            </w:r>
          </w:p>
        </w:tc>
      </w:tr>
      <w:tr w:rsidR="00B72D39" w:rsidRPr="00B72D39" w:rsidTr="00B72D39">
        <w:trPr>
          <w:trHeight w:val="248"/>
        </w:trPr>
        <w:tc>
          <w:tcPr>
            <w:tcW w:w="3533" w:type="dxa"/>
            <w:tcBorders>
              <w:top w:val="nil"/>
              <w:left w:val="nil"/>
              <w:bottom w:val="nil"/>
              <w:right w:val="nil"/>
            </w:tcBorders>
            <w:shd w:val="clear" w:color="auto" w:fill="auto"/>
            <w:vAlign w:val="center"/>
            <w:hideMark/>
          </w:tcPr>
          <w:p w:rsidR="00B72D39" w:rsidRPr="00B72D39" w:rsidRDefault="00B72D39" w:rsidP="00B72D39">
            <w:pPr>
              <w:jc w:val="center"/>
              <w:rPr>
                <w:sz w:val="20"/>
                <w:szCs w:val="20"/>
              </w:rPr>
            </w:pPr>
            <w:r w:rsidRPr="00B72D39">
              <w:rPr>
                <w:sz w:val="20"/>
                <w:szCs w:val="20"/>
              </w:rPr>
              <w:t>2016 m. likutis</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5.510,53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5.510,53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5.510,53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0,00 </w:t>
            </w:r>
          </w:p>
        </w:tc>
      </w:tr>
      <w:tr w:rsidR="00B72D39" w:rsidRPr="00B72D39" w:rsidTr="00B72D39">
        <w:trPr>
          <w:trHeight w:val="248"/>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LĖŠŲ LIKUTIS</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1.156,51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1.156,51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1.156,51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0,00 </w:t>
            </w:r>
          </w:p>
        </w:tc>
      </w:tr>
      <w:tr w:rsidR="00B72D39" w:rsidRPr="00B72D39" w:rsidTr="00B72D39">
        <w:trPr>
          <w:trHeight w:val="248"/>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SPEC.LĖŠOS</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5.800,00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5.728,57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5.728,57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71,43 </w:t>
            </w:r>
          </w:p>
        </w:tc>
      </w:tr>
      <w:tr w:rsidR="00B72D39" w:rsidRPr="00B72D39" w:rsidTr="00B72D39">
        <w:trPr>
          <w:trHeight w:val="248"/>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Viso</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 xml:space="preserve">       930.367,04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 xml:space="preserve">      929.823,92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 xml:space="preserve">       929.823,92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 xml:space="preserve">543,12 </w:t>
            </w:r>
          </w:p>
        </w:tc>
      </w:tr>
      <w:tr w:rsidR="00B72D39" w:rsidRPr="00B72D39" w:rsidTr="00B72D39">
        <w:trPr>
          <w:trHeight w:val="248"/>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VD</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500,00    </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428,20    </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             428,20    </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sz w:val="20"/>
                <w:szCs w:val="20"/>
              </w:rPr>
            </w:pPr>
            <w:r w:rsidRPr="00B72D39">
              <w:rPr>
                <w:sz w:val="20"/>
                <w:szCs w:val="20"/>
              </w:rPr>
              <w:t xml:space="preserve">71,80 </w:t>
            </w:r>
          </w:p>
        </w:tc>
      </w:tr>
      <w:tr w:rsidR="00B72D39" w:rsidRPr="00B72D39" w:rsidTr="00B72D39">
        <w:trPr>
          <w:trHeight w:val="248"/>
        </w:trPr>
        <w:tc>
          <w:tcPr>
            <w:tcW w:w="3533"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Iš viso</w:t>
            </w:r>
          </w:p>
        </w:tc>
        <w:tc>
          <w:tcPr>
            <w:tcW w:w="1594"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930.867,04</w:t>
            </w:r>
          </w:p>
        </w:tc>
        <w:tc>
          <w:tcPr>
            <w:tcW w:w="1521"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930.252,12</w:t>
            </w:r>
          </w:p>
        </w:tc>
        <w:tc>
          <w:tcPr>
            <w:tcW w:w="1560"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930.252,12</w:t>
            </w:r>
          </w:p>
        </w:tc>
        <w:tc>
          <w:tcPr>
            <w:tcW w:w="1905" w:type="dxa"/>
            <w:tcBorders>
              <w:top w:val="nil"/>
              <w:left w:val="nil"/>
              <w:bottom w:val="nil"/>
              <w:right w:val="nil"/>
            </w:tcBorders>
            <w:shd w:val="clear" w:color="auto" w:fill="auto"/>
            <w:noWrap/>
            <w:vAlign w:val="center"/>
            <w:hideMark/>
          </w:tcPr>
          <w:p w:rsidR="00B72D39" w:rsidRPr="00B72D39" w:rsidRDefault="00B72D39" w:rsidP="00B72D39">
            <w:pPr>
              <w:jc w:val="center"/>
              <w:rPr>
                <w:b/>
                <w:bCs/>
                <w:sz w:val="20"/>
                <w:szCs w:val="20"/>
              </w:rPr>
            </w:pPr>
            <w:r w:rsidRPr="00B72D39">
              <w:rPr>
                <w:b/>
                <w:bCs/>
                <w:sz w:val="20"/>
                <w:szCs w:val="20"/>
              </w:rPr>
              <w:t>614,92</w:t>
            </w:r>
          </w:p>
        </w:tc>
      </w:tr>
    </w:tbl>
    <w:p w:rsidR="007A36C4" w:rsidRDefault="007A36C4" w:rsidP="007A36C4">
      <w:pPr>
        <w:keepNext/>
        <w:keepLines/>
        <w:widowControl w:val="0"/>
        <w:tabs>
          <w:tab w:val="left" w:pos="3486"/>
        </w:tabs>
        <w:spacing w:line="274" w:lineRule="exact"/>
        <w:ind w:left="4620" w:right="2900"/>
        <w:outlineLvl w:val="1"/>
      </w:pPr>
    </w:p>
    <w:p w:rsidR="005561AD" w:rsidRPr="00536B63" w:rsidRDefault="00147ACB" w:rsidP="005561AD">
      <w:pPr>
        <w:keepNext/>
        <w:keepLines/>
        <w:widowControl w:val="0"/>
        <w:numPr>
          <w:ilvl w:val="0"/>
          <w:numId w:val="34"/>
        </w:numPr>
        <w:tabs>
          <w:tab w:val="left" w:pos="3486"/>
        </w:tabs>
        <w:spacing w:line="274" w:lineRule="exact"/>
        <w:ind w:left="4620" w:right="2900" w:hanging="1680"/>
        <w:outlineLvl w:val="1"/>
      </w:pPr>
      <w:r w:rsidRPr="00536B63">
        <w:t>Patvirtintų asignavimų</w:t>
      </w:r>
      <w:r w:rsidR="005129F1">
        <w:t xml:space="preserve"> </w:t>
      </w:r>
      <w:r w:rsidR="00A308D8">
        <w:t>p</w:t>
      </w:r>
      <w:r w:rsidR="001E5D77" w:rsidRPr="00536B63">
        <w:t xml:space="preserve">anaudojimas </w:t>
      </w:r>
      <w:bookmarkEnd w:id="38"/>
    </w:p>
    <w:p w:rsidR="00810059" w:rsidRPr="00B72D39" w:rsidRDefault="00810059" w:rsidP="00810059">
      <w:pPr>
        <w:keepNext/>
        <w:keepLines/>
        <w:widowControl w:val="0"/>
        <w:tabs>
          <w:tab w:val="left" w:pos="3486"/>
        </w:tabs>
        <w:spacing w:line="274" w:lineRule="exact"/>
        <w:ind w:left="4620" w:right="2900"/>
        <w:outlineLvl w:val="1"/>
        <w:rPr>
          <w:color w:val="00B050"/>
        </w:rPr>
      </w:pPr>
    </w:p>
    <w:p w:rsidR="001E5D77" w:rsidRPr="00536B63" w:rsidRDefault="001E5D77" w:rsidP="005561AD">
      <w:pPr>
        <w:pStyle w:val="Bodytext20"/>
        <w:shd w:val="clear" w:color="auto" w:fill="auto"/>
        <w:spacing w:before="194" w:after="0" w:line="274" w:lineRule="exact"/>
        <w:ind w:firstLine="0"/>
        <w:jc w:val="both"/>
        <w:rPr>
          <w:sz w:val="24"/>
          <w:szCs w:val="24"/>
        </w:rPr>
      </w:pPr>
      <w:r w:rsidRPr="00536B63">
        <w:rPr>
          <w:sz w:val="24"/>
          <w:szCs w:val="24"/>
        </w:rPr>
        <w:t>Valstybės ir savivaldybės lėšos buvo naudotos racionaliai, vykdant mokinio krepšelio metodiką ir laikantis reikalavimų pagal sudarytas sąmatas.</w:t>
      </w:r>
    </w:p>
    <w:p w:rsidR="00C56943" w:rsidRPr="00B72D39" w:rsidRDefault="001E5D77" w:rsidP="00B72D39">
      <w:pPr>
        <w:pStyle w:val="Bodytext20"/>
        <w:shd w:val="clear" w:color="auto" w:fill="auto"/>
        <w:spacing w:before="0" w:after="0" w:line="276" w:lineRule="auto"/>
        <w:ind w:firstLine="880"/>
        <w:jc w:val="both"/>
        <w:rPr>
          <w:sz w:val="24"/>
          <w:szCs w:val="24"/>
        </w:rPr>
      </w:pPr>
      <w:r w:rsidRPr="00536B63">
        <w:rPr>
          <w:sz w:val="24"/>
          <w:szCs w:val="24"/>
        </w:rPr>
        <w:t xml:space="preserve">Mokykla padengė visus kreditorinius įsiskolinimus susidarius iki 2016 metų pradžios. Metų pabaigoje </w:t>
      </w:r>
      <w:r w:rsidR="00DA5315" w:rsidRPr="00536B63">
        <w:rPr>
          <w:sz w:val="24"/>
          <w:szCs w:val="24"/>
        </w:rPr>
        <w:t>Gruodžio mėn. liko nesumokėta dalis MA (mokyklos aplinkos) (1343,02 Eur) sąnaudų už komunalines paslaugas - ryšius, šildymą ir elektros energiją, atlyginimai). Šios lėšos bus pervestos 2018 m. sausio mėn.</w:t>
      </w:r>
    </w:p>
    <w:p w:rsidR="00F30D47" w:rsidRPr="00536B63" w:rsidRDefault="00F30D47" w:rsidP="00F30D47">
      <w:pPr>
        <w:keepNext/>
        <w:keepLines/>
        <w:widowControl w:val="0"/>
        <w:numPr>
          <w:ilvl w:val="0"/>
          <w:numId w:val="8"/>
        </w:numPr>
        <w:tabs>
          <w:tab w:val="left" w:pos="4850"/>
        </w:tabs>
        <w:spacing w:line="240" w:lineRule="exact"/>
        <w:ind w:left="4400"/>
        <w:jc w:val="both"/>
        <w:outlineLvl w:val="1"/>
      </w:pPr>
      <w:bookmarkStart w:id="39" w:name="bookmark55"/>
      <w:r w:rsidRPr="00536B63">
        <w:t>SKYRIUS</w:t>
      </w:r>
      <w:bookmarkEnd w:id="39"/>
    </w:p>
    <w:p w:rsidR="00F30D47" w:rsidRPr="00536B63" w:rsidRDefault="00F30D47" w:rsidP="00F30D47">
      <w:pPr>
        <w:keepNext/>
        <w:keepLines/>
        <w:spacing w:after="506" w:line="240" w:lineRule="exact"/>
        <w:ind w:right="100"/>
        <w:jc w:val="center"/>
      </w:pPr>
      <w:bookmarkStart w:id="40" w:name="bookmark56"/>
      <w:r w:rsidRPr="00536B63">
        <w:t>2017 METŲ ĮSTAIGOS VEIKLOS PRIORITETINĖS KRYPTYS</w:t>
      </w:r>
      <w:bookmarkEnd w:id="40"/>
    </w:p>
    <w:p w:rsidR="00F30D47" w:rsidRPr="00536B63" w:rsidRDefault="00F30D47" w:rsidP="00F30D47">
      <w:pPr>
        <w:pStyle w:val="Bodytext20"/>
        <w:shd w:val="clear" w:color="auto" w:fill="auto"/>
        <w:spacing w:before="0" w:after="0" w:line="274" w:lineRule="exact"/>
        <w:ind w:firstLine="980"/>
        <w:jc w:val="both"/>
      </w:pPr>
      <w:r w:rsidRPr="00536B63">
        <w:t>Įvertinus 201</w:t>
      </w:r>
      <w:r w:rsidR="00F65E02" w:rsidRPr="00536B63">
        <w:t>7</w:t>
      </w:r>
      <w:r w:rsidRPr="00536B63">
        <w:t xml:space="preserve"> metų progimnazijos rezultatus, stipriąsias puses ir trūkumus, bendruomenė numato veiklos tobulinimą šiomis kryptimis:</w:t>
      </w:r>
    </w:p>
    <w:p w:rsidR="00F30D47" w:rsidRPr="00536B63" w:rsidRDefault="00F30D47" w:rsidP="00F30D47">
      <w:pPr>
        <w:pStyle w:val="Bodytext20"/>
        <w:numPr>
          <w:ilvl w:val="0"/>
          <w:numId w:val="45"/>
        </w:numPr>
        <w:shd w:val="clear" w:color="auto" w:fill="auto"/>
        <w:tabs>
          <w:tab w:val="left" w:pos="1190"/>
        </w:tabs>
        <w:spacing w:before="0" w:after="0" w:line="274" w:lineRule="exact"/>
        <w:ind w:firstLine="980"/>
        <w:jc w:val="both"/>
      </w:pPr>
      <w:r w:rsidRPr="00536B63">
        <w:t>Sudaryti sąlygas visiems mokyklos bendruomenės nariams, reflektavus savo ir mokyklos veiklą, susitelkti siekiant nuolatinio vertybėmis pagrįsto ugdymo(si) proceso tobulinimo, Tikslas apie 6</w:t>
      </w:r>
      <w:r w:rsidR="007A36C4" w:rsidRPr="00536B63">
        <w:t>1</w:t>
      </w:r>
      <w:r w:rsidRPr="00536B63">
        <w:t xml:space="preserve"> procentų 1-8 klasių mokinių mokosi aukštesniuoju ir pagrindiniu mokymosi pasiekimų lygiu.</w:t>
      </w:r>
    </w:p>
    <w:p w:rsidR="00F30D47" w:rsidRPr="00536B63" w:rsidRDefault="00F30D47" w:rsidP="00F30D47">
      <w:pPr>
        <w:pStyle w:val="Bodytext20"/>
        <w:numPr>
          <w:ilvl w:val="0"/>
          <w:numId w:val="45"/>
        </w:numPr>
        <w:shd w:val="clear" w:color="auto" w:fill="auto"/>
        <w:tabs>
          <w:tab w:val="left" w:pos="1185"/>
        </w:tabs>
        <w:spacing w:before="0" w:after="0" w:line="274" w:lineRule="exact"/>
        <w:ind w:firstLine="980"/>
        <w:jc w:val="both"/>
      </w:pPr>
      <w:r w:rsidRPr="00536B63">
        <w:t>Skatinti mokytojus ir švietimo pagalbos specialistus dirbti kokybiškai, sudaryti sąlygas pokalbyje su direktoriumi ir direktoriaus pavaduotoju ugdymui įsivertinti savo veiklą ir išklausyti mokyklos vadovų jo darbo vertinimą.</w:t>
      </w:r>
    </w:p>
    <w:p w:rsidR="00F30D47" w:rsidRPr="00536B63" w:rsidRDefault="00F30D47" w:rsidP="00F30D47">
      <w:pPr>
        <w:pStyle w:val="Bodytext20"/>
        <w:numPr>
          <w:ilvl w:val="0"/>
          <w:numId w:val="45"/>
        </w:numPr>
        <w:shd w:val="clear" w:color="auto" w:fill="auto"/>
        <w:tabs>
          <w:tab w:val="left" w:pos="1190"/>
        </w:tabs>
        <w:spacing w:before="0" w:after="0" w:line="274" w:lineRule="exact"/>
        <w:ind w:firstLine="980"/>
        <w:jc w:val="both"/>
      </w:pPr>
      <w:r w:rsidRPr="00536B63">
        <w:t>Suaktyvinti mokytojų bendradarbiavimą, planuojant ir organizuojant ugdymo procesą, kuriant programas ir modulius skirtingų gebėjimų mokiniams.</w:t>
      </w:r>
    </w:p>
    <w:p w:rsidR="00F30D47" w:rsidRPr="00536B63" w:rsidRDefault="00F30D47" w:rsidP="00F30D47">
      <w:pPr>
        <w:pStyle w:val="Bodytext20"/>
        <w:numPr>
          <w:ilvl w:val="0"/>
          <w:numId w:val="45"/>
        </w:numPr>
        <w:shd w:val="clear" w:color="auto" w:fill="auto"/>
        <w:tabs>
          <w:tab w:val="left" w:pos="1180"/>
        </w:tabs>
        <w:spacing w:before="0" w:after="0" w:line="274" w:lineRule="exact"/>
        <w:ind w:firstLine="980"/>
        <w:jc w:val="both"/>
      </w:pPr>
      <w:r w:rsidRPr="00536B63">
        <w:t>Išskirtinai dirbti su gabiais ir talentingais mokiniais, stiprinti jų mokymosi motyvaciją ir dalyvavimą olimpiadose, konkursuose, varžybose.</w:t>
      </w:r>
    </w:p>
    <w:p w:rsidR="00F30D47" w:rsidRPr="00536B63" w:rsidRDefault="00F30D47" w:rsidP="00F30D47">
      <w:pPr>
        <w:pStyle w:val="Bodytext20"/>
        <w:numPr>
          <w:ilvl w:val="0"/>
          <w:numId w:val="45"/>
        </w:numPr>
        <w:shd w:val="clear" w:color="auto" w:fill="auto"/>
        <w:tabs>
          <w:tab w:val="left" w:pos="1160"/>
        </w:tabs>
        <w:spacing w:before="0" w:after="0" w:line="274" w:lineRule="exact"/>
        <w:ind w:firstLine="880"/>
        <w:jc w:val="both"/>
      </w:pPr>
      <w:r w:rsidRPr="00536B63">
        <w:t>Tėvams papildomai teikti psichologinių ir pedagoginių žinių vaiko pažinimo ir bendravimo klausimais, dalykinių konsultacijų metu ir klasių tėvų susirinkimuose.</w:t>
      </w:r>
    </w:p>
    <w:p w:rsidR="00F30D47" w:rsidRPr="00536B63" w:rsidRDefault="00F30D47" w:rsidP="00F30D47">
      <w:pPr>
        <w:pStyle w:val="Bodytext20"/>
        <w:numPr>
          <w:ilvl w:val="0"/>
          <w:numId w:val="45"/>
        </w:numPr>
        <w:shd w:val="clear" w:color="auto" w:fill="auto"/>
        <w:tabs>
          <w:tab w:val="left" w:pos="1160"/>
        </w:tabs>
        <w:spacing w:before="0" w:after="0" w:line="274" w:lineRule="exact"/>
        <w:ind w:firstLine="880"/>
        <w:jc w:val="both"/>
      </w:pPr>
      <w:r w:rsidRPr="00536B63">
        <w:t>201</w:t>
      </w:r>
      <w:r w:rsidR="007A36C4" w:rsidRPr="00536B63">
        <w:t>8</w:t>
      </w:r>
      <w:r w:rsidRPr="00536B63">
        <w:t>-201</w:t>
      </w:r>
      <w:r w:rsidR="007A36C4" w:rsidRPr="00536B63">
        <w:t>9</w:t>
      </w:r>
      <w:r w:rsidRPr="00536B63">
        <w:t xml:space="preserve"> mokslo metams sukomplektuoti 3 pirmokų klases, kitas klases papildyti: 1-4 iki 24 ir 5 - 8 iki 30 mokinių klasėje, progimnazijoje išlaikyti esama mokinių skaičių. </w:t>
      </w:r>
    </w:p>
    <w:p w:rsidR="00F30D47" w:rsidRPr="00536B63" w:rsidRDefault="00F30D47" w:rsidP="00F30D47">
      <w:pPr>
        <w:pStyle w:val="Bodytext20"/>
        <w:numPr>
          <w:ilvl w:val="0"/>
          <w:numId w:val="45"/>
        </w:numPr>
        <w:shd w:val="clear" w:color="auto" w:fill="auto"/>
        <w:tabs>
          <w:tab w:val="left" w:pos="1156"/>
        </w:tabs>
        <w:spacing w:before="0" w:after="0" w:line="274" w:lineRule="exact"/>
        <w:ind w:firstLine="880"/>
        <w:jc w:val="both"/>
      </w:pPr>
      <w:r w:rsidRPr="00536B63">
        <w:t>Tęsti progimnazijos antrųjų klasių</w:t>
      </w:r>
      <w:r w:rsidR="00D33A01" w:rsidRPr="00536B63">
        <w:t xml:space="preserve"> mokinių mokymą plaukti (planuojama</w:t>
      </w:r>
      <w:r w:rsidR="007A36C4" w:rsidRPr="00536B63">
        <w:t xml:space="preserve"> 72</w:t>
      </w:r>
      <w:r w:rsidRPr="00536B63">
        <w:t xml:space="preserve"> mokiniai).</w:t>
      </w:r>
    </w:p>
    <w:p w:rsidR="00F30D47" w:rsidRPr="00536B63" w:rsidRDefault="00F30D47" w:rsidP="00F30D47">
      <w:pPr>
        <w:pStyle w:val="Bodytext20"/>
        <w:numPr>
          <w:ilvl w:val="0"/>
          <w:numId w:val="45"/>
        </w:numPr>
        <w:shd w:val="clear" w:color="auto" w:fill="auto"/>
        <w:tabs>
          <w:tab w:val="left" w:pos="1156"/>
        </w:tabs>
        <w:spacing w:before="0" w:after="0" w:line="274" w:lineRule="exact"/>
        <w:ind w:firstLine="880"/>
        <w:jc w:val="both"/>
      </w:pPr>
      <w:r w:rsidRPr="00536B63">
        <w:t>Bendradarbiauti su savivaldybe dėl progimnazijos  mokomosios bazės atnaujinimo:</w:t>
      </w:r>
    </w:p>
    <w:p w:rsidR="00F30D47" w:rsidRPr="00536B63" w:rsidRDefault="00F30D47" w:rsidP="00F30D47">
      <w:pPr>
        <w:pStyle w:val="Bodytext20"/>
        <w:numPr>
          <w:ilvl w:val="0"/>
          <w:numId w:val="45"/>
        </w:numPr>
        <w:shd w:val="clear" w:color="auto" w:fill="auto"/>
        <w:tabs>
          <w:tab w:val="left" w:pos="1373"/>
        </w:tabs>
        <w:spacing w:before="0" w:after="0" w:line="274" w:lineRule="exact"/>
        <w:ind w:firstLine="880"/>
        <w:jc w:val="both"/>
      </w:pPr>
      <w:r w:rsidRPr="00536B63">
        <w:t>tvarkyti lauko sporto aikštyną.</w:t>
      </w:r>
    </w:p>
    <w:p w:rsidR="00F30D47" w:rsidRPr="00536B63" w:rsidRDefault="00F30D47" w:rsidP="00F30D47">
      <w:pPr>
        <w:pStyle w:val="Bodytext20"/>
        <w:numPr>
          <w:ilvl w:val="0"/>
          <w:numId w:val="45"/>
        </w:numPr>
        <w:shd w:val="clear" w:color="auto" w:fill="auto"/>
        <w:tabs>
          <w:tab w:val="left" w:pos="1373"/>
        </w:tabs>
        <w:spacing w:before="0" w:after="0" w:line="274" w:lineRule="exact"/>
        <w:ind w:firstLine="880"/>
        <w:jc w:val="both"/>
      </w:pPr>
      <w:r w:rsidRPr="00536B63">
        <w:t>Bendradarbiauti su Panevėžyje išrinktais Lietuvos Respublikos Seimo nariais dėl papildomo finansavimo mokyklos materialinės bazės atnaujinimo.</w:t>
      </w:r>
    </w:p>
    <w:p w:rsidR="00E31F22" w:rsidRDefault="00F30D47" w:rsidP="00E31F22">
      <w:pPr>
        <w:pStyle w:val="Bodytext20"/>
        <w:numPr>
          <w:ilvl w:val="0"/>
          <w:numId w:val="45"/>
        </w:numPr>
        <w:shd w:val="clear" w:color="auto" w:fill="auto"/>
        <w:tabs>
          <w:tab w:val="left" w:pos="1280"/>
        </w:tabs>
        <w:spacing w:before="0" w:after="0" w:line="274" w:lineRule="exact"/>
        <w:ind w:firstLine="880"/>
        <w:jc w:val="both"/>
      </w:pPr>
      <w:r w:rsidRPr="00536B63">
        <w:t>Racionaliai naudoti valstybės ir savivaldybės biudžeto, mokyklos specialiųjų programų ir iki 2 procentų gautas gyventojų pajamų mokesčio paramos lėšas, užtikrinant kokybišką progimnazijos veiklą. Finansuojant mokyklą be sutrikimų, metus užbaigti be kreditorinių įsiskolinimų.</w:t>
      </w:r>
    </w:p>
    <w:p w:rsidR="00E31F22" w:rsidRDefault="00E31F22" w:rsidP="00E31F22">
      <w:pPr>
        <w:pStyle w:val="Bodytext20"/>
        <w:shd w:val="clear" w:color="auto" w:fill="auto"/>
        <w:tabs>
          <w:tab w:val="left" w:pos="1280"/>
        </w:tabs>
        <w:spacing w:before="0" w:after="0" w:line="274" w:lineRule="exact"/>
        <w:ind w:left="880" w:firstLine="0"/>
        <w:jc w:val="both"/>
      </w:pPr>
    </w:p>
    <w:p w:rsidR="00E31F22" w:rsidRDefault="00E31F22" w:rsidP="00B72D39">
      <w:pPr>
        <w:pStyle w:val="Bodytext20"/>
        <w:shd w:val="clear" w:color="auto" w:fill="auto"/>
        <w:tabs>
          <w:tab w:val="left" w:pos="1280"/>
        </w:tabs>
        <w:spacing w:before="0" w:after="0" w:line="274" w:lineRule="exact"/>
        <w:ind w:firstLine="0"/>
        <w:jc w:val="both"/>
      </w:pPr>
    </w:p>
    <w:p w:rsidR="00E31F22" w:rsidRDefault="00E31F22" w:rsidP="00E31F22">
      <w:pPr>
        <w:pStyle w:val="Bodytext20"/>
        <w:shd w:val="clear" w:color="auto" w:fill="auto"/>
        <w:tabs>
          <w:tab w:val="left" w:pos="1280"/>
        </w:tabs>
        <w:spacing w:before="0" w:after="0" w:line="274" w:lineRule="exact"/>
        <w:ind w:left="880" w:firstLine="0"/>
        <w:jc w:val="both"/>
      </w:pPr>
    </w:p>
    <w:p w:rsidR="00E31F22" w:rsidRDefault="00E31F22" w:rsidP="00E31F22">
      <w:pPr>
        <w:pStyle w:val="Bodytext20"/>
        <w:shd w:val="clear" w:color="auto" w:fill="auto"/>
        <w:tabs>
          <w:tab w:val="left" w:pos="1280"/>
        </w:tabs>
        <w:spacing w:before="0" w:after="0" w:line="274" w:lineRule="exact"/>
        <w:ind w:left="880" w:firstLine="0"/>
        <w:jc w:val="both"/>
      </w:pPr>
      <w:r>
        <w:t>Direktorius                                                                             Remigijus Glinskis</w:t>
      </w:r>
    </w:p>
    <w:p w:rsidR="00A308D8" w:rsidRDefault="00A308D8" w:rsidP="00E31F22">
      <w:pPr>
        <w:pStyle w:val="Bodytext20"/>
        <w:shd w:val="clear" w:color="auto" w:fill="auto"/>
        <w:tabs>
          <w:tab w:val="left" w:pos="1280"/>
        </w:tabs>
        <w:spacing w:before="0" w:after="0" w:line="274" w:lineRule="exact"/>
        <w:ind w:left="880" w:firstLine="0"/>
        <w:jc w:val="both"/>
      </w:pPr>
    </w:p>
    <w:p w:rsidR="00A308D8" w:rsidRDefault="00A308D8" w:rsidP="00A308D8"/>
    <w:p w:rsidR="00A308D8" w:rsidRDefault="00A308D8"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5129F1" w:rsidRDefault="005129F1" w:rsidP="00E31F22">
      <w:pPr>
        <w:pStyle w:val="Bodytext20"/>
        <w:shd w:val="clear" w:color="auto" w:fill="auto"/>
        <w:tabs>
          <w:tab w:val="left" w:pos="1280"/>
        </w:tabs>
        <w:spacing w:before="0" w:after="0" w:line="274" w:lineRule="exact"/>
        <w:ind w:left="880" w:firstLine="0"/>
        <w:jc w:val="both"/>
      </w:pPr>
    </w:p>
    <w:p w:rsidR="002B7099" w:rsidRPr="00A14507" w:rsidRDefault="00F30D47" w:rsidP="0031521F">
      <w:pPr>
        <w:spacing w:line="276" w:lineRule="auto"/>
      </w:pPr>
      <w:r w:rsidRPr="00536B63">
        <w:rPr>
          <w:color w:val="00B050"/>
        </w:rPr>
        <w:tab/>
      </w:r>
      <w:r w:rsidRPr="00536B63">
        <w:rPr>
          <w:color w:val="00B050"/>
        </w:rPr>
        <w:tab/>
      </w:r>
      <w:r w:rsidRPr="00536B63">
        <w:rPr>
          <w:color w:val="00B050"/>
        </w:rPr>
        <w:tab/>
      </w:r>
      <w:r w:rsidR="002B7099" w:rsidRPr="00536B63">
        <w:rPr>
          <w:color w:val="00B050"/>
        </w:rPr>
        <w:tab/>
      </w:r>
      <w:r w:rsidR="002B7099" w:rsidRPr="00536B63">
        <w:rPr>
          <w:color w:val="00B050"/>
        </w:rPr>
        <w:tab/>
      </w:r>
      <w:r w:rsidR="002B7099" w:rsidRPr="00536B63">
        <w:rPr>
          <w:color w:val="00B050"/>
        </w:rPr>
        <w:tab/>
      </w:r>
      <w:r w:rsidR="002B7099" w:rsidRPr="00A14507">
        <w:t xml:space="preserve">Priedas Nr. 2 </w:t>
      </w:r>
    </w:p>
    <w:p w:rsidR="002B7099" w:rsidRPr="00536B63" w:rsidRDefault="002B7099" w:rsidP="0031521F">
      <w:pPr>
        <w:spacing w:line="276" w:lineRule="auto"/>
      </w:pPr>
    </w:p>
    <w:p w:rsidR="002B7099" w:rsidRPr="00536B63" w:rsidRDefault="002B7099" w:rsidP="0031521F">
      <w:pPr>
        <w:spacing w:line="276" w:lineRule="auto"/>
        <w:rPr>
          <w:b/>
        </w:rPr>
      </w:pPr>
      <w:r w:rsidRPr="00536B63">
        <w:rPr>
          <w:b/>
        </w:rPr>
        <w:t>Neformaliojo vaikų švietimo ir formalųjį švietimą papildančio ugdymo mokykloms</w:t>
      </w:r>
    </w:p>
    <w:p w:rsidR="002B7099" w:rsidRPr="00536B63" w:rsidRDefault="002B7099" w:rsidP="0031521F">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844"/>
        <w:gridCol w:w="1620"/>
        <w:gridCol w:w="1620"/>
        <w:gridCol w:w="1981"/>
        <w:gridCol w:w="1285"/>
      </w:tblGrid>
      <w:tr w:rsidR="002B7099" w:rsidRPr="00536B63" w:rsidTr="004922D0">
        <w:tc>
          <w:tcPr>
            <w:tcW w:w="504" w:type="dxa"/>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r w:rsidRPr="00536B63">
              <w:rPr>
                <w:sz w:val="22"/>
                <w:szCs w:val="22"/>
              </w:rPr>
              <w:t>1.</w:t>
            </w:r>
          </w:p>
        </w:tc>
        <w:tc>
          <w:tcPr>
            <w:tcW w:w="2844" w:type="dxa"/>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p>
          <w:p w:rsidR="002B7099" w:rsidRPr="00536B63" w:rsidRDefault="002B7099" w:rsidP="0031521F">
            <w:pPr>
              <w:spacing w:line="276" w:lineRule="auto"/>
              <w:rPr>
                <w:b/>
                <w:sz w:val="22"/>
                <w:szCs w:val="22"/>
              </w:rPr>
            </w:pPr>
            <w:r w:rsidRPr="00536B63">
              <w:rPr>
                <w:b/>
                <w:sz w:val="22"/>
                <w:szCs w:val="22"/>
              </w:rPr>
              <w:t>Mokinių skaičius mokykloje</w:t>
            </w:r>
          </w:p>
        </w:tc>
        <w:tc>
          <w:tcPr>
            <w:tcW w:w="5221" w:type="dxa"/>
            <w:gridSpan w:val="3"/>
            <w:shd w:val="clear" w:color="auto" w:fill="auto"/>
          </w:tcPr>
          <w:p w:rsidR="002B7099" w:rsidRPr="00536B63" w:rsidRDefault="00DA5315" w:rsidP="0031521F">
            <w:pPr>
              <w:spacing w:line="276" w:lineRule="auto"/>
              <w:rPr>
                <w:sz w:val="22"/>
                <w:szCs w:val="22"/>
              </w:rPr>
            </w:pPr>
            <w:r w:rsidRPr="00536B63">
              <w:rPr>
                <w:sz w:val="22"/>
                <w:szCs w:val="22"/>
              </w:rPr>
              <w:t>2017</w:t>
            </w:r>
            <w:r w:rsidR="002B7099" w:rsidRPr="00536B63">
              <w:rPr>
                <w:sz w:val="22"/>
                <w:szCs w:val="22"/>
              </w:rPr>
              <w:t>.10.01</w:t>
            </w:r>
          </w:p>
        </w:tc>
        <w:tc>
          <w:tcPr>
            <w:tcW w:w="1285" w:type="dxa"/>
            <w:vMerge w:val="restart"/>
            <w:shd w:val="clear" w:color="auto" w:fill="auto"/>
          </w:tcPr>
          <w:p w:rsidR="002B7099" w:rsidRPr="00536B63" w:rsidRDefault="002B7099" w:rsidP="0031521F">
            <w:pPr>
              <w:spacing w:line="276" w:lineRule="auto"/>
              <w:rPr>
                <w:sz w:val="22"/>
                <w:szCs w:val="22"/>
              </w:rPr>
            </w:pPr>
          </w:p>
          <w:p w:rsidR="002B7099" w:rsidRPr="00536B63" w:rsidRDefault="002B7099" w:rsidP="006041C6">
            <w:pPr>
              <w:spacing w:line="276" w:lineRule="auto"/>
              <w:rPr>
                <w:sz w:val="22"/>
                <w:szCs w:val="22"/>
              </w:rPr>
            </w:pPr>
            <w:r w:rsidRPr="00536B63">
              <w:rPr>
                <w:sz w:val="22"/>
                <w:szCs w:val="22"/>
              </w:rPr>
              <w:t>201</w:t>
            </w:r>
            <w:r w:rsidR="006041C6" w:rsidRPr="00536B63">
              <w:rPr>
                <w:sz w:val="22"/>
                <w:szCs w:val="22"/>
              </w:rPr>
              <w:t>8.</w:t>
            </w:r>
            <w:r w:rsidRPr="00536B63">
              <w:rPr>
                <w:sz w:val="22"/>
                <w:szCs w:val="22"/>
              </w:rPr>
              <w:t>0</w:t>
            </w:r>
            <w:r w:rsidR="006041C6" w:rsidRPr="00536B63">
              <w:rPr>
                <w:sz w:val="22"/>
                <w:szCs w:val="22"/>
              </w:rPr>
              <w:t>1</w:t>
            </w:r>
            <w:r w:rsidRPr="00536B63">
              <w:rPr>
                <w:sz w:val="22"/>
                <w:szCs w:val="22"/>
              </w:rPr>
              <w:t>.01</w:t>
            </w:r>
          </w:p>
        </w:tc>
      </w:tr>
      <w:tr w:rsidR="002B7099" w:rsidRPr="00536B63" w:rsidTr="004922D0">
        <w:tc>
          <w:tcPr>
            <w:tcW w:w="504" w:type="dxa"/>
            <w:vMerge/>
            <w:shd w:val="clear" w:color="auto" w:fill="auto"/>
          </w:tcPr>
          <w:p w:rsidR="002B7099" w:rsidRPr="00536B63" w:rsidRDefault="002B7099" w:rsidP="0031521F">
            <w:pPr>
              <w:spacing w:line="276" w:lineRule="auto"/>
              <w:rPr>
                <w:sz w:val="22"/>
                <w:szCs w:val="22"/>
              </w:rPr>
            </w:pPr>
          </w:p>
        </w:tc>
        <w:tc>
          <w:tcPr>
            <w:tcW w:w="2844" w:type="dxa"/>
            <w:vMerge/>
            <w:shd w:val="clear" w:color="auto" w:fill="auto"/>
          </w:tcPr>
          <w:p w:rsidR="002B7099" w:rsidRPr="00536B63" w:rsidRDefault="002B7099" w:rsidP="0031521F">
            <w:pPr>
              <w:spacing w:line="276" w:lineRule="auto"/>
              <w:rPr>
                <w:sz w:val="22"/>
                <w:szCs w:val="22"/>
              </w:rPr>
            </w:pPr>
          </w:p>
        </w:tc>
        <w:tc>
          <w:tcPr>
            <w:tcW w:w="1620" w:type="dxa"/>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r w:rsidRPr="00536B63">
              <w:rPr>
                <w:sz w:val="22"/>
                <w:szCs w:val="22"/>
              </w:rPr>
              <w:t>iš viso</w:t>
            </w:r>
          </w:p>
        </w:tc>
        <w:tc>
          <w:tcPr>
            <w:tcW w:w="1620" w:type="dxa"/>
            <w:shd w:val="clear" w:color="auto" w:fill="auto"/>
          </w:tcPr>
          <w:p w:rsidR="002B7099" w:rsidRPr="00536B63" w:rsidRDefault="002B7099" w:rsidP="0031521F">
            <w:pPr>
              <w:spacing w:line="276" w:lineRule="auto"/>
              <w:rPr>
                <w:sz w:val="22"/>
                <w:szCs w:val="22"/>
              </w:rPr>
            </w:pPr>
            <w:r w:rsidRPr="00536B63">
              <w:rPr>
                <w:sz w:val="22"/>
                <w:szCs w:val="22"/>
              </w:rPr>
              <w:t>tame tarpe iš soc. remtinų šeimų</w:t>
            </w:r>
          </w:p>
        </w:tc>
        <w:tc>
          <w:tcPr>
            <w:tcW w:w="1981" w:type="dxa"/>
            <w:shd w:val="clear" w:color="auto" w:fill="auto"/>
          </w:tcPr>
          <w:p w:rsidR="002B7099" w:rsidRPr="00536B63" w:rsidRDefault="002B7099" w:rsidP="0031521F">
            <w:pPr>
              <w:spacing w:line="276" w:lineRule="auto"/>
              <w:rPr>
                <w:sz w:val="22"/>
                <w:szCs w:val="22"/>
                <w:u w:val="single"/>
              </w:rPr>
            </w:pPr>
            <w:r w:rsidRPr="00536B63">
              <w:rPr>
                <w:sz w:val="22"/>
                <w:szCs w:val="22"/>
                <w:u w:val="single"/>
              </w:rPr>
              <w:t>tame tarpe besimokantys pagal FŠPU programas</w:t>
            </w:r>
          </w:p>
        </w:tc>
        <w:tc>
          <w:tcPr>
            <w:tcW w:w="1285" w:type="dxa"/>
            <w:vMerge/>
            <w:shd w:val="clear" w:color="auto" w:fill="auto"/>
          </w:tcPr>
          <w:p w:rsidR="002B7099" w:rsidRPr="00536B63" w:rsidRDefault="002B7099" w:rsidP="0031521F">
            <w:pPr>
              <w:spacing w:line="276" w:lineRule="auto"/>
              <w:rPr>
                <w:sz w:val="22"/>
                <w:szCs w:val="22"/>
              </w:rPr>
            </w:pPr>
          </w:p>
        </w:tc>
      </w:tr>
      <w:tr w:rsidR="002B7099" w:rsidRPr="00536B63" w:rsidTr="004922D0">
        <w:tc>
          <w:tcPr>
            <w:tcW w:w="504" w:type="dxa"/>
            <w:vMerge/>
            <w:shd w:val="clear" w:color="auto" w:fill="auto"/>
          </w:tcPr>
          <w:p w:rsidR="002B7099" w:rsidRPr="00536B63" w:rsidRDefault="002B7099" w:rsidP="0031521F">
            <w:pPr>
              <w:spacing w:line="276" w:lineRule="auto"/>
              <w:rPr>
                <w:sz w:val="22"/>
                <w:szCs w:val="22"/>
              </w:rPr>
            </w:pPr>
          </w:p>
        </w:tc>
        <w:tc>
          <w:tcPr>
            <w:tcW w:w="2844" w:type="dxa"/>
            <w:vMerge/>
            <w:shd w:val="clear" w:color="auto" w:fill="auto"/>
          </w:tcPr>
          <w:p w:rsidR="002B7099" w:rsidRPr="00536B63" w:rsidRDefault="002B7099" w:rsidP="0031521F">
            <w:pPr>
              <w:spacing w:line="276" w:lineRule="auto"/>
              <w:rPr>
                <w:sz w:val="22"/>
                <w:szCs w:val="22"/>
              </w:rPr>
            </w:pPr>
          </w:p>
        </w:tc>
        <w:tc>
          <w:tcPr>
            <w:tcW w:w="1620" w:type="dxa"/>
            <w:shd w:val="clear" w:color="auto" w:fill="auto"/>
          </w:tcPr>
          <w:p w:rsidR="002B7099" w:rsidRPr="00536B63" w:rsidRDefault="00DA5315" w:rsidP="0031521F">
            <w:pPr>
              <w:spacing w:line="276" w:lineRule="auto"/>
              <w:rPr>
                <w:sz w:val="22"/>
                <w:szCs w:val="22"/>
              </w:rPr>
            </w:pPr>
            <w:r w:rsidRPr="00536B63">
              <w:rPr>
                <w:sz w:val="22"/>
                <w:szCs w:val="22"/>
              </w:rPr>
              <w:t>574</w:t>
            </w:r>
          </w:p>
        </w:tc>
        <w:tc>
          <w:tcPr>
            <w:tcW w:w="1620" w:type="dxa"/>
            <w:shd w:val="clear" w:color="auto" w:fill="auto"/>
          </w:tcPr>
          <w:p w:rsidR="002B7099" w:rsidRPr="00536B63" w:rsidRDefault="00BF0E3B" w:rsidP="0031521F">
            <w:pPr>
              <w:spacing w:line="276" w:lineRule="auto"/>
              <w:rPr>
                <w:sz w:val="22"/>
                <w:szCs w:val="22"/>
              </w:rPr>
            </w:pPr>
            <w:r w:rsidRPr="00536B63">
              <w:rPr>
                <w:sz w:val="22"/>
                <w:szCs w:val="22"/>
              </w:rPr>
              <w:t>60</w:t>
            </w:r>
          </w:p>
        </w:tc>
        <w:tc>
          <w:tcPr>
            <w:tcW w:w="1981" w:type="dxa"/>
            <w:shd w:val="clear" w:color="auto" w:fill="auto"/>
          </w:tcPr>
          <w:p w:rsidR="002B7099" w:rsidRPr="00536B63" w:rsidRDefault="006041C6" w:rsidP="006041C6">
            <w:pPr>
              <w:spacing w:line="276" w:lineRule="auto"/>
              <w:rPr>
                <w:sz w:val="22"/>
                <w:szCs w:val="22"/>
                <w:u w:val="single"/>
              </w:rPr>
            </w:pPr>
            <w:r w:rsidRPr="00536B63">
              <w:rPr>
                <w:sz w:val="22"/>
                <w:szCs w:val="22"/>
                <w:u w:val="single"/>
              </w:rPr>
              <w:t>245</w:t>
            </w:r>
          </w:p>
        </w:tc>
        <w:tc>
          <w:tcPr>
            <w:tcW w:w="1285" w:type="dxa"/>
            <w:shd w:val="clear" w:color="auto" w:fill="auto"/>
          </w:tcPr>
          <w:p w:rsidR="002B7099" w:rsidRPr="00536B63" w:rsidRDefault="006041C6" w:rsidP="0031521F">
            <w:pPr>
              <w:spacing w:line="276" w:lineRule="auto"/>
              <w:rPr>
                <w:sz w:val="22"/>
                <w:szCs w:val="22"/>
                <w:u w:val="single"/>
              </w:rPr>
            </w:pPr>
            <w:r w:rsidRPr="00536B63">
              <w:rPr>
                <w:sz w:val="22"/>
                <w:szCs w:val="22"/>
                <w:u w:val="single"/>
              </w:rPr>
              <w:t>578</w:t>
            </w:r>
          </w:p>
        </w:tc>
      </w:tr>
      <w:tr w:rsidR="002B7099" w:rsidRPr="00536B63" w:rsidTr="004922D0">
        <w:tc>
          <w:tcPr>
            <w:tcW w:w="504" w:type="dxa"/>
            <w:shd w:val="clear" w:color="auto" w:fill="auto"/>
          </w:tcPr>
          <w:p w:rsidR="002B7099" w:rsidRPr="00536B63" w:rsidRDefault="002B7099" w:rsidP="0031521F">
            <w:pPr>
              <w:spacing w:line="276" w:lineRule="auto"/>
              <w:rPr>
                <w:sz w:val="22"/>
                <w:szCs w:val="22"/>
              </w:rPr>
            </w:pPr>
            <w:r w:rsidRPr="00536B63">
              <w:rPr>
                <w:sz w:val="22"/>
                <w:szCs w:val="22"/>
              </w:rPr>
              <w:t>2.</w:t>
            </w:r>
          </w:p>
        </w:tc>
        <w:tc>
          <w:tcPr>
            <w:tcW w:w="6084" w:type="dxa"/>
            <w:gridSpan w:val="3"/>
            <w:shd w:val="clear" w:color="auto" w:fill="auto"/>
          </w:tcPr>
          <w:p w:rsidR="002B7099" w:rsidRPr="00536B63" w:rsidRDefault="002B7099" w:rsidP="0031521F">
            <w:pPr>
              <w:spacing w:line="276" w:lineRule="auto"/>
              <w:rPr>
                <w:b/>
                <w:sz w:val="22"/>
                <w:szCs w:val="22"/>
              </w:rPr>
            </w:pPr>
            <w:r w:rsidRPr="00536B63">
              <w:rPr>
                <w:b/>
                <w:sz w:val="22"/>
                <w:szCs w:val="22"/>
              </w:rPr>
              <w:t>Pedagoginių darbuotojų skaičius</w:t>
            </w:r>
          </w:p>
          <w:p w:rsidR="002B7099" w:rsidRPr="00536B63" w:rsidRDefault="002B7099" w:rsidP="0031521F">
            <w:pPr>
              <w:spacing w:line="276" w:lineRule="auto"/>
              <w:rPr>
                <w:b/>
                <w:sz w:val="22"/>
                <w:szCs w:val="22"/>
              </w:rPr>
            </w:pPr>
          </w:p>
        </w:tc>
        <w:tc>
          <w:tcPr>
            <w:tcW w:w="3266" w:type="dxa"/>
            <w:gridSpan w:val="2"/>
            <w:shd w:val="clear" w:color="auto" w:fill="auto"/>
          </w:tcPr>
          <w:p w:rsidR="002B7099" w:rsidRPr="00536B63" w:rsidRDefault="00BF0E3B" w:rsidP="0031521F">
            <w:pPr>
              <w:spacing w:line="276" w:lineRule="auto"/>
              <w:rPr>
                <w:sz w:val="22"/>
                <w:szCs w:val="22"/>
              </w:rPr>
            </w:pPr>
            <w:r w:rsidRPr="00536B63">
              <w:rPr>
                <w:sz w:val="22"/>
                <w:szCs w:val="22"/>
              </w:rPr>
              <w:t>51</w:t>
            </w:r>
          </w:p>
        </w:tc>
      </w:tr>
      <w:tr w:rsidR="002B7099" w:rsidRPr="00536B63" w:rsidTr="004922D0">
        <w:tc>
          <w:tcPr>
            <w:tcW w:w="504" w:type="dxa"/>
            <w:shd w:val="clear" w:color="auto" w:fill="auto"/>
          </w:tcPr>
          <w:p w:rsidR="002B7099" w:rsidRPr="00536B63" w:rsidRDefault="002B7099" w:rsidP="0031521F">
            <w:pPr>
              <w:spacing w:line="276" w:lineRule="auto"/>
              <w:rPr>
                <w:sz w:val="22"/>
                <w:szCs w:val="22"/>
              </w:rPr>
            </w:pPr>
            <w:r w:rsidRPr="00536B63">
              <w:rPr>
                <w:sz w:val="22"/>
                <w:szCs w:val="22"/>
              </w:rPr>
              <w:t>3.</w:t>
            </w:r>
          </w:p>
        </w:tc>
        <w:tc>
          <w:tcPr>
            <w:tcW w:w="6084" w:type="dxa"/>
            <w:gridSpan w:val="3"/>
            <w:shd w:val="clear" w:color="auto" w:fill="auto"/>
          </w:tcPr>
          <w:p w:rsidR="002B7099" w:rsidRPr="00536B63" w:rsidRDefault="002B7099" w:rsidP="0031521F">
            <w:pPr>
              <w:spacing w:line="276" w:lineRule="auto"/>
              <w:rPr>
                <w:b/>
                <w:sz w:val="22"/>
                <w:szCs w:val="22"/>
              </w:rPr>
            </w:pPr>
            <w:r w:rsidRPr="00536B63">
              <w:rPr>
                <w:b/>
                <w:sz w:val="22"/>
                <w:szCs w:val="22"/>
              </w:rPr>
              <w:t>Vienam mokytojui tenkantis mokinių skaičius</w:t>
            </w:r>
          </w:p>
          <w:p w:rsidR="002B7099" w:rsidRPr="00536B63" w:rsidRDefault="002B7099" w:rsidP="0031521F">
            <w:pPr>
              <w:spacing w:line="276" w:lineRule="auto"/>
              <w:rPr>
                <w:b/>
                <w:sz w:val="22"/>
                <w:szCs w:val="22"/>
              </w:rPr>
            </w:pPr>
          </w:p>
        </w:tc>
        <w:tc>
          <w:tcPr>
            <w:tcW w:w="3266" w:type="dxa"/>
            <w:gridSpan w:val="2"/>
            <w:shd w:val="clear" w:color="auto" w:fill="auto"/>
          </w:tcPr>
          <w:p w:rsidR="002B7099" w:rsidRPr="00536B63" w:rsidRDefault="00BF0E3B" w:rsidP="0031521F">
            <w:pPr>
              <w:spacing w:line="276" w:lineRule="auto"/>
              <w:rPr>
                <w:sz w:val="22"/>
                <w:szCs w:val="22"/>
              </w:rPr>
            </w:pPr>
            <w:r w:rsidRPr="00536B63">
              <w:rPr>
                <w:sz w:val="22"/>
                <w:szCs w:val="22"/>
              </w:rPr>
              <w:t>11,25</w:t>
            </w:r>
          </w:p>
        </w:tc>
      </w:tr>
    </w:tbl>
    <w:p w:rsidR="002B7099" w:rsidRPr="00536B63" w:rsidRDefault="002B7099" w:rsidP="0031521F">
      <w:pPr>
        <w:spacing w:line="276" w:lineRule="auto"/>
        <w:rPr>
          <w:color w:val="00B0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16"/>
        <w:gridCol w:w="1642"/>
        <w:gridCol w:w="1642"/>
        <w:gridCol w:w="2000"/>
        <w:gridCol w:w="1286"/>
      </w:tblGrid>
      <w:tr w:rsidR="002B7099" w:rsidRPr="00536B63" w:rsidTr="004922D0">
        <w:tc>
          <w:tcPr>
            <w:tcW w:w="468" w:type="dxa"/>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r w:rsidRPr="00536B63">
              <w:rPr>
                <w:sz w:val="22"/>
                <w:szCs w:val="22"/>
              </w:rPr>
              <w:t>4.</w:t>
            </w:r>
          </w:p>
        </w:tc>
        <w:tc>
          <w:tcPr>
            <w:tcW w:w="4458" w:type="dxa"/>
            <w:gridSpan w:val="2"/>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b/>
                <w:sz w:val="22"/>
                <w:szCs w:val="22"/>
              </w:rPr>
            </w:pPr>
            <w:r w:rsidRPr="00536B63">
              <w:rPr>
                <w:b/>
                <w:sz w:val="22"/>
                <w:szCs w:val="22"/>
              </w:rPr>
              <w:t>Panaudotas savivaldybės biudžeto lėšų kiekis (Eur)</w:t>
            </w:r>
          </w:p>
        </w:tc>
        <w:tc>
          <w:tcPr>
            <w:tcW w:w="1642" w:type="dxa"/>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r w:rsidRPr="00536B63">
              <w:rPr>
                <w:sz w:val="22"/>
                <w:szCs w:val="22"/>
              </w:rPr>
              <w:t>iš viso</w:t>
            </w:r>
          </w:p>
        </w:tc>
        <w:tc>
          <w:tcPr>
            <w:tcW w:w="2000" w:type="dxa"/>
            <w:shd w:val="clear" w:color="auto" w:fill="auto"/>
          </w:tcPr>
          <w:p w:rsidR="002B7099" w:rsidRPr="00536B63" w:rsidRDefault="002B7099" w:rsidP="0031521F">
            <w:pPr>
              <w:spacing w:line="276" w:lineRule="auto"/>
              <w:rPr>
                <w:sz w:val="22"/>
                <w:szCs w:val="22"/>
              </w:rPr>
            </w:pPr>
            <w:r w:rsidRPr="00536B63">
              <w:rPr>
                <w:sz w:val="22"/>
                <w:szCs w:val="22"/>
              </w:rPr>
              <w:t>darbo užmokesčiui ir soc. draudimo mokesčiams</w:t>
            </w:r>
          </w:p>
        </w:tc>
        <w:tc>
          <w:tcPr>
            <w:tcW w:w="1286" w:type="dxa"/>
            <w:shd w:val="clear" w:color="auto" w:fill="auto"/>
          </w:tcPr>
          <w:p w:rsidR="002B7099" w:rsidRPr="00536B63" w:rsidRDefault="002B7099" w:rsidP="0031521F">
            <w:pPr>
              <w:spacing w:line="276" w:lineRule="auto"/>
              <w:rPr>
                <w:sz w:val="22"/>
                <w:szCs w:val="22"/>
              </w:rPr>
            </w:pPr>
            <w:r w:rsidRPr="00536B63">
              <w:rPr>
                <w:sz w:val="22"/>
                <w:szCs w:val="22"/>
              </w:rPr>
              <w:t>kitoms (ūkinėms) reikmėms</w:t>
            </w:r>
          </w:p>
        </w:tc>
      </w:tr>
      <w:tr w:rsidR="002B7099" w:rsidRPr="00536B63" w:rsidTr="004922D0">
        <w:tc>
          <w:tcPr>
            <w:tcW w:w="468" w:type="dxa"/>
            <w:vMerge/>
            <w:shd w:val="clear" w:color="auto" w:fill="auto"/>
          </w:tcPr>
          <w:p w:rsidR="002B7099" w:rsidRPr="00536B63" w:rsidRDefault="002B7099" w:rsidP="0031521F">
            <w:pPr>
              <w:spacing w:line="276" w:lineRule="auto"/>
              <w:rPr>
                <w:sz w:val="22"/>
                <w:szCs w:val="22"/>
              </w:rPr>
            </w:pPr>
          </w:p>
        </w:tc>
        <w:tc>
          <w:tcPr>
            <w:tcW w:w="4458" w:type="dxa"/>
            <w:gridSpan w:val="2"/>
            <w:vMerge/>
            <w:shd w:val="clear" w:color="auto" w:fill="auto"/>
          </w:tcPr>
          <w:p w:rsidR="002B7099" w:rsidRPr="00536B63" w:rsidRDefault="002B7099" w:rsidP="0031521F">
            <w:pPr>
              <w:spacing w:line="276" w:lineRule="auto"/>
              <w:rPr>
                <w:sz w:val="22"/>
                <w:szCs w:val="22"/>
              </w:rPr>
            </w:pPr>
          </w:p>
        </w:tc>
        <w:tc>
          <w:tcPr>
            <w:tcW w:w="1642" w:type="dxa"/>
            <w:shd w:val="clear" w:color="auto" w:fill="auto"/>
          </w:tcPr>
          <w:p w:rsidR="002B7099" w:rsidRPr="00536B63" w:rsidRDefault="00F63FA6" w:rsidP="00F63FA6">
            <w:pPr>
              <w:spacing w:line="276" w:lineRule="auto"/>
              <w:rPr>
                <w:sz w:val="22"/>
                <w:szCs w:val="22"/>
              </w:rPr>
            </w:pPr>
            <w:r w:rsidRPr="00536B63">
              <w:rPr>
                <w:sz w:val="22"/>
                <w:szCs w:val="22"/>
              </w:rPr>
              <w:t>235569,14</w:t>
            </w:r>
          </w:p>
        </w:tc>
        <w:tc>
          <w:tcPr>
            <w:tcW w:w="2000" w:type="dxa"/>
            <w:shd w:val="clear" w:color="auto" w:fill="auto"/>
          </w:tcPr>
          <w:p w:rsidR="002B7099" w:rsidRPr="00536B63" w:rsidRDefault="00F63FA6" w:rsidP="0031521F">
            <w:pPr>
              <w:spacing w:line="276" w:lineRule="auto"/>
              <w:rPr>
                <w:sz w:val="22"/>
                <w:szCs w:val="22"/>
              </w:rPr>
            </w:pPr>
            <w:r w:rsidRPr="00536B63">
              <w:rPr>
                <w:sz w:val="22"/>
                <w:szCs w:val="22"/>
              </w:rPr>
              <w:t>179416,93</w:t>
            </w:r>
          </w:p>
        </w:tc>
        <w:tc>
          <w:tcPr>
            <w:tcW w:w="1286" w:type="dxa"/>
            <w:shd w:val="clear" w:color="auto" w:fill="auto"/>
          </w:tcPr>
          <w:p w:rsidR="002B7099" w:rsidRPr="00536B63" w:rsidRDefault="00F63FA6" w:rsidP="0031521F">
            <w:pPr>
              <w:spacing w:line="276" w:lineRule="auto"/>
              <w:rPr>
                <w:sz w:val="22"/>
                <w:szCs w:val="22"/>
              </w:rPr>
            </w:pPr>
            <w:r w:rsidRPr="00536B63">
              <w:rPr>
                <w:sz w:val="22"/>
                <w:szCs w:val="22"/>
              </w:rPr>
              <w:t>56152,21</w:t>
            </w:r>
          </w:p>
        </w:tc>
      </w:tr>
      <w:tr w:rsidR="002B7099" w:rsidRPr="00536B63" w:rsidTr="004922D0">
        <w:tc>
          <w:tcPr>
            <w:tcW w:w="468" w:type="dxa"/>
            <w:shd w:val="clear" w:color="auto" w:fill="auto"/>
          </w:tcPr>
          <w:p w:rsidR="002B7099" w:rsidRPr="00536B63" w:rsidRDefault="002B7099" w:rsidP="0031521F">
            <w:pPr>
              <w:spacing w:line="276" w:lineRule="auto"/>
              <w:rPr>
                <w:sz w:val="22"/>
                <w:szCs w:val="22"/>
              </w:rPr>
            </w:pPr>
            <w:r w:rsidRPr="00536B63">
              <w:rPr>
                <w:sz w:val="22"/>
                <w:szCs w:val="22"/>
              </w:rPr>
              <w:t>5.</w:t>
            </w:r>
          </w:p>
        </w:tc>
        <w:tc>
          <w:tcPr>
            <w:tcW w:w="6100" w:type="dxa"/>
            <w:gridSpan w:val="3"/>
            <w:shd w:val="clear" w:color="auto" w:fill="auto"/>
          </w:tcPr>
          <w:p w:rsidR="002B7099" w:rsidRPr="00536B63" w:rsidRDefault="002B7099" w:rsidP="0031521F">
            <w:pPr>
              <w:spacing w:line="276" w:lineRule="auto"/>
              <w:rPr>
                <w:b/>
                <w:sz w:val="22"/>
                <w:szCs w:val="22"/>
              </w:rPr>
            </w:pPr>
            <w:r w:rsidRPr="00536B63">
              <w:rPr>
                <w:b/>
                <w:sz w:val="22"/>
                <w:szCs w:val="22"/>
              </w:rPr>
              <w:t>Panaudotas savivaldybės biudžeto lėšų kiekis vienam mokiniui (Eur)</w:t>
            </w:r>
          </w:p>
        </w:tc>
        <w:tc>
          <w:tcPr>
            <w:tcW w:w="3286" w:type="dxa"/>
            <w:gridSpan w:val="2"/>
            <w:shd w:val="clear" w:color="auto" w:fill="auto"/>
          </w:tcPr>
          <w:p w:rsidR="002B7099" w:rsidRPr="00536B63" w:rsidRDefault="00F63FA6" w:rsidP="0031521F">
            <w:pPr>
              <w:spacing w:line="276" w:lineRule="auto"/>
              <w:rPr>
                <w:sz w:val="22"/>
                <w:szCs w:val="22"/>
              </w:rPr>
            </w:pPr>
            <w:r w:rsidRPr="00536B63">
              <w:rPr>
                <w:sz w:val="22"/>
                <w:szCs w:val="22"/>
              </w:rPr>
              <w:t>410,40</w:t>
            </w:r>
          </w:p>
        </w:tc>
      </w:tr>
      <w:tr w:rsidR="002B7099" w:rsidRPr="00536B63" w:rsidTr="004922D0">
        <w:tc>
          <w:tcPr>
            <w:tcW w:w="468" w:type="dxa"/>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r w:rsidRPr="00536B63">
              <w:rPr>
                <w:sz w:val="22"/>
                <w:szCs w:val="22"/>
              </w:rPr>
              <w:t>6.</w:t>
            </w:r>
          </w:p>
        </w:tc>
        <w:tc>
          <w:tcPr>
            <w:tcW w:w="2816" w:type="dxa"/>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b/>
                <w:sz w:val="22"/>
                <w:szCs w:val="22"/>
              </w:rPr>
            </w:pPr>
            <w:r w:rsidRPr="00536B63">
              <w:rPr>
                <w:b/>
                <w:sz w:val="22"/>
                <w:szCs w:val="22"/>
              </w:rPr>
              <w:t>Surinktų lėšų kiekis (Eur)</w:t>
            </w:r>
          </w:p>
        </w:tc>
        <w:tc>
          <w:tcPr>
            <w:tcW w:w="1642" w:type="dxa"/>
            <w:shd w:val="clear" w:color="auto" w:fill="auto"/>
          </w:tcPr>
          <w:p w:rsidR="002B7099" w:rsidRPr="00536B63" w:rsidRDefault="002B7099" w:rsidP="0031521F">
            <w:pPr>
              <w:spacing w:line="276" w:lineRule="auto"/>
              <w:rPr>
                <w:sz w:val="22"/>
                <w:szCs w:val="22"/>
              </w:rPr>
            </w:pPr>
            <w:r w:rsidRPr="00536B63">
              <w:rPr>
                <w:sz w:val="22"/>
                <w:szCs w:val="22"/>
              </w:rPr>
              <w:t>iš viso</w:t>
            </w:r>
          </w:p>
        </w:tc>
        <w:tc>
          <w:tcPr>
            <w:tcW w:w="1642" w:type="dxa"/>
            <w:shd w:val="clear" w:color="auto" w:fill="auto"/>
          </w:tcPr>
          <w:p w:rsidR="002B7099" w:rsidRPr="00536B63" w:rsidRDefault="002B7099" w:rsidP="0031521F">
            <w:pPr>
              <w:spacing w:line="276" w:lineRule="auto"/>
              <w:rPr>
                <w:sz w:val="22"/>
                <w:szCs w:val="22"/>
              </w:rPr>
            </w:pPr>
            <w:r w:rsidRPr="00536B63">
              <w:rPr>
                <w:sz w:val="22"/>
                <w:szCs w:val="22"/>
              </w:rPr>
              <w:t>už ugdymo paslaugas</w:t>
            </w:r>
          </w:p>
        </w:tc>
        <w:tc>
          <w:tcPr>
            <w:tcW w:w="2000" w:type="dxa"/>
            <w:shd w:val="clear" w:color="auto" w:fill="auto"/>
          </w:tcPr>
          <w:p w:rsidR="002B7099" w:rsidRPr="00536B63" w:rsidRDefault="002B7099" w:rsidP="0031521F">
            <w:pPr>
              <w:spacing w:line="276" w:lineRule="auto"/>
              <w:rPr>
                <w:sz w:val="22"/>
                <w:szCs w:val="22"/>
              </w:rPr>
            </w:pPr>
            <w:r w:rsidRPr="00536B63">
              <w:rPr>
                <w:sz w:val="22"/>
                <w:szCs w:val="22"/>
              </w:rPr>
              <w:t>2 % pajamų mokestis</w:t>
            </w:r>
          </w:p>
        </w:tc>
        <w:tc>
          <w:tcPr>
            <w:tcW w:w="1286" w:type="dxa"/>
            <w:shd w:val="clear" w:color="auto" w:fill="auto"/>
          </w:tcPr>
          <w:p w:rsidR="002B7099" w:rsidRPr="00536B63" w:rsidRDefault="002B7099" w:rsidP="0031521F">
            <w:pPr>
              <w:spacing w:line="276" w:lineRule="auto"/>
              <w:rPr>
                <w:sz w:val="22"/>
                <w:szCs w:val="22"/>
              </w:rPr>
            </w:pPr>
            <w:r w:rsidRPr="00536B63">
              <w:rPr>
                <w:sz w:val="22"/>
                <w:szCs w:val="22"/>
              </w:rPr>
              <w:t>kita</w:t>
            </w:r>
          </w:p>
        </w:tc>
      </w:tr>
      <w:tr w:rsidR="002B7099" w:rsidRPr="00536B63" w:rsidTr="004922D0">
        <w:tc>
          <w:tcPr>
            <w:tcW w:w="468" w:type="dxa"/>
            <w:vMerge/>
            <w:shd w:val="clear" w:color="auto" w:fill="auto"/>
          </w:tcPr>
          <w:p w:rsidR="002B7099" w:rsidRPr="00536B63" w:rsidRDefault="002B7099" w:rsidP="0031521F">
            <w:pPr>
              <w:spacing w:line="276" w:lineRule="auto"/>
              <w:rPr>
                <w:sz w:val="22"/>
                <w:szCs w:val="22"/>
              </w:rPr>
            </w:pPr>
          </w:p>
        </w:tc>
        <w:tc>
          <w:tcPr>
            <w:tcW w:w="2816" w:type="dxa"/>
            <w:vMerge/>
            <w:shd w:val="clear" w:color="auto" w:fill="auto"/>
          </w:tcPr>
          <w:p w:rsidR="002B7099" w:rsidRPr="00536B63" w:rsidRDefault="002B7099" w:rsidP="0031521F">
            <w:pPr>
              <w:spacing w:line="276" w:lineRule="auto"/>
              <w:rPr>
                <w:sz w:val="22"/>
                <w:szCs w:val="22"/>
              </w:rPr>
            </w:pPr>
          </w:p>
        </w:tc>
        <w:tc>
          <w:tcPr>
            <w:tcW w:w="1642" w:type="dxa"/>
            <w:shd w:val="clear" w:color="auto" w:fill="auto"/>
          </w:tcPr>
          <w:p w:rsidR="002B7099" w:rsidRPr="00536B63" w:rsidRDefault="00F63FA6" w:rsidP="00F63FA6">
            <w:pPr>
              <w:spacing w:line="276" w:lineRule="auto"/>
              <w:rPr>
                <w:sz w:val="22"/>
                <w:szCs w:val="22"/>
              </w:rPr>
            </w:pPr>
            <w:r w:rsidRPr="00536B63">
              <w:rPr>
                <w:sz w:val="22"/>
                <w:szCs w:val="22"/>
              </w:rPr>
              <w:t>7876,45</w:t>
            </w:r>
          </w:p>
        </w:tc>
        <w:tc>
          <w:tcPr>
            <w:tcW w:w="1642" w:type="dxa"/>
            <w:shd w:val="clear" w:color="auto" w:fill="auto"/>
          </w:tcPr>
          <w:p w:rsidR="002B7099" w:rsidRPr="00536B63" w:rsidRDefault="00DA5315" w:rsidP="00DA5315">
            <w:pPr>
              <w:spacing w:line="276" w:lineRule="auto"/>
              <w:rPr>
                <w:sz w:val="22"/>
                <w:szCs w:val="22"/>
              </w:rPr>
            </w:pPr>
            <w:r w:rsidRPr="00536B63">
              <w:rPr>
                <w:sz w:val="22"/>
                <w:szCs w:val="22"/>
              </w:rPr>
              <w:t>5865,27</w:t>
            </w:r>
          </w:p>
        </w:tc>
        <w:tc>
          <w:tcPr>
            <w:tcW w:w="2000" w:type="dxa"/>
            <w:shd w:val="clear" w:color="auto" w:fill="auto"/>
          </w:tcPr>
          <w:p w:rsidR="002B7099" w:rsidRPr="00536B63" w:rsidRDefault="00DA5315" w:rsidP="0031521F">
            <w:pPr>
              <w:spacing w:line="276" w:lineRule="auto"/>
              <w:rPr>
                <w:sz w:val="22"/>
                <w:szCs w:val="22"/>
              </w:rPr>
            </w:pPr>
            <w:r w:rsidRPr="00536B63">
              <w:rPr>
                <w:sz w:val="22"/>
                <w:szCs w:val="22"/>
              </w:rPr>
              <w:t>1951,38</w:t>
            </w:r>
          </w:p>
        </w:tc>
        <w:tc>
          <w:tcPr>
            <w:tcW w:w="1286" w:type="dxa"/>
            <w:shd w:val="clear" w:color="auto" w:fill="auto"/>
          </w:tcPr>
          <w:p w:rsidR="002B7099" w:rsidRPr="00536B63" w:rsidRDefault="00DA5315" w:rsidP="0031521F">
            <w:pPr>
              <w:spacing w:line="276" w:lineRule="auto"/>
              <w:rPr>
                <w:sz w:val="22"/>
                <w:szCs w:val="22"/>
              </w:rPr>
            </w:pPr>
            <w:r w:rsidRPr="00536B63">
              <w:rPr>
                <w:sz w:val="22"/>
                <w:szCs w:val="22"/>
              </w:rPr>
              <w:t>59,80</w:t>
            </w:r>
          </w:p>
        </w:tc>
      </w:tr>
      <w:tr w:rsidR="002B7099" w:rsidRPr="00536B63" w:rsidTr="004922D0">
        <w:tc>
          <w:tcPr>
            <w:tcW w:w="468" w:type="dxa"/>
            <w:shd w:val="clear" w:color="auto" w:fill="auto"/>
          </w:tcPr>
          <w:p w:rsidR="002B7099" w:rsidRPr="00536B63" w:rsidRDefault="002B7099" w:rsidP="0031521F">
            <w:pPr>
              <w:spacing w:line="276" w:lineRule="auto"/>
              <w:rPr>
                <w:sz w:val="22"/>
                <w:szCs w:val="22"/>
              </w:rPr>
            </w:pPr>
            <w:r w:rsidRPr="00536B63">
              <w:rPr>
                <w:sz w:val="22"/>
                <w:szCs w:val="22"/>
              </w:rPr>
              <w:t>7.</w:t>
            </w:r>
          </w:p>
        </w:tc>
        <w:tc>
          <w:tcPr>
            <w:tcW w:w="6100" w:type="dxa"/>
            <w:gridSpan w:val="3"/>
            <w:shd w:val="clear" w:color="auto" w:fill="auto"/>
          </w:tcPr>
          <w:p w:rsidR="002B7099" w:rsidRPr="00536B63" w:rsidRDefault="002B7099" w:rsidP="0031521F">
            <w:pPr>
              <w:spacing w:line="276" w:lineRule="auto"/>
              <w:rPr>
                <w:b/>
                <w:sz w:val="22"/>
                <w:szCs w:val="22"/>
              </w:rPr>
            </w:pPr>
            <w:r w:rsidRPr="00536B63">
              <w:rPr>
                <w:b/>
                <w:sz w:val="22"/>
                <w:szCs w:val="22"/>
              </w:rPr>
              <w:t>Surinktų lė</w:t>
            </w:r>
            <w:r w:rsidR="00780DBD" w:rsidRPr="00536B63">
              <w:rPr>
                <w:b/>
                <w:sz w:val="22"/>
                <w:szCs w:val="22"/>
              </w:rPr>
              <w:t>šų kiekis vienam mokiniui (Eur)</w:t>
            </w:r>
          </w:p>
        </w:tc>
        <w:tc>
          <w:tcPr>
            <w:tcW w:w="3286" w:type="dxa"/>
            <w:gridSpan w:val="2"/>
            <w:shd w:val="clear" w:color="auto" w:fill="auto"/>
          </w:tcPr>
          <w:p w:rsidR="002B7099" w:rsidRPr="00536B63" w:rsidRDefault="00DA5315" w:rsidP="0031521F">
            <w:pPr>
              <w:spacing w:line="276" w:lineRule="auto"/>
              <w:rPr>
                <w:sz w:val="22"/>
                <w:szCs w:val="22"/>
              </w:rPr>
            </w:pPr>
            <w:r w:rsidRPr="00536B63">
              <w:rPr>
                <w:sz w:val="22"/>
                <w:szCs w:val="22"/>
              </w:rPr>
              <w:t>13,72</w:t>
            </w:r>
          </w:p>
        </w:tc>
      </w:tr>
      <w:tr w:rsidR="002B7099" w:rsidRPr="00536B63" w:rsidTr="004922D0">
        <w:tc>
          <w:tcPr>
            <w:tcW w:w="468" w:type="dxa"/>
            <w:shd w:val="clear" w:color="auto" w:fill="auto"/>
          </w:tcPr>
          <w:p w:rsidR="002B7099" w:rsidRPr="00536B63" w:rsidRDefault="002B7099" w:rsidP="0031521F">
            <w:pPr>
              <w:spacing w:line="276" w:lineRule="auto"/>
              <w:rPr>
                <w:sz w:val="22"/>
                <w:szCs w:val="22"/>
              </w:rPr>
            </w:pPr>
            <w:r w:rsidRPr="00536B63">
              <w:rPr>
                <w:sz w:val="22"/>
                <w:szCs w:val="22"/>
              </w:rPr>
              <w:t>8.</w:t>
            </w:r>
          </w:p>
        </w:tc>
        <w:tc>
          <w:tcPr>
            <w:tcW w:w="6100" w:type="dxa"/>
            <w:gridSpan w:val="3"/>
            <w:shd w:val="clear" w:color="auto" w:fill="auto"/>
          </w:tcPr>
          <w:p w:rsidR="002B7099" w:rsidRPr="00536B63" w:rsidRDefault="002B7099" w:rsidP="00780DBD">
            <w:pPr>
              <w:spacing w:line="276" w:lineRule="auto"/>
              <w:rPr>
                <w:b/>
                <w:sz w:val="22"/>
                <w:szCs w:val="22"/>
              </w:rPr>
            </w:pPr>
            <w:r w:rsidRPr="00536B63">
              <w:rPr>
                <w:b/>
                <w:sz w:val="22"/>
                <w:szCs w:val="22"/>
              </w:rPr>
              <w:t>Vieno mokinio išlaikymo kaštai ugdymui per metus (Eur)</w:t>
            </w:r>
          </w:p>
        </w:tc>
        <w:tc>
          <w:tcPr>
            <w:tcW w:w="3286" w:type="dxa"/>
            <w:gridSpan w:val="2"/>
            <w:shd w:val="clear" w:color="auto" w:fill="auto"/>
          </w:tcPr>
          <w:p w:rsidR="002B7099" w:rsidRPr="00536B63" w:rsidRDefault="00DA5315" w:rsidP="0031521F">
            <w:pPr>
              <w:spacing w:line="276" w:lineRule="auto"/>
              <w:rPr>
                <w:sz w:val="22"/>
                <w:szCs w:val="22"/>
              </w:rPr>
            </w:pPr>
            <w:r w:rsidRPr="00536B63">
              <w:rPr>
                <w:sz w:val="22"/>
                <w:szCs w:val="22"/>
              </w:rPr>
              <w:t>424,12</w:t>
            </w:r>
          </w:p>
        </w:tc>
      </w:tr>
      <w:tr w:rsidR="002B7099" w:rsidRPr="00536B63" w:rsidTr="004922D0">
        <w:tc>
          <w:tcPr>
            <w:tcW w:w="468" w:type="dxa"/>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r w:rsidRPr="00536B63">
              <w:rPr>
                <w:sz w:val="22"/>
                <w:szCs w:val="22"/>
              </w:rPr>
              <w:t>9.</w:t>
            </w:r>
          </w:p>
        </w:tc>
        <w:tc>
          <w:tcPr>
            <w:tcW w:w="4458" w:type="dxa"/>
            <w:gridSpan w:val="2"/>
            <w:vMerge w:val="restart"/>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b/>
                <w:sz w:val="22"/>
                <w:szCs w:val="22"/>
              </w:rPr>
            </w:pPr>
            <w:r w:rsidRPr="00536B63">
              <w:rPr>
                <w:b/>
                <w:sz w:val="22"/>
                <w:szCs w:val="22"/>
              </w:rPr>
              <w:t xml:space="preserve">Kreditoriniai įsiskolinimai 2017 m. sausio </w:t>
            </w:r>
          </w:p>
          <w:p w:rsidR="002B7099" w:rsidRPr="00536B63" w:rsidRDefault="002B7099" w:rsidP="0031521F">
            <w:pPr>
              <w:spacing w:line="276" w:lineRule="auto"/>
              <w:rPr>
                <w:b/>
                <w:sz w:val="22"/>
                <w:szCs w:val="22"/>
              </w:rPr>
            </w:pPr>
            <w:r w:rsidRPr="00536B63">
              <w:rPr>
                <w:b/>
                <w:sz w:val="22"/>
                <w:szCs w:val="22"/>
              </w:rPr>
              <w:t>1 d.</w:t>
            </w:r>
          </w:p>
        </w:tc>
        <w:tc>
          <w:tcPr>
            <w:tcW w:w="1642" w:type="dxa"/>
            <w:shd w:val="clear" w:color="auto" w:fill="auto"/>
          </w:tcPr>
          <w:p w:rsidR="002B7099" w:rsidRPr="00536B63" w:rsidRDefault="002B7099" w:rsidP="0031521F">
            <w:pPr>
              <w:spacing w:line="276" w:lineRule="auto"/>
              <w:rPr>
                <w:sz w:val="22"/>
                <w:szCs w:val="22"/>
              </w:rPr>
            </w:pPr>
          </w:p>
          <w:p w:rsidR="002B7099" w:rsidRPr="00536B63" w:rsidRDefault="002B7099" w:rsidP="0031521F">
            <w:pPr>
              <w:spacing w:line="276" w:lineRule="auto"/>
              <w:rPr>
                <w:sz w:val="22"/>
                <w:szCs w:val="22"/>
              </w:rPr>
            </w:pPr>
            <w:r w:rsidRPr="00536B63">
              <w:rPr>
                <w:sz w:val="22"/>
                <w:szCs w:val="22"/>
              </w:rPr>
              <w:t>iš viso</w:t>
            </w:r>
          </w:p>
        </w:tc>
        <w:tc>
          <w:tcPr>
            <w:tcW w:w="2000" w:type="dxa"/>
            <w:shd w:val="clear" w:color="auto" w:fill="auto"/>
          </w:tcPr>
          <w:p w:rsidR="002B7099" w:rsidRPr="00536B63" w:rsidRDefault="002B7099" w:rsidP="0031521F">
            <w:pPr>
              <w:spacing w:line="276" w:lineRule="auto"/>
              <w:rPr>
                <w:sz w:val="22"/>
                <w:szCs w:val="22"/>
              </w:rPr>
            </w:pPr>
            <w:r w:rsidRPr="00536B63">
              <w:rPr>
                <w:sz w:val="22"/>
                <w:szCs w:val="22"/>
              </w:rPr>
              <w:t>darbo užmokesčiui ir soc. draudimo mokesčiams</w:t>
            </w:r>
          </w:p>
        </w:tc>
        <w:tc>
          <w:tcPr>
            <w:tcW w:w="1286" w:type="dxa"/>
            <w:shd w:val="clear" w:color="auto" w:fill="auto"/>
          </w:tcPr>
          <w:p w:rsidR="002B7099" w:rsidRPr="00536B63" w:rsidRDefault="002B7099" w:rsidP="0031521F">
            <w:pPr>
              <w:spacing w:line="276" w:lineRule="auto"/>
              <w:rPr>
                <w:sz w:val="22"/>
                <w:szCs w:val="22"/>
              </w:rPr>
            </w:pPr>
            <w:r w:rsidRPr="00536B63">
              <w:rPr>
                <w:sz w:val="22"/>
                <w:szCs w:val="22"/>
              </w:rPr>
              <w:t>kitoms (ūkinėms) reikmėms</w:t>
            </w:r>
          </w:p>
        </w:tc>
      </w:tr>
      <w:tr w:rsidR="002B7099" w:rsidRPr="00536B63" w:rsidTr="004922D0">
        <w:tc>
          <w:tcPr>
            <w:tcW w:w="468" w:type="dxa"/>
            <w:vMerge/>
            <w:shd w:val="clear" w:color="auto" w:fill="auto"/>
          </w:tcPr>
          <w:p w:rsidR="002B7099" w:rsidRPr="00536B63" w:rsidRDefault="002B7099" w:rsidP="0031521F">
            <w:pPr>
              <w:spacing w:line="276" w:lineRule="auto"/>
              <w:rPr>
                <w:sz w:val="22"/>
                <w:szCs w:val="22"/>
              </w:rPr>
            </w:pPr>
          </w:p>
        </w:tc>
        <w:tc>
          <w:tcPr>
            <w:tcW w:w="4458" w:type="dxa"/>
            <w:gridSpan w:val="2"/>
            <w:vMerge/>
            <w:shd w:val="clear" w:color="auto" w:fill="auto"/>
          </w:tcPr>
          <w:p w:rsidR="002B7099" w:rsidRPr="00536B63" w:rsidRDefault="002B7099" w:rsidP="0031521F">
            <w:pPr>
              <w:spacing w:line="276" w:lineRule="auto"/>
              <w:rPr>
                <w:sz w:val="22"/>
                <w:szCs w:val="22"/>
              </w:rPr>
            </w:pPr>
          </w:p>
        </w:tc>
        <w:tc>
          <w:tcPr>
            <w:tcW w:w="1642" w:type="dxa"/>
            <w:shd w:val="clear" w:color="auto" w:fill="auto"/>
          </w:tcPr>
          <w:p w:rsidR="002B7099" w:rsidRPr="00536B63" w:rsidRDefault="00DA5315" w:rsidP="0031521F">
            <w:pPr>
              <w:spacing w:line="276" w:lineRule="auto"/>
              <w:rPr>
                <w:sz w:val="22"/>
                <w:szCs w:val="22"/>
              </w:rPr>
            </w:pPr>
            <w:r w:rsidRPr="00536B63">
              <w:rPr>
                <w:sz w:val="22"/>
                <w:szCs w:val="22"/>
              </w:rPr>
              <w:t>134,02</w:t>
            </w:r>
          </w:p>
        </w:tc>
        <w:tc>
          <w:tcPr>
            <w:tcW w:w="2000" w:type="dxa"/>
            <w:shd w:val="clear" w:color="auto" w:fill="auto"/>
          </w:tcPr>
          <w:p w:rsidR="002B7099" w:rsidRPr="00536B63" w:rsidRDefault="00DA5315" w:rsidP="0031521F">
            <w:pPr>
              <w:spacing w:line="276" w:lineRule="auto"/>
              <w:rPr>
                <w:sz w:val="22"/>
                <w:szCs w:val="22"/>
              </w:rPr>
            </w:pPr>
            <w:r w:rsidRPr="00536B63">
              <w:rPr>
                <w:sz w:val="22"/>
                <w:szCs w:val="22"/>
              </w:rPr>
              <w:t>0</w:t>
            </w:r>
          </w:p>
        </w:tc>
        <w:tc>
          <w:tcPr>
            <w:tcW w:w="1286" w:type="dxa"/>
            <w:shd w:val="clear" w:color="auto" w:fill="auto"/>
          </w:tcPr>
          <w:p w:rsidR="002B7099" w:rsidRPr="00536B63" w:rsidRDefault="00DA5315" w:rsidP="0031521F">
            <w:pPr>
              <w:spacing w:line="276" w:lineRule="auto"/>
              <w:rPr>
                <w:sz w:val="22"/>
                <w:szCs w:val="22"/>
              </w:rPr>
            </w:pPr>
            <w:r w:rsidRPr="00536B63">
              <w:rPr>
                <w:sz w:val="22"/>
                <w:szCs w:val="22"/>
              </w:rPr>
              <w:t>1343,02</w:t>
            </w:r>
          </w:p>
        </w:tc>
      </w:tr>
    </w:tbl>
    <w:p w:rsidR="002B7099" w:rsidRPr="00536B63" w:rsidRDefault="002B7099" w:rsidP="0031521F">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4295"/>
        <w:gridCol w:w="139"/>
        <w:gridCol w:w="1667"/>
        <w:gridCol w:w="1909"/>
        <w:gridCol w:w="1353"/>
      </w:tblGrid>
      <w:tr w:rsidR="002B7099" w:rsidRPr="00536B63" w:rsidTr="004922D0">
        <w:tc>
          <w:tcPr>
            <w:tcW w:w="491" w:type="dxa"/>
            <w:vMerge w:val="restart"/>
            <w:shd w:val="clear" w:color="auto" w:fill="auto"/>
          </w:tcPr>
          <w:p w:rsidR="002B7099" w:rsidRPr="00536B63" w:rsidRDefault="002B7099" w:rsidP="0031521F">
            <w:pPr>
              <w:spacing w:line="276" w:lineRule="auto"/>
              <w:rPr>
                <w:sz w:val="22"/>
                <w:szCs w:val="22"/>
              </w:rPr>
            </w:pPr>
            <w:r w:rsidRPr="00536B63">
              <w:rPr>
                <w:sz w:val="22"/>
                <w:szCs w:val="22"/>
              </w:rPr>
              <w:t>10.</w:t>
            </w:r>
          </w:p>
        </w:tc>
        <w:tc>
          <w:tcPr>
            <w:tcW w:w="4434" w:type="dxa"/>
            <w:gridSpan w:val="2"/>
            <w:vMerge w:val="restart"/>
            <w:shd w:val="clear" w:color="auto" w:fill="auto"/>
          </w:tcPr>
          <w:p w:rsidR="002B7099" w:rsidRPr="00536B63" w:rsidRDefault="002B7099" w:rsidP="0031521F">
            <w:pPr>
              <w:spacing w:line="276" w:lineRule="auto"/>
              <w:rPr>
                <w:b/>
                <w:sz w:val="22"/>
                <w:szCs w:val="22"/>
              </w:rPr>
            </w:pPr>
            <w:r w:rsidRPr="00536B63">
              <w:rPr>
                <w:b/>
                <w:sz w:val="22"/>
                <w:szCs w:val="22"/>
              </w:rPr>
              <w:t>Dalyvavimas projektuose (skaičius)</w:t>
            </w:r>
          </w:p>
        </w:tc>
        <w:tc>
          <w:tcPr>
            <w:tcW w:w="1667" w:type="dxa"/>
            <w:shd w:val="clear" w:color="auto" w:fill="auto"/>
          </w:tcPr>
          <w:p w:rsidR="002B7099" w:rsidRPr="00536B63" w:rsidRDefault="002B7099" w:rsidP="0031521F">
            <w:pPr>
              <w:spacing w:line="276" w:lineRule="auto"/>
              <w:rPr>
                <w:sz w:val="22"/>
                <w:szCs w:val="22"/>
              </w:rPr>
            </w:pPr>
            <w:r w:rsidRPr="00536B63">
              <w:rPr>
                <w:sz w:val="22"/>
                <w:szCs w:val="22"/>
              </w:rPr>
              <w:t>Miesto lygmens</w:t>
            </w:r>
          </w:p>
        </w:tc>
        <w:tc>
          <w:tcPr>
            <w:tcW w:w="1909" w:type="dxa"/>
            <w:shd w:val="clear" w:color="auto" w:fill="auto"/>
          </w:tcPr>
          <w:p w:rsidR="002B7099" w:rsidRPr="00536B63" w:rsidRDefault="002B7099" w:rsidP="0031521F">
            <w:pPr>
              <w:spacing w:line="276" w:lineRule="auto"/>
              <w:rPr>
                <w:sz w:val="22"/>
                <w:szCs w:val="22"/>
              </w:rPr>
            </w:pPr>
            <w:r w:rsidRPr="00536B63">
              <w:rPr>
                <w:sz w:val="22"/>
                <w:szCs w:val="22"/>
              </w:rPr>
              <w:t>Respublikiniai</w:t>
            </w:r>
          </w:p>
        </w:tc>
        <w:tc>
          <w:tcPr>
            <w:tcW w:w="1353" w:type="dxa"/>
            <w:shd w:val="clear" w:color="auto" w:fill="auto"/>
          </w:tcPr>
          <w:p w:rsidR="002B7099" w:rsidRPr="00536B63" w:rsidRDefault="002B7099" w:rsidP="0031521F">
            <w:pPr>
              <w:spacing w:line="276" w:lineRule="auto"/>
              <w:rPr>
                <w:sz w:val="22"/>
                <w:szCs w:val="22"/>
              </w:rPr>
            </w:pPr>
            <w:r w:rsidRPr="00536B63">
              <w:rPr>
                <w:sz w:val="22"/>
                <w:szCs w:val="22"/>
              </w:rPr>
              <w:t>Tarptautiniai</w:t>
            </w:r>
          </w:p>
        </w:tc>
      </w:tr>
      <w:tr w:rsidR="002B7099" w:rsidRPr="00536B63" w:rsidTr="004922D0">
        <w:tc>
          <w:tcPr>
            <w:tcW w:w="491" w:type="dxa"/>
            <w:vMerge/>
            <w:shd w:val="clear" w:color="auto" w:fill="auto"/>
          </w:tcPr>
          <w:p w:rsidR="002B7099" w:rsidRPr="00536B63" w:rsidRDefault="002B7099" w:rsidP="0031521F">
            <w:pPr>
              <w:spacing w:line="276" w:lineRule="auto"/>
              <w:rPr>
                <w:sz w:val="22"/>
                <w:szCs w:val="22"/>
              </w:rPr>
            </w:pPr>
          </w:p>
        </w:tc>
        <w:tc>
          <w:tcPr>
            <w:tcW w:w="4434" w:type="dxa"/>
            <w:gridSpan w:val="2"/>
            <w:vMerge/>
            <w:shd w:val="clear" w:color="auto" w:fill="auto"/>
          </w:tcPr>
          <w:p w:rsidR="002B7099" w:rsidRPr="00536B63" w:rsidRDefault="002B7099" w:rsidP="0031521F">
            <w:pPr>
              <w:spacing w:line="276" w:lineRule="auto"/>
              <w:rPr>
                <w:sz w:val="22"/>
                <w:szCs w:val="22"/>
              </w:rPr>
            </w:pPr>
          </w:p>
        </w:tc>
        <w:tc>
          <w:tcPr>
            <w:tcW w:w="1667" w:type="dxa"/>
            <w:shd w:val="clear" w:color="auto" w:fill="auto"/>
          </w:tcPr>
          <w:p w:rsidR="002B7099" w:rsidRPr="00536B63" w:rsidRDefault="00BF0E3B" w:rsidP="0031521F">
            <w:pPr>
              <w:spacing w:line="276" w:lineRule="auto"/>
              <w:rPr>
                <w:sz w:val="22"/>
                <w:szCs w:val="22"/>
              </w:rPr>
            </w:pPr>
            <w:r w:rsidRPr="00536B63">
              <w:rPr>
                <w:sz w:val="22"/>
                <w:szCs w:val="22"/>
              </w:rPr>
              <w:t>9</w:t>
            </w:r>
          </w:p>
        </w:tc>
        <w:tc>
          <w:tcPr>
            <w:tcW w:w="1909" w:type="dxa"/>
            <w:shd w:val="clear" w:color="auto" w:fill="auto"/>
          </w:tcPr>
          <w:p w:rsidR="002B7099" w:rsidRPr="00536B63" w:rsidRDefault="00BF0E3B" w:rsidP="0031521F">
            <w:pPr>
              <w:spacing w:line="276" w:lineRule="auto"/>
              <w:rPr>
                <w:sz w:val="22"/>
                <w:szCs w:val="22"/>
              </w:rPr>
            </w:pPr>
            <w:r w:rsidRPr="00536B63">
              <w:rPr>
                <w:sz w:val="22"/>
                <w:szCs w:val="22"/>
              </w:rPr>
              <w:t>11</w:t>
            </w:r>
          </w:p>
        </w:tc>
        <w:tc>
          <w:tcPr>
            <w:tcW w:w="1353" w:type="dxa"/>
            <w:shd w:val="clear" w:color="auto" w:fill="auto"/>
          </w:tcPr>
          <w:p w:rsidR="002B7099" w:rsidRPr="00536B63" w:rsidRDefault="002B7099" w:rsidP="0031521F">
            <w:pPr>
              <w:spacing w:line="276" w:lineRule="auto"/>
              <w:rPr>
                <w:sz w:val="22"/>
                <w:szCs w:val="22"/>
              </w:rPr>
            </w:pPr>
            <w:r w:rsidRPr="00536B63">
              <w:rPr>
                <w:sz w:val="22"/>
                <w:szCs w:val="22"/>
              </w:rPr>
              <w:t>2</w:t>
            </w:r>
          </w:p>
        </w:tc>
      </w:tr>
      <w:tr w:rsidR="002B7099" w:rsidRPr="00536B63" w:rsidTr="004922D0">
        <w:tc>
          <w:tcPr>
            <w:tcW w:w="491" w:type="dxa"/>
            <w:vMerge w:val="restart"/>
            <w:shd w:val="clear" w:color="auto" w:fill="auto"/>
          </w:tcPr>
          <w:p w:rsidR="002B7099" w:rsidRPr="00536B63" w:rsidRDefault="002B7099" w:rsidP="0031521F">
            <w:pPr>
              <w:spacing w:line="276" w:lineRule="auto"/>
              <w:rPr>
                <w:sz w:val="22"/>
                <w:szCs w:val="22"/>
              </w:rPr>
            </w:pPr>
            <w:r w:rsidRPr="00536B63">
              <w:rPr>
                <w:sz w:val="22"/>
                <w:szCs w:val="22"/>
              </w:rPr>
              <w:t>11.</w:t>
            </w:r>
          </w:p>
        </w:tc>
        <w:tc>
          <w:tcPr>
            <w:tcW w:w="6101" w:type="dxa"/>
            <w:gridSpan w:val="3"/>
            <w:vMerge w:val="restart"/>
            <w:shd w:val="clear" w:color="auto" w:fill="auto"/>
          </w:tcPr>
          <w:p w:rsidR="002B7099" w:rsidRPr="00536B63" w:rsidRDefault="002B7099" w:rsidP="0031521F">
            <w:pPr>
              <w:spacing w:line="276" w:lineRule="auto"/>
              <w:rPr>
                <w:sz w:val="22"/>
                <w:szCs w:val="22"/>
              </w:rPr>
            </w:pPr>
            <w:r w:rsidRPr="00536B63">
              <w:rPr>
                <w:b/>
                <w:sz w:val="22"/>
                <w:szCs w:val="22"/>
              </w:rPr>
              <w:t>Dalyvavimas konkursuose/festivaliuose (skaičius)</w:t>
            </w:r>
          </w:p>
        </w:tc>
        <w:tc>
          <w:tcPr>
            <w:tcW w:w="1909" w:type="dxa"/>
            <w:shd w:val="clear" w:color="auto" w:fill="auto"/>
          </w:tcPr>
          <w:p w:rsidR="002B7099" w:rsidRPr="00536B63" w:rsidRDefault="002B7099" w:rsidP="0031521F">
            <w:pPr>
              <w:spacing w:line="276" w:lineRule="auto"/>
              <w:rPr>
                <w:sz w:val="22"/>
                <w:szCs w:val="22"/>
              </w:rPr>
            </w:pPr>
            <w:r w:rsidRPr="00536B63">
              <w:rPr>
                <w:sz w:val="22"/>
                <w:szCs w:val="22"/>
              </w:rPr>
              <w:t>Respublikiniai</w:t>
            </w:r>
          </w:p>
        </w:tc>
        <w:tc>
          <w:tcPr>
            <w:tcW w:w="1353" w:type="dxa"/>
            <w:shd w:val="clear" w:color="auto" w:fill="auto"/>
          </w:tcPr>
          <w:p w:rsidR="002B7099" w:rsidRPr="00536B63" w:rsidRDefault="002B7099" w:rsidP="0031521F">
            <w:pPr>
              <w:spacing w:line="276" w:lineRule="auto"/>
              <w:rPr>
                <w:sz w:val="22"/>
                <w:szCs w:val="22"/>
              </w:rPr>
            </w:pPr>
            <w:r w:rsidRPr="00536B63">
              <w:rPr>
                <w:sz w:val="22"/>
                <w:szCs w:val="22"/>
              </w:rPr>
              <w:t>Tarptautiniai</w:t>
            </w:r>
          </w:p>
        </w:tc>
      </w:tr>
      <w:tr w:rsidR="002B7099" w:rsidRPr="00536B63" w:rsidTr="004922D0">
        <w:tc>
          <w:tcPr>
            <w:tcW w:w="491" w:type="dxa"/>
            <w:vMerge/>
            <w:shd w:val="clear" w:color="auto" w:fill="auto"/>
          </w:tcPr>
          <w:p w:rsidR="002B7099" w:rsidRPr="00536B63" w:rsidRDefault="002B7099" w:rsidP="0031521F">
            <w:pPr>
              <w:spacing w:line="276" w:lineRule="auto"/>
              <w:rPr>
                <w:sz w:val="22"/>
                <w:szCs w:val="22"/>
              </w:rPr>
            </w:pPr>
          </w:p>
        </w:tc>
        <w:tc>
          <w:tcPr>
            <w:tcW w:w="6101" w:type="dxa"/>
            <w:gridSpan w:val="3"/>
            <w:vMerge/>
            <w:shd w:val="clear" w:color="auto" w:fill="auto"/>
          </w:tcPr>
          <w:p w:rsidR="002B7099" w:rsidRPr="00536B63" w:rsidRDefault="002B7099" w:rsidP="0031521F">
            <w:pPr>
              <w:spacing w:line="276" w:lineRule="auto"/>
              <w:rPr>
                <w:sz w:val="22"/>
                <w:szCs w:val="22"/>
              </w:rPr>
            </w:pPr>
          </w:p>
        </w:tc>
        <w:tc>
          <w:tcPr>
            <w:tcW w:w="1909" w:type="dxa"/>
            <w:shd w:val="clear" w:color="auto" w:fill="auto"/>
          </w:tcPr>
          <w:p w:rsidR="002B7099" w:rsidRPr="00536B63" w:rsidRDefault="00BF0E3B" w:rsidP="0031521F">
            <w:pPr>
              <w:spacing w:line="276" w:lineRule="auto"/>
              <w:rPr>
                <w:sz w:val="22"/>
                <w:szCs w:val="22"/>
              </w:rPr>
            </w:pPr>
            <w:r w:rsidRPr="00536B63">
              <w:rPr>
                <w:sz w:val="22"/>
                <w:szCs w:val="22"/>
              </w:rPr>
              <w:t>19</w:t>
            </w:r>
          </w:p>
        </w:tc>
        <w:tc>
          <w:tcPr>
            <w:tcW w:w="1353" w:type="dxa"/>
            <w:shd w:val="clear" w:color="auto" w:fill="auto"/>
          </w:tcPr>
          <w:p w:rsidR="002B7099" w:rsidRPr="00536B63" w:rsidRDefault="00BF0E3B" w:rsidP="0031521F">
            <w:pPr>
              <w:spacing w:line="276" w:lineRule="auto"/>
              <w:rPr>
                <w:sz w:val="22"/>
                <w:szCs w:val="22"/>
              </w:rPr>
            </w:pPr>
            <w:r w:rsidRPr="00536B63">
              <w:rPr>
                <w:sz w:val="22"/>
                <w:szCs w:val="22"/>
              </w:rPr>
              <w:t>2</w:t>
            </w:r>
          </w:p>
        </w:tc>
      </w:tr>
      <w:tr w:rsidR="002B7099" w:rsidRPr="00536B63" w:rsidTr="00780DBD">
        <w:trPr>
          <w:trHeight w:val="362"/>
        </w:trPr>
        <w:tc>
          <w:tcPr>
            <w:tcW w:w="491" w:type="dxa"/>
            <w:shd w:val="clear" w:color="auto" w:fill="auto"/>
          </w:tcPr>
          <w:p w:rsidR="002B7099" w:rsidRPr="00536B63" w:rsidRDefault="002B7099" w:rsidP="0031521F">
            <w:pPr>
              <w:spacing w:line="276" w:lineRule="auto"/>
              <w:rPr>
                <w:sz w:val="22"/>
                <w:szCs w:val="22"/>
              </w:rPr>
            </w:pPr>
            <w:r w:rsidRPr="00536B63">
              <w:rPr>
                <w:sz w:val="22"/>
                <w:szCs w:val="22"/>
              </w:rPr>
              <w:t>12.</w:t>
            </w:r>
          </w:p>
        </w:tc>
        <w:tc>
          <w:tcPr>
            <w:tcW w:w="6101" w:type="dxa"/>
            <w:gridSpan w:val="3"/>
            <w:shd w:val="clear" w:color="auto" w:fill="auto"/>
          </w:tcPr>
          <w:p w:rsidR="002B7099" w:rsidRPr="00536B63" w:rsidRDefault="002B7099" w:rsidP="00780DBD">
            <w:pPr>
              <w:spacing w:line="276" w:lineRule="auto"/>
              <w:rPr>
                <w:sz w:val="22"/>
                <w:szCs w:val="22"/>
              </w:rPr>
            </w:pPr>
            <w:r w:rsidRPr="00536B63">
              <w:rPr>
                <w:b/>
                <w:sz w:val="22"/>
                <w:szCs w:val="22"/>
              </w:rPr>
              <w:t>Dalyvavimas miesto renginiuose (skaičius)</w:t>
            </w:r>
          </w:p>
        </w:tc>
        <w:tc>
          <w:tcPr>
            <w:tcW w:w="3262" w:type="dxa"/>
            <w:gridSpan w:val="2"/>
            <w:shd w:val="clear" w:color="auto" w:fill="auto"/>
          </w:tcPr>
          <w:p w:rsidR="002B7099" w:rsidRPr="00536B63" w:rsidRDefault="00BF0E3B" w:rsidP="0031521F">
            <w:pPr>
              <w:spacing w:line="276" w:lineRule="auto"/>
              <w:rPr>
                <w:sz w:val="22"/>
                <w:szCs w:val="22"/>
              </w:rPr>
            </w:pPr>
            <w:r w:rsidRPr="00536B63">
              <w:rPr>
                <w:sz w:val="22"/>
                <w:szCs w:val="22"/>
              </w:rPr>
              <w:t>24</w:t>
            </w:r>
          </w:p>
        </w:tc>
      </w:tr>
      <w:tr w:rsidR="002B7099" w:rsidRPr="00536B63" w:rsidTr="00F30D47">
        <w:tc>
          <w:tcPr>
            <w:tcW w:w="491" w:type="dxa"/>
            <w:shd w:val="clear" w:color="auto" w:fill="auto"/>
          </w:tcPr>
          <w:p w:rsidR="002B7099" w:rsidRPr="00536B63" w:rsidRDefault="002B7099" w:rsidP="0031521F">
            <w:pPr>
              <w:spacing w:line="276" w:lineRule="auto"/>
              <w:rPr>
                <w:sz w:val="22"/>
                <w:szCs w:val="22"/>
              </w:rPr>
            </w:pPr>
            <w:r w:rsidRPr="00536B63">
              <w:rPr>
                <w:sz w:val="22"/>
                <w:szCs w:val="22"/>
              </w:rPr>
              <w:t>13.</w:t>
            </w:r>
          </w:p>
          <w:p w:rsidR="002B7099" w:rsidRPr="00536B63" w:rsidRDefault="002B7099" w:rsidP="0031521F">
            <w:pPr>
              <w:spacing w:line="276" w:lineRule="auto"/>
              <w:rPr>
                <w:sz w:val="22"/>
                <w:szCs w:val="22"/>
              </w:rPr>
            </w:pPr>
          </w:p>
        </w:tc>
        <w:tc>
          <w:tcPr>
            <w:tcW w:w="4295" w:type="dxa"/>
            <w:shd w:val="clear" w:color="auto" w:fill="auto"/>
          </w:tcPr>
          <w:p w:rsidR="002B7099" w:rsidRPr="00536B63" w:rsidRDefault="002B7099" w:rsidP="0031521F">
            <w:pPr>
              <w:spacing w:line="276" w:lineRule="auto"/>
              <w:rPr>
                <w:b/>
                <w:sz w:val="22"/>
                <w:szCs w:val="22"/>
              </w:rPr>
            </w:pPr>
            <w:r w:rsidRPr="00536B63">
              <w:rPr>
                <w:b/>
                <w:sz w:val="22"/>
                <w:szCs w:val="22"/>
              </w:rPr>
              <w:t>Sėkmės</w:t>
            </w:r>
          </w:p>
        </w:tc>
        <w:tc>
          <w:tcPr>
            <w:tcW w:w="5068" w:type="dxa"/>
            <w:gridSpan w:val="4"/>
            <w:shd w:val="clear" w:color="auto" w:fill="auto"/>
          </w:tcPr>
          <w:p w:rsidR="002B7099" w:rsidRPr="00536B63" w:rsidRDefault="002B7099" w:rsidP="0031521F">
            <w:pPr>
              <w:spacing w:line="276" w:lineRule="auto"/>
              <w:rPr>
                <w:sz w:val="22"/>
                <w:szCs w:val="22"/>
              </w:rPr>
            </w:pPr>
            <w:r w:rsidRPr="00536B63">
              <w:rPr>
                <w:sz w:val="22"/>
                <w:szCs w:val="22"/>
              </w:rPr>
              <w:t xml:space="preserve">Sutelkta mokyklos bendruomenė, kurianti sveiką, saugią, jaukią, atitinkančią ugdymo(si) poreikius aplinką, formuojamas pozityvus bendravimas ir </w:t>
            </w:r>
          </w:p>
          <w:p w:rsidR="002B7099" w:rsidRPr="00536B63" w:rsidRDefault="002B7099" w:rsidP="0031521F">
            <w:pPr>
              <w:spacing w:line="276" w:lineRule="auto"/>
              <w:rPr>
                <w:sz w:val="22"/>
                <w:szCs w:val="22"/>
              </w:rPr>
            </w:pPr>
            <w:r w:rsidRPr="00536B63">
              <w:rPr>
                <w:sz w:val="22"/>
                <w:szCs w:val="22"/>
              </w:rPr>
              <w:t>bendradarbiavimas.</w:t>
            </w:r>
          </w:p>
          <w:p w:rsidR="002B7099" w:rsidRPr="00536B63" w:rsidRDefault="002B7099" w:rsidP="0031521F">
            <w:pPr>
              <w:spacing w:line="276" w:lineRule="auto"/>
              <w:rPr>
                <w:sz w:val="22"/>
                <w:szCs w:val="22"/>
              </w:rPr>
            </w:pPr>
            <w:r w:rsidRPr="00536B63">
              <w:rPr>
                <w:sz w:val="22"/>
                <w:szCs w:val="22"/>
              </w:rPr>
              <w:t>Organizuojama ugdytinių veikla, padedanti atpažinti ugdytinių gebėjimus, skatinami ir nukreipiami rezultatyviai veiklai.</w:t>
            </w:r>
          </w:p>
        </w:tc>
      </w:tr>
      <w:tr w:rsidR="002B7099" w:rsidRPr="00536B63" w:rsidTr="00F30D47">
        <w:tc>
          <w:tcPr>
            <w:tcW w:w="491" w:type="dxa"/>
            <w:shd w:val="clear" w:color="auto" w:fill="auto"/>
          </w:tcPr>
          <w:p w:rsidR="002B7099" w:rsidRPr="00536B63" w:rsidRDefault="002B7099" w:rsidP="0031521F">
            <w:pPr>
              <w:spacing w:line="276" w:lineRule="auto"/>
              <w:rPr>
                <w:sz w:val="22"/>
                <w:szCs w:val="22"/>
              </w:rPr>
            </w:pPr>
            <w:r w:rsidRPr="00536B63">
              <w:rPr>
                <w:sz w:val="22"/>
                <w:szCs w:val="22"/>
              </w:rPr>
              <w:t>14.</w:t>
            </w:r>
          </w:p>
          <w:p w:rsidR="002B7099" w:rsidRPr="00536B63" w:rsidRDefault="002B7099" w:rsidP="0031521F">
            <w:pPr>
              <w:spacing w:line="276" w:lineRule="auto"/>
              <w:rPr>
                <w:sz w:val="22"/>
                <w:szCs w:val="22"/>
              </w:rPr>
            </w:pPr>
          </w:p>
        </w:tc>
        <w:tc>
          <w:tcPr>
            <w:tcW w:w="4295" w:type="dxa"/>
            <w:shd w:val="clear" w:color="auto" w:fill="auto"/>
          </w:tcPr>
          <w:p w:rsidR="002B7099" w:rsidRPr="00536B63" w:rsidRDefault="002B7099" w:rsidP="0031521F">
            <w:pPr>
              <w:spacing w:line="276" w:lineRule="auto"/>
              <w:rPr>
                <w:b/>
                <w:sz w:val="22"/>
                <w:szCs w:val="22"/>
              </w:rPr>
            </w:pPr>
            <w:r w:rsidRPr="00536B63">
              <w:rPr>
                <w:b/>
                <w:sz w:val="22"/>
                <w:szCs w:val="22"/>
              </w:rPr>
              <w:t>Aktualiausios problemos</w:t>
            </w:r>
          </w:p>
        </w:tc>
        <w:tc>
          <w:tcPr>
            <w:tcW w:w="5068" w:type="dxa"/>
            <w:gridSpan w:val="4"/>
            <w:shd w:val="clear" w:color="auto" w:fill="auto"/>
          </w:tcPr>
          <w:p w:rsidR="002B7099" w:rsidRPr="00536B63" w:rsidRDefault="002B7099" w:rsidP="0031521F">
            <w:pPr>
              <w:pStyle w:val="MSGENFONTSTYLENAMETEMPLATEROLENUMBERMSGENFONTSTYLENAMEBYROLETEXT20"/>
              <w:shd w:val="clear" w:color="auto" w:fill="auto"/>
              <w:spacing w:line="276" w:lineRule="auto"/>
              <w:rPr>
                <w:rStyle w:val="MSGENFONTSTYLENAMETEMPLATEROLENUMBERMSGENFONTSTYLENAMEBYROLETEXT2MSGENFONTSTYLEMODIFERSIZE75"/>
                <w:rFonts w:ascii="Times New Roman" w:hAnsi="Times New Roman" w:cs="Times New Roman"/>
                <w:b w:val="0"/>
                <w:sz w:val="22"/>
                <w:szCs w:val="22"/>
              </w:rPr>
            </w:pPr>
            <w:r w:rsidRPr="00536B63">
              <w:rPr>
                <w:rStyle w:val="MSGENFONTSTYLENAMETEMPLATEROLENUMBERMSGENFONTSTYLENAMEBYROLETEXT2MSGENFONTSTYLEMODIFERSIZE75"/>
                <w:rFonts w:ascii="Times New Roman" w:hAnsi="Times New Roman" w:cs="Times New Roman"/>
                <w:b w:val="0"/>
                <w:sz w:val="22"/>
                <w:szCs w:val="22"/>
              </w:rPr>
              <w:t>Motyvacijos formavimas.</w:t>
            </w:r>
            <w:r w:rsidR="00F30D47" w:rsidRPr="00536B63">
              <w:rPr>
                <w:rStyle w:val="MSGENFONTSTYLENAMETEMPLATEROLENUMBERMSGENFONTSTYLENAMEBYROLETEXT2MSGENFONTSTYLEMODIFERSIZE75"/>
                <w:rFonts w:ascii="Times New Roman" w:hAnsi="Times New Roman" w:cs="Times New Roman"/>
                <w:b w:val="0"/>
                <w:sz w:val="22"/>
                <w:szCs w:val="22"/>
              </w:rPr>
              <w:t xml:space="preserve"> </w:t>
            </w:r>
            <w:r w:rsidRPr="00536B63">
              <w:rPr>
                <w:rStyle w:val="MSGENFONTSTYLENAMETEMPLATEROLENUMBERMSGENFONTSTYLENAMEBYROLETEXT2MSGENFONTSTYLEMODIFERSIZE75"/>
                <w:rFonts w:ascii="Times New Roman" w:hAnsi="Times New Roman" w:cs="Times New Roman"/>
                <w:b w:val="0"/>
                <w:sz w:val="22"/>
                <w:szCs w:val="22"/>
              </w:rPr>
              <w:t>Finansavimo stoka.</w:t>
            </w:r>
          </w:p>
          <w:p w:rsidR="002B7099" w:rsidRPr="00536B63" w:rsidRDefault="002B7099" w:rsidP="0031521F">
            <w:pPr>
              <w:pStyle w:val="MSGENFONTSTYLENAMETEMPLATEROLENUMBERMSGENFONTSTYLENAMEBYROLETEXT20"/>
              <w:shd w:val="clear" w:color="auto" w:fill="auto"/>
              <w:spacing w:line="276" w:lineRule="auto"/>
              <w:rPr>
                <w:sz w:val="24"/>
                <w:szCs w:val="24"/>
              </w:rPr>
            </w:pPr>
            <w:r w:rsidRPr="00536B63">
              <w:rPr>
                <w:rStyle w:val="MSGENFONTSTYLENAMETEMPLATEROLENUMBERMSGENFONTSTYLENAMEBYROLETEXT2MSGENFONTSTYLEMODIFERSIZE75"/>
                <w:rFonts w:ascii="Times New Roman" w:hAnsi="Times New Roman" w:cs="Times New Roman"/>
                <w:b w:val="0"/>
                <w:sz w:val="22"/>
                <w:szCs w:val="22"/>
              </w:rPr>
              <w:t>Mokinių tėvelių įtraukimas į ugdymo procesą.</w:t>
            </w:r>
          </w:p>
        </w:tc>
      </w:tr>
    </w:tbl>
    <w:p w:rsidR="001B7202" w:rsidRPr="00536B63" w:rsidRDefault="001B7202" w:rsidP="00780DBD">
      <w:pPr>
        <w:spacing w:line="276" w:lineRule="auto"/>
        <w:rPr>
          <w:color w:val="00B050"/>
        </w:rPr>
      </w:pPr>
    </w:p>
    <w:sectPr w:rsidR="001B7202" w:rsidRPr="00536B6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BC" w:rsidRDefault="00DA03BC" w:rsidP="0028099C">
      <w:r>
        <w:separator/>
      </w:r>
    </w:p>
  </w:endnote>
  <w:endnote w:type="continuationSeparator" w:id="0">
    <w:p w:rsidR="00DA03BC" w:rsidRDefault="00DA03BC" w:rsidP="0028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BC" w:rsidRDefault="00DA03BC" w:rsidP="0028099C">
      <w:r>
        <w:separator/>
      </w:r>
    </w:p>
  </w:footnote>
  <w:footnote w:type="continuationSeparator" w:id="0">
    <w:p w:rsidR="00DA03BC" w:rsidRDefault="00DA03BC" w:rsidP="0028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08CE208A"/>
    <w:lvl w:ilvl="0" w:tplc="C6508242">
      <w:start w:val="1"/>
      <w:numFmt w:val="bullet"/>
      <w:lvlText w:val="•"/>
      <w:lvlJc w:val="left"/>
      <w:rPr>
        <w:sz w:val="24"/>
        <w:szCs w:val="24"/>
      </w:rPr>
    </w:lvl>
    <w:lvl w:ilvl="1" w:tplc="A754DCE6">
      <w:start w:val="1"/>
      <w:numFmt w:val="decimal"/>
      <w:lvlText w:val="%2."/>
      <w:lvlJc w:val="left"/>
      <w:rPr>
        <w:sz w:val="24"/>
        <w:szCs w:val="24"/>
      </w:rPr>
    </w:lvl>
    <w:lvl w:ilvl="2" w:tplc="E6A010EE">
      <w:numFmt w:val="none"/>
      <w:lvlText w:val=""/>
      <w:lvlJc w:val="left"/>
      <w:pPr>
        <w:tabs>
          <w:tab w:val="num" w:pos="360"/>
        </w:tabs>
      </w:pPr>
    </w:lvl>
    <w:lvl w:ilvl="3" w:tplc="F37689B2">
      <w:numFmt w:val="none"/>
      <w:lvlText w:val=""/>
      <w:lvlJc w:val="left"/>
      <w:pPr>
        <w:tabs>
          <w:tab w:val="num" w:pos="360"/>
        </w:tabs>
      </w:pPr>
    </w:lvl>
    <w:lvl w:ilvl="4" w:tplc="E5A200E0">
      <w:numFmt w:val="none"/>
      <w:lvlText w:val=""/>
      <w:lvlJc w:val="left"/>
      <w:pPr>
        <w:tabs>
          <w:tab w:val="num" w:pos="360"/>
        </w:tabs>
      </w:pPr>
    </w:lvl>
    <w:lvl w:ilvl="5" w:tplc="CE6C7DEA">
      <w:numFmt w:val="none"/>
      <w:lvlText w:val=""/>
      <w:lvlJc w:val="left"/>
      <w:pPr>
        <w:tabs>
          <w:tab w:val="num" w:pos="360"/>
        </w:tabs>
      </w:pPr>
    </w:lvl>
    <w:lvl w:ilvl="6" w:tplc="E63632AC">
      <w:numFmt w:val="none"/>
      <w:lvlText w:val=""/>
      <w:lvlJc w:val="left"/>
      <w:pPr>
        <w:tabs>
          <w:tab w:val="num" w:pos="360"/>
        </w:tabs>
      </w:pPr>
    </w:lvl>
    <w:lvl w:ilvl="7" w:tplc="6136C1AE">
      <w:numFmt w:val="none"/>
      <w:lvlText w:val=""/>
      <w:lvlJc w:val="left"/>
      <w:pPr>
        <w:tabs>
          <w:tab w:val="num" w:pos="360"/>
        </w:tabs>
      </w:pPr>
    </w:lvl>
    <w:lvl w:ilvl="8" w:tplc="A06E0FB2">
      <w:numFmt w:val="none"/>
      <w:lvlText w:val=""/>
      <w:lvlJc w:val="left"/>
      <w:pPr>
        <w:tabs>
          <w:tab w:val="num" w:pos="360"/>
        </w:tabs>
      </w:pPr>
    </w:lvl>
  </w:abstractNum>
  <w:abstractNum w:abstractNumId="1" w15:restartNumberingAfterBreak="0">
    <w:nsid w:val="0000000B"/>
    <w:multiLevelType w:val="hybridMultilevel"/>
    <w:tmpl w:val="755A6624"/>
    <w:lvl w:ilvl="0" w:tplc="13668592">
      <w:start w:val="1"/>
      <w:numFmt w:val="decimal"/>
      <w:lvlText w:val="%1."/>
      <w:lvlJc w:val="left"/>
      <w:rPr>
        <w:sz w:val="24"/>
        <w:szCs w:val="24"/>
      </w:rPr>
    </w:lvl>
    <w:lvl w:ilvl="1" w:tplc="D372503E">
      <w:start w:val="1"/>
      <w:numFmt w:val="decimal"/>
      <w:lvlText w:val="%2."/>
      <w:lvlJc w:val="left"/>
      <w:rPr>
        <w:sz w:val="24"/>
        <w:szCs w:val="24"/>
      </w:rPr>
    </w:lvl>
    <w:lvl w:ilvl="2" w:tplc="D0945FE8">
      <w:numFmt w:val="none"/>
      <w:lvlText w:val=""/>
      <w:lvlJc w:val="left"/>
      <w:pPr>
        <w:tabs>
          <w:tab w:val="num" w:pos="360"/>
        </w:tabs>
      </w:pPr>
    </w:lvl>
    <w:lvl w:ilvl="3" w:tplc="BB80ADD4">
      <w:start w:val="1"/>
      <w:numFmt w:val="decimal"/>
      <w:lvlText w:val="%4."/>
      <w:lvlJc w:val="left"/>
      <w:rPr>
        <w:sz w:val="24"/>
        <w:szCs w:val="24"/>
      </w:rPr>
    </w:lvl>
    <w:lvl w:ilvl="4" w:tplc="4C829132">
      <w:numFmt w:val="none"/>
      <w:lvlText w:val=""/>
      <w:lvlJc w:val="left"/>
      <w:pPr>
        <w:tabs>
          <w:tab w:val="num" w:pos="360"/>
        </w:tabs>
      </w:pPr>
    </w:lvl>
    <w:lvl w:ilvl="5" w:tplc="91143424">
      <w:numFmt w:val="none"/>
      <w:lvlText w:val=""/>
      <w:lvlJc w:val="left"/>
      <w:pPr>
        <w:tabs>
          <w:tab w:val="num" w:pos="360"/>
        </w:tabs>
      </w:pPr>
    </w:lvl>
    <w:lvl w:ilvl="6" w:tplc="A9E691EA">
      <w:numFmt w:val="none"/>
      <w:lvlText w:val=""/>
      <w:lvlJc w:val="left"/>
      <w:pPr>
        <w:tabs>
          <w:tab w:val="num" w:pos="360"/>
        </w:tabs>
      </w:pPr>
    </w:lvl>
    <w:lvl w:ilvl="7" w:tplc="24A65350">
      <w:numFmt w:val="none"/>
      <w:lvlText w:val=""/>
      <w:lvlJc w:val="left"/>
      <w:pPr>
        <w:tabs>
          <w:tab w:val="num" w:pos="360"/>
        </w:tabs>
      </w:pPr>
    </w:lvl>
    <w:lvl w:ilvl="8" w:tplc="7D5A6942">
      <w:numFmt w:val="none"/>
      <w:lvlText w:val=""/>
      <w:lvlJc w:val="left"/>
      <w:pPr>
        <w:tabs>
          <w:tab w:val="num" w:pos="360"/>
        </w:tabs>
      </w:pPr>
    </w:lvl>
  </w:abstractNum>
  <w:abstractNum w:abstractNumId="2" w15:restartNumberingAfterBreak="0">
    <w:nsid w:val="04641493"/>
    <w:multiLevelType w:val="multilevel"/>
    <w:tmpl w:val="DA904458"/>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03D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6318D"/>
    <w:multiLevelType w:val="multilevel"/>
    <w:tmpl w:val="FDDEEBAC"/>
    <w:lvl w:ilvl="0">
      <w:start w:val="1"/>
      <w:numFmt w:val="decimal"/>
      <w:lvlText w:val="%1."/>
      <w:lvlJc w:val="left"/>
      <w:pPr>
        <w:ind w:left="720" w:hanging="360"/>
      </w:pPr>
    </w:lvl>
    <w:lvl w:ilvl="1">
      <w:start w:val="1"/>
      <w:numFmt w:val="decimal"/>
      <w:isLgl/>
      <w:lvlText w:val="%1.%2"/>
      <w:lvlJc w:val="left"/>
      <w:pPr>
        <w:ind w:left="810" w:hanging="360"/>
      </w:pPr>
      <w:rPr>
        <w:rFonts w:hint="default"/>
        <w:sz w:val="24"/>
      </w:rPr>
    </w:lvl>
    <w:lvl w:ilvl="2">
      <w:start w:val="1"/>
      <w:numFmt w:val="decimal"/>
      <w:isLgl/>
      <w:lvlText w:val="%1.%2.%3"/>
      <w:lvlJc w:val="left"/>
      <w:pPr>
        <w:ind w:left="1260" w:hanging="720"/>
      </w:pPr>
      <w:rPr>
        <w:rFonts w:hint="default"/>
        <w:sz w:val="24"/>
      </w:rPr>
    </w:lvl>
    <w:lvl w:ilvl="3">
      <w:start w:val="1"/>
      <w:numFmt w:val="decimal"/>
      <w:isLgl/>
      <w:lvlText w:val="%1.%2.%3.%4"/>
      <w:lvlJc w:val="left"/>
      <w:pPr>
        <w:ind w:left="135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90" w:hanging="1080"/>
      </w:pPr>
      <w:rPr>
        <w:rFonts w:hint="default"/>
        <w:sz w:val="24"/>
      </w:rPr>
    </w:lvl>
    <w:lvl w:ilvl="6">
      <w:start w:val="1"/>
      <w:numFmt w:val="decimal"/>
      <w:isLgl/>
      <w:lvlText w:val="%1.%2.%3.%4.%5.%6.%7"/>
      <w:lvlJc w:val="left"/>
      <w:pPr>
        <w:ind w:left="2340" w:hanging="1440"/>
      </w:pPr>
      <w:rPr>
        <w:rFonts w:hint="default"/>
        <w:sz w:val="24"/>
      </w:rPr>
    </w:lvl>
    <w:lvl w:ilvl="7">
      <w:start w:val="1"/>
      <w:numFmt w:val="decimal"/>
      <w:isLgl/>
      <w:lvlText w:val="%1.%2.%3.%4.%5.%6.%7.%8"/>
      <w:lvlJc w:val="left"/>
      <w:pPr>
        <w:ind w:left="243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5" w15:restartNumberingAfterBreak="0">
    <w:nsid w:val="11400901"/>
    <w:multiLevelType w:val="multilevel"/>
    <w:tmpl w:val="32E6ED2A"/>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C42300"/>
    <w:multiLevelType w:val="multilevel"/>
    <w:tmpl w:val="0010E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F74AD2"/>
    <w:multiLevelType w:val="multilevel"/>
    <w:tmpl w:val="36B89C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D7A61"/>
    <w:multiLevelType w:val="multilevel"/>
    <w:tmpl w:val="7704799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AB7CB9"/>
    <w:multiLevelType w:val="multilevel"/>
    <w:tmpl w:val="406616C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584B34"/>
    <w:multiLevelType w:val="multilevel"/>
    <w:tmpl w:val="A62C6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4532BC"/>
    <w:multiLevelType w:val="hybridMultilevel"/>
    <w:tmpl w:val="E70EB2E6"/>
    <w:lvl w:ilvl="0" w:tplc="452064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20B31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131060"/>
    <w:multiLevelType w:val="multilevel"/>
    <w:tmpl w:val="DD640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5B6FAB"/>
    <w:multiLevelType w:val="multilevel"/>
    <w:tmpl w:val="8DD232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D91BA0"/>
    <w:multiLevelType w:val="multilevel"/>
    <w:tmpl w:val="FCC8288A"/>
    <w:lvl w:ilvl="0">
      <w:start w:val="3"/>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EA3170"/>
    <w:multiLevelType w:val="multilevel"/>
    <w:tmpl w:val="81FE514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4F6A5E"/>
    <w:multiLevelType w:val="multilevel"/>
    <w:tmpl w:val="E488BFAC"/>
    <w:lvl w:ilvl="0">
      <w:start w:val="6"/>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304E81"/>
    <w:multiLevelType w:val="multilevel"/>
    <w:tmpl w:val="BD7A7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0355A2"/>
    <w:multiLevelType w:val="multilevel"/>
    <w:tmpl w:val="D1704EE6"/>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3735CB"/>
    <w:multiLevelType w:val="multilevel"/>
    <w:tmpl w:val="E402CDBA"/>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2C6587"/>
    <w:multiLevelType w:val="multilevel"/>
    <w:tmpl w:val="57F610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9953A9"/>
    <w:multiLevelType w:val="hybridMultilevel"/>
    <w:tmpl w:val="A3C8BE0C"/>
    <w:lvl w:ilvl="0" w:tplc="0427000F">
      <w:start w:val="1"/>
      <w:numFmt w:val="decimal"/>
      <w:lvlText w:val="%1."/>
      <w:lvlJc w:val="left"/>
      <w:pPr>
        <w:ind w:left="1640" w:hanging="360"/>
      </w:pPr>
    </w:lvl>
    <w:lvl w:ilvl="1" w:tplc="04270019" w:tentative="1">
      <w:start w:val="1"/>
      <w:numFmt w:val="lowerLetter"/>
      <w:lvlText w:val="%2."/>
      <w:lvlJc w:val="left"/>
      <w:pPr>
        <w:ind w:left="2360" w:hanging="360"/>
      </w:pPr>
    </w:lvl>
    <w:lvl w:ilvl="2" w:tplc="0427001B" w:tentative="1">
      <w:start w:val="1"/>
      <w:numFmt w:val="lowerRoman"/>
      <w:lvlText w:val="%3."/>
      <w:lvlJc w:val="right"/>
      <w:pPr>
        <w:ind w:left="3080" w:hanging="180"/>
      </w:pPr>
    </w:lvl>
    <w:lvl w:ilvl="3" w:tplc="0427000F" w:tentative="1">
      <w:start w:val="1"/>
      <w:numFmt w:val="decimal"/>
      <w:lvlText w:val="%4."/>
      <w:lvlJc w:val="left"/>
      <w:pPr>
        <w:ind w:left="3800" w:hanging="360"/>
      </w:pPr>
    </w:lvl>
    <w:lvl w:ilvl="4" w:tplc="04270019" w:tentative="1">
      <w:start w:val="1"/>
      <w:numFmt w:val="lowerLetter"/>
      <w:lvlText w:val="%5."/>
      <w:lvlJc w:val="left"/>
      <w:pPr>
        <w:ind w:left="4520" w:hanging="360"/>
      </w:pPr>
    </w:lvl>
    <w:lvl w:ilvl="5" w:tplc="0427001B" w:tentative="1">
      <w:start w:val="1"/>
      <w:numFmt w:val="lowerRoman"/>
      <w:lvlText w:val="%6."/>
      <w:lvlJc w:val="right"/>
      <w:pPr>
        <w:ind w:left="5240" w:hanging="180"/>
      </w:pPr>
    </w:lvl>
    <w:lvl w:ilvl="6" w:tplc="0427000F" w:tentative="1">
      <w:start w:val="1"/>
      <w:numFmt w:val="decimal"/>
      <w:lvlText w:val="%7."/>
      <w:lvlJc w:val="left"/>
      <w:pPr>
        <w:ind w:left="5960" w:hanging="360"/>
      </w:pPr>
    </w:lvl>
    <w:lvl w:ilvl="7" w:tplc="04270019" w:tentative="1">
      <w:start w:val="1"/>
      <w:numFmt w:val="lowerLetter"/>
      <w:lvlText w:val="%8."/>
      <w:lvlJc w:val="left"/>
      <w:pPr>
        <w:ind w:left="6680" w:hanging="360"/>
      </w:pPr>
    </w:lvl>
    <w:lvl w:ilvl="8" w:tplc="0427001B" w:tentative="1">
      <w:start w:val="1"/>
      <w:numFmt w:val="lowerRoman"/>
      <w:lvlText w:val="%9."/>
      <w:lvlJc w:val="right"/>
      <w:pPr>
        <w:ind w:left="7400" w:hanging="180"/>
      </w:pPr>
    </w:lvl>
  </w:abstractNum>
  <w:abstractNum w:abstractNumId="23" w15:restartNumberingAfterBreak="0">
    <w:nsid w:val="45812AD2"/>
    <w:multiLevelType w:val="multilevel"/>
    <w:tmpl w:val="F0A6AA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F143F0"/>
    <w:multiLevelType w:val="hybridMultilevel"/>
    <w:tmpl w:val="AF0E3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417F0C"/>
    <w:multiLevelType w:val="multilevel"/>
    <w:tmpl w:val="A364D6B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9D1140"/>
    <w:multiLevelType w:val="multilevel"/>
    <w:tmpl w:val="1408E0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864F30"/>
    <w:multiLevelType w:val="multilevel"/>
    <w:tmpl w:val="652EF3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1A70F9"/>
    <w:multiLevelType w:val="multilevel"/>
    <w:tmpl w:val="7EA64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331F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0A5075"/>
    <w:multiLevelType w:val="hybridMultilevel"/>
    <w:tmpl w:val="AFF6EB02"/>
    <w:lvl w:ilvl="0" w:tplc="62C2323C">
      <w:start w:val="201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F5158"/>
    <w:multiLevelType w:val="multilevel"/>
    <w:tmpl w:val="EB8A8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E2039D"/>
    <w:multiLevelType w:val="hybridMultilevel"/>
    <w:tmpl w:val="E78ECEE6"/>
    <w:lvl w:ilvl="0" w:tplc="02BAE6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0724F5"/>
    <w:multiLevelType w:val="hybridMultilevel"/>
    <w:tmpl w:val="0BEA9466"/>
    <w:lvl w:ilvl="0" w:tplc="5C326480">
      <w:start w:val="2016"/>
      <w:numFmt w:val="decimal"/>
      <w:lvlText w:val="%1"/>
      <w:lvlJc w:val="left"/>
      <w:pPr>
        <w:ind w:left="1200" w:hanging="4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83B6FD1"/>
    <w:multiLevelType w:val="multilevel"/>
    <w:tmpl w:val="D4D69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874458"/>
    <w:multiLevelType w:val="multilevel"/>
    <w:tmpl w:val="35AEE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396A84"/>
    <w:multiLevelType w:val="multilevel"/>
    <w:tmpl w:val="3CD89552"/>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397DAE"/>
    <w:multiLevelType w:val="multilevel"/>
    <w:tmpl w:val="B1965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74140B"/>
    <w:multiLevelType w:val="multilevel"/>
    <w:tmpl w:val="537E728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E2110A"/>
    <w:multiLevelType w:val="multilevel"/>
    <w:tmpl w:val="DF5C52D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4D24CB"/>
    <w:multiLevelType w:val="hybridMultilevel"/>
    <w:tmpl w:val="721407E6"/>
    <w:lvl w:ilvl="0" w:tplc="0409000F">
      <w:start w:val="1"/>
      <w:numFmt w:val="decimal"/>
      <w:lvlText w:val="%1."/>
      <w:lvlJc w:val="left"/>
      <w:pPr>
        <w:ind w:left="36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1" w15:restartNumberingAfterBreak="0">
    <w:nsid w:val="7444175B"/>
    <w:multiLevelType w:val="multilevel"/>
    <w:tmpl w:val="7EE829A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BD4752"/>
    <w:multiLevelType w:val="multilevel"/>
    <w:tmpl w:val="BC4C268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393558"/>
    <w:multiLevelType w:val="hybridMultilevel"/>
    <w:tmpl w:val="453C8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A2C0C"/>
    <w:multiLevelType w:val="multilevel"/>
    <w:tmpl w:val="EFB82582"/>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A76183"/>
    <w:multiLevelType w:val="hybridMultilevel"/>
    <w:tmpl w:val="43962766"/>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6" w15:restartNumberingAfterBreak="0">
    <w:nsid w:val="7C4F43D7"/>
    <w:multiLevelType w:val="multilevel"/>
    <w:tmpl w:val="9D42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2"/>
  </w:num>
  <w:num w:numId="4">
    <w:abstractNumId w:val="44"/>
  </w:num>
  <w:num w:numId="5">
    <w:abstractNumId w:val="30"/>
  </w:num>
  <w:num w:numId="6">
    <w:abstractNumId w:val="33"/>
  </w:num>
  <w:num w:numId="7">
    <w:abstractNumId w:val="45"/>
  </w:num>
  <w:num w:numId="8">
    <w:abstractNumId w:val="23"/>
  </w:num>
  <w:num w:numId="9">
    <w:abstractNumId w:val="16"/>
  </w:num>
  <w:num w:numId="10">
    <w:abstractNumId w:val="5"/>
  </w:num>
  <w:num w:numId="11">
    <w:abstractNumId w:val="46"/>
  </w:num>
  <w:num w:numId="12">
    <w:abstractNumId w:val="2"/>
  </w:num>
  <w:num w:numId="13">
    <w:abstractNumId w:val="13"/>
  </w:num>
  <w:num w:numId="14">
    <w:abstractNumId w:val="34"/>
  </w:num>
  <w:num w:numId="15">
    <w:abstractNumId w:val="8"/>
  </w:num>
  <w:num w:numId="16">
    <w:abstractNumId w:val="21"/>
  </w:num>
  <w:num w:numId="17">
    <w:abstractNumId w:val="38"/>
  </w:num>
  <w:num w:numId="18">
    <w:abstractNumId w:val="7"/>
  </w:num>
  <w:num w:numId="19">
    <w:abstractNumId w:val="41"/>
  </w:num>
  <w:num w:numId="20">
    <w:abstractNumId w:val="9"/>
  </w:num>
  <w:num w:numId="21">
    <w:abstractNumId w:val="39"/>
  </w:num>
  <w:num w:numId="22">
    <w:abstractNumId w:val="25"/>
  </w:num>
  <w:num w:numId="23">
    <w:abstractNumId w:val="35"/>
  </w:num>
  <w:num w:numId="24">
    <w:abstractNumId w:val="10"/>
  </w:num>
  <w:num w:numId="25">
    <w:abstractNumId w:val="31"/>
  </w:num>
  <w:num w:numId="26">
    <w:abstractNumId w:val="18"/>
  </w:num>
  <w:num w:numId="27">
    <w:abstractNumId w:val="17"/>
  </w:num>
  <w:num w:numId="28">
    <w:abstractNumId w:val="27"/>
  </w:num>
  <w:num w:numId="29">
    <w:abstractNumId w:val="20"/>
  </w:num>
  <w:num w:numId="30">
    <w:abstractNumId w:val="42"/>
  </w:num>
  <w:num w:numId="31">
    <w:abstractNumId w:val="28"/>
  </w:num>
  <w:num w:numId="32">
    <w:abstractNumId w:val="6"/>
  </w:num>
  <w:num w:numId="33">
    <w:abstractNumId w:val="26"/>
  </w:num>
  <w:num w:numId="34">
    <w:abstractNumId w:val="36"/>
  </w:num>
  <w:num w:numId="35">
    <w:abstractNumId w:val="22"/>
  </w:num>
  <w:num w:numId="36">
    <w:abstractNumId w:val="14"/>
  </w:num>
  <w:num w:numId="37">
    <w:abstractNumId w:val="19"/>
  </w:num>
  <w:num w:numId="38">
    <w:abstractNumId w:val="15"/>
  </w:num>
  <w:num w:numId="39">
    <w:abstractNumId w:val="11"/>
  </w:num>
  <w:num w:numId="40">
    <w:abstractNumId w:val="4"/>
  </w:num>
  <w:num w:numId="41">
    <w:abstractNumId w:val="29"/>
  </w:num>
  <w:num w:numId="42">
    <w:abstractNumId w:val="43"/>
  </w:num>
  <w:num w:numId="43">
    <w:abstractNumId w:val="24"/>
  </w:num>
  <w:num w:numId="44">
    <w:abstractNumId w:val="40"/>
  </w:num>
  <w:num w:numId="45">
    <w:abstractNumId w:val="37"/>
  </w:num>
  <w:num w:numId="46">
    <w:abstractNumId w:val="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99"/>
    <w:rsid w:val="00013EED"/>
    <w:rsid w:val="00057307"/>
    <w:rsid w:val="000A1565"/>
    <w:rsid w:val="000B743A"/>
    <w:rsid w:val="000D6D7B"/>
    <w:rsid w:val="000E76C3"/>
    <w:rsid w:val="000F5ECE"/>
    <w:rsid w:val="00147ACB"/>
    <w:rsid w:val="00155AC6"/>
    <w:rsid w:val="00161691"/>
    <w:rsid w:val="001678A4"/>
    <w:rsid w:val="001803F3"/>
    <w:rsid w:val="0019499A"/>
    <w:rsid w:val="001B00E6"/>
    <w:rsid w:val="001B7202"/>
    <w:rsid w:val="001D5BA4"/>
    <w:rsid w:val="001E079E"/>
    <w:rsid w:val="001E5D77"/>
    <w:rsid w:val="001E782C"/>
    <w:rsid w:val="001F2644"/>
    <w:rsid w:val="001F53FB"/>
    <w:rsid w:val="00211ADC"/>
    <w:rsid w:val="0022404A"/>
    <w:rsid w:val="00235875"/>
    <w:rsid w:val="00261F61"/>
    <w:rsid w:val="00265C1D"/>
    <w:rsid w:val="0027257C"/>
    <w:rsid w:val="00272AAD"/>
    <w:rsid w:val="0028099C"/>
    <w:rsid w:val="00292B06"/>
    <w:rsid w:val="002B293B"/>
    <w:rsid w:val="002B7099"/>
    <w:rsid w:val="002C7B14"/>
    <w:rsid w:val="002D66B2"/>
    <w:rsid w:val="002E09A6"/>
    <w:rsid w:val="002F0B5D"/>
    <w:rsid w:val="0031521F"/>
    <w:rsid w:val="003219B3"/>
    <w:rsid w:val="00325630"/>
    <w:rsid w:val="00337DE6"/>
    <w:rsid w:val="00340897"/>
    <w:rsid w:val="003430DD"/>
    <w:rsid w:val="00391334"/>
    <w:rsid w:val="003A25D5"/>
    <w:rsid w:val="003A7FBC"/>
    <w:rsid w:val="003B06F5"/>
    <w:rsid w:val="003C72ED"/>
    <w:rsid w:val="003F046B"/>
    <w:rsid w:val="00401D8D"/>
    <w:rsid w:val="00404274"/>
    <w:rsid w:val="004306EB"/>
    <w:rsid w:val="00431502"/>
    <w:rsid w:val="00442421"/>
    <w:rsid w:val="0045005E"/>
    <w:rsid w:val="00487A49"/>
    <w:rsid w:val="004922D0"/>
    <w:rsid w:val="004A0387"/>
    <w:rsid w:val="004A1CB5"/>
    <w:rsid w:val="004D26A9"/>
    <w:rsid w:val="004E068F"/>
    <w:rsid w:val="004F4EBC"/>
    <w:rsid w:val="005129F1"/>
    <w:rsid w:val="00514E28"/>
    <w:rsid w:val="00530220"/>
    <w:rsid w:val="00536B63"/>
    <w:rsid w:val="00550AF2"/>
    <w:rsid w:val="005561AD"/>
    <w:rsid w:val="00577D6A"/>
    <w:rsid w:val="005800FC"/>
    <w:rsid w:val="005B0DEA"/>
    <w:rsid w:val="005C11AF"/>
    <w:rsid w:val="005F1FE2"/>
    <w:rsid w:val="006041C6"/>
    <w:rsid w:val="00622A3C"/>
    <w:rsid w:val="00646D0C"/>
    <w:rsid w:val="006A65B3"/>
    <w:rsid w:val="006B09E0"/>
    <w:rsid w:val="006B2785"/>
    <w:rsid w:val="006D1177"/>
    <w:rsid w:val="006F0FAB"/>
    <w:rsid w:val="006F2940"/>
    <w:rsid w:val="006F5975"/>
    <w:rsid w:val="006F7C8B"/>
    <w:rsid w:val="00705D2F"/>
    <w:rsid w:val="00731A21"/>
    <w:rsid w:val="00732818"/>
    <w:rsid w:val="0076447C"/>
    <w:rsid w:val="00780DBD"/>
    <w:rsid w:val="0078325F"/>
    <w:rsid w:val="00795917"/>
    <w:rsid w:val="007A36C4"/>
    <w:rsid w:val="007A6F9E"/>
    <w:rsid w:val="007B010A"/>
    <w:rsid w:val="007C7487"/>
    <w:rsid w:val="007E1133"/>
    <w:rsid w:val="00802E19"/>
    <w:rsid w:val="00807543"/>
    <w:rsid w:val="00810059"/>
    <w:rsid w:val="008452F5"/>
    <w:rsid w:val="008A73B3"/>
    <w:rsid w:val="008D0ABC"/>
    <w:rsid w:val="008E7AA3"/>
    <w:rsid w:val="0092328B"/>
    <w:rsid w:val="00954359"/>
    <w:rsid w:val="00975F71"/>
    <w:rsid w:val="009B324C"/>
    <w:rsid w:val="009C0008"/>
    <w:rsid w:val="009C1C73"/>
    <w:rsid w:val="009C5883"/>
    <w:rsid w:val="00A00D9B"/>
    <w:rsid w:val="00A14507"/>
    <w:rsid w:val="00A15B0C"/>
    <w:rsid w:val="00A2557E"/>
    <w:rsid w:val="00A308D8"/>
    <w:rsid w:val="00A6069F"/>
    <w:rsid w:val="00A645E2"/>
    <w:rsid w:val="00AA4911"/>
    <w:rsid w:val="00AA4C61"/>
    <w:rsid w:val="00AB24AB"/>
    <w:rsid w:val="00AC0D55"/>
    <w:rsid w:val="00AC59AC"/>
    <w:rsid w:val="00AD0F60"/>
    <w:rsid w:val="00B02510"/>
    <w:rsid w:val="00B03108"/>
    <w:rsid w:val="00B149FD"/>
    <w:rsid w:val="00B26D97"/>
    <w:rsid w:val="00B404A8"/>
    <w:rsid w:val="00B45FEC"/>
    <w:rsid w:val="00B567F5"/>
    <w:rsid w:val="00B619FB"/>
    <w:rsid w:val="00B72D39"/>
    <w:rsid w:val="00B96C7E"/>
    <w:rsid w:val="00BB2620"/>
    <w:rsid w:val="00BE5D49"/>
    <w:rsid w:val="00BF0E3B"/>
    <w:rsid w:val="00C04675"/>
    <w:rsid w:val="00C063A7"/>
    <w:rsid w:val="00C16D29"/>
    <w:rsid w:val="00C34176"/>
    <w:rsid w:val="00C41CFE"/>
    <w:rsid w:val="00C4273A"/>
    <w:rsid w:val="00C47D6D"/>
    <w:rsid w:val="00C56943"/>
    <w:rsid w:val="00CB6DC2"/>
    <w:rsid w:val="00CD2CC1"/>
    <w:rsid w:val="00D016CD"/>
    <w:rsid w:val="00D04D75"/>
    <w:rsid w:val="00D116A8"/>
    <w:rsid w:val="00D243A1"/>
    <w:rsid w:val="00D33A01"/>
    <w:rsid w:val="00D44E78"/>
    <w:rsid w:val="00D75363"/>
    <w:rsid w:val="00D774D4"/>
    <w:rsid w:val="00D81C01"/>
    <w:rsid w:val="00D8622E"/>
    <w:rsid w:val="00DA03BC"/>
    <w:rsid w:val="00DA5315"/>
    <w:rsid w:val="00E01C82"/>
    <w:rsid w:val="00E25460"/>
    <w:rsid w:val="00E26D81"/>
    <w:rsid w:val="00E31F22"/>
    <w:rsid w:val="00E37B46"/>
    <w:rsid w:val="00E570AA"/>
    <w:rsid w:val="00E8017B"/>
    <w:rsid w:val="00EB582D"/>
    <w:rsid w:val="00EC5600"/>
    <w:rsid w:val="00ED0F93"/>
    <w:rsid w:val="00EE6F59"/>
    <w:rsid w:val="00EF48E0"/>
    <w:rsid w:val="00EF65AA"/>
    <w:rsid w:val="00F01E01"/>
    <w:rsid w:val="00F04D46"/>
    <w:rsid w:val="00F0581D"/>
    <w:rsid w:val="00F25FF1"/>
    <w:rsid w:val="00F30D47"/>
    <w:rsid w:val="00F42C64"/>
    <w:rsid w:val="00F63D0A"/>
    <w:rsid w:val="00F63FA6"/>
    <w:rsid w:val="00F65E02"/>
    <w:rsid w:val="00F735F5"/>
    <w:rsid w:val="00F84BBD"/>
    <w:rsid w:val="00F929F9"/>
    <w:rsid w:val="00FB71DB"/>
    <w:rsid w:val="00FC35E2"/>
    <w:rsid w:val="00FC3FF0"/>
    <w:rsid w:val="00FF41EA"/>
    <w:rsid w:val="00FF7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63E33-3E1D-47D5-90EF-316CA229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E3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B7099"/>
    <w:pPr>
      <w:spacing w:before="100" w:beforeAutospacing="1" w:after="100" w:afterAutospacing="1"/>
    </w:pPr>
  </w:style>
  <w:style w:type="character" w:customStyle="1" w:styleId="PavadinimasDiagrama">
    <w:name w:val="Pavadinimas Diagrama"/>
    <w:basedOn w:val="Numatytasispastraiposriftas"/>
    <w:link w:val="Pavadinimas"/>
    <w:rsid w:val="002B7099"/>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rsid w:val="002B7099"/>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rsid w:val="002B7099"/>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B7099"/>
    <w:pPr>
      <w:spacing w:before="100" w:beforeAutospacing="1" w:after="100" w:afterAutospacing="1"/>
    </w:pPr>
  </w:style>
  <w:style w:type="character" w:customStyle="1" w:styleId="Pagrindinistekstas2Diagrama">
    <w:name w:val="Pagrindinis tekstas 2 Diagrama"/>
    <w:basedOn w:val="Numatytasispastraiposriftas"/>
    <w:link w:val="Pagrindinistekstas2"/>
    <w:uiPriority w:val="99"/>
    <w:rsid w:val="002B7099"/>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2B7099"/>
    <w:pPr>
      <w:spacing w:before="100" w:beforeAutospacing="1" w:after="100" w:afterAutospacing="1"/>
    </w:pPr>
  </w:style>
  <w:style w:type="character" w:customStyle="1" w:styleId="Pagrindinistekstas3Diagrama">
    <w:name w:val="Pagrindinis tekstas 3 Diagrama"/>
    <w:basedOn w:val="Numatytasispastraiposriftas"/>
    <w:link w:val="Pagrindinistekstas3"/>
    <w:rsid w:val="002B7099"/>
    <w:rPr>
      <w:rFonts w:ascii="Times New Roman" w:eastAsia="Times New Roman" w:hAnsi="Times New Roman" w:cs="Times New Roman"/>
      <w:sz w:val="24"/>
      <w:szCs w:val="24"/>
      <w:lang w:eastAsia="lt-LT"/>
    </w:rPr>
  </w:style>
  <w:style w:type="character" w:customStyle="1" w:styleId="Heading2">
    <w:name w:val="Heading #2"/>
    <w:link w:val="Heading21"/>
    <w:uiPriority w:val="99"/>
    <w:rsid w:val="002B7099"/>
    <w:rPr>
      <w:b/>
      <w:bCs/>
      <w:sz w:val="24"/>
      <w:szCs w:val="24"/>
      <w:shd w:val="clear" w:color="auto" w:fill="FFFFFF"/>
    </w:rPr>
  </w:style>
  <w:style w:type="character" w:customStyle="1" w:styleId="Bodytext4">
    <w:name w:val="Body text (4)"/>
    <w:link w:val="Bodytext41"/>
    <w:uiPriority w:val="99"/>
    <w:rsid w:val="002B7099"/>
    <w:rPr>
      <w:sz w:val="24"/>
      <w:szCs w:val="24"/>
      <w:shd w:val="clear" w:color="auto" w:fill="FFFFFF"/>
    </w:rPr>
  </w:style>
  <w:style w:type="character" w:customStyle="1" w:styleId="BodyText1">
    <w:name w:val="Body Text1"/>
    <w:link w:val="Bodytext10"/>
    <w:uiPriority w:val="99"/>
    <w:rsid w:val="002B7099"/>
    <w:rPr>
      <w:sz w:val="24"/>
      <w:szCs w:val="24"/>
      <w:shd w:val="clear" w:color="auto" w:fill="FFFFFF"/>
    </w:rPr>
  </w:style>
  <w:style w:type="character" w:customStyle="1" w:styleId="Bodytext5">
    <w:name w:val="Body text (5)"/>
    <w:link w:val="Bodytext51"/>
    <w:uiPriority w:val="99"/>
    <w:rsid w:val="002B7099"/>
    <w:rPr>
      <w:sz w:val="24"/>
      <w:szCs w:val="24"/>
      <w:shd w:val="clear" w:color="auto" w:fill="FFFFFF"/>
    </w:rPr>
  </w:style>
  <w:style w:type="character" w:customStyle="1" w:styleId="Bodytext6">
    <w:name w:val="Body text (6)"/>
    <w:link w:val="Bodytext61"/>
    <w:uiPriority w:val="99"/>
    <w:rsid w:val="002B7099"/>
    <w:rPr>
      <w:sz w:val="24"/>
      <w:szCs w:val="24"/>
      <w:shd w:val="clear" w:color="auto" w:fill="FFFFFF"/>
    </w:rPr>
  </w:style>
  <w:style w:type="paragraph" w:customStyle="1" w:styleId="Heading21">
    <w:name w:val="Heading #21"/>
    <w:basedOn w:val="prastasis"/>
    <w:link w:val="Heading2"/>
    <w:uiPriority w:val="99"/>
    <w:rsid w:val="002B7099"/>
    <w:pPr>
      <w:shd w:val="clear" w:color="auto" w:fill="FFFFFF"/>
      <w:spacing w:after="360" w:line="240" w:lineRule="atLeast"/>
      <w:outlineLvl w:val="1"/>
    </w:pPr>
    <w:rPr>
      <w:rFonts w:asciiTheme="minorHAnsi" w:eastAsiaTheme="minorHAnsi" w:hAnsiTheme="minorHAnsi" w:cstheme="minorBidi"/>
      <w:b/>
      <w:bCs/>
      <w:lang w:eastAsia="en-US"/>
    </w:rPr>
  </w:style>
  <w:style w:type="paragraph" w:customStyle="1" w:styleId="Bodytext41">
    <w:name w:val="Body text (4)1"/>
    <w:basedOn w:val="prastasis"/>
    <w:link w:val="Bodytext4"/>
    <w:uiPriority w:val="99"/>
    <w:rsid w:val="002B7099"/>
    <w:pPr>
      <w:shd w:val="clear" w:color="auto" w:fill="FFFFFF"/>
      <w:spacing w:before="360" w:line="274" w:lineRule="exact"/>
      <w:ind w:firstLine="360"/>
      <w:jc w:val="both"/>
    </w:pPr>
    <w:rPr>
      <w:rFonts w:asciiTheme="minorHAnsi" w:eastAsiaTheme="minorHAnsi" w:hAnsiTheme="minorHAnsi" w:cstheme="minorBidi"/>
      <w:lang w:eastAsia="en-US"/>
    </w:rPr>
  </w:style>
  <w:style w:type="paragraph" w:customStyle="1" w:styleId="Bodytext10">
    <w:name w:val="Body text1"/>
    <w:basedOn w:val="prastasis"/>
    <w:link w:val="BodyText1"/>
    <w:uiPriority w:val="99"/>
    <w:rsid w:val="002B7099"/>
    <w:pPr>
      <w:shd w:val="clear" w:color="auto" w:fill="FFFFFF"/>
      <w:spacing w:line="274" w:lineRule="exact"/>
    </w:pPr>
    <w:rPr>
      <w:rFonts w:asciiTheme="minorHAnsi" w:eastAsiaTheme="minorHAnsi" w:hAnsiTheme="minorHAnsi" w:cstheme="minorBidi"/>
      <w:lang w:eastAsia="en-US"/>
    </w:rPr>
  </w:style>
  <w:style w:type="paragraph" w:customStyle="1" w:styleId="Bodytext51">
    <w:name w:val="Body text (5)1"/>
    <w:basedOn w:val="prastasis"/>
    <w:link w:val="Bodytext5"/>
    <w:uiPriority w:val="99"/>
    <w:rsid w:val="002B7099"/>
    <w:pPr>
      <w:shd w:val="clear" w:color="auto" w:fill="FFFFFF"/>
      <w:spacing w:line="274" w:lineRule="exact"/>
      <w:ind w:hanging="380"/>
    </w:pPr>
    <w:rPr>
      <w:rFonts w:asciiTheme="minorHAnsi" w:eastAsiaTheme="minorHAnsi" w:hAnsiTheme="minorHAnsi" w:cstheme="minorBidi"/>
      <w:lang w:eastAsia="en-US"/>
    </w:rPr>
  </w:style>
  <w:style w:type="paragraph" w:customStyle="1" w:styleId="Bodytext61">
    <w:name w:val="Body text (6)1"/>
    <w:basedOn w:val="prastasis"/>
    <w:link w:val="Bodytext6"/>
    <w:uiPriority w:val="99"/>
    <w:rsid w:val="002B7099"/>
    <w:pPr>
      <w:shd w:val="clear" w:color="auto" w:fill="FFFFFF"/>
      <w:spacing w:after="240" w:line="274" w:lineRule="exact"/>
      <w:jc w:val="both"/>
    </w:pPr>
    <w:rPr>
      <w:rFonts w:asciiTheme="minorHAnsi" w:eastAsiaTheme="minorHAnsi" w:hAnsiTheme="minorHAnsi" w:cstheme="minorBidi"/>
      <w:lang w:eastAsia="en-US"/>
    </w:rPr>
  </w:style>
  <w:style w:type="character" w:customStyle="1" w:styleId="Bodytext7">
    <w:name w:val="Body text (7)"/>
    <w:link w:val="Bodytext71"/>
    <w:uiPriority w:val="99"/>
    <w:rsid w:val="002B7099"/>
    <w:rPr>
      <w:b/>
      <w:bCs/>
      <w:sz w:val="24"/>
      <w:szCs w:val="24"/>
      <w:shd w:val="clear" w:color="auto" w:fill="FFFFFF"/>
    </w:rPr>
  </w:style>
  <w:style w:type="character" w:customStyle="1" w:styleId="Bodytext8">
    <w:name w:val="Body text (8)"/>
    <w:link w:val="Bodytext81"/>
    <w:uiPriority w:val="99"/>
    <w:rsid w:val="002B7099"/>
    <w:rPr>
      <w:b/>
      <w:bCs/>
      <w:sz w:val="24"/>
      <w:szCs w:val="24"/>
      <w:shd w:val="clear" w:color="auto" w:fill="FFFFFF"/>
    </w:rPr>
  </w:style>
  <w:style w:type="character" w:customStyle="1" w:styleId="Bodytext9">
    <w:name w:val="Body text (9)"/>
    <w:link w:val="Bodytext91"/>
    <w:uiPriority w:val="99"/>
    <w:rsid w:val="002B7099"/>
    <w:rPr>
      <w:sz w:val="24"/>
      <w:szCs w:val="24"/>
      <w:shd w:val="clear" w:color="auto" w:fill="FFFFFF"/>
    </w:rPr>
  </w:style>
  <w:style w:type="paragraph" w:customStyle="1" w:styleId="Bodytext71">
    <w:name w:val="Body text (7)1"/>
    <w:basedOn w:val="prastasis"/>
    <w:link w:val="Bodytext7"/>
    <w:uiPriority w:val="99"/>
    <w:rsid w:val="002B7099"/>
    <w:pPr>
      <w:shd w:val="clear" w:color="auto" w:fill="FFFFFF"/>
      <w:spacing w:before="240" w:after="300" w:line="240" w:lineRule="atLeast"/>
    </w:pPr>
    <w:rPr>
      <w:rFonts w:asciiTheme="minorHAnsi" w:eastAsiaTheme="minorHAnsi" w:hAnsiTheme="minorHAnsi" w:cstheme="minorBidi"/>
      <w:b/>
      <w:bCs/>
      <w:lang w:eastAsia="en-US"/>
    </w:rPr>
  </w:style>
  <w:style w:type="paragraph" w:customStyle="1" w:styleId="Bodytext81">
    <w:name w:val="Body text (8)1"/>
    <w:basedOn w:val="prastasis"/>
    <w:link w:val="Bodytext8"/>
    <w:uiPriority w:val="99"/>
    <w:rsid w:val="002B7099"/>
    <w:pPr>
      <w:shd w:val="clear" w:color="auto" w:fill="FFFFFF"/>
      <w:spacing w:before="300" w:after="60" w:line="240" w:lineRule="atLeast"/>
      <w:ind w:hanging="380"/>
    </w:pPr>
    <w:rPr>
      <w:rFonts w:asciiTheme="minorHAnsi" w:eastAsiaTheme="minorHAnsi" w:hAnsiTheme="minorHAnsi" w:cstheme="minorBidi"/>
      <w:b/>
      <w:bCs/>
      <w:lang w:eastAsia="en-US"/>
    </w:rPr>
  </w:style>
  <w:style w:type="paragraph" w:customStyle="1" w:styleId="Bodytext91">
    <w:name w:val="Body text (9)1"/>
    <w:basedOn w:val="prastasis"/>
    <w:link w:val="Bodytext9"/>
    <w:uiPriority w:val="99"/>
    <w:rsid w:val="002B7099"/>
    <w:pPr>
      <w:shd w:val="clear" w:color="auto" w:fill="FFFFFF"/>
      <w:spacing w:before="60" w:line="278" w:lineRule="exact"/>
      <w:ind w:hanging="380"/>
      <w:jc w:val="both"/>
    </w:pPr>
    <w:rPr>
      <w:rFonts w:asciiTheme="minorHAnsi" w:eastAsiaTheme="minorHAnsi" w:hAnsiTheme="minorHAnsi" w:cstheme="minorBidi"/>
      <w:lang w:eastAsia="en-US"/>
    </w:rPr>
  </w:style>
  <w:style w:type="character" w:customStyle="1" w:styleId="Bodytext100">
    <w:name w:val="Body text (10)"/>
    <w:link w:val="Bodytext101"/>
    <w:uiPriority w:val="99"/>
    <w:rsid w:val="002B7099"/>
    <w:rPr>
      <w:sz w:val="24"/>
      <w:szCs w:val="24"/>
      <w:shd w:val="clear" w:color="auto" w:fill="FFFFFF"/>
    </w:rPr>
  </w:style>
  <w:style w:type="character" w:customStyle="1" w:styleId="Heading22">
    <w:name w:val="Heading #2 (2)"/>
    <w:link w:val="Heading221"/>
    <w:uiPriority w:val="99"/>
    <w:rsid w:val="002B7099"/>
    <w:rPr>
      <w:b/>
      <w:bCs/>
      <w:sz w:val="24"/>
      <w:szCs w:val="24"/>
      <w:shd w:val="clear" w:color="auto" w:fill="FFFFFF"/>
    </w:rPr>
  </w:style>
  <w:style w:type="paragraph" w:customStyle="1" w:styleId="Bodytext101">
    <w:name w:val="Body text (10)1"/>
    <w:basedOn w:val="prastasis"/>
    <w:link w:val="Bodytext100"/>
    <w:uiPriority w:val="99"/>
    <w:rsid w:val="002B7099"/>
    <w:pPr>
      <w:shd w:val="clear" w:color="auto" w:fill="FFFFFF"/>
      <w:spacing w:line="274" w:lineRule="exact"/>
      <w:ind w:firstLine="360"/>
    </w:pPr>
    <w:rPr>
      <w:rFonts w:asciiTheme="minorHAnsi" w:eastAsiaTheme="minorHAnsi" w:hAnsiTheme="minorHAnsi" w:cstheme="minorBidi"/>
      <w:lang w:eastAsia="en-US"/>
    </w:rPr>
  </w:style>
  <w:style w:type="paragraph" w:customStyle="1" w:styleId="Heading221">
    <w:name w:val="Heading #2 (2)1"/>
    <w:basedOn w:val="prastasis"/>
    <w:link w:val="Heading22"/>
    <w:uiPriority w:val="99"/>
    <w:rsid w:val="002B7099"/>
    <w:pPr>
      <w:shd w:val="clear" w:color="auto" w:fill="FFFFFF"/>
      <w:spacing w:before="240" w:line="274" w:lineRule="exact"/>
      <w:ind w:firstLine="360"/>
      <w:outlineLvl w:val="1"/>
    </w:pPr>
    <w:rPr>
      <w:rFonts w:asciiTheme="minorHAnsi" w:eastAsiaTheme="minorHAnsi" w:hAnsiTheme="minorHAnsi" w:cstheme="minorBidi"/>
      <w:b/>
      <w:bCs/>
      <w:lang w:eastAsia="en-US"/>
    </w:rPr>
  </w:style>
  <w:style w:type="character" w:customStyle="1" w:styleId="Bodytext11">
    <w:name w:val="Body text (11)"/>
    <w:link w:val="Bodytext111"/>
    <w:uiPriority w:val="99"/>
    <w:rsid w:val="002B7099"/>
    <w:rPr>
      <w:sz w:val="24"/>
      <w:szCs w:val="24"/>
      <w:shd w:val="clear" w:color="auto" w:fill="FFFFFF"/>
    </w:rPr>
  </w:style>
  <w:style w:type="paragraph" w:customStyle="1" w:styleId="Bodytext111">
    <w:name w:val="Body text (11)1"/>
    <w:basedOn w:val="prastasis"/>
    <w:link w:val="Bodytext11"/>
    <w:uiPriority w:val="99"/>
    <w:rsid w:val="002B7099"/>
    <w:pPr>
      <w:shd w:val="clear" w:color="auto" w:fill="FFFFFF"/>
      <w:spacing w:line="274" w:lineRule="exact"/>
      <w:ind w:firstLine="760"/>
      <w:jc w:val="both"/>
    </w:pPr>
    <w:rPr>
      <w:rFonts w:asciiTheme="minorHAnsi" w:eastAsiaTheme="minorHAnsi" w:hAnsiTheme="minorHAnsi" w:cstheme="minorBidi"/>
      <w:lang w:eastAsia="en-US"/>
    </w:rPr>
  </w:style>
  <w:style w:type="character" w:customStyle="1" w:styleId="Bodytext6Bold">
    <w:name w:val="Body text (6) + Bold"/>
    <w:uiPriority w:val="99"/>
    <w:rsid w:val="002B7099"/>
    <w:rPr>
      <w:rFonts w:ascii="Times New Roman" w:hAnsi="Times New Roman" w:cs="Times New Roman"/>
      <w:b/>
      <w:bCs/>
      <w:sz w:val="24"/>
      <w:szCs w:val="24"/>
      <w:shd w:val="clear" w:color="auto" w:fill="FFFFFF"/>
    </w:rPr>
  </w:style>
  <w:style w:type="character" w:customStyle="1" w:styleId="Bodytext12">
    <w:name w:val="Body text (12)"/>
    <w:link w:val="Bodytext121"/>
    <w:uiPriority w:val="99"/>
    <w:rsid w:val="002B7099"/>
    <w:rPr>
      <w:sz w:val="24"/>
      <w:szCs w:val="24"/>
      <w:shd w:val="clear" w:color="auto" w:fill="FFFFFF"/>
    </w:rPr>
  </w:style>
  <w:style w:type="character" w:customStyle="1" w:styleId="Bodytext12Bold">
    <w:name w:val="Body text (12) + Bold"/>
    <w:uiPriority w:val="99"/>
    <w:rsid w:val="002B7099"/>
    <w:rPr>
      <w:b/>
      <w:bCs/>
      <w:sz w:val="24"/>
      <w:szCs w:val="24"/>
      <w:shd w:val="clear" w:color="auto" w:fill="FFFFFF"/>
    </w:rPr>
  </w:style>
  <w:style w:type="paragraph" w:customStyle="1" w:styleId="Bodytext121">
    <w:name w:val="Body text (12)1"/>
    <w:basedOn w:val="prastasis"/>
    <w:link w:val="Bodytext12"/>
    <w:uiPriority w:val="99"/>
    <w:rsid w:val="002B7099"/>
    <w:pPr>
      <w:shd w:val="clear" w:color="auto" w:fill="FFFFFF"/>
      <w:spacing w:line="274" w:lineRule="exact"/>
      <w:ind w:firstLine="1440"/>
    </w:pPr>
    <w:rPr>
      <w:rFonts w:asciiTheme="minorHAnsi" w:eastAsiaTheme="minorHAnsi" w:hAnsiTheme="minorHAnsi" w:cstheme="minorBidi"/>
      <w:lang w:eastAsia="en-US"/>
    </w:rPr>
  </w:style>
  <w:style w:type="paragraph" w:styleId="prastasiniatinklio">
    <w:name w:val="Normal (Web)"/>
    <w:basedOn w:val="prastasis"/>
    <w:uiPriority w:val="99"/>
    <w:unhideWhenUsed/>
    <w:rsid w:val="002B7099"/>
    <w:pPr>
      <w:spacing w:before="100" w:beforeAutospacing="1" w:after="100" w:afterAutospacing="1"/>
    </w:pPr>
  </w:style>
  <w:style w:type="character" w:customStyle="1" w:styleId="apple-converted-space">
    <w:name w:val="apple-converted-space"/>
    <w:basedOn w:val="Numatytasispastraiposriftas"/>
    <w:rsid w:val="002B7099"/>
  </w:style>
  <w:style w:type="character" w:styleId="Grietas">
    <w:name w:val="Strong"/>
    <w:uiPriority w:val="22"/>
    <w:qFormat/>
    <w:rsid w:val="002B7099"/>
    <w:rPr>
      <w:b/>
      <w:bCs/>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2B7099"/>
    <w:rPr>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BOLD1"/>
    <w:uiPriority w:val="99"/>
    <w:rsid w:val="002B7099"/>
    <w:rPr>
      <w:b/>
      <w:bCs/>
      <w:sz w:val="15"/>
      <w:szCs w:val="15"/>
      <w:shd w:val="clear" w:color="auto" w:fill="FFFFFF"/>
    </w:rPr>
  </w:style>
  <w:style w:type="paragraph" w:customStyle="1" w:styleId="MSGENFONTSTYLENAMETEMPLATEROLENUMBERMSGENFONTSTYLENAMEBYROLETEXT20">
    <w:name w:val="MSG_EN_FONT_STYLE_NAME_TEMPLATE_ROLE_NUMBER MSG_EN_FONT_STYLE_NAME_BY_ROLE_TEXT 2"/>
    <w:basedOn w:val="prastasis"/>
    <w:link w:val="MSGENFONTSTYLENAMETEMPLATEROLENUMBERMSGENFONTSTYLENAMEBYROLETEXT2"/>
    <w:uiPriority w:val="99"/>
    <w:rsid w:val="002B7099"/>
    <w:pPr>
      <w:widowControl w:val="0"/>
      <w:shd w:val="clear" w:color="auto" w:fill="FFFFFF"/>
    </w:pPr>
    <w:rPr>
      <w:rFonts w:asciiTheme="minorHAnsi" w:eastAsiaTheme="minorHAnsi" w:hAnsiTheme="minorHAnsi" w:cstheme="minorBidi"/>
      <w:sz w:val="22"/>
      <w:szCs w:val="22"/>
      <w:lang w:eastAsia="en-US"/>
    </w:rPr>
  </w:style>
  <w:style w:type="paragraph" w:styleId="Sraopastraipa">
    <w:name w:val="List Paragraph"/>
    <w:basedOn w:val="prastasis"/>
    <w:uiPriority w:val="34"/>
    <w:qFormat/>
    <w:rsid w:val="002B7099"/>
    <w:pPr>
      <w:ind w:left="720"/>
      <w:contextualSpacing/>
    </w:pPr>
  </w:style>
  <w:style w:type="character" w:customStyle="1" w:styleId="Bodytext2">
    <w:name w:val="Body text (2)_"/>
    <w:basedOn w:val="Numatytasispastraiposriftas"/>
    <w:link w:val="Bodytext20"/>
    <w:rsid w:val="002B7099"/>
    <w:rPr>
      <w:rFonts w:ascii="Times New Roman" w:eastAsia="Times New Roman" w:hAnsi="Times New Roman" w:cs="Times New Roman"/>
      <w:shd w:val="clear" w:color="auto" w:fill="FFFFFF"/>
    </w:rPr>
  </w:style>
  <w:style w:type="character" w:customStyle="1" w:styleId="Heading20">
    <w:name w:val="Heading #2_"/>
    <w:basedOn w:val="Numatytasispastraiposriftas"/>
    <w:rsid w:val="002B7099"/>
    <w:rPr>
      <w:rFonts w:ascii="Times New Roman" w:eastAsia="Times New Roman" w:hAnsi="Times New Roman" w:cs="Times New Roman"/>
      <w:b/>
      <w:bCs/>
      <w:i w:val="0"/>
      <w:iCs w:val="0"/>
      <w:smallCaps w:val="0"/>
      <w:strike w:val="0"/>
      <w:u w:val="none"/>
    </w:rPr>
  </w:style>
  <w:style w:type="paragraph" w:customStyle="1" w:styleId="Bodytext20">
    <w:name w:val="Body text (2)"/>
    <w:basedOn w:val="prastasis"/>
    <w:link w:val="Bodytext2"/>
    <w:rsid w:val="002B7099"/>
    <w:pPr>
      <w:widowControl w:val="0"/>
      <w:shd w:val="clear" w:color="auto" w:fill="FFFFFF"/>
      <w:spacing w:before="4800" w:after="60" w:line="0" w:lineRule="atLeast"/>
      <w:ind w:hanging="360"/>
      <w:jc w:val="center"/>
    </w:pPr>
    <w:rPr>
      <w:sz w:val="22"/>
      <w:szCs w:val="22"/>
      <w:lang w:eastAsia="en-US"/>
    </w:rPr>
  </w:style>
  <w:style w:type="paragraph" w:styleId="Debesliotekstas">
    <w:name w:val="Balloon Text"/>
    <w:basedOn w:val="prastasis"/>
    <w:link w:val="DebesliotekstasDiagrama"/>
    <w:uiPriority w:val="99"/>
    <w:semiHidden/>
    <w:unhideWhenUsed/>
    <w:rsid w:val="002240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04A"/>
    <w:rPr>
      <w:rFonts w:ascii="Tahoma" w:eastAsia="Times New Roman" w:hAnsi="Tahoma" w:cs="Tahoma"/>
      <w:sz w:val="16"/>
      <w:szCs w:val="16"/>
      <w:lang w:eastAsia="lt-LT"/>
    </w:rPr>
  </w:style>
  <w:style w:type="character" w:customStyle="1" w:styleId="Heading2NotBold">
    <w:name w:val="Heading #2 + Not Bold"/>
    <w:basedOn w:val="Heading20"/>
    <w:rsid w:val="001E5D7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Bold">
    <w:name w:val="Body text (2) + Bold"/>
    <w:basedOn w:val="Bodytext2"/>
    <w:rsid w:val="001E5D7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Bodytext40">
    <w:name w:val="Body text (4)_"/>
    <w:basedOn w:val="Numatytasispastraiposriftas"/>
    <w:rsid w:val="001E5D77"/>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Scale 20%,Body text (2) + Book Antiqua,11.5 pt,Italic"/>
    <w:basedOn w:val="Bodytext2"/>
    <w:rsid w:val="001E5D77"/>
    <w:rPr>
      <w:rFonts w:ascii="Times New Roman" w:eastAsia="Times New Roman" w:hAnsi="Times New Roman" w:cs="Times New Roman"/>
      <w:b/>
      <w:bCs/>
      <w:i w:val="0"/>
      <w:iCs w:val="0"/>
      <w:smallCaps w:val="0"/>
      <w:strike w:val="0"/>
      <w:color w:val="000000"/>
      <w:spacing w:val="0"/>
      <w:w w:val="20"/>
      <w:position w:val="0"/>
      <w:sz w:val="22"/>
      <w:szCs w:val="22"/>
      <w:u w:val="none"/>
      <w:shd w:val="clear" w:color="auto" w:fill="FFFFFF"/>
      <w:lang w:val="lt-LT" w:eastAsia="lt-LT" w:bidi="lt-LT"/>
    </w:rPr>
  </w:style>
  <w:style w:type="character" w:customStyle="1" w:styleId="Tablecaption">
    <w:name w:val="Table caption_"/>
    <w:basedOn w:val="Numatytasispastraiposriftas"/>
    <w:link w:val="Tablecaption0"/>
    <w:rsid w:val="001E5D77"/>
    <w:rPr>
      <w:rFonts w:ascii="Times New Roman" w:eastAsia="Times New Roman" w:hAnsi="Times New Roman" w:cs="Times New Roman"/>
      <w:b/>
      <w:bCs/>
      <w:shd w:val="clear" w:color="auto" w:fill="FFFFFF"/>
    </w:rPr>
  </w:style>
  <w:style w:type="paragraph" w:customStyle="1" w:styleId="Tablecaption0">
    <w:name w:val="Table caption"/>
    <w:basedOn w:val="prastasis"/>
    <w:link w:val="Tablecaption"/>
    <w:rsid w:val="001E5D77"/>
    <w:pPr>
      <w:widowControl w:val="0"/>
      <w:shd w:val="clear" w:color="auto" w:fill="FFFFFF"/>
      <w:spacing w:line="0" w:lineRule="atLeast"/>
    </w:pPr>
    <w:rPr>
      <w:b/>
      <w:bCs/>
      <w:sz w:val="22"/>
      <w:szCs w:val="22"/>
      <w:lang w:eastAsia="en-US"/>
    </w:rPr>
  </w:style>
  <w:style w:type="character" w:customStyle="1" w:styleId="Bodytext2Exact">
    <w:name w:val="Body text (2) Exact"/>
    <w:basedOn w:val="Numatytasispastraiposriftas"/>
    <w:rsid w:val="00F30D47"/>
    <w:rPr>
      <w:rFonts w:ascii="Times New Roman" w:eastAsia="Times New Roman" w:hAnsi="Times New Roman" w:cs="Times New Roman"/>
      <w:b w:val="0"/>
      <w:bCs w:val="0"/>
      <w:i w:val="0"/>
      <w:iCs w:val="0"/>
      <w:smallCaps w:val="0"/>
      <w:strike w:val="0"/>
      <w:u w:val="none"/>
    </w:rPr>
  </w:style>
  <w:style w:type="table" w:styleId="Lentelstinklelis">
    <w:name w:val="Table Grid"/>
    <w:basedOn w:val="prastojilentel"/>
    <w:uiPriority w:val="59"/>
    <w:rsid w:val="004D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A73B3"/>
    <w:rPr>
      <w:i/>
      <w:iCs/>
    </w:rPr>
  </w:style>
  <w:style w:type="paragraph" w:styleId="Antrats">
    <w:name w:val="header"/>
    <w:basedOn w:val="prastasis"/>
    <w:link w:val="AntratsDiagrama"/>
    <w:uiPriority w:val="99"/>
    <w:unhideWhenUsed/>
    <w:rsid w:val="0028099C"/>
    <w:pPr>
      <w:tabs>
        <w:tab w:val="center" w:pos="4819"/>
        <w:tab w:val="right" w:pos="9638"/>
      </w:tabs>
    </w:pPr>
  </w:style>
  <w:style w:type="character" w:customStyle="1" w:styleId="AntratsDiagrama">
    <w:name w:val="Antraštės Diagrama"/>
    <w:basedOn w:val="Numatytasispastraiposriftas"/>
    <w:link w:val="Antrats"/>
    <w:uiPriority w:val="99"/>
    <w:rsid w:val="0028099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8099C"/>
    <w:pPr>
      <w:tabs>
        <w:tab w:val="center" w:pos="4819"/>
        <w:tab w:val="right" w:pos="9638"/>
      </w:tabs>
    </w:pPr>
  </w:style>
  <w:style w:type="character" w:customStyle="1" w:styleId="PoratDiagrama">
    <w:name w:val="Poraštė Diagrama"/>
    <w:basedOn w:val="Numatytasispastraiposriftas"/>
    <w:link w:val="Porat"/>
    <w:uiPriority w:val="99"/>
    <w:rsid w:val="0028099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489014">
      <w:bodyDiv w:val="1"/>
      <w:marLeft w:val="0"/>
      <w:marRight w:val="0"/>
      <w:marTop w:val="0"/>
      <w:marBottom w:val="0"/>
      <w:divBdr>
        <w:top w:val="none" w:sz="0" w:space="0" w:color="auto"/>
        <w:left w:val="none" w:sz="0" w:space="0" w:color="auto"/>
        <w:bottom w:val="none" w:sz="0" w:space="0" w:color="auto"/>
        <w:right w:val="none" w:sz="0" w:space="0" w:color="auto"/>
      </w:divBdr>
    </w:div>
    <w:div w:id="204297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6E2FD-945F-418E-953A-AF121B97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32468</Words>
  <Characters>18508</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Eugenijus Kuchalskis</cp:lastModifiedBy>
  <cp:revision>2</cp:revision>
  <cp:lastPrinted>2018-02-05T12:35:00Z</cp:lastPrinted>
  <dcterms:created xsi:type="dcterms:W3CDTF">2018-03-13T08:59:00Z</dcterms:created>
  <dcterms:modified xsi:type="dcterms:W3CDTF">2018-03-13T08:59:00Z</dcterms:modified>
</cp:coreProperties>
</file>