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5B1409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0" w:name="Pavadinimas"/>
      <w:r w:rsidR="00737B3A">
        <w:rPr>
          <w:b/>
          <w:i/>
          <w:szCs w:val="24"/>
        </w:rPr>
        <w:t>Dėl</w:t>
      </w:r>
      <w:r w:rsidR="00A01B92">
        <w:rPr>
          <w:b/>
          <w:i/>
          <w:szCs w:val="24"/>
        </w:rPr>
        <w:t xml:space="preserve"> </w:t>
      </w:r>
      <w:r w:rsidR="005B1409">
        <w:rPr>
          <w:b/>
          <w:i/>
          <w:szCs w:val="24"/>
        </w:rPr>
        <w:t xml:space="preserve">vaikų priėmimo į ikimokyklinio ugdymo mokyklų grupes ugdytis pagal ikimokyklinio ir (ar) priešmokyklinio ugdymo programas tvarkos aprašo, patvirtinto Savivaldybės tarybos 2013 m. gruodžio 19 d. sprendimu Nr. 1-424, pakeitimo“.  </w:t>
      </w:r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</w:t>
      </w:r>
      <w:r w:rsidR="00D723A2">
        <w:rPr>
          <w:b/>
          <w:i/>
          <w:szCs w:val="24"/>
        </w:rPr>
        <w:t>Ramunė Šileikienė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A70F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E15C70">
              <w:rPr>
                <w:i/>
                <w:sz w:val="22"/>
                <w:szCs w:val="22"/>
              </w:rPr>
              <w:t>3.4.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E15C70">
              <w:rPr>
                <w:i/>
                <w:sz w:val="22"/>
                <w:szCs w:val="22"/>
              </w:rPr>
              <w:t>pa</w:t>
            </w:r>
            <w:r>
              <w:rPr>
                <w:i/>
                <w:sz w:val="22"/>
                <w:szCs w:val="22"/>
              </w:rPr>
              <w:t>punkt</w:t>
            </w:r>
            <w:r w:rsidR="00E15C70">
              <w:rPr>
                <w:i/>
                <w:sz w:val="22"/>
                <w:szCs w:val="22"/>
              </w:rPr>
              <w:t>yje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</w:t>
            </w:r>
            <w:r w:rsidR="00E15C70">
              <w:rPr>
                <w:i/>
                <w:sz w:val="22"/>
                <w:szCs w:val="22"/>
              </w:rPr>
              <w:t>22-23</w:t>
            </w:r>
            <w:r w:rsidR="000A70F1">
              <w:rPr>
                <w:i/>
                <w:sz w:val="22"/>
                <w:szCs w:val="22"/>
              </w:rPr>
              <w:t xml:space="preserve"> punk</w:t>
            </w:r>
            <w:r w:rsidR="00E75288">
              <w:rPr>
                <w:i/>
                <w:sz w:val="22"/>
                <w:szCs w:val="22"/>
              </w:rPr>
              <w:t>t</w:t>
            </w:r>
            <w:r w:rsidR="000A70F1">
              <w:rPr>
                <w:i/>
                <w:sz w:val="22"/>
                <w:szCs w:val="22"/>
              </w:rPr>
              <w:t xml:space="preserve">uose,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</w:t>
            </w:r>
            <w:r w:rsidR="00E15C70">
              <w:rPr>
                <w:i/>
                <w:sz w:val="22"/>
                <w:szCs w:val="22"/>
              </w:rPr>
              <w:t>3, 16</w:t>
            </w:r>
            <w:r w:rsidR="000A70F1">
              <w:rPr>
                <w:i/>
                <w:sz w:val="22"/>
                <w:szCs w:val="22"/>
              </w:rPr>
              <w:t xml:space="preserve"> punkt</w:t>
            </w:r>
            <w:r w:rsidR="00E15C70">
              <w:rPr>
                <w:i/>
                <w:sz w:val="22"/>
                <w:szCs w:val="22"/>
              </w:rPr>
              <w:t>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15C70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3.8. papunktyje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214C9">
              <w:rPr>
                <w:i/>
                <w:sz w:val="22"/>
                <w:szCs w:val="22"/>
              </w:rPr>
              <w:t xml:space="preserve">Aprašo </w:t>
            </w:r>
            <w:r w:rsidR="00E15C70">
              <w:rPr>
                <w:i/>
                <w:sz w:val="22"/>
                <w:szCs w:val="22"/>
              </w:rPr>
              <w:t>II -</w:t>
            </w:r>
            <w:r w:rsidR="00037C28">
              <w:rPr>
                <w:i/>
                <w:sz w:val="22"/>
                <w:szCs w:val="22"/>
              </w:rPr>
              <w:t xml:space="preserve"> III skyriu</w:t>
            </w:r>
            <w:r w:rsidR="00E15C70">
              <w:rPr>
                <w:i/>
                <w:sz w:val="22"/>
                <w:szCs w:val="22"/>
              </w:rPr>
              <w:t>os</w:t>
            </w:r>
            <w:r w:rsidR="00037C28">
              <w:rPr>
                <w:i/>
                <w:sz w:val="22"/>
                <w:szCs w:val="22"/>
              </w:rPr>
              <w:t>e</w:t>
            </w:r>
            <w:r w:rsidR="00E15C70">
              <w:rPr>
                <w:i/>
                <w:sz w:val="22"/>
                <w:szCs w:val="22"/>
              </w:rPr>
              <w:t>, 21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>Aprašo</w:t>
            </w:r>
            <w:r w:rsidRPr="00614515">
              <w:rPr>
                <w:i/>
                <w:sz w:val="22"/>
                <w:szCs w:val="22"/>
              </w:rPr>
              <w:t xml:space="preserve"> </w:t>
            </w:r>
            <w:r w:rsidR="00E15C70">
              <w:rPr>
                <w:i/>
                <w:sz w:val="22"/>
                <w:szCs w:val="22"/>
              </w:rPr>
              <w:t>II-</w:t>
            </w:r>
            <w:r w:rsidRPr="00614515">
              <w:rPr>
                <w:i/>
                <w:sz w:val="22"/>
                <w:szCs w:val="22"/>
              </w:rPr>
              <w:t>I</w:t>
            </w:r>
            <w:r w:rsidR="00E15C70">
              <w:rPr>
                <w:i/>
                <w:sz w:val="22"/>
                <w:szCs w:val="22"/>
              </w:rPr>
              <w:t xml:space="preserve">II </w:t>
            </w:r>
            <w:r w:rsidRPr="00614515">
              <w:rPr>
                <w:i/>
                <w:sz w:val="22"/>
                <w:szCs w:val="22"/>
              </w:rPr>
              <w:t>skyriu</w:t>
            </w:r>
            <w:r w:rsidR="00E15C70">
              <w:rPr>
                <w:i/>
                <w:sz w:val="22"/>
                <w:szCs w:val="22"/>
              </w:rPr>
              <w:t>os</w:t>
            </w:r>
            <w:r w:rsidRPr="00614515">
              <w:rPr>
                <w:i/>
                <w:sz w:val="22"/>
                <w:szCs w:val="22"/>
              </w:rPr>
              <w:t>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</w:t>
            </w:r>
            <w:r w:rsidR="00E15C70">
              <w:rPr>
                <w:i/>
                <w:sz w:val="22"/>
                <w:szCs w:val="22"/>
              </w:rPr>
              <w:t xml:space="preserve">10-11 </w:t>
            </w:r>
            <w:r w:rsidR="00E75288">
              <w:rPr>
                <w:i/>
                <w:sz w:val="22"/>
                <w:szCs w:val="22"/>
              </w:rPr>
              <w:t>punkt</w:t>
            </w:r>
            <w:r w:rsidR="00037C28">
              <w:rPr>
                <w:i/>
                <w:sz w:val="22"/>
                <w:szCs w:val="22"/>
              </w:rPr>
              <w:t>uose</w:t>
            </w:r>
            <w:r w:rsidR="00D04419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15C70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Nenustato, iš dalies aptarta 21 punkte</w:t>
            </w:r>
            <w:r w:rsidR="00D044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15C36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</w:t>
            </w:r>
            <w:r w:rsidR="00094929">
              <w:rPr>
                <w:i/>
                <w:sz w:val="22"/>
                <w:szCs w:val="22"/>
              </w:rPr>
              <w:t xml:space="preserve"> </w:t>
            </w:r>
            <w:r w:rsidR="00E15C70">
              <w:rPr>
                <w:i/>
                <w:sz w:val="22"/>
                <w:szCs w:val="22"/>
              </w:rPr>
              <w:t>22</w:t>
            </w:r>
            <w:r w:rsidR="00094929">
              <w:rPr>
                <w:i/>
                <w:sz w:val="22"/>
                <w:szCs w:val="22"/>
              </w:rPr>
              <w:t xml:space="preserve"> punkte</w:t>
            </w:r>
            <w:r w:rsidR="00614515" w:rsidRPr="0061451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15C70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75288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E15C70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punkte</w:t>
            </w:r>
            <w:bookmarkStart w:id="1" w:name="_GoBack"/>
            <w:bookmarkEnd w:id="1"/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</w:t>
      </w:r>
      <w:r w:rsidR="00D723A2">
        <w:rPr>
          <w:color w:val="000000"/>
        </w:rPr>
        <w:t>Ramunė Šileikienė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05" w:rsidRDefault="00EA4E05">
      <w:r>
        <w:separator/>
      </w:r>
    </w:p>
  </w:endnote>
  <w:endnote w:type="continuationSeparator" w:id="0">
    <w:p w:rsidR="00EA4E05" w:rsidRDefault="00EA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05" w:rsidRDefault="00EA4E05">
      <w:r>
        <w:separator/>
      </w:r>
    </w:p>
  </w:footnote>
  <w:footnote w:type="continuationSeparator" w:id="0">
    <w:p w:rsidR="00EA4E05" w:rsidRDefault="00EA4E05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DF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564A"/>
    <w:rsid w:val="000D161B"/>
    <w:rsid w:val="000D47C2"/>
    <w:rsid w:val="000E1B35"/>
    <w:rsid w:val="000E1CAC"/>
    <w:rsid w:val="000E2041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288E"/>
    <w:rsid w:val="002D3CFB"/>
    <w:rsid w:val="002D4B01"/>
    <w:rsid w:val="002E3918"/>
    <w:rsid w:val="002F1F6B"/>
    <w:rsid w:val="002F48E1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17E0E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FB13-288B-466F-81DE-8B68DB22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3721</Words>
  <Characters>2122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4</cp:revision>
  <cp:lastPrinted>2017-06-16T08:53:00Z</cp:lastPrinted>
  <dcterms:created xsi:type="dcterms:W3CDTF">2018-09-20T06:00:00Z</dcterms:created>
  <dcterms:modified xsi:type="dcterms:W3CDTF">2018-09-20T06:39:00Z</dcterms:modified>
</cp:coreProperties>
</file>