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C6F83" w14:textId="77777777" w:rsidR="00273982" w:rsidRPr="00556213" w:rsidRDefault="00273982" w:rsidP="00273982">
      <w:pPr>
        <w:ind w:left="5103"/>
      </w:pPr>
      <w:bookmarkStart w:id="0" w:name="_GoBack"/>
      <w:bookmarkEnd w:id="0"/>
      <w:r w:rsidRPr="00556213">
        <w:t>PATVIRTINTA</w:t>
      </w:r>
    </w:p>
    <w:p w14:paraId="792C6F84" w14:textId="77777777" w:rsidR="00273982" w:rsidRPr="00556213" w:rsidRDefault="00273982" w:rsidP="00273982">
      <w:pPr>
        <w:ind w:left="5103"/>
      </w:pPr>
      <w:r w:rsidRPr="00556213">
        <w:t>Panevėžio miesto savivaldybės tarybos</w:t>
      </w:r>
    </w:p>
    <w:p w14:paraId="792C6F85" w14:textId="77777777" w:rsidR="00273982" w:rsidRPr="00556213" w:rsidRDefault="008455F5" w:rsidP="008455F5">
      <w:pPr>
        <w:ind w:left="5103"/>
      </w:pPr>
      <w:r w:rsidRPr="00556213">
        <w:t xml:space="preserve">2019 m. </w:t>
      </w:r>
      <w:r w:rsidR="00556213" w:rsidRPr="00556213">
        <w:t>vasar</w:t>
      </w:r>
      <w:r w:rsidRPr="00556213">
        <w:t xml:space="preserve">io d. </w:t>
      </w:r>
      <w:r w:rsidR="00273982" w:rsidRPr="00556213">
        <w:t xml:space="preserve">sprendimu Nr. </w:t>
      </w:r>
    </w:p>
    <w:p w14:paraId="792C6F86" w14:textId="77777777" w:rsidR="00B33383" w:rsidRPr="00556213" w:rsidRDefault="00B33383" w:rsidP="00585E03">
      <w:pPr>
        <w:ind w:firstLine="5236"/>
      </w:pPr>
    </w:p>
    <w:p w14:paraId="792C6F87" w14:textId="77777777" w:rsidR="00B33383" w:rsidRPr="00556213" w:rsidRDefault="00B33383" w:rsidP="00E90AFA">
      <w:pPr>
        <w:pStyle w:val="Pavadinimas"/>
      </w:pPr>
      <w:r w:rsidRPr="00556213">
        <w:t>VISUOMENĖS SVEIKATOS RĖMIMO SPECIALIOJI PROGRAMA</w:t>
      </w:r>
    </w:p>
    <w:p w14:paraId="792C6F88" w14:textId="77777777" w:rsidR="00B33383" w:rsidRPr="00556213" w:rsidRDefault="00B33383" w:rsidP="00F4267E">
      <w:pPr>
        <w:pStyle w:val="Antrats"/>
        <w:spacing w:before="0" w:beforeAutospacing="0" w:after="0" w:afterAutospacing="0"/>
        <w:jc w:val="center"/>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660"/>
      </w:tblGrid>
      <w:tr w:rsidR="00250445" w:rsidRPr="00556213" w14:paraId="792C6F8B" w14:textId="77777777">
        <w:tc>
          <w:tcPr>
            <w:tcW w:w="2988" w:type="dxa"/>
          </w:tcPr>
          <w:p w14:paraId="792C6F89" w14:textId="77777777" w:rsidR="00B33383" w:rsidRPr="00556213" w:rsidRDefault="00B33383" w:rsidP="00201206">
            <w:pPr>
              <w:pStyle w:val="Antrat1"/>
              <w:jc w:val="left"/>
              <w:rPr>
                <w:rFonts w:ascii="Times New Roman" w:hAnsi="Times New Roman"/>
                <w:kern w:val="0"/>
                <w:sz w:val="24"/>
                <w:szCs w:val="24"/>
              </w:rPr>
            </w:pPr>
            <w:r w:rsidRPr="00556213">
              <w:rPr>
                <w:rFonts w:ascii="Times New Roman" w:hAnsi="Times New Roman"/>
                <w:kern w:val="0"/>
                <w:sz w:val="24"/>
                <w:szCs w:val="24"/>
              </w:rPr>
              <w:t>Planuojamas laikotarpis</w:t>
            </w:r>
          </w:p>
        </w:tc>
        <w:tc>
          <w:tcPr>
            <w:tcW w:w="6660" w:type="dxa"/>
          </w:tcPr>
          <w:p w14:paraId="792C6F8A" w14:textId="77777777" w:rsidR="00B33383" w:rsidRPr="00556213" w:rsidRDefault="00B33383" w:rsidP="00CE0144">
            <w:pPr>
              <w:rPr>
                <w:bCs/>
              </w:rPr>
            </w:pPr>
            <w:r w:rsidRPr="00556213">
              <w:rPr>
                <w:bCs/>
              </w:rPr>
              <w:t>201</w:t>
            </w:r>
            <w:r w:rsidR="00CE0144" w:rsidRPr="00556213">
              <w:rPr>
                <w:bCs/>
              </w:rPr>
              <w:t>9</w:t>
            </w:r>
            <w:r w:rsidRPr="00556213">
              <w:rPr>
                <w:bCs/>
              </w:rPr>
              <w:t>–20</w:t>
            </w:r>
            <w:r w:rsidR="00B56432" w:rsidRPr="00556213">
              <w:rPr>
                <w:bCs/>
              </w:rPr>
              <w:t>2</w:t>
            </w:r>
            <w:r w:rsidR="00CE0144" w:rsidRPr="00556213">
              <w:rPr>
                <w:bCs/>
              </w:rPr>
              <w:t>1</w:t>
            </w:r>
            <w:r w:rsidRPr="00556213">
              <w:rPr>
                <w:bCs/>
              </w:rPr>
              <w:t xml:space="preserve"> m.</w:t>
            </w:r>
          </w:p>
        </w:tc>
      </w:tr>
      <w:tr w:rsidR="00250445" w:rsidRPr="00556213" w14:paraId="792C6F8F" w14:textId="77777777">
        <w:tc>
          <w:tcPr>
            <w:tcW w:w="2988" w:type="dxa"/>
          </w:tcPr>
          <w:p w14:paraId="792C6F8C" w14:textId="77777777" w:rsidR="00B33383" w:rsidRPr="00556213" w:rsidRDefault="00B33383" w:rsidP="00201206">
            <w:pPr>
              <w:pStyle w:val="Antrat1"/>
              <w:jc w:val="left"/>
              <w:rPr>
                <w:rFonts w:ascii="Times New Roman" w:hAnsi="Times New Roman"/>
                <w:kern w:val="0"/>
                <w:sz w:val="24"/>
                <w:szCs w:val="24"/>
              </w:rPr>
            </w:pPr>
            <w:r w:rsidRPr="00556213">
              <w:rPr>
                <w:rFonts w:ascii="Times New Roman" w:hAnsi="Times New Roman"/>
                <w:kern w:val="0"/>
                <w:sz w:val="24"/>
                <w:szCs w:val="24"/>
              </w:rPr>
              <w:t>Asignavimų valdytojas</w:t>
            </w:r>
          </w:p>
          <w:p w14:paraId="792C6F8D" w14:textId="77777777" w:rsidR="00B33383" w:rsidRPr="00556213" w:rsidRDefault="00B33383" w:rsidP="00201206">
            <w:pPr>
              <w:pStyle w:val="Antrat1"/>
              <w:jc w:val="left"/>
              <w:rPr>
                <w:rFonts w:ascii="Times New Roman" w:hAnsi="Times New Roman"/>
                <w:kern w:val="0"/>
                <w:sz w:val="24"/>
                <w:szCs w:val="24"/>
              </w:rPr>
            </w:pPr>
            <w:r w:rsidRPr="00556213">
              <w:rPr>
                <w:rFonts w:ascii="Times New Roman" w:hAnsi="Times New Roman"/>
                <w:kern w:val="0"/>
                <w:sz w:val="24"/>
                <w:szCs w:val="24"/>
              </w:rPr>
              <w:t xml:space="preserve">(-ai), kodas </w:t>
            </w:r>
          </w:p>
        </w:tc>
        <w:tc>
          <w:tcPr>
            <w:tcW w:w="6660" w:type="dxa"/>
          </w:tcPr>
          <w:p w14:paraId="792C6F8E" w14:textId="77777777" w:rsidR="00B33383" w:rsidRPr="00556213" w:rsidRDefault="00B33383" w:rsidP="00201206">
            <w:pPr>
              <w:rPr>
                <w:bCs/>
              </w:rPr>
            </w:pPr>
            <w:r w:rsidRPr="00556213">
              <w:rPr>
                <w:bCs/>
              </w:rPr>
              <w:t>Panevėžio miesto savivaldybės administracija, 288724610</w:t>
            </w:r>
          </w:p>
        </w:tc>
      </w:tr>
      <w:tr w:rsidR="00B33383" w:rsidRPr="00556213" w14:paraId="792C6F94" w14:textId="77777777" w:rsidTr="007F4D4F">
        <w:trPr>
          <w:trHeight w:val="591"/>
        </w:trPr>
        <w:tc>
          <w:tcPr>
            <w:tcW w:w="2988" w:type="dxa"/>
          </w:tcPr>
          <w:p w14:paraId="792C6F90" w14:textId="77777777" w:rsidR="007F4D4F" w:rsidRPr="00556213" w:rsidRDefault="00B33383" w:rsidP="00201206">
            <w:pPr>
              <w:pStyle w:val="Antrat1"/>
              <w:jc w:val="left"/>
              <w:rPr>
                <w:rFonts w:ascii="Times New Roman" w:hAnsi="Times New Roman"/>
                <w:kern w:val="0"/>
                <w:sz w:val="24"/>
                <w:szCs w:val="24"/>
              </w:rPr>
            </w:pPr>
            <w:r w:rsidRPr="00556213">
              <w:rPr>
                <w:rFonts w:ascii="Times New Roman" w:hAnsi="Times New Roman"/>
                <w:kern w:val="0"/>
                <w:sz w:val="24"/>
                <w:szCs w:val="24"/>
              </w:rPr>
              <w:t xml:space="preserve">Priemonių vykdytojas </w:t>
            </w:r>
          </w:p>
          <w:p w14:paraId="792C6F91" w14:textId="77777777" w:rsidR="00B33383" w:rsidRPr="00556213" w:rsidRDefault="00B33383" w:rsidP="00201206">
            <w:pPr>
              <w:pStyle w:val="Antrat1"/>
              <w:jc w:val="left"/>
              <w:rPr>
                <w:rFonts w:ascii="Times New Roman" w:hAnsi="Times New Roman"/>
                <w:kern w:val="0"/>
                <w:sz w:val="24"/>
                <w:szCs w:val="24"/>
              </w:rPr>
            </w:pPr>
            <w:r w:rsidRPr="00556213">
              <w:rPr>
                <w:rFonts w:ascii="Times New Roman" w:hAnsi="Times New Roman"/>
                <w:kern w:val="0"/>
                <w:sz w:val="24"/>
                <w:szCs w:val="24"/>
              </w:rPr>
              <w:t>(-ai)</w:t>
            </w:r>
            <w:r w:rsidR="007F4D4F" w:rsidRPr="00556213">
              <w:rPr>
                <w:rFonts w:ascii="Times New Roman" w:hAnsi="Times New Roman"/>
                <w:kern w:val="0"/>
                <w:sz w:val="24"/>
                <w:szCs w:val="24"/>
              </w:rPr>
              <w:t>,</w:t>
            </w:r>
            <w:r w:rsidRPr="00556213">
              <w:rPr>
                <w:rFonts w:ascii="Times New Roman" w:hAnsi="Times New Roman"/>
                <w:kern w:val="0"/>
                <w:sz w:val="24"/>
                <w:szCs w:val="24"/>
              </w:rPr>
              <w:t xml:space="preserve"> skyrius</w:t>
            </w:r>
            <w:r w:rsidR="00E66F92" w:rsidRPr="00556213">
              <w:rPr>
                <w:rFonts w:ascii="Times New Roman" w:hAnsi="Times New Roman"/>
                <w:kern w:val="0"/>
                <w:sz w:val="24"/>
                <w:szCs w:val="24"/>
              </w:rPr>
              <w:t xml:space="preserve"> </w:t>
            </w:r>
            <w:r w:rsidRPr="00556213">
              <w:rPr>
                <w:rFonts w:ascii="Times New Roman" w:hAnsi="Times New Roman"/>
                <w:kern w:val="0"/>
                <w:sz w:val="24"/>
                <w:szCs w:val="24"/>
              </w:rPr>
              <w:t>(-iai)</w:t>
            </w:r>
          </w:p>
        </w:tc>
        <w:tc>
          <w:tcPr>
            <w:tcW w:w="6660" w:type="dxa"/>
          </w:tcPr>
          <w:p w14:paraId="792C6F92" w14:textId="77777777" w:rsidR="00B33383" w:rsidRPr="00556213" w:rsidRDefault="00B33383" w:rsidP="00201206">
            <w:pPr>
              <w:pStyle w:val="Pagrindinistekstas"/>
              <w:rPr>
                <w:bCs/>
              </w:rPr>
            </w:pPr>
            <w:r w:rsidRPr="00556213">
              <w:rPr>
                <w:bCs/>
              </w:rPr>
              <w:t xml:space="preserve">Savivaldybės administracijos </w:t>
            </w:r>
            <w:r w:rsidR="006479FE" w:rsidRPr="00556213">
              <w:rPr>
                <w:bCs/>
              </w:rPr>
              <w:t>Socialinių reikalų</w:t>
            </w:r>
            <w:r w:rsidRPr="00556213">
              <w:rPr>
                <w:bCs/>
              </w:rPr>
              <w:t xml:space="preserve"> skyrius</w:t>
            </w:r>
          </w:p>
          <w:p w14:paraId="792C6F93" w14:textId="77777777" w:rsidR="00B33383" w:rsidRPr="00556213" w:rsidRDefault="00B33383" w:rsidP="00E51AD1">
            <w:pPr>
              <w:pStyle w:val="Pagrindinistekstas"/>
              <w:rPr>
                <w:bCs/>
                <w:i/>
                <w:iCs/>
                <w:strike/>
              </w:rPr>
            </w:pPr>
            <w:r w:rsidRPr="00556213">
              <w:rPr>
                <w:bCs/>
              </w:rPr>
              <w:t>Savivaldybės visuomenės sveikatos biuras</w:t>
            </w:r>
          </w:p>
        </w:tc>
      </w:tr>
    </w:tbl>
    <w:p w14:paraId="792C6F95" w14:textId="77777777" w:rsidR="00B33383" w:rsidRPr="00556213" w:rsidRDefault="00B33383" w:rsidP="00F4267E">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B33383" w:rsidRPr="00556213" w14:paraId="792C6F9A" w14:textId="77777777" w:rsidTr="007F4D4F">
        <w:trPr>
          <w:trHeight w:val="702"/>
        </w:trPr>
        <w:tc>
          <w:tcPr>
            <w:tcW w:w="2988" w:type="dxa"/>
          </w:tcPr>
          <w:p w14:paraId="792C6F96" w14:textId="77777777" w:rsidR="00B33383" w:rsidRPr="00556213" w:rsidRDefault="00B33383" w:rsidP="00201206">
            <w:pPr>
              <w:pStyle w:val="Antrat3"/>
              <w:tabs>
                <w:tab w:val="left" w:pos="0"/>
                <w:tab w:val="left" w:pos="180"/>
              </w:tabs>
              <w:jc w:val="left"/>
              <w:rPr>
                <w:rFonts w:ascii="Times New Roman" w:hAnsi="Times New Roman"/>
                <w:sz w:val="24"/>
                <w:szCs w:val="24"/>
              </w:rPr>
            </w:pPr>
            <w:r w:rsidRPr="00556213">
              <w:rPr>
                <w:rFonts w:ascii="Times New Roman" w:hAnsi="Times New Roman"/>
                <w:sz w:val="24"/>
                <w:szCs w:val="24"/>
              </w:rPr>
              <w:t>Programos pavadinimas</w:t>
            </w:r>
          </w:p>
        </w:tc>
        <w:tc>
          <w:tcPr>
            <w:tcW w:w="5040" w:type="dxa"/>
          </w:tcPr>
          <w:p w14:paraId="792C6F97" w14:textId="77777777" w:rsidR="00B33383" w:rsidRPr="00556213" w:rsidRDefault="00B33383" w:rsidP="00556213">
            <w:pPr>
              <w:jc w:val="both"/>
              <w:rPr>
                <w:i/>
                <w:iCs/>
              </w:rPr>
            </w:pPr>
            <w:r w:rsidRPr="00556213">
              <w:t>Visuomenės sveikatos rėmimo specialioji programa</w:t>
            </w:r>
          </w:p>
        </w:tc>
        <w:tc>
          <w:tcPr>
            <w:tcW w:w="900" w:type="dxa"/>
          </w:tcPr>
          <w:p w14:paraId="792C6F98" w14:textId="77777777" w:rsidR="00B33383" w:rsidRPr="00556213" w:rsidRDefault="00B33383" w:rsidP="00201206">
            <w:pPr>
              <w:pStyle w:val="Antrat4"/>
              <w:rPr>
                <w:rFonts w:ascii="Times New Roman" w:hAnsi="Times New Roman"/>
                <w:sz w:val="24"/>
                <w:szCs w:val="24"/>
              </w:rPr>
            </w:pPr>
            <w:r w:rsidRPr="00556213">
              <w:rPr>
                <w:rFonts w:ascii="Times New Roman" w:hAnsi="Times New Roman"/>
                <w:sz w:val="24"/>
                <w:szCs w:val="24"/>
              </w:rPr>
              <w:t>Kodas</w:t>
            </w:r>
          </w:p>
        </w:tc>
        <w:tc>
          <w:tcPr>
            <w:tcW w:w="720" w:type="dxa"/>
          </w:tcPr>
          <w:p w14:paraId="792C6F99" w14:textId="77777777" w:rsidR="00B33383" w:rsidRPr="00556213" w:rsidRDefault="00B33383" w:rsidP="00201206">
            <w:pPr>
              <w:jc w:val="center"/>
              <w:rPr>
                <w:b/>
              </w:rPr>
            </w:pPr>
            <w:r w:rsidRPr="00556213">
              <w:rPr>
                <w:b/>
              </w:rPr>
              <w:t>16</w:t>
            </w:r>
          </w:p>
        </w:tc>
      </w:tr>
    </w:tbl>
    <w:p w14:paraId="792C6F9B" w14:textId="77777777" w:rsidR="00B33383" w:rsidRPr="00556213" w:rsidRDefault="00B33383" w:rsidP="00F4267E">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250445" w:rsidRPr="00556213" w14:paraId="792C6F9E" w14:textId="77777777" w:rsidTr="007F4D4F">
        <w:trPr>
          <w:cantSplit/>
          <w:trHeight w:val="2545"/>
        </w:trPr>
        <w:tc>
          <w:tcPr>
            <w:tcW w:w="2988" w:type="dxa"/>
            <w:tcBorders>
              <w:bottom w:val="nil"/>
            </w:tcBorders>
          </w:tcPr>
          <w:p w14:paraId="792C6F9C" w14:textId="77777777" w:rsidR="00B33383" w:rsidRPr="00556213" w:rsidRDefault="00B33383" w:rsidP="00201206">
            <w:pPr>
              <w:rPr>
                <w:b/>
              </w:rPr>
            </w:pPr>
            <w:r w:rsidRPr="00556213">
              <w:rPr>
                <w:b/>
              </w:rPr>
              <w:t>Programos parengimo argumentai</w:t>
            </w:r>
          </w:p>
        </w:tc>
        <w:tc>
          <w:tcPr>
            <w:tcW w:w="6660" w:type="dxa"/>
            <w:gridSpan w:val="3"/>
            <w:tcBorders>
              <w:bottom w:val="nil"/>
            </w:tcBorders>
          </w:tcPr>
          <w:p w14:paraId="792C6F9D" w14:textId="77777777" w:rsidR="00B33383" w:rsidRPr="00556213" w:rsidRDefault="00B33383" w:rsidP="00C704B8">
            <w:pPr>
              <w:jc w:val="both"/>
              <w:rPr>
                <w:bCs/>
                <w:i/>
                <w:iCs/>
              </w:rPr>
            </w:pPr>
            <w:r w:rsidRPr="00556213">
              <w:t xml:space="preserve">Vadovaudamasi Lietuvos Respublikos įstatymais ir kitais norminiais </w:t>
            </w:r>
            <w:r w:rsidRPr="00556213">
              <w:rPr>
                <w:iCs/>
              </w:rPr>
              <w:t>teisės</w:t>
            </w:r>
            <w:r w:rsidRPr="00556213">
              <w:t xml:space="preserve"> aktais, Savivaldybė privalo rūpintis miesto gyventojų sveikatos priežiūros paslaugų kokybe, rengti ir įgyvendinti gyventojų sveikatos gerinimo programas, vykdyti gyventojų sveikatos būklės stebėseną. Visuomenės sveikatos rėmimo specialioji programa parengta Panevėžio miesto plėtros 2014–2020 m. strateginiame plane nustatytiems tikslams ir uždaviniams sveikatos srityje įgyvendinti. Programa tęstinė, numatoma vykdyti nuolat.</w:t>
            </w:r>
          </w:p>
        </w:tc>
      </w:tr>
      <w:tr w:rsidR="00B33383" w:rsidRPr="00556213" w14:paraId="792C6FA4" w14:textId="77777777" w:rsidTr="007F4D4F">
        <w:trPr>
          <w:cantSplit/>
          <w:trHeight w:val="569"/>
        </w:trPr>
        <w:tc>
          <w:tcPr>
            <w:tcW w:w="2988" w:type="dxa"/>
          </w:tcPr>
          <w:p w14:paraId="792C6F9F" w14:textId="77777777" w:rsidR="00B33383" w:rsidRPr="00556213" w:rsidRDefault="00B33383" w:rsidP="00201206">
            <w:pPr>
              <w:rPr>
                <w:b/>
              </w:rPr>
            </w:pPr>
            <w:r w:rsidRPr="00556213">
              <w:rPr>
                <w:b/>
              </w:rPr>
              <w:t>Ilgalaikis prioritetas</w:t>
            </w:r>
          </w:p>
          <w:p w14:paraId="792C6FA0" w14:textId="77777777" w:rsidR="00B33383" w:rsidRPr="00556213" w:rsidRDefault="00B33383" w:rsidP="00A515B2">
            <w:pPr>
              <w:rPr>
                <w:b/>
              </w:rPr>
            </w:pPr>
            <w:r w:rsidRPr="00556213">
              <w:rPr>
                <w:b/>
              </w:rPr>
              <w:t>(pagal SP)</w:t>
            </w:r>
          </w:p>
        </w:tc>
        <w:tc>
          <w:tcPr>
            <w:tcW w:w="5040" w:type="dxa"/>
          </w:tcPr>
          <w:p w14:paraId="792C6FA1" w14:textId="77777777" w:rsidR="00B33383" w:rsidRPr="00556213" w:rsidRDefault="00B33383" w:rsidP="00556213">
            <w:pPr>
              <w:pStyle w:val="Antrat5"/>
              <w:jc w:val="both"/>
              <w:rPr>
                <w:rFonts w:ascii="Times New Roman" w:hAnsi="Times New Roman"/>
                <w:b w:val="0"/>
                <w:bCs w:val="0"/>
                <w:i w:val="0"/>
                <w:iCs w:val="0"/>
                <w:sz w:val="24"/>
                <w:szCs w:val="24"/>
              </w:rPr>
            </w:pPr>
            <w:r w:rsidRPr="00556213">
              <w:rPr>
                <w:rFonts w:ascii="Times New Roman" w:hAnsi="Times New Roman"/>
                <w:b w:val="0"/>
                <w:bCs w:val="0"/>
                <w:i w:val="0"/>
                <w:iCs w:val="0"/>
                <w:sz w:val="24"/>
                <w:szCs w:val="24"/>
              </w:rPr>
              <w:t>Kokybiškų sąlygų ir aukštos socialinės gerovės kūrimas</w:t>
            </w:r>
          </w:p>
        </w:tc>
        <w:tc>
          <w:tcPr>
            <w:tcW w:w="900" w:type="dxa"/>
          </w:tcPr>
          <w:p w14:paraId="792C6FA2" w14:textId="77777777" w:rsidR="00B33383" w:rsidRPr="00556213" w:rsidRDefault="00B33383" w:rsidP="00201206">
            <w:pPr>
              <w:pStyle w:val="Antrat5"/>
              <w:rPr>
                <w:rFonts w:ascii="Times New Roman" w:hAnsi="Times New Roman"/>
                <w:i w:val="0"/>
                <w:iCs w:val="0"/>
                <w:sz w:val="24"/>
                <w:szCs w:val="24"/>
              </w:rPr>
            </w:pPr>
            <w:r w:rsidRPr="00556213">
              <w:rPr>
                <w:rFonts w:ascii="Times New Roman" w:hAnsi="Times New Roman"/>
                <w:i w:val="0"/>
                <w:iCs w:val="0"/>
                <w:sz w:val="24"/>
                <w:szCs w:val="24"/>
              </w:rPr>
              <w:t>Kodas</w:t>
            </w:r>
          </w:p>
        </w:tc>
        <w:tc>
          <w:tcPr>
            <w:tcW w:w="720" w:type="dxa"/>
          </w:tcPr>
          <w:p w14:paraId="792C6FA3" w14:textId="77777777" w:rsidR="00B33383" w:rsidRPr="00556213" w:rsidRDefault="00B33383" w:rsidP="009F7268">
            <w:pPr>
              <w:pStyle w:val="Antrat5"/>
              <w:jc w:val="center"/>
              <w:rPr>
                <w:rFonts w:ascii="Times New Roman" w:hAnsi="Times New Roman"/>
                <w:bCs w:val="0"/>
                <w:i w:val="0"/>
                <w:iCs w:val="0"/>
                <w:sz w:val="24"/>
                <w:szCs w:val="24"/>
              </w:rPr>
            </w:pPr>
            <w:r w:rsidRPr="00556213">
              <w:rPr>
                <w:rFonts w:ascii="Times New Roman" w:hAnsi="Times New Roman"/>
                <w:bCs w:val="0"/>
                <w:i w:val="0"/>
                <w:iCs w:val="0"/>
                <w:sz w:val="24"/>
                <w:szCs w:val="24"/>
              </w:rPr>
              <w:t>02</w:t>
            </w:r>
          </w:p>
        </w:tc>
      </w:tr>
    </w:tbl>
    <w:p w14:paraId="792C6FA5" w14:textId="77777777" w:rsidR="00B33383" w:rsidRPr="00556213" w:rsidRDefault="00B33383" w:rsidP="00F4267E">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120"/>
        <w:gridCol w:w="900"/>
        <w:gridCol w:w="720"/>
      </w:tblGrid>
      <w:tr w:rsidR="00250445" w:rsidRPr="00556213" w14:paraId="792C6FAA" w14:textId="77777777" w:rsidTr="007F4D4F">
        <w:trPr>
          <w:cantSplit/>
          <w:trHeight w:val="695"/>
        </w:trPr>
        <w:tc>
          <w:tcPr>
            <w:tcW w:w="1908" w:type="dxa"/>
          </w:tcPr>
          <w:p w14:paraId="792C6FA6" w14:textId="77777777" w:rsidR="00B33383" w:rsidRPr="00556213" w:rsidRDefault="00B33383" w:rsidP="005E524C">
            <w:pPr>
              <w:pStyle w:val="Antrat1"/>
              <w:jc w:val="left"/>
              <w:rPr>
                <w:rFonts w:ascii="Times New Roman" w:hAnsi="Times New Roman"/>
                <w:kern w:val="0"/>
                <w:sz w:val="24"/>
                <w:szCs w:val="24"/>
              </w:rPr>
            </w:pPr>
            <w:r w:rsidRPr="00556213">
              <w:rPr>
                <w:rFonts w:ascii="Times New Roman" w:hAnsi="Times New Roman"/>
                <w:kern w:val="0"/>
                <w:sz w:val="24"/>
                <w:szCs w:val="24"/>
              </w:rPr>
              <w:t>Programos tikslas</w:t>
            </w:r>
          </w:p>
        </w:tc>
        <w:tc>
          <w:tcPr>
            <w:tcW w:w="6120" w:type="dxa"/>
          </w:tcPr>
          <w:p w14:paraId="792C6FA7" w14:textId="77777777" w:rsidR="00B33383" w:rsidRPr="00556213" w:rsidRDefault="00DC30B8" w:rsidP="00F006F5">
            <w:pPr>
              <w:jc w:val="both"/>
              <w:rPr>
                <w:bCs/>
                <w:i/>
                <w:iCs/>
              </w:rPr>
            </w:pPr>
            <w:r w:rsidRPr="00556213">
              <w:rPr>
                <w:bCs/>
              </w:rPr>
              <w:t>Stiprinti ir plėtoti asmens ir visuomenės sveikatos priežiūros paslaugas</w:t>
            </w:r>
          </w:p>
        </w:tc>
        <w:tc>
          <w:tcPr>
            <w:tcW w:w="900" w:type="dxa"/>
          </w:tcPr>
          <w:p w14:paraId="792C6FA8" w14:textId="77777777" w:rsidR="00B33383" w:rsidRPr="00556213" w:rsidRDefault="00B33383" w:rsidP="005E524C">
            <w:pPr>
              <w:pStyle w:val="Antrat1"/>
              <w:rPr>
                <w:rFonts w:ascii="Times New Roman" w:hAnsi="Times New Roman"/>
                <w:kern w:val="0"/>
                <w:sz w:val="24"/>
                <w:szCs w:val="24"/>
              </w:rPr>
            </w:pPr>
            <w:r w:rsidRPr="00556213">
              <w:rPr>
                <w:rFonts w:ascii="Times New Roman" w:hAnsi="Times New Roman"/>
                <w:kern w:val="0"/>
                <w:sz w:val="24"/>
                <w:szCs w:val="24"/>
              </w:rPr>
              <w:t>Kodas</w:t>
            </w:r>
          </w:p>
        </w:tc>
        <w:tc>
          <w:tcPr>
            <w:tcW w:w="720" w:type="dxa"/>
          </w:tcPr>
          <w:p w14:paraId="792C6FA9" w14:textId="77777777" w:rsidR="00B33383" w:rsidRPr="00556213" w:rsidRDefault="00B33383" w:rsidP="005E524C">
            <w:pPr>
              <w:jc w:val="center"/>
              <w:rPr>
                <w:b/>
              </w:rPr>
            </w:pPr>
            <w:r w:rsidRPr="00556213">
              <w:rPr>
                <w:b/>
              </w:rPr>
              <w:t>01</w:t>
            </w:r>
          </w:p>
        </w:tc>
      </w:tr>
      <w:tr w:rsidR="00250445" w:rsidRPr="00556213" w14:paraId="792C6FB4" w14:textId="77777777">
        <w:trPr>
          <w:cantSplit/>
          <w:trHeight w:val="245"/>
        </w:trPr>
        <w:tc>
          <w:tcPr>
            <w:tcW w:w="9648" w:type="dxa"/>
            <w:gridSpan w:val="4"/>
          </w:tcPr>
          <w:p w14:paraId="792C6FAB" w14:textId="77777777" w:rsidR="00B33383" w:rsidRPr="00556213" w:rsidRDefault="00B33383" w:rsidP="009F7268">
            <w:pPr>
              <w:pStyle w:val="Pagrindinistekstas"/>
              <w:jc w:val="both"/>
              <w:rPr>
                <w:b/>
                <w:bCs/>
              </w:rPr>
            </w:pPr>
            <w:r w:rsidRPr="00556213">
              <w:rPr>
                <w:b/>
                <w:bCs/>
              </w:rPr>
              <w:t>Tikslo įgyvendinimo aprašymas</w:t>
            </w:r>
            <w:r w:rsidR="00250445" w:rsidRPr="00556213">
              <w:rPr>
                <w:b/>
                <w:bCs/>
              </w:rPr>
              <w:t>.</w:t>
            </w:r>
          </w:p>
          <w:p w14:paraId="792C6FAC" w14:textId="77777777" w:rsidR="00DC30B8" w:rsidRPr="00556213" w:rsidRDefault="00DC30B8" w:rsidP="00DC30B8">
            <w:pPr>
              <w:ind w:firstLine="567"/>
              <w:jc w:val="both"/>
            </w:pPr>
            <w:r w:rsidRPr="00556213">
              <w:rPr>
                <w:iCs/>
              </w:rPr>
              <w:t xml:space="preserve">Įgyvendinant tikslą </w:t>
            </w:r>
            <w:r w:rsidRPr="00556213">
              <w:t xml:space="preserve">realizuojamos Lietuvos Respublikos vietos savivaldos įstatyme nustatytos savivaldybių savarankiškos funkcijos – </w:t>
            </w:r>
            <w:r w:rsidRPr="00556213">
              <w:rPr>
                <w:lang w:eastAsia="lt-LT"/>
              </w:rPr>
              <w:t xml:space="preserve">pirminė asmens ir visuomenės sveikatos priežiūra (įstaigų steigimas, reorganizavimas, likvidavimas, išlaikymas); parama savivaldybės gyventojų sveikatos priežiūrai. </w:t>
            </w:r>
            <w:r w:rsidRPr="00556213">
              <w:t>Siekiama užtikrinti kokybišką Panevėžio miesto gyventojų asmens ir visuomenės sveikatos priežiūrą, sveikatos politikos įgyvendinimą savivaldybės lygiu, efektyviai formuoti sveikatos priežiūros sistemą, tikslingai paskirstyti lėšas asmens ir visuomenės sveikatos priežiūros įstaigoms ir sveikatos priežiūrai.</w:t>
            </w:r>
          </w:p>
          <w:p w14:paraId="792C6FAD" w14:textId="77777777" w:rsidR="00DC30B8" w:rsidRPr="00556213" w:rsidRDefault="00DC30B8" w:rsidP="005E524C">
            <w:pPr>
              <w:pStyle w:val="Pagrindinistekstas"/>
              <w:rPr>
                <w:b/>
              </w:rPr>
            </w:pPr>
          </w:p>
          <w:p w14:paraId="792C6FAE" w14:textId="77777777" w:rsidR="00B33383" w:rsidRPr="00556213" w:rsidRDefault="00B33383" w:rsidP="006066D7">
            <w:pPr>
              <w:pStyle w:val="Pagrindinistekstas"/>
              <w:rPr>
                <w:iCs/>
                <w:u w:val="single"/>
              </w:rPr>
            </w:pPr>
            <w:r w:rsidRPr="00556213">
              <w:rPr>
                <w:iCs/>
                <w:u w:val="single"/>
              </w:rPr>
              <w:t>Rezultato vertinimo kriterijai:</w:t>
            </w:r>
          </w:p>
          <w:p w14:paraId="792C6FAF" w14:textId="77777777" w:rsidR="00B33383" w:rsidRPr="00556213" w:rsidRDefault="00B33383" w:rsidP="00556213">
            <w:pPr>
              <w:pStyle w:val="Pagrindinistekstas"/>
              <w:numPr>
                <w:ilvl w:val="0"/>
                <w:numId w:val="8"/>
              </w:numPr>
              <w:tabs>
                <w:tab w:val="clear" w:pos="357"/>
                <w:tab w:val="left" w:pos="881"/>
              </w:tabs>
              <w:ind w:firstLine="597"/>
              <w:jc w:val="both"/>
              <w:rPr>
                <w:b/>
              </w:rPr>
            </w:pPr>
            <w:r w:rsidRPr="00556213">
              <w:rPr>
                <w:iCs/>
              </w:rPr>
              <w:t xml:space="preserve">organizuojama sveikatos priežiūra </w:t>
            </w:r>
            <w:r w:rsidR="00EF7E61" w:rsidRPr="00556213">
              <w:rPr>
                <w:iCs/>
              </w:rPr>
              <w:t>ugdymo įstaigose</w:t>
            </w:r>
            <w:r w:rsidRPr="00556213">
              <w:rPr>
                <w:iCs/>
              </w:rPr>
              <w:t>;</w:t>
            </w:r>
          </w:p>
          <w:p w14:paraId="792C6FB0" w14:textId="77777777" w:rsidR="00B33383" w:rsidRPr="00556213" w:rsidRDefault="00B33383" w:rsidP="00556213">
            <w:pPr>
              <w:pStyle w:val="Pagrindinistekstas"/>
              <w:numPr>
                <w:ilvl w:val="0"/>
                <w:numId w:val="8"/>
              </w:numPr>
              <w:tabs>
                <w:tab w:val="clear" w:pos="357"/>
                <w:tab w:val="left" w:pos="881"/>
              </w:tabs>
              <w:ind w:firstLine="597"/>
              <w:jc w:val="both"/>
            </w:pPr>
            <w:r w:rsidRPr="00556213">
              <w:t>vykdoma gyventojų sveikatos rodiklių stebėsena ir įgyvendinamos ligų prevencijos programos;</w:t>
            </w:r>
          </w:p>
          <w:p w14:paraId="792C6FB1" w14:textId="77777777" w:rsidR="00B33383" w:rsidRPr="00556213" w:rsidRDefault="00B33383" w:rsidP="00556213">
            <w:pPr>
              <w:pStyle w:val="Pagrindinistekstas"/>
              <w:numPr>
                <w:ilvl w:val="0"/>
                <w:numId w:val="8"/>
              </w:numPr>
              <w:tabs>
                <w:tab w:val="clear" w:pos="357"/>
                <w:tab w:val="left" w:pos="881"/>
              </w:tabs>
              <w:ind w:firstLine="597"/>
              <w:jc w:val="both"/>
            </w:pPr>
            <w:r w:rsidRPr="00556213">
              <w:t>stebima maudyklų vandens kokybė ir miesto tyliosios zonos triukšmo lygis</w:t>
            </w:r>
            <w:r w:rsidR="009176ED" w:rsidRPr="00556213">
              <w:t>;</w:t>
            </w:r>
          </w:p>
          <w:p w14:paraId="792C6FB2" w14:textId="77777777" w:rsidR="00DC30B8" w:rsidRPr="00556213" w:rsidRDefault="009176ED" w:rsidP="00556213">
            <w:pPr>
              <w:pStyle w:val="Pagrindinistekstas"/>
              <w:numPr>
                <w:ilvl w:val="0"/>
                <w:numId w:val="8"/>
              </w:numPr>
              <w:tabs>
                <w:tab w:val="clear" w:pos="357"/>
                <w:tab w:val="left" w:pos="881"/>
              </w:tabs>
              <w:ind w:firstLine="597"/>
              <w:jc w:val="both"/>
            </w:pPr>
            <w:r w:rsidRPr="00556213">
              <w:t>vykdomas neveiksnių asmenų būklės peržiūrėjimas</w:t>
            </w:r>
            <w:r w:rsidR="001A1368" w:rsidRPr="00556213">
              <w:t>;</w:t>
            </w:r>
          </w:p>
          <w:p w14:paraId="792C6FB3" w14:textId="77777777" w:rsidR="007541E4" w:rsidRPr="00556213" w:rsidRDefault="001A1368" w:rsidP="00556213">
            <w:pPr>
              <w:pStyle w:val="Pagrindinistekstas"/>
              <w:numPr>
                <w:ilvl w:val="0"/>
                <w:numId w:val="8"/>
              </w:numPr>
              <w:tabs>
                <w:tab w:val="clear" w:pos="357"/>
                <w:tab w:val="left" w:pos="881"/>
              </w:tabs>
              <w:ind w:firstLine="597"/>
              <w:jc w:val="both"/>
            </w:pPr>
            <w:r w:rsidRPr="00556213">
              <w:t>u</w:t>
            </w:r>
            <w:r w:rsidR="007541E4" w:rsidRPr="00556213">
              <w:t>žtikrinama DOTS</w:t>
            </w:r>
            <w:r w:rsidR="00250445" w:rsidRPr="00556213">
              <w:t xml:space="preserve"> </w:t>
            </w:r>
            <w:r w:rsidR="00250445" w:rsidRPr="00556213">
              <w:rPr>
                <w:iCs/>
              </w:rPr>
              <w:t>(DOTS –</w:t>
            </w:r>
            <w:r w:rsidR="00250445" w:rsidRPr="00556213">
              <w:rPr>
                <w:i/>
                <w:iCs/>
              </w:rPr>
              <w:t xml:space="preserve"> </w:t>
            </w:r>
            <w:r w:rsidR="00250445" w:rsidRPr="00556213">
              <w:t xml:space="preserve">Savivaldybės tiesiogiai stebimo trumpo gydymo kurso paslaugų kabinetas, anglų k. – Directly Observed Treatment Short course DOTS), (toliau – Savivaldybės DOTS kabinetas) </w:t>
            </w:r>
            <w:r w:rsidR="007541E4" w:rsidRPr="00556213">
              <w:t xml:space="preserve">ir </w:t>
            </w:r>
            <w:r w:rsidR="0067527E" w:rsidRPr="00556213">
              <w:t>ž</w:t>
            </w:r>
            <w:r w:rsidR="007541E4" w:rsidRPr="00556213">
              <w:t>emo slenksčio kabinetų veikla</w:t>
            </w:r>
            <w:r w:rsidR="007F4D4F" w:rsidRPr="00556213">
              <w:t>.</w:t>
            </w:r>
          </w:p>
        </w:tc>
      </w:tr>
    </w:tbl>
    <w:p w14:paraId="792C6FB5" w14:textId="77777777" w:rsidR="00B33383" w:rsidRPr="00556213" w:rsidRDefault="00B33383" w:rsidP="00E51AD1">
      <w:pPr>
        <w:tabs>
          <w:tab w:val="left" w:pos="573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B33383" w:rsidRPr="00556213" w14:paraId="792C6FC3" w14:textId="77777777" w:rsidTr="00CF4B52">
        <w:tc>
          <w:tcPr>
            <w:tcW w:w="9606" w:type="dxa"/>
          </w:tcPr>
          <w:p w14:paraId="792C6FB6" w14:textId="77777777" w:rsidR="00B33383" w:rsidRPr="00556213" w:rsidRDefault="00B33383" w:rsidP="006D2CB1">
            <w:pPr>
              <w:pStyle w:val="Pagrindinistekstas"/>
              <w:jc w:val="both"/>
              <w:rPr>
                <w:iCs/>
              </w:rPr>
            </w:pPr>
            <w:r w:rsidRPr="00556213">
              <w:rPr>
                <w:b/>
                <w:bCs/>
              </w:rPr>
              <w:t>1 uždavinys</w:t>
            </w:r>
            <w:r w:rsidRPr="00556213">
              <w:rPr>
                <w:b/>
              </w:rPr>
              <w:t>.</w:t>
            </w:r>
            <w:r w:rsidRPr="00556213">
              <w:t xml:space="preserve"> </w:t>
            </w:r>
            <w:r w:rsidR="007541E4" w:rsidRPr="00556213">
              <w:rPr>
                <w:b/>
              </w:rPr>
              <w:t>Užtikrinti visuomenės sveikatos priežiūros paslaugų teikimą.</w:t>
            </w:r>
          </w:p>
          <w:p w14:paraId="792C6FB7" w14:textId="77777777" w:rsidR="00B33383" w:rsidRPr="00556213" w:rsidRDefault="007541E4" w:rsidP="00250445">
            <w:pPr>
              <w:pStyle w:val="Pagrindinistekstas"/>
              <w:ind w:firstLine="597"/>
              <w:jc w:val="both"/>
            </w:pPr>
            <w:r w:rsidRPr="00556213">
              <w:t>Įgyvendinant uždavinį bus vykdomos šios priemonės:</w:t>
            </w:r>
          </w:p>
          <w:p w14:paraId="792C6FB8" w14:textId="77777777" w:rsidR="003338C7" w:rsidRPr="00556213" w:rsidRDefault="003338C7" w:rsidP="00250445">
            <w:pPr>
              <w:ind w:firstLine="597"/>
              <w:jc w:val="both"/>
              <w:rPr>
                <w:rFonts w:eastAsia="Calibri"/>
                <w:b/>
                <w:bCs/>
              </w:rPr>
            </w:pPr>
            <w:r w:rsidRPr="00556213">
              <w:rPr>
                <w:i/>
              </w:rPr>
              <w:t>Vykdyti mokinių visuomenės sveikatos priežiūrą, gyventojų sveikatos stebėseną ir gyventojų sveikatą stiprinančias priemones</w:t>
            </w:r>
            <w:r w:rsidR="00794B6B" w:rsidRPr="00556213">
              <w:rPr>
                <w:i/>
              </w:rPr>
              <w:t xml:space="preserve">. </w:t>
            </w:r>
            <w:r w:rsidR="00EF01CF" w:rsidRPr="00556213">
              <w:rPr>
                <w:rFonts w:eastAsia="Calibri"/>
                <w:szCs w:val="20"/>
              </w:rPr>
              <w:t>Vadovaujantis galiojančiais teisės aktai</w:t>
            </w:r>
            <w:r w:rsidR="00A521AA" w:rsidRPr="00556213">
              <w:rPr>
                <w:rFonts w:eastAsia="Calibri"/>
                <w:szCs w:val="20"/>
              </w:rPr>
              <w:t>s</w:t>
            </w:r>
            <w:r w:rsidR="00EF01CF" w:rsidRPr="00556213">
              <w:rPr>
                <w:rFonts w:eastAsia="Calibri"/>
                <w:szCs w:val="20"/>
              </w:rPr>
              <w:t xml:space="preserve"> pagrindinė </w:t>
            </w:r>
            <w:r w:rsidRPr="00556213">
              <w:rPr>
                <w:rFonts w:eastAsia="Calibri"/>
                <w:szCs w:val="20"/>
              </w:rPr>
              <w:t>įstaiga</w:t>
            </w:r>
            <w:r w:rsidR="00A521AA" w:rsidRPr="00556213">
              <w:rPr>
                <w:rFonts w:eastAsia="Calibri"/>
                <w:szCs w:val="20"/>
              </w:rPr>
              <w:t>,</w:t>
            </w:r>
            <w:r w:rsidRPr="00556213">
              <w:rPr>
                <w:rFonts w:eastAsia="Calibri"/>
                <w:szCs w:val="20"/>
              </w:rPr>
              <w:t xml:space="preserve"> </w:t>
            </w:r>
            <w:r w:rsidRPr="00556213">
              <w:rPr>
                <w:rFonts w:eastAsia="Calibri"/>
                <w:szCs w:val="20"/>
              </w:rPr>
              <w:lastRenderedPageBreak/>
              <w:t xml:space="preserve">savivaldybėje vykdanti visuomenės sveikatos priežiūros funkcijas – Panevėžio miesto savivaldybės visuomenės </w:t>
            </w:r>
            <w:r w:rsidR="00EF01CF" w:rsidRPr="00556213">
              <w:rPr>
                <w:rFonts w:eastAsia="Calibri"/>
                <w:szCs w:val="20"/>
              </w:rPr>
              <w:t>sveikatos biuras</w:t>
            </w:r>
            <w:r w:rsidR="00A521AA" w:rsidRPr="00556213">
              <w:rPr>
                <w:rFonts w:eastAsia="Calibri"/>
                <w:szCs w:val="20"/>
              </w:rPr>
              <w:t xml:space="preserve"> (toliau – Biuras)</w:t>
            </w:r>
            <w:r w:rsidRPr="00556213">
              <w:rPr>
                <w:rFonts w:eastAsia="Calibri"/>
                <w:szCs w:val="20"/>
              </w:rPr>
              <w:t xml:space="preserve">. </w:t>
            </w:r>
            <w:r w:rsidRPr="00556213">
              <w:rPr>
                <w:rFonts w:eastAsia="Calibri"/>
              </w:rPr>
              <w:t>Pagrindinis Biuro veiklos tikslas – rūpintis Panevėžio miesto savivaldybės gyventojų sveikata, vykdyti visuomenės sveikatos priežiūrą, siekiant mažinti gyventojų sergamumą ir mirtingumą, gerinti gyventojų gyvenimo kokybę, teikiant kokybiškas visuomenės sveikatos priežiūros paslaugas.</w:t>
            </w:r>
          </w:p>
          <w:p w14:paraId="792C6FB9" w14:textId="77777777" w:rsidR="00AB2683" w:rsidRPr="00556213" w:rsidRDefault="00A521AA" w:rsidP="00250445">
            <w:pPr>
              <w:pStyle w:val="Pagrindinistekstas"/>
              <w:ind w:firstLine="597"/>
              <w:jc w:val="both"/>
            </w:pPr>
            <w:r w:rsidRPr="00556213">
              <w:rPr>
                <w:rFonts w:eastAsia="Calibri"/>
              </w:rPr>
              <w:t>B</w:t>
            </w:r>
            <w:r w:rsidR="003338C7" w:rsidRPr="00556213">
              <w:rPr>
                <w:rFonts w:eastAsia="Calibri"/>
              </w:rPr>
              <w:t xml:space="preserve">iuras vykdo valstybės deleguotas visuomenės sveikatos priežiūros funkcijas: visuomenės sveikatos priežiūrą savivaldybės teritorijoje esančiose ikimokyklinio ugdymo, bendrojo ugdymo mokyklose ir profesinio mokymo įstaigose ugdomų mokinių pagal ikimokyklinio, priešmokyklinio, pradinio, pagrindinio ir vidurinio ugdymo programas; </w:t>
            </w:r>
            <w:r w:rsidR="003338C7" w:rsidRPr="00556213">
              <w:t>visuomenės sveikatos stiprinimas; visuomenės sveikatos stebėsena.</w:t>
            </w:r>
            <w:r w:rsidR="003338C7" w:rsidRPr="00556213">
              <w:rPr>
                <w:rFonts w:eastAsia="Calibri"/>
              </w:rPr>
              <w:t xml:space="preserve"> Ši</w:t>
            </w:r>
            <w:r w:rsidRPr="00556213">
              <w:rPr>
                <w:rFonts w:eastAsia="Calibri"/>
              </w:rPr>
              <w:t>oms</w:t>
            </w:r>
            <w:r w:rsidR="003338C7" w:rsidRPr="00556213">
              <w:rPr>
                <w:rFonts w:eastAsia="Calibri"/>
              </w:rPr>
              <w:t xml:space="preserve"> funkcij</w:t>
            </w:r>
            <w:r w:rsidRPr="00556213">
              <w:rPr>
                <w:rFonts w:eastAsia="Calibri"/>
              </w:rPr>
              <w:t>oms</w:t>
            </w:r>
            <w:r w:rsidR="003338C7" w:rsidRPr="00556213">
              <w:rPr>
                <w:rFonts w:eastAsia="Calibri"/>
              </w:rPr>
              <w:t xml:space="preserve"> vykdy</w:t>
            </w:r>
            <w:r w:rsidRPr="00556213">
              <w:rPr>
                <w:rFonts w:eastAsia="Calibri"/>
              </w:rPr>
              <w:t xml:space="preserve">ti </w:t>
            </w:r>
            <w:r w:rsidR="003338C7" w:rsidRPr="00556213">
              <w:rPr>
                <w:rFonts w:eastAsia="Calibri"/>
              </w:rPr>
              <w:t xml:space="preserve">yra skiriama </w:t>
            </w:r>
            <w:r w:rsidRPr="00556213">
              <w:rPr>
                <w:rFonts w:eastAsia="Calibri"/>
              </w:rPr>
              <w:t>v</w:t>
            </w:r>
            <w:r w:rsidR="003338C7" w:rsidRPr="00556213">
              <w:rPr>
                <w:rFonts w:eastAsia="Calibri"/>
              </w:rPr>
              <w:t>alstybės biudžeto tikslinė dotacija.</w:t>
            </w:r>
          </w:p>
          <w:p w14:paraId="792C6FBA" w14:textId="77777777" w:rsidR="00B003AA" w:rsidRPr="00556213" w:rsidRDefault="003F4A10" w:rsidP="00250445">
            <w:pPr>
              <w:tabs>
                <w:tab w:val="left" w:pos="1620"/>
              </w:tabs>
              <w:ind w:firstLine="597"/>
              <w:jc w:val="both"/>
            </w:pPr>
            <w:r w:rsidRPr="00556213">
              <w:rPr>
                <w:i/>
              </w:rPr>
              <w:t>Vykdyti miesto maudyklų vandens kokyb</w:t>
            </w:r>
            <w:r w:rsidR="00A521AA" w:rsidRPr="00556213">
              <w:rPr>
                <w:i/>
              </w:rPr>
              <w:t>ė</w:t>
            </w:r>
            <w:r w:rsidRPr="00556213">
              <w:rPr>
                <w:i/>
              </w:rPr>
              <w:t>s ir miesto tyliųjų zonų triukšmo stebėseną.</w:t>
            </w:r>
            <w:r w:rsidR="00794B6B" w:rsidRPr="00556213">
              <w:rPr>
                <w:i/>
              </w:rPr>
              <w:t xml:space="preserve"> </w:t>
            </w:r>
            <w:r w:rsidR="00B003AA" w:rsidRPr="00556213">
              <w:t xml:space="preserve">Panevėžio miesto savivaldybės taryba </w:t>
            </w:r>
            <w:r w:rsidR="00B003AA" w:rsidRPr="00556213">
              <w:rPr>
                <w:lang w:eastAsia="lt-LT"/>
              </w:rPr>
              <w:t xml:space="preserve">2015 m. sausio 29 d. </w:t>
            </w:r>
            <w:r w:rsidR="00B003AA" w:rsidRPr="00556213">
              <w:t>sprendimu Nr. 1</w:t>
            </w:r>
            <w:r w:rsidR="00B003AA" w:rsidRPr="00556213">
              <w:rPr>
                <w:lang w:eastAsia="lt-LT"/>
              </w:rPr>
              <w:t>-12</w:t>
            </w:r>
            <w:r w:rsidR="00B003AA" w:rsidRPr="00556213">
              <w:rPr>
                <w:b/>
                <w:bCs/>
                <w:lang w:eastAsia="lt-LT"/>
              </w:rPr>
              <w:t xml:space="preserve"> </w:t>
            </w:r>
            <w:r w:rsidR="00B003AA" w:rsidRPr="00556213">
              <w:t xml:space="preserve">patvirtino Panevėžio miesto savivaldybės aplinkos monitoringo 2015–2019 m. programą, kurioje numatyta: </w:t>
            </w:r>
            <w:r w:rsidR="00A521AA" w:rsidRPr="00556213">
              <w:t>m</w:t>
            </w:r>
            <w:r w:rsidR="00B003AA" w:rsidRPr="00556213">
              <w:t>audymosi sezono metu</w:t>
            </w:r>
            <w:r w:rsidR="00A521AA" w:rsidRPr="00556213">
              <w:t>,</w:t>
            </w:r>
            <w:r w:rsidR="00B003AA" w:rsidRPr="00556213">
              <w:t xml:space="preserve"> nuo gegužės 15 d. iki rugsėjo 15 d.</w:t>
            </w:r>
            <w:r w:rsidR="00A521AA" w:rsidRPr="00556213">
              <w:t>,</w:t>
            </w:r>
            <w:r w:rsidR="00B003AA" w:rsidRPr="00556213">
              <w:t xml:space="preserve"> stebėti Lėvens ir Nevėžio upių vandens poilsio zonose mikrobiologinę</w:t>
            </w:r>
            <w:r w:rsidR="00A521AA" w:rsidRPr="00556213">
              <w:t xml:space="preserve"> taršą</w:t>
            </w:r>
            <w:r w:rsidR="00B003AA" w:rsidRPr="00556213">
              <w:t xml:space="preserve">; </w:t>
            </w:r>
            <w:r w:rsidR="00250445" w:rsidRPr="00556213">
              <w:t xml:space="preserve">vykdyti </w:t>
            </w:r>
            <w:r w:rsidR="00B003AA" w:rsidRPr="00556213">
              <w:t>Panevėžio miesto tyliosios viešosios zonos triukšmo stebėsen</w:t>
            </w:r>
            <w:r w:rsidR="00A521AA" w:rsidRPr="00556213">
              <w:t>ą</w:t>
            </w:r>
            <w:r w:rsidR="00B003AA" w:rsidRPr="00556213">
              <w:t xml:space="preserve"> 2 kartus per metus.</w:t>
            </w:r>
          </w:p>
          <w:p w14:paraId="792C6FBB" w14:textId="77777777" w:rsidR="003F4A10" w:rsidRPr="00556213" w:rsidRDefault="003F4A10" w:rsidP="00250445">
            <w:pPr>
              <w:tabs>
                <w:tab w:val="left" w:pos="1620"/>
              </w:tabs>
              <w:ind w:firstLine="597"/>
              <w:jc w:val="both"/>
              <w:rPr>
                <w:bCs/>
              </w:rPr>
            </w:pPr>
            <w:r w:rsidRPr="00556213">
              <w:rPr>
                <w:i/>
              </w:rPr>
              <w:t>Organizuoti ir įgyvendinti gyventojų sveikatos gerinimo programas.</w:t>
            </w:r>
            <w:r w:rsidR="00794B6B" w:rsidRPr="00556213">
              <w:rPr>
                <w:i/>
              </w:rPr>
              <w:t xml:space="preserve"> </w:t>
            </w:r>
            <w:r w:rsidRPr="00556213">
              <w:t xml:space="preserve">Panevėžio miesto savivaldybės taryba </w:t>
            </w:r>
            <w:r w:rsidRPr="00556213">
              <w:rPr>
                <w:lang w:eastAsia="lt-LT"/>
              </w:rPr>
              <w:t xml:space="preserve">2012 m. sausio 26 d. </w:t>
            </w:r>
            <w:r w:rsidRPr="00556213">
              <w:t>sprendimu Nr. 1</w:t>
            </w:r>
            <w:r w:rsidRPr="00556213">
              <w:rPr>
                <w:lang w:eastAsia="lt-LT"/>
              </w:rPr>
              <w:t>-13</w:t>
            </w:r>
            <w:r w:rsidRPr="00556213">
              <w:rPr>
                <w:b/>
                <w:bCs/>
                <w:lang w:eastAsia="lt-LT"/>
              </w:rPr>
              <w:t xml:space="preserve"> </w:t>
            </w:r>
            <w:r w:rsidRPr="00556213">
              <w:t xml:space="preserve">patvirtino </w:t>
            </w:r>
            <w:r w:rsidR="009C477E" w:rsidRPr="00556213">
              <w:t>Panevėžio miesto savivaldybės visuomenės sveikatos rėmimo specialiąją programą</w:t>
            </w:r>
            <w:r w:rsidRPr="00556213">
              <w:t>, kurioje nustatyt</w:t>
            </w:r>
            <w:r w:rsidR="009C477E" w:rsidRPr="00556213">
              <w:t>i tik</w:t>
            </w:r>
            <w:r w:rsidR="001A1368" w:rsidRPr="00556213">
              <w:t>s</w:t>
            </w:r>
            <w:r w:rsidR="009C477E" w:rsidRPr="00556213">
              <w:t>lai: pagerinti gyventojų sveikatos rodiklius: sumažinti sergamumą, ligotumą, invalidumą; sudaryti prielaidas ilg</w:t>
            </w:r>
            <w:r w:rsidR="00A521AA" w:rsidRPr="00556213">
              <w:t>iau</w:t>
            </w:r>
            <w:r w:rsidR="009C477E" w:rsidRPr="00556213">
              <w:t xml:space="preserve"> ir sveik</w:t>
            </w:r>
            <w:r w:rsidR="00A521AA" w:rsidRPr="00556213">
              <w:t>iau</w:t>
            </w:r>
            <w:r w:rsidR="009C477E" w:rsidRPr="00556213">
              <w:t xml:space="preserve"> gyven</w:t>
            </w:r>
            <w:r w:rsidR="00A521AA" w:rsidRPr="00556213">
              <w:t>ti</w:t>
            </w:r>
            <w:r w:rsidR="009C477E" w:rsidRPr="00556213">
              <w:t>; įtraukti bendruomenę į sveikatinimo veiklą; mažinti socialinius sveikatos netolygumus.</w:t>
            </w:r>
            <w:r w:rsidR="0033411D" w:rsidRPr="00556213">
              <w:t xml:space="preserve"> </w:t>
            </w:r>
            <w:r w:rsidR="009C477E" w:rsidRPr="00556213">
              <w:t>Programa įgyvendinama vadovaujantis Visuomenės sveikatos projektų, priemonių, finansuojamų Panevėžio miesto savivaldybės visuomenės sveikatos rėmimo specialiosios programos lėšomis, atrankos, vertinimo ir finansavimo tvarkos aprašu, patvirtintu Panevėžio miesto savivaldybės administracijos direktoriaus 2012 m. vasario 23 d. įsakymu Nr. A-137. Siekiant</w:t>
            </w:r>
            <w:r w:rsidRPr="00556213">
              <w:rPr>
                <w:bCs/>
              </w:rPr>
              <w:t xml:space="preserve"> minėt</w:t>
            </w:r>
            <w:r w:rsidR="0033411D" w:rsidRPr="00556213">
              <w:rPr>
                <w:bCs/>
              </w:rPr>
              <w:t>ų</w:t>
            </w:r>
            <w:r w:rsidRPr="00556213">
              <w:rPr>
                <w:bCs/>
              </w:rPr>
              <w:t xml:space="preserve"> </w:t>
            </w:r>
            <w:r w:rsidR="0033411D" w:rsidRPr="00556213">
              <w:rPr>
                <w:bCs/>
              </w:rPr>
              <w:t xml:space="preserve">tikslų, </w:t>
            </w:r>
            <w:r w:rsidR="0033411D" w:rsidRPr="00556213">
              <w:t>Panevėžio miesto savivaldybės bendruomenės sveikatos taryba, atsižvelgdama į stebėsenos ataskaitos rezultatus, nustatė 201</w:t>
            </w:r>
            <w:r w:rsidR="00481170" w:rsidRPr="00556213">
              <w:t>8</w:t>
            </w:r>
            <w:r w:rsidR="0033411D" w:rsidRPr="00556213">
              <w:t xml:space="preserve"> m. Specialiosios programos prioritetines kryptis</w:t>
            </w:r>
            <w:r w:rsidR="00250445" w:rsidRPr="00556213">
              <w:t>:</w:t>
            </w:r>
            <w:r w:rsidR="0033411D" w:rsidRPr="00556213">
              <w:t xml:space="preserve"> užkrečiamų</w:t>
            </w:r>
            <w:r w:rsidR="00A521AA" w:rsidRPr="00556213">
              <w:t>jų</w:t>
            </w:r>
            <w:r w:rsidR="0033411D" w:rsidRPr="00556213">
              <w:t xml:space="preserve"> ir psichikos ligų, neinfekcinių susirgimų, traumų ir nelaimingų atsitikimų, narkotinių ir psichotropinių medžiagų vartojimo prevencija</w:t>
            </w:r>
            <w:r w:rsidR="00A521AA" w:rsidRPr="00556213">
              <w:t xml:space="preserve">, </w:t>
            </w:r>
            <w:r w:rsidR="0033411D" w:rsidRPr="00556213">
              <w:t>vaikų sveikatos stiprinimas ir sveikos gyvensenos ugdymas</w:t>
            </w:r>
            <w:r w:rsidRPr="00556213">
              <w:rPr>
                <w:bCs/>
              </w:rPr>
              <w:t>.</w:t>
            </w:r>
          </w:p>
          <w:p w14:paraId="792C6FBC" w14:textId="77777777" w:rsidR="00B96B01" w:rsidRPr="00556213" w:rsidRDefault="00C11132" w:rsidP="00250445">
            <w:pPr>
              <w:tabs>
                <w:tab w:val="left" w:pos="1620"/>
              </w:tabs>
              <w:ind w:firstLine="597"/>
              <w:jc w:val="both"/>
            </w:pPr>
            <w:r w:rsidRPr="00556213">
              <w:rPr>
                <w:i/>
              </w:rPr>
              <w:t>Vykdyti neveiksnių asmenų būklės peržiūrėjimą.</w:t>
            </w:r>
            <w:r w:rsidR="00794B6B" w:rsidRPr="00556213">
              <w:rPr>
                <w:i/>
              </w:rPr>
              <w:t xml:space="preserve"> </w:t>
            </w:r>
            <w:r w:rsidR="001A1368" w:rsidRPr="00556213">
              <w:t xml:space="preserve">Lietuvos Respublikos </w:t>
            </w:r>
            <w:r w:rsidR="00FB37B6" w:rsidRPr="00556213">
              <w:t>c</w:t>
            </w:r>
            <w:r w:rsidR="00B96B01" w:rsidRPr="00556213">
              <w:t>ivilini</w:t>
            </w:r>
            <w:r w:rsidR="001A1368" w:rsidRPr="00556213">
              <w:t>s</w:t>
            </w:r>
            <w:r w:rsidR="00B96B01" w:rsidRPr="00556213">
              <w:t xml:space="preserve"> kodeks</w:t>
            </w:r>
            <w:r w:rsidR="001A1368" w:rsidRPr="00556213">
              <w:t>as</w:t>
            </w:r>
            <w:r w:rsidR="00B96B01" w:rsidRPr="00556213">
              <w:t xml:space="preserve"> numato, kad kiekvienoje savivaldybėje turi veikti nepriklausoma Neveiksnių asmenų būklės peržiūrėjimo komisija</w:t>
            </w:r>
            <w:r w:rsidR="00FB37B6" w:rsidRPr="00556213">
              <w:t xml:space="preserve"> </w:t>
            </w:r>
            <w:r w:rsidR="00FB37B6" w:rsidRPr="00556213">
              <w:rPr>
                <w:rFonts w:eastAsia="Calibri"/>
                <w:szCs w:val="20"/>
              </w:rPr>
              <w:t>(toliau – Komisija)</w:t>
            </w:r>
            <w:r w:rsidR="00B96B01" w:rsidRPr="00556213">
              <w:t xml:space="preserve">. Pagrindinis Komisijos uždavinys – peržiūrėti neveiksnaus asmens tam tikroje srityje asmens būklę ir priimti sprendimą dėl tikslingumo kreiptis į teismą dėl teismo sprendimo, kuriuo asmuo pripažintas neveiksniu tam tikroje srityje, peržiūrėjimo. </w:t>
            </w:r>
            <w:r w:rsidRPr="00556213">
              <w:t>Panevėžio</w:t>
            </w:r>
            <w:r w:rsidR="00B96B01" w:rsidRPr="00556213">
              <w:t xml:space="preserve"> miesto savivaldybės taryba 201</w:t>
            </w:r>
            <w:r w:rsidRPr="00556213">
              <w:t>7</w:t>
            </w:r>
            <w:r w:rsidR="00FB37B6" w:rsidRPr="00556213">
              <w:t xml:space="preserve"> m. kovo </w:t>
            </w:r>
            <w:r w:rsidRPr="00556213">
              <w:t>30</w:t>
            </w:r>
            <w:r w:rsidR="00FB37B6" w:rsidRPr="00556213">
              <w:t xml:space="preserve"> d.</w:t>
            </w:r>
            <w:r w:rsidR="00B96B01" w:rsidRPr="00556213">
              <w:t xml:space="preserve"> sprendimu Nr. </w:t>
            </w:r>
            <w:r w:rsidRPr="00556213">
              <w:t>1</w:t>
            </w:r>
            <w:r w:rsidR="00B96B01" w:rsidRPr="00556213">
              <w:t>-</w:t>
            </w:r>
            <w:r w:rsidRPr="00556213">
              <w:t>94</w:t>
            </w:r>
            <w:r w:rsidR="00B96B01" w:rsidRPr="00556213">
              <w:t xml:space="preserve"> patvirtino </w:t>
            </w:r>
            <w:r w:rsidR="00B96B01" w:rsidRPr="00556213">
              <w:rPr>
                <w:i/>
              </w:rPr>
              <w:t xml:space="preserve">Neveiksnių asmenų būklės peržiūrėjimo </w:t>
            </w:r>
            <w:r w:rsidR="00B96B01" w:rsidRPr="00556213">
              <w:t xml:space="preserve">komisijos </w:t>
            </w:r>
            <w:r w:rsidRPr="00556213">
              <w:t xml:space="preserve">sudėtį ir jos </w:t>
            </w:r>
            <w:r w:rsidR="00B96B01" w:rsidRPr="00556213">
              <w:t>nuostatus. Komisijos nariams atlygis už darbą Komisijos posėdyje mokamas iš Lietuvos Respublikos valstybės biudžeto šiam tikslui skiriamos specialiosios tikslinės dotacijos savivaldybių biudžetams.</w:t>
            </w:r>
          </w:p>
          <w:p w14:paraId="792C6FBD" w14:textId="77777777" w:rsidR="00AB2683" w:rsidRPr="00556213" w:rsidRDefault="00AB2683" w:rsidP="00AB2683">
            <w:pPr>
              <w:ind w:firstLine="748"/>
              <w:jc w:val="both"/>
              <w:rPr>
                <w:rFonts w:eastAsia="Calibri"/>
                <w:szCs w:val="20"/>
              </w:rPr>
            </w:pPr>
          </w:p>
          <w:p w14:paraId="792C6FBE" w14:textId="77777777" w:rsidR="00B33383" w:rsidRPr="00556213" w:rsidRDefault="00B33383" w:rsidP="006066D7">
            <w:pPr>
              <w:shd w:val="clear" w:color="auto" w:fill="FFFFFF"/>
              <w:ind w:firstLine="22"/>
              <w:jc w:val="both"/>
              <w:rPr>
                <w:bCs/>
                <w:iCs/>
                <w:u w:val="single"/>
              </w:rPr>
            </w:pPr>
            <w:r w:rsidRPr="00556213">
              <w:rPr>
                <w:bCs/>
                <w:iCs/>
                <w:u w:val="single"/>
              </w:rPr>
              <w:t>Produkto vertinimo kriterijai:</w:t>
            </w:r>
          </w:p>
          <w:p w14:paraId="792C6FBF" w14:textId="77777777" w:rsidR="00B33383" w:rsidRPr="00556213" w:rsidRDefault="0067527E" w:rsidP="0067527E">
            <w:pPr>
              <w:numPr>
                <w:ilvl w:val="0"/>
                <w:numId w:val="9"/>
              </w:numPr>
              <w:shd w:val="clear" w:color="auto" w:fill="FFFFFF"/>
              <w:tabs>
                <w:tab w:val="clear" w:pos="357"/>
                <w:tab w:val="left" w:pos="881"/>
              </w:tabs>
              <w:ind w:firstLine="597"/>
              <w:jc w:val="both"/>
              <w:rPr>
                <w:iCs/>
              </w:rPr>
            </w:pPr>
            <w:r w:rsidRPr="00556213">
              <w:rPr>
                <w:iCs/>
              </w:rPr>
              <w:t>B</w:t>
            </w:r>
            <w:r w:rsidR="00B33383" w:rsidRPr="00556213">
              <w:rPr>
                <w:iCs/>
              </w:rPr>
              <w:t>iuro vykdoma stebėsena, per metus surengtų paskaitų, mokymų skaičius, juose dalyvavusių asmenų skaičius;</w:t>
            </w:r>
          </w:p>
          <w:p w14:paraId="792C6FC0" w14:textId="77777777" w:rsidR="00B33383" w:rsidRPr="00556213" w:rsidRDefault="00B33383" w:rsidP="0067527E">
            <w:pPr>
              <w:numPr>
                <w:ilvl w:val="0"/>
                <w:numId w:val="9"/>
              </w:numPr>
              <w:shd w:val="clear" w:color="auto" w:fill="FFFFFF"/>
              <w:tabs>
                <w:tab w:val="clear" w:pos="357"/>
                <w:tab w:val="left" w:pos="881"/>
              </w:tabs>
              <w:ind w:firstLine="597"/>
              <w:jc w:val="both"/>
              <w:rPr>
                <w:iCs/>
              </w:rPr>
            </w:pPr>
            <w:r w:rsidRPr="00556213">
              <w:t>finansuotų ir įgyvendintų sveikatą gerinančių projektų skaičius, juose numatomas dalyvauti gyventojų skaičius</w:t>
            </w:r>
            <w:r w:rsidRPr="00556213">
              <w:rPr>
                <w:iCs/>
              </w:rPr>
              <w:t>;</w:t>
            </w:r>
          </w:p>
          <w:p w14:paraId="792C6FC1" w14:textId="77777777" w:rsidR="00B33383" w:rsidRPr="00556213" w:rsidRDefault="00B33383" w:rsidP="0067527E">
            <w:pPr>
              <w:numPr>
                <w:ilvl w:val="0"/>
                <w:numId w:val="9"/>
              </w:numPr>
              <w:shd w:val="clear" w:color="auto" w:fill="FFFFFF"/>
              <w:tabs>
                <w:tab w:val="clear" w:pos="357"/>
                <w:tab w:val="left" w:pos="881"/>
              </w:tabs>
              <w:ind w:firstLine="597"/>
              <w:jc w:val="both"/>
              <w:rPr>
                <w:iCs/>
              </w:rPr>
            </w:pPr>
            <w:r w:rsidRPr="00556213">
              <w:t>maudymosi sezono</w:t>
            </w:r>
            <w:r w:rsidR="000B7461" w:rsidRPr="00556213">
              <w:t xml:space="preserve"> metu stebimų maudyklų skaičius</w:t>
            </w:r>
            <w:r w:rsidR="006208D8" w:rsidRPr="00556213">
              <w:t>;</w:t>
            </w:r>
          </w:p>
          <w:p w14:paraId="792C6FC2" w14:textId="77777777" w:rsidR="00B33383" w:rsidRPr="00556213" w:rsidRDefault="006208D8" w:rsidP="0067527E">
            <w:pPr>
              <w:numPr>
                <w:ilvl w:val="0"/>
                <w:numId w:val="9"/>
              </w:numPr>
              <w:shd w:val="clear" w:color="auto" w:fill="FFFFFF"/>
              <w:tabs>
                <w:tab w:val="clear" w:pos="357"/>
                <w:tab w:val="left" w:pos="881"/>
              </w:tabs>
              <w:ind w:firstLine="597"/>
              <w:jc w:val="both"/>
              <w:rPr>
                <w:iCs/>
              </w:rPr>
            </w:pPr>
            <w:r w:rsidRPr="00556213">
              <w:rPr>
                <w:iCs/>
              </w:rPr>
              <w:t>n</w:t>
            </w:r>
            <w:r w:rsidR="000B7461" w:rsidRPr="00556213">
              <w:rPr>
                <w:iCs/>
              </w:rPr>
              <w:t>eveiksnių asmenų, kurių būklė buvo peržiūrėta, skaičius.</w:t>
            </w:r>
          </w:p>
        </w:tc>
      </w:tr>
    </w:tbl>
    <w:p w14:paraId="792C6FC4" w14:textId="77777777" w:rsidR="00B33383" w:rsidRPr="00556213" w:rsidRDefault="00B33383" w:rsidP="00F426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67527E" w:rsidRPr="00556213" w14:paraId="792C6FCD" w14:textId="77777777" w:rsidTr="0067527E">
        <w:trPr>
          <w:trHeight w:val="5092"/>
        </w:trPr>
        <w:tc>
          <w:tcPr>
            <w:tcW w:w="9606" w:type="dxa"/>
          </w:tcPr>
          <w:p w14:paraId="792C6FC5" w14:textId="77777777" w:rsidR="00B33383" w:rsidRPr="00556213" w:rsidRDefault="00B33383" w:rsidP="006D2CB1">
            <w:pPr>
              <w:pStyle w:val="Pagrindinistekstas"/>
              <w:jc w:val="both"/>
              <w:rPr>
                <w:b/>
                <w:iCs/>
              </w:rPr>
            </w:pPr>
            <w:r w:rsidRPr="00556213">
              <w:rPr>
                <w:b/>
                <w:bCs/>
              </w:rPr>
              <w:lastRenderedPageBreak/>
              <w:t>2 uždavinys</w:t>
            </w:r>
            <w:r w:rsidRPr="00556213">
              <w:rPr>
                <w:b/>
              </w:rPr>
              <w:t xml:space="preserve">. </w:t>
            </w:r>
            <w:r w:rsidR="007471FB" w:rsidRPr="00556213">
              <w:rPr>
                <w:b/>
              </w:rPr>
              <w:t>Užtikrinti asmens sveikatos priežiūros paslaugų teikimą</w:t>
            </w:r>
            <w:r w:rsidRPr="00556213">
              <w:rPr>
                <w:b/>
                <w:iCs/>
              </w:rPr>
              <w:t>.</w:t>
            </w:r>
          </w:p>
          <w:p w14:paraId="792C6FC6" w14:textId="77777777" w:rsidR="00B33383" w:rsidRPr="00556213" w:rsidRDefault="006208D8" w:rsidP="0067527E">
            <w:pPr>
              <w:pStyle w:val="Pagrindinistekstas"/>
              <w:ind w:firstLine="597"/>
              <w:jc w:val="both"/>
            </w:pPr>
            <w:r w:rsidRPr="00556213">
              <w:t>Įgyvendinant uždavinį bus vykdomos šios priemonės:</w:t>
            </w:r>
          </w:p>
          <w:p w14:paraId="792C6FC7" w14:textId="780078CD" w:rsidR="006208D8" w:rsidRPr="00556213" w:rsidRDefault="00FB37B6" w:rsidP="0067527E">
            <w:pPr>
              <w:pStyle w:val="Pagrindinistekstas"/>
              <w:ind w:firstLine="597"/>
              <w:jc w:val="both"/>
              <w:rPr>
                <w:iCs/>
              </w:rPr>
            </w:pPr>
            <w:r w:rsidRPr="00556213">
              <w:rPr>
                <w:i/>
                <w:iCs/>
              </w:rPr>
              <w:t>U</w:t>
            </w:r>
            <w:r w:rsidR="00794B6B" w:rsidRPr="00556213">
              <w:rPr>
                <w:i/>
                <w:iCs/>
              </w:rPr>
              <w:t xml:space="preserve">žtikrinti </w:t>
            </w:r>
            <w:r w:rsidR="0067527E" w:rsidRPr="00556213">
              <w:rPr>
                <w:i/>
                <w:iCs/>
              </w:rPr>
              <w:t>ž</w:t>
            </w:r>
            <w:r w:rsidR="00794B6B" w:rsidRPr="00556213">
              <w:rPr>
                <w:i/>
                <w:iCs/>
              </w:rPr>
              <w:t xml:space="preserve">emo slenksčio kabineto paslaugų teikimą. </w:t>
            </w:r>
            <w:r w:rsidR="00F6243D" w:rsidRPr="00F6243D">
              <w:rPr>
                <w:iCs/>
              </w:rPr>
              <w:t>V</w:t>
            </w:r>
            <w:r w:rsidR="00794B6B" w:rsidRPr="00556213">
              <w:rPr>
                <w:iCs/>
              </w:rPr>
              <w:t xml:space="preserve">adovaujantis </w:t>
            </w:r>
            <w:r w:rsidR="00794B6B" w:rsidRPr="00556213">
              <w:t>Žemo slenksčio paslaugų teikimo tvarkos aprašu</w:t>
            </w:r>
            <w:r w:rsidR="007F4D4F" w:rsidRPr="00556213">
              <w:t>,</w:t>
            </w:r>
            <w:r w:rsidR="00794B6B" w:rsidRPr="00556213">
              <w:t xml:space="preserve"> patvirtintu Lietuvos Respublikos sveikatos apsaugos ministro 2006</w:t>
            </w:r>
            <w:r w:rsidR="007F4D4F" w:rsidRPr="00556213">
              <w:t xml:space="preserve"> </w:t>
            </w:r>
            <w:r w:rsidR="00794B6B" w:rsidRPr="00556213">
              <w:t>m. liepos 5</w:t>
            </w:r>
            <w:r w:rsidR="007F4D4F" w:rsidRPr="00556213">
              <w:t xml:space="preserve"> </w:t>
            </w:r>
            <w:r w:rsidR="00794B6B" w:rsidRPr="00556213">
              <w:t>d. įsakymu Nr.</w:t>
            </w:r>
            <w:r w:rsidR="007F4D4F" w:rsidRPr="00556213">
              <w:t xml:space="preserve"> </w:t>
            </w:r>
            <w:r w:rsidR="00794B6B" w:rsidRPr="00556213">
              <w:t>V-584, šių paslaugų teikimo tikslas yra sumažinti sušvirkščiamųjų narkotinių ir psichotropinių medžiagų vartojim</w:t>
            </w:r>
            <w:r w:rsidRPr="00556213">
              <w:t>ą</w:t>
            </w:r>
            <w:r w:rsidR="00794B6B" w:rsidRPr="00556213">
              <w:t xml:space="preserve"> ne gydymo tikslui </w:t>
            </w:r>
            <w:r w:rsidRPr="00556213">
              <w:t>ir su</w:t>
            </w:r>
            <w:r w:rsidR="00794B6B" w:rsidRPr="00556213">
              <w:t xml:space="preserve"> rizikinga elgsena susijusį infekcijų plitimą, perdozavimo ir mirties atvejų riziką, nusikalstamumą, kitas neigiamas sveikatos, socialines, ekonomines, teisines pasekmes visuomenei ir asmeniui.</w:t>
            </w:r>
          </w:p>
          <w:p w14:paraId="792C6FC8" w14:textId="77777777" w:rsidR="007F4D4F" w:rsidRPr="00556213" w:rsidRDefault="006208D8" w:rsidP="0067527E">
            <w:pPr>
              <w:shd w:val="clear" w:color="auto" w:fill="FFFFFF"/>
              <w:ind w:firstLine="597"/>
              <w:jc w:val="both"/>
            </w:pPr>
            <w:r w:rsidRPr="00556213">
              <w:rPr>
                <w:i/>
                <w:iCs/>
              </w:rPr>
              <w:t>Užtikrinti Savivaldybės DOTS kabineto paslaugos teikimą</w:t>
            </w:r>
            <w:r w:rsidR="007C4BBD" w:rsidRPr="00556213">
              <w:rPr>
                <w:i/>
                <w:iCs/>
              </w:rPr>
              <w:t xml:space="preserve">. </w:t>
            </w:r>
            <w:r w:rsidR="0067527E" w:rsidRPr="00556213">
              <w:rPr>
                <w:iCs/>
              </w:rPr>
              <w:t>Šio kabineto</w:t>
            </w:r>
            <w:r w:rsidR="0067527E" w:rsidRPr="00556213">
              <w:rPr>
                <w:i/>
                <w:iCs/>
              </w:rPr>
              <w:t xml:space="preserve"> </w:t>
            </w:r>
            <w:r w:rsidR="002E2728" w:rsidRPr="00556213">
              <w:t>veiklą reglamentuoja</w:t>
            </w:r>
            <w:r w:rsidR="00802CB3" w:rsidRPr="00556213">
              <w:t xml:space="preserve"> Tiesiogiai stebimo trumpo gydy</w:t>
            </w:r>
            <w:r w:rsidR="002E2728" w:rsidRPr="00556213">
              <w:t>mo kurso paslaugų teikimo aprašas</w:t>
            </w:r>
            <w:r w:rsidR="00FB37B6" w:rsidRPr="00556213">
              <w:t>,</w:t>
            </w:r>
            <w:r w:rsidR="00802CB3" w:rsidRPr="00556213">
              <w:t xml:space="preserve"> patvirtint</w:t>
            </w:r>
            <w:r w:rsidR="002E2728" w:rsidRPr="00556213">
              <w:t>as</w:t>
            </w:r>
            <w:r w:rsidR="00802CB3" w:rsidRPr="00556213">
              <w:t xml:space="preserve"> Lietuvos Respublikos sveikatos apsaugos ministro 2016 m. vasario 12</w:t>
            </w:r>
            <w:r w:rsidR="007F4D4F" w:rsidRPr="00556213">
              <w:t xml:space="preserve"> </w:t>
            </w:r>
            <w:r w:rsidR="00802CB3" w:rsidRPr="00556213">
              <w:t>d. įsakymu Nr. V-237</w:t>
            </w:r>
            <w:r w:rsidR="00FB37B6" w:rsidRPr="00556213">
              <w:t xml:space="preserve">. </w:t>
            </w:r>
            <w:r w:rsidR="00802CB3" w:rsidRPr="00556213">
              <w:rPr>
                <w:iCs/>
              </w:rPr>
              <w:t>Savivaldybės DOTS kabinetas</w:t>
            </w:r>
            <w:r w:rsidR="002E2728" w:rsidRPr="00556213">
              <w:t xml:space="preserve"> turi veikti kiekvienoje savivaldybėje</w:t>
            </w:r>
            <w:r w:rsidR="00802CB3" w:rsidRPr="00556213">
              <w:rPr>
                <w:iCs/>
              </w:rPr>
              <w:t xml:space="preserve">. </w:t>
            </w:r>
            <w:r w:rsidR="002E2728" w:rsidRPr="00556213">
              <w:t>Jo tikslas yra</w:t>
            </w:r>
            <w:r w:rsidR="00802CB3" w:rsidRPr="00556213">
              <w:t xml:space="preserve"> užtikrinti, kad tuberkulioze sergantis pacientas laiku išgertų nemokamai gaunam</w:t>
            </w:r>
            <w:r w:rsidR="00FB37B6" w:rsidRPr="00556213">
              <w:t>ų</w:t>
            </w:r>
            <w:r w:rsidR="00802CB3" w:rsidRPr="00556213">
              <w:t xml:space="preserve"> vaist</w:t>
            </w:r>
            <w:r w:rsidR="00FB37B6" w:rsidRPr="00556213">
              <w:t>ų</w:t>
            </w:r>
            <w:r w:rsidR="00802CB3" w:rsidRPr="00556213">
              <w:t>, nenutrauktų paskirto gydymo ir būtų sėkmingai išgydytas.</w:t>
            </w:r>
          </w:p>
          <w:p w14:paraId="792C6FC9" w14:textId="77777777" w:rsidR="006208D8" w:rsidRPr="00556213" w:rsidRDefault="006208D8" w:rsidP="002E2728">
            <w:pPr>
              <w:shd w:val="clear" w:color="auto" w:fill="FFFFFF"/>
              <w:ind w:firstLine="709"/>
              <w:jc w:val="both"/>
            </w:pPr>
          </w:p>
          <w:p w14:paraId="792C6FCA" w14:textId="77777777" w:rsidR="00802CB3" w:rsidRPr="00556213" w:rsidRDefault="00802CB3" w:rsidP="006066D7">
            <w:pPr>
              <w:shd w:val="clear" w:color="auto" w:fill="FFFFFF"/>
              <w:jc w:val="both"/>
              <w:rPr>
                <w:bCs/>
                <w:iCs/>
                <w:u w:val="single"/>
              </w:rPr>
            </w:pPr>
            <w:r w:rsidRPr="00556213">
              <w:rPr>
                <w:bCs/>
                <w:iCs/>
                <w:u w:val="single"/>
              </w:rPr>
              <w:t>Produkto vertinimo kriterijai:</w:t>
            </w:r>
          </w:p>
          <w:p w14:paraId="792C6FCB" w14:textId="77777777" w:rsidR="00802CB3" w:rsidRPr="00556213" w:rsidRDefault="007471FB" w:rsidP="0067527E">
            <w:pPr>
              <w:numPr>
                <w:ilvl w:val="0"/>
                <w:numId w:val="9"/>
              </w:numPr>
              <w:shd w:val="clear" w:color="auto" w:fill="FFFFFF"/>
              <w:tabs>
                <w:tab w:val="clear" w:pos="357"/>
                <w:tab w:val="left" w:pos="881"/>
              </w:tabs>
              <w:ind w:firstLine="597"/>
              <w:jc w:val="both"/>
              <w:rPr>
                <w:iCs/>
              </w:rPr>
            </w:pPr>
            <w:r w:rsidRPr="00556213">
              <w:rPr>
                <w:iCs/>
              </w:rPr>
              <w:t xml:space="preserve">teikiamos </w:t>
            </w:r>
            <w:r w:rsidR="00FB37B6" w:rsidRPr="00556213">
              <w:rPr>
                <w:iCs/>
              </w:rPr>
              <w:t>ž</w:t>
            </w:r>
            <w:r w:rsidRPr="00556213">
              <w:rPr>
                <w:iCs/>
              </w:rPr>
              <w:t>emo slenksčio kabineto paslaugos</w:t>
            </w:r>
            <w:r w:rsidR="00802CB3" w:rsidRPr="00556213">
              <w:rPr>
                <w:iCs/>
              </w:rPr>
              <w:t>;</w:t>
            </w:r>
          </w:p>
          <w:p w14:paraId="792C6FCC" w14:textId="77777777" w:rsidR="00B33383" w:rsidRPr="00556213" w:rsidRDefault="007471FB" w:rsidP="0067527E">
            <w:pPr>
              <w:numPr>
                <w:ilvl w:val="0"/>
                <w:numId w:val="9"/>
              </w:numPr>
              <w:shd w:val="clear" w:color="auto" w:fill="FFFFFF"/>
              <w:tabs>
                <w:tab w:val="clear" w:pos="357"/>
                <w:tab w:val="left" w:pos="881"/>
              </w:tabs>
              <w:ind w:firstLine="597"/>
              <w:jc w:val="both"/>
              <w:rPr>
                <w:iCs/>
              </w:rPr>
            </w:pPr>
            <w:r w:rsidRPr="00556213">
              <w:t>DOTS paslaugą gavusių asmenų skaičius</w:t>
            </w:r>
            <w:r w:rsidR="007F4D4F" w:rsidRPr="00556213">
              <w:t>.</w:t>
            </w:r>
          </w:p>
        </w:tc>
      </w:tr>
    </w:tbl>
    <w:p w14:paraId="792C6FCE" w14:textId="77777777" w:rsidR="00B33383" w:rsidRPr="00556213" w:rsidRDefault="00B33383" w:rsidP="00F426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33383" w:rsidRPr="00556213" w14:paraId="792C6FD0" w14:textId="77777777" w:rsidTr="00556213">
        <w:trPr>
          <w:trHeight w:val="1128"/>
        </w:trPr>
        <w:tc>
          <w:tcPr>
            <w:tcW w:w="9645" w:type="dxa"/>
          </w:tcPr>
          <w:p w14:paraId="792C6FCF" w14:textId="77777777" w:rsidR="00B33383" w:rsidRPr="00556213" w:rsidRDefault="00B33383" w:rsidP="00F4267E">
            <w:pPr>
              <w:rPr>
                <w:b/>
                <w:bCs/>
              </w:rPr>
            </w:pPr>
            <w:r w:rsidRPr="00556213">
              <w:rPr>
                <w:b/>
                <w:bCs/>
              </w:rPr>
              <w:t xml:space="preserve">Numatomas programos įgyvendinimo rezultatas. </w:t>
            </w:r>
            <w:r w:rsidRPr="00556213">
              <w:rPr>
                <w:iCs/>
              </w:rPr>
              <w:t xml:space="preserve">Įgyvendinus šią programą pagerės </w:t>
            </w:r>
            <w:r w:rsidRPr="00556213">
              <w:t>gyventojų sveikatos priežiūros paslaugų kokybė, sumažės gyventojų sergamumas, bus vykdoma gyventojų sveikatos būklės stebėsena, kuri įgalins tinkamai ir laiku reaguoti į gyventojų sveikatos rodiklių pokyčius, užkirsti kelią infekcin</w:t>
            </w:r>
            <w:r w:rsidR="00FB37B6" w:rsidRPr="00556213">
              <w:t>ėms</w:t>
            </w:r>
            <w:r w:rsidRPr="00556213">
              <w:t xml:space="preserve"> lig</w:t>
            </w:r>
            <w:r w:rsidR="00FB37B6" w:rsidRPr="00556213">
              <w:t>oms</w:t>
            </w:r>
            <w:r w:rsidRPr="00556213">
              <w:t xml:space="preserve"> pli</w:t>
            </w:r>
            <w:r w:rsidR="00FB37B6" w:rsidRPr="00556213">
              <w:t>sti</w:t>
            </w:r>
            <w:r w:rsidRPr="00556213">
              <w:t>.</w:t>
            </w:r>
          </w:p>
        </w:tc>
      </w:tr>
    </w:tbl>
    <w:p w14:paraId="792C6FD1" w14:textId="77777777" w:rsidR="00B33383" w:rsidRPr="00556213" w:rsidRDefault="00B33383" w:rsidP="00F4267E"/>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B33383" w:rsidRPr="00556213" w14:paraId="792C6FD4" w14:textId="77777777" w:rsidTr="007F4D4F">
        <w:trPr>
          <w:trHeight w:val="701"/>
        </w:trPr>
        <w:tc>
          <w:tcPr>
            <w:tcW w:w="9648" w:type="dxa"/>
          </w:tcPr>
          <w:p w14:paraId="792C6FD2" w14:textId="77777777" w:rsidR="0067527E" w:rsidRPr="00556213" w:rsidRDefault="00B33383" w:rsidP="00201206">
            <w:pPr>
              <w:rPr>
                <w:b/>
                <w:bCs/>
              </w:rPr>
            </w:pPr>
            <w:r w:rsidRPr="00556213">
              <w:rPr>
                <w:b/>
                <w:bCs/>
              </w:rPr>
              <w:t>Galimi programos vykdymo ir finansavimo variantai:</w:t>
            </w:r>
          </w:p>
          <w:p w14:paraId="792C6FD3" w14:textId="77777777" w:rsidR="00B33383" w:rsidRPr="00556213" w:rsidRDefault="00FB37B6" w:rsidP="00201206">
            <w:pPr>
              <w:rPr>
                <w:b/>
                <w:strike/>
              </w:rPr>
            </w:pPr>
            <w:r w:rsidRPr="00556213">
              <w:rPr>
                <w:bCs/>
              </w:rPr>
              <w:t>s</w:t>
            </w:r>
            <w:r w:rsidR="00B33383" w:rsidRPr="00556213">
              <w:rPr>
                <w:bCs/>
              </w:rPr>
              <w:t>avivaldybės biudžeto lėšos,</w:t>
            </w:r>
            <w:r w:rsidR="00B33383" w:rsidRPr="00556213">
              <w:rPr>
                <w:b/>
                <w:bCs/>
              </w:rPr>
              <w:t xml:space="preserve"> </w:t>
            </w:r>
            <w:r w:rsidR="00B33383" w:rsidRPr="00556213">
              <w:rPr>
                <w:bCs/>
              </w:rPr>
              <w:t>valstybės biudžeto lėšos, privalomojo sveikatos draudimo lėšos, kitos lėšos.</w:t>
            </w:r>
          </w:p>
        </w:tc>
      </w:tr>
    </w:tbl>
    <w:p w14:paraId="792C6FD5" w14:textId="77777777" w:rsidR="00B33383" w:rsidRPr="00556213" w:rsidRDefault="00B33383" w:rsidP="00F4267E">
      <w:pP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B33383" w:rsidRPr="00556213" w14:paraId="792C6FD8" w14:textId="77777777">
        <w:tc>
          <w:tcPr>
            <w:tcW w:w="9648" w:type="dxa"/>
          </w:tcPr>
          <w:p w14:paraId="792C6FD6" w14:textId="77777777" w:rsidR="0067527E" w:rsidRPr="00556213" w:rsidRDefault="00B33383" w:rsidP="000C6776">
            <w:pPr>
              <w:rPr>
                <w:b/>
              </w:rPr>
            </w:pPr>
            <w:r w:rsidRPr="00556213">
              <w:rPr>
                <w:b/>
              </w:rPr>
              <w:t>Panevėžio miesto plėtros strateginio plano dalys, susijusios su vykdoma programa:</w:t>
            </w:r>
          </w:p>
          <w:p w14:paraId="792C6FD7" w14:textId="77777777" w:rsidR="00B33383" w:rsidRPr="00556213" w:rsidRDefault="00B33383" w:rsidP="000C6776">
            <w:pPr>
              <w:rPr>
                <w:b/>
              </w:rPr>
            </w:pPr>
            <w:r w:rsidRPr="00556213">
              <w:t>2.5.2.1, 2.5.2.2, 2.5.2.4.</w:t>
            </w:r>
          </w:p>
        </w:tc>
      </w:tr>
    </w:tbl>
    <w:p w14:paraId="792C6FD9" w14:textId="77777777" w:rsidR="00B33383" w:rsidRPr="00556213" w:rsidRDefault="00B33383" w:rsidP="00F4267E"/>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B33383" w:rsidRPr="00556213" w14:paraId="792C6FDC" w14:textId="77777777" w:rsidTr="007F4D4F">
        <w:trPr>
          <w:trHeight w:val="1123"/>
        </w:trPr>
        <w:tc>
          <w:tcPr>
            <w:tcW w:w="9648" w:type="dxa"/>
          </w:tcPr>
          <w:p w14:paraId="792C6FDA" w14:textId="77777777" w:rsidR="0067527E" w:rsidRPr="00556213" w:rsidRDefault="00B33383" w:rsidP="007F4D4F">
            <w:pPr>
              <w:pStyle w:val="Pagrindinistekstas"/>
              <w:jc w:val="both"/>
              <w:rPr>
                <w:b/>
              </w:rPr>
            </w:pPr>
            <w:r w:rsidRPr="00556213">
              <w:rPr>
                <w:b/>
              </w:rPr>
              <w:t xml:space="preserve">Susiję Lietuvos Respublikos ir </w:t>
            </w:r>
            <w:r w:rsidR="006D559B" w:rsidRPr="00556213">
              <w:rPr>
                <w:b/>
              </w:rPr>
              <w:t>S</w:t>
            </w:r>
            <w:r w:rsidRPr="00556213">
              <w:rPr>
                <w:b/>
              </w:rPr>
              <w:t>avivaldybės teisės aktai:</w:t>
            </w:r>
          </w:p>
          <w:p w14:paraId="792C6FDB" w14:textId="77777777" w:rsidR="00B33383" w:rsidRPr="00556213" w:rsidRDefault="00B33383" w:rsidP="007F4D4F">
            <w:pPr>
              <w:pStyle w:val="Pagrindinistekstas"/>
              <w:jc w:val="both"/>
              <w:rPr>
                <w:b/>
                <w:bCs/>
              </w:rPr>
            </w:pPr>
            <w:r w:rsidRPr="00556213">
              <w:t xml:space="preserve">Lietuvos Respublikos </w:t>
            </w:r>
            <w:r w:rsidR="001A1368" w:rsidRPr="00556213">
              <w:t xml:space="preserve">civilinis kodeksas, </w:t>
            </w:r>
            <w:r w:rsidR="00DE136A" w:rsidRPr="00556213">
              <w:t>V</w:t>
            </w:r>
            <w:r w:rsidRPr="00556213">
              <w:t>ietos savivaldos įstatymas, Sveikatos sistemos įstatymas, Sveikatos priežiūros įstaigų įstatymas, Sveikatos draudimo įstatymas,</w:t>
            </w:r>
            <w:r w:rsidR="00EF01CF" w:rsidRPr="00556213">
              <w:t xml:space="preserve"> </w:t>
            </w:r>
            <w:r w:rsidR="00EF01CF" w:rsidRPr="00556213">
              <w:rPr>
                <w:rFonts w:eastAsia="Calibri"/>
              </w:rPr>
              <w:t>Visuomenės sveikatos priežiūros įstatymas,</w:t>
            </w:r>
            <w:r w:rsidRPr="00556213">
              <w:t xml:space="preserve"> Visuomenės sveikatos stebėsenos (monitoringo) įstatymas</w:t>
            </w:r>
            <w:r w:rsidR="00B003AA" w:rsidRPr="00556213">
              <w:t>,</w:t>
            </w:r>
            <w:r w:rsidR="00B003AA" w:rsidRPr="00556213">
              <w:rPr>
                <w:bCs/>
              </w:rPr>
              <w:t xml:space="preserve"> Triukšmo valdymo įstatymas</w:t>
            </w:r>
            <w:r w:rsidRPr="00556213">
              <w:t>.</w:t>
            </w:r>
          </w:p>
        </w:tc>
      </w:tr>
    </w:tbl>
    <w:p w14:paraId="792C6FDD" w14:textId="77777777" w:rsidR="00B33383" w:rsidRPr="00556213" w:rsidRDefault="00B33383" w:rsidP="00F4267E">
      <w:pP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33383" w:rsidRPr="00556213" w14:paraId="792C6FDF" w14:textId="77777777">
        <w:tc>
          <w:tcPr>
            <w:tcW w:w="9645" w:type="dxa"/>
          </w:tcPr>
          <w:p w14:paraId="792C6FDE" w14:textId="77777777" w:rsidR="00B33383" w:rsidRPr="00556213" w:rsidRDefault="00B33383" w:rsidP="00F4267E">
            <w:pPr>
              <w:rPr>
                <w:b/>
              </w:rPr>
            </w:pPr>
            <w:r w:rsidRPr="00556213">
              <w:rPr>
                <w:b/>
              </w:rPr>
              <w:t xml:space="preserve">Kita svarbi informacija. </w:t>
            </w:r>
            <w:r w:rsidRPr="00556213">
              <w:t>Nėra.</w:t>
            </w:r>
          </w:p>
        </w:tc>
      </w:tr>
    </w:tbl>
    <w:p w14:paraId="792C6FE0" w14:textId="77777777" w:rsidR="00BE693F" w:rsidRDefault="00BE693F" w:rsidP="00183671">
      <w:pPr>
        <w:rPr>
          <w:sz w:val="22"/>
          <w:szCs w:val="22"/>
        </w:rPr>
      </w:pPr>
    </w:p>
    <w:p w14:paraId="792C6FE1" w14:textId="77777777" w:rsidR="00BE693F" w:rsidRDefault="00BE693F">
      <w:pPr>
        <w:rPr>
          <w:sz w:val="22"/>
          <w:szCs w:val="22"/>
        </w:rPr>
      </w:pPr>
      <w:r>
        <w:rPr>
          <w:sz w:val="22"/>
          <w:szCs w:val="22"/>
        </w:rPr>
        <w:br w:type="page"/>
      </w:r>
    </w:p>
    <w:p w14:paraId="792C6FE2" w14:textId="77777777" w:rsidR="00BE693F" w:rsidRPr="00BE693F" w:rsidRDefault="00BE693F" w:rsidP="00BE693F">
      <w:pPr>
        <w:spacing w:line="360" w:lineRule="auto"/>
        <w:ind w:left="7200"/>
        <w:rPr>
          <w:b/>
          <w:bCs/>
        </w:rPr>
      </w:pPr>
      <w:r w:rsidRPr="00BE693F">
        <w:rPr>
          <w:b/>
          <w:bCs/>
        </w:rPr>
        <w:lastRenderedPageBreak/>
        <w:t>Formos 1b tęsinys</w:t>
      </w:r>
    </w:p>
    <w:p w14:paraId="792C6FE3" w14:textId="77777777" w:rsidR="00BE693F" w:rsidRPr="00BE693F" w:rsidRDefault="00BE693F" w:rsidP="00BE693F">
      <w:pPr>
        <w:spacing w:line="360" w:lineRule="auto"/>
        <w:ind w:left="7200"/>
        <w:rPr>
          <w:b/>
          <w:bCs/>
        </w:rPr>
      </w:pPr>
    </w:p>
    <w:p w14:paraId="792C6FE4" w14:textId="77777777" w:rsidR="00BE693F" w:rsidRPr="00BE693F" w:rsidRDefault="00BE693F" w:rsidP="00BE693F">
      <w:pPr>
        <w:spacing w:line="360" w:lineRule="auto"/>
        <w:jc w:val="center"/>
        <w:rPr>
          <w:b/>
        </w:rPr>
      </w:pPr>
      <w:r w:rsidRPr="00BE693F">
        <w:rPr>
          <w:b/>
        </w:rPr>
        <w:t>VISUOMENĖS SVEIKATOS RĖMIMO SPECIALIOSIOS</w:t>
      </w:r>
      <w:r w:rsidRPr="00BE693F">
        <w:rPr>
          <w:b/>
          <w:bCs/>
        </w:rPr>
        <w:t xml:space="preserve"> </w:t>
      </w:r>
      <w:r w:rsidRPr="00BE693F">
        <w:rPr>
          <w:b/>
        </w:rPr>
        <w:t>PROGRAMOS (16)</w:t>
      </w:r>
    </w:p>
    <w:p w14:paraId="792C6FE5" w14:textId="77777777" w:rsidR="00BE693F" w:rsidRPr="00BE693F" w:rsidRDefault="00BE693F" w:rsidP="00BE693F">
      <w:pPr>
        <w:spacing w:line="360" w:lineRule="auto"/>
        <w:jc w:val="center"/>
        <w:rPr>
          <w:b/>
        </w:rPr>
      </w:pPr>
      <w:r w:rsidRPr="00BE693F">
        <w:rPr>
          <w:b/>
        </w:rPr>
        <w:t>LĖŠŲ POREIKIS IR NUMATOMI FINANSAVIMO ŠALTINIAI</w:t>
      </w:r>
    </w:p>
    <w:p w14:paraId="792C6FE6" w14:textId="77777777" w:rsidR="00BE693F" w:rsidRPr="00BE693F" w:rsidRDefault="00BE693F" w:rsidP="00BE693F">
      <w:pPr>
        <w:spacing w:line="360" w:lineRule="auto"/>
        <w:jc w:val="center"/>
        <w:rPr>
          <w:b/>
          <w:color w:val="FF0000"/>
        </w:rPr>
      </w:pPr>
    </w:p>
    <w:tbl>
      <w:tblPr>
        <w:tblW w:w="8895" w:type="dxa"/>
        <w:tblLayout w:type="fixed"/>
        <w:tblLook w:val="04A0" w:firstRow="1" w:lastRow="0" w:firstColumn="1" w:lastColumn="0" w:noHBand="0" w:noVBand="1"/>
      </w:tblPr>
      <w:tblGrid>
        <w:gridCol w:w="2820"/>
        <w:gridCol w:w="1512"/>
        <w:gridCol w:w="1680"/>
        <w:gridCol w:w="1465"/>
        <w:gridCol w:w="1418"/>
      </w:tblGrid>
      <w:tr w:rsidR="00BE693F" w:rsidRPr="00BE693F" w14:paraId="792C6FF0" w14:textId="77777777" w:rsidTr="000904C9">
        <w:trPr>
          <w:trHeight w:val="978"/>
        </w:trPr>
        <w:tc>
          <w:tcPr>
            <w:tcW w:w="2820" w:type="dxa"/>
            <w:tcBorders>
              <w:top w:val="single" w:sz="8" w:space="0" w:color="auto"/>
              <w:left w:val="single" w:sz="8" w:space="0" w:color="auto"/>
              <w:bottom w:val="single" w:sz="8" w:space="0" w:color="auto"/>
              <w:right w:val="single" w:sz="8" w:space="0" w:color="auto"/>
            </w:tcBorders>
            <w:vAlign w:val="center"/>
            <w:hideMark/>
          </w:tcPr>
          <w:p w14:paraId="792C6FE7" w14:textId="77777777" w:rsidR="00BE693F" w:rsidRPr="00BE693F" w:rsidRDefault="00BE693F" w:rsidP="00BE693F">
            <w:pPr>
              <w:jc w:val="center"/>
              <w:rPr>
                <w:b/>
                <w:bCs/>
              </w:rPr>
            </w:pPr>
            <w:r w:rsidRPr="00BE693F">
              <w:rPr>
                <w:b/>
                <w:bCs/>
              </w:rPr>
              <w:t>Ekonominės klasifikacijos grupė, finansavimo šaltiniai</w:t>
            </w:r>
          </w:p>
        </w:tc>
        <w:tc>
          <w:tcPr>
            <w:tcW w:w="1512" w:type="dxa"/>
            <w:tcBorders>
              <w:top w:val="single" w:sz="8" w:space="0" w:color="auto"/>
              <w:left w:val="single" w:sz="8" w:space="0" w:color="auto"/>
              <w:bottom w:val="single" w:sz="8" w:space="0" w:color="auto"/>
              <w:right w:val="single" w:sz="8" w:space="0" w:color="auto"/>
            </w:tcBorders>
            <w:vAlign w:val="center"/>
            <w:hideMark/>
          </w:tcPr>
          <w:p w14:paraId="792C6FE8" w14:textId="77777777" w:rsidR="00BE693F" w:rsidRPr="00BE693F" w:rsidRDefault="00BE693F" w:rsidP="00BE693F">
            <w:pPr>
              <w:spacing w:line="276" w:lineRule="auto"/>
              <w:jc w:val="center"/>
              <w:rPr>
                <w:b/>
                <w:bCs/>
                <w:color w:val="000000"/>
              </w:rPr>
            </w:pPr>
            <w:r w:rsidRPr="00BE693F">
              <w:rPr>
                <w:b/>
                <w:bCs/>
                <w:color w:val="000000"/>
              </w:rPr>
              <w:t>Asignavimai 2018 m.</w:t>
            </w:r>
          </w:p>
          <w:p w14:paraId="792C6FE9" w14:textId="77777777" w:rsidR="00BE693F" w:rsidRPr="00BE693F" w:rsidRDefault="00BE693F" w:rsidP="00BE693F">
            <w:pPr>
              <w:spacing w:line="276" w:lineRule="auto"/>
              <w:jc w:val="center"/>
              <w:rPr>
                <w:b/>
                <w:bCs/>
                <w:color w:val="000000"/>
              </w:rPr>
            </w:pPr>
            <w:r w:rsidRPr="00BE693F">
              <w:rPr>
                <w:b/>
                <w:bCs/>
                <w:color w:val="000000"/>
              </w:rPr>
              <w:t>(bazinis biudžetas),</w:t>
            </w:r>
            <w:r w:rsidRPr="00BE693F">
              <w:rPr>
                <w:b/>
              </w:rPr>
              <w:t xml:space="preserve"> tūkst. Eur</w:t>
            </w:r>
          </w:p>
        </w:tc>
        <w:tc>
          <w:tcPr>
            <w:tcW w:w="1680" w:type="dxa"/>
            <w:tcBorders>
              <w:top w:val="single" w:sz="8" w:space="0" w:color="auto"/>
              <w:left w:val="single" w:sz="8" w:space="0" w:color="auto"/>
              <w:bottom w:val="single" w:sz="4" w:space="0" w:color="auto"/>
              <w:right w:val="single" w:sz="8" w:space="0" w:color="auto"/>
            </w:tcBorders>
            <w:hideMark/>
          </w:tcPr>
          <w:p w14:paraId="792C6FEA" w14:textId="77777777" w:rsidR="00BE693F" w:rsidRPr="00BE693F" w:rsidRDefault="00BE693F" w:rsidP="00BE693F">
            <w:pPr>
              <w:spacing w:line="276" w:lineRule="auto"/>
              <w:jc w:val="center"/>
              <w:rPr>
                <w:b/>
                <w:bCs/>
              </w:rPr>
            </w:pPr>
            <w:r w:rsidRPr="00BE693F">
              <w:rPr>
                <w:b/>
                <w:bCs/>
              </w:rPr>
              <w:t>Asignavimai biudžetiniams 2019 m.,</w:t>
            </w:r>
          </w:p>
          <w:p w14:paraId="792C6FEB" w14:textId="77777777" w:rsidR="00BE693F" w:rsidRPr="00BE693F" w:rsidRDefault="00BE693F" w:rsidP="00BE693F">
            <w:pPr>
              <w:spacing w:line="276" w:lineRule="auto"/>
              <w:jc w:val="center"/>
              <w:rPr>
                <w:b/>
                <w:bCs/>
              </w:rPr>
            </w:pPr>
            <w:r w:rsidRPr="00BE693F">
              <w:rPr>
                <w:b/>
              </w:rPr>
              <w:t xml:space="preserve">tūkst. Eur                                              </w:t>
            </w:r>
          </w:p>
        </w:tc>
        <w:tc>
          <w:tcPr>
            <w:tcW w:w="1465" w:type="dxa"/>
            <w:tcBorders>
              <w:top w:val="single" w:sz="8" w:space="0" w:color="auto"/>
              <w:left w:val="single" w:sz="8" w:space="0" w:color="auto"/>
              <w:bottom w:val="single" w:sz="4" w:space="0" w:color="auto"/>
              <w:right w:val="single" w:sz="8" w:space="0" w:color="auto"/>
            </w:tcBorders>
            <w:vAlign w:val="center"/>
            <w:hideMark/>
          </w:tcPr>
          <w:p w14:paraId="792C6FEC" w14:textId="77777777" w:rsidR="00BE693F" w:rsidRPr="00BE693F" w:rsidRDefault="00BE693F" w:rsidP="00BE693F">
            <w:pPr>
              <w:spacing w:line="276" w:lineRule="auto"/>
              <w:jc w:val="center"/>
              <w:rPr>
                <w:b/>
                <w:bCs/>
              </w:rPr>
            </w:pPr>
            <w:r w:rsidRPr="00BE693F">
              <w:rPr>
                <w:b/>
                <w:bCs/>
              </w:rPr>
              <w:t xml:space="preserve">2020 m. projektas, </w:t>
            </w:r>
          </w:p>
          <w:p w14:paraId="792C6FED" w14:textId="77777777" w:rsidR="00BE693F" w:rsidRPr="00BE693F" w:rsidRDefault="00BE693F" w:rsidP="00BE693F">
            <w:pPr>
              <w:spacing w:line="276" w:lineRule="auto"/>
              <w:jc w:val="center"/>
              <w:rPr>
                <w:b/>
                <w:bCs/>
              </w:rPr>
            </w:pPr>
            <w:r w:rsidRPr="00BE693F">
              <w:rPr>
                <w:b/>
              </w:rPr>
              <w:t xml:space="preserve">tūkst. Eur                                             </w:t>
            </w:r>
          </w:p>
        </w:tc>
        <w:tc>
          <w:tcPr>
            <w:tcW w:w="1418" w:type="dxa"/>
            <w:tcBorders>
              <w:top w:val="single" w:sz="4" w:space="0" w:color="auto"/>
              <w:left w:val="single" w:sz="8" w:space="0" w:color="auto"/>
              <w:bottom w:val="single" w:sz="8" w:space="0" w:color="auto"/>
              <w:right w:val="single" w:sz="8" w:space="0" w:color="auto"/>
            </w:tcBorders>
            <w:vAlign w:val="center"/>
            <w:hideMark/>
          </w:tcPr>
          <w:p w14:paraId="792C6FEE" w14:textId="77777777" w:rsidR="00BE693F" w:rsidRPr="00BE693F" w:rsidRDefault="00BE693F" w:rsidP="00BE693F">
            <w:pPr>
              <w:spacing w:line="276" w:lineRule="auto"/>
              <w:jc w:val="center"/>
              <w:rPr>
                <w:b/>
                <w:bCs/>
              </w:rPr>
            </w:pPr>
            <w:r w:rsidRPr="00BE693F">
              <w:rPr>
                <w:b/>
                <w:bCs/>
              </w:rPr>
              <w:t>2021 m. projektas,</w:t>
            </w:r>
          </w:p>
          <w:p w14:paraId="792C6FEF" w14:textId="77777777" w:rsidR="00BE693F" w:rsidRPr="00BE693F" w:rsidRDefault="00BE693F" w:rsidP="00BE693F">
            <w:pPr>
              <w:spacing w:line="276" w:lineRule="auto"/>
              <w:jc w:val="center"/>
              <w:rPr>
                <w:b/>
                <w:bCs/>
              </w:rPr>
            </w:pPr>
            <w:r w:rsidRPr="00BE693F">
              <w:rPr>
                <w:b/>
              </w:rPr>
              <w:t xml:space="preserve">tūkst. Eur                                               </w:t>
            </w:r>
          </w:p>
        </w:tc>
      </w:tr>
      <w:tr w:rsidR="00BE693F" w:rsidRPr="00BE693F" w14:paraId="792C6FF6" w14:textId="77777777" w:rsidTr="000904C9">
        <w:trPr>
          <w:trHeight w:val="255"/>
        </w:trPr>
        <w:tc>
          <w:tcPr>
            <w:tcW w:w="2820" w:type="dxa"/>
            <w:tcBorders>
              <w:top w:val="nil"/>
              <w:left w:val="single" w:sz="4" w:space="0" w:color="auto"/>
              <w:bottom w:val="single" w:sz="4" w:space="0" w:color="auto"/>
              <w:right w:val="single" w:sz="4" w:space="0" w:color="auto"/>
            </w:tcBorders>
            <w:shd w:val="clear" w:color="auto" w:fill="C0C0C0"/>
            <w:hideMark/>
          </w:tcPr>
          <w:p w14:paraId="792C6FF1" w14:textId="77777777" w:rsidR="00BE693F" w:rsidRPr="00BE693F" w:rsidRDefault="00BE693F" w:rsidP="00BE693F">
            <w:pPr>
              <w:rPr>
                <w:b/>
              </w:rPr>
            </w:pPr>
            <w:r w:rsidRPr="00BE693F">
              <w:rPr>
                <w:b/>
              </w:rPr>
              <w:t>1. LĖŠŲ POREIKIS IŠ VISO:</w:t>
            </w:r>
          </w:p>
        </w:tc>
        <w:tc>
          <w:tcPr>
            <w:tcW w:w="1512" w:type="dxa"/>
            <w:tcBorders>
              <w:top w:val="nil"/>
              <w:left w:val="nil"/>
              <w:bottom w:val="single" w:sz="4" w:space="0" w:color="auto"/>
              <w:right w:val="single" w:sz="4" w:space="0" w:color="auto"/>
            </w:tcBorders>
            <w:shd w:val="clear" w:color="auto" w:fill="C0C0C0"/>
            <w:noWrap/>
          </w:tcPr>
          <w:p w14:paraId="792C6FF2" w14:textId="77777777" w:rsidR="00BE693F" w:rsidRPr="00BE693F" w:rsidRDefault="00BE693F" w:rsidP="00BE693F">
            <w:pPr>
              <w:jc w:val="center"/>
              <w:rPr>
                <w:b/>
              </w:rPr>
            </w:pPr>
            <w:r w:rsidRPr="00BE693F">
              <w:rPr>
                <w:b/>
              </w:rPr>
              <w:t>417,8</w:t>
            </w:r>
          </w:p>
        </w:tc>
        <w:tc>
          <w:tcPr>
            <w:tcW w:w="1680" w:type="dxa"/>
            <w:tcBorders>
              <w:top w:val="single" w:sz="4" w:space="0" w:color="auto"/>
              <w:left w:val="nil"/>
              <w:bottom w:val="single" w:sz="4" w:space="0" w:color="auto"/>
              <w:right w:val="single" w:sz="4" w:space="0" w:color="auto"/>
            </w:tcBorders>
            <w:shd w:val="clear" w:color="auto" w:fill="C0C0C0"/>
          </w:tcPr>
          <w:p w14:paraId="792C6FF3" w14:textId="77777777" w:rsidR="00BE693F" w:rsidRPr="00BE693F" w:rsidRDefault="00BE693F" w:rsidP="00BE693F">
            <w:pPr>
              <w:jc w:val="center"/>
              <w:rPr>
                <w:b/>
              </w:rPr>
            </w:pPr>
            <w:r w:rsidRPr="00BE693F">
              <w:rPr>
                <w:b/>
              </w:rPr>
              <w:t>829,4</w:t>
            </w:r>
          </w:p>
        </w:tc>
        <w:tc>
          <w:tcPr>
            <w:tcW w:w="1465" w:type="dxa"/>
            <w:tcBorders>
              <w:top w:val="single" w:sz="4" w:space="0" w:color="auto"/>
              <w:left w:val="single" w:sz="4" w:space="0" w:color="auto"/>
              <w:bottom w:val="single" w:sz="4" w:space="0" w:color="auto"/>
              <w:right w:val="single" w:sz="4" w:space="0" w:color="auto"/>
            </w:tcBorders>
            <w:shd w:val="clear" w:color="auto" w:fill="C0C0C0"/>
            <w:noWrap/>
          </w:tcPr>
          <w:p w14:paraId="792C6FF4" w14:textId="77777777" w:rsidR="00BE693F" w:rsidRPr="00BE693F" w:rsidRDefault="00BE693F" w:rsidP="00BE693F">
            <w:pPr>
              <w:jc w:val="center"/>
              <w:rPr>
                <w:b/>
              </w:rPr>
            </w:pPr>
            <w:r w:rsidRPr="00BE693F">
              <w:rPr>
                <w:b/>
              </w:rPr>
              <w:t>908,5</w:t>
            </w:r>
          </w:p>
        </w:tc>
        <w:tc>
          <w:tcPr>
            <w:tcW w:w="1418" w:type="dxa"/>
            <w:tcBorders>
              <w:top w:val="nil"/>
              <w:left w:val="nil"/>
              <w:bottom w:val="single" w:sz="4" w:space="0" w:color="auto"/>
              <w:right w:val="single" w:sz="4" w:space="0" w:color="auto"/>
            </w:tcBorders>
            <w:shd w:val="clear" w:color="auto" w:fill="C0C0C0"/>
            <w:noWrap/>
          </w:tcPr>
          <w:p w14:paraId="792C6FF5" w14:textId="77777777" w:rsidR="00BE693F" w:rsidRPr="00BE693F" w:rsidRDefault="00BE693F" w:rsidP="00BE693F">
            <w:pPr>
              <w:jc w:val="center"/>
              <w:rPr>
                <w:b/>
              </w:rPr>
            </w:pPr>
            <w:r w:rsidRPr="00BE693F">
              <w:rPr>
                <w:b/>
              </w:rPr>
              <w:t>987,5</w:t>
            </w:r>
          </w:p>
        </w:tc>
      </w:tr>
      <w:tr w:rsidR="00BE693F" w:rsidRPr="00BE693F" w14:paraId="792C6FFC" w14:textId="77777777" w:rsidTr="000904C9">
        <w:trPr>
          <w:trHeight w:val="255"/>
        </w:trPr>
        <w:tc>
          <w:tcPr>
            <w:tcW w:w="2820" w:type="dxa"/>
            <w:tcBorders>
              <w:top w:val="nil"/>
              <w:left w:val="single" w:sz="4" w:space="0" w:color="auto"/>
              <w:bottom w:val="single" w:sz="4" w:space="0" w:color="auto"/>
              <w:right w:val="single" w:sz="4" w:space="0" w:color="auto"/>
            </w:tcBorders>
            <w:hideMark/>
          </w:tcPr>
          <w:p w14:paraId="792C6FF7" w14:textId="77777777" w:rsidR="00BE693F" w:rsidRPr="00BE693F" w:rsidRDefault="00BE693F" w:rsidP="00BE693F">
            <w:r w:rsidRPr="00BE693F">
              <w:t>1.1. Išlaidoms,</w:t>
            </w:r>
          </w:p>
        </w:tc>
        <w:tc>
          <w:tcPr>
            <w:tcW w:w="1512" w:type="dxa"/>
            <w:tcBorders>
              <w:top w:val="nil"/>
              <w:left w:val="nil"/>
              <w:bottom w:val="single" w:sz="4" w:space="0" w:color="auto"/>
              <w:right w:val="single" w:sz="4" w:space="0" w:color="auto"/>
            </w:tcBorders>
            <w:noWrap/>
          </w:tcPr>
          <w:p w14:paraId="792C6FF8" w14:textId="77777777" w:rsidR="00BE693F" w:rsidRPr="00BE693F" w:rsidRDefault="00BE693F" w:rsidP="00BE693F">
            <w:pPr>
              <w:jc w:val="center"/>
            </w:pPr>
            <w:r w:rsidRPr="00BE693F">
              <w:t>417,8</w:t>
            </w:r>
          </w:p>
        </w:tc>
        <w:tc>
          <w:tcPr>
            <w:tcW w:w="1680" w:type="dxa"/>
            <w:tcBorders>
              <w:top w:val="nil"/>
              <w:left w:val="nil"/>
              <w:bottom w:val="single" w:sz="4" w:space="0" w:color="auto"/>
              <w:right w:val="single" w:sz="4" w:space="0" w:color="auto"/>
            </w:tcBorders>
          </w:tcPr>
          <w:p w14:paraId="792C6FF9" w14:textId="77777777" w:rsidR="00BE693F" w:rsidRPr="00BE693F" w:rsidRDefault="00BE693F" w:rsidP="00BE693F">
            <w:pPr>
              <w:jc w:val="center"/>
            </w:pPr>
            <w:r w:rsidRPr="00BE693F">
              <w:t>829,4</w:t>
            </w:r>
          </w:p>
        </w:tc>
        <w:tc>
          <w:tcPr>
            <w:tcW w:w="1465" w:type="dxa"/>
            <w:tcBorders>
              <w:top w:val="nil"/>
              <w:left w:val="single" w:sz="4" w:space="0" w:color="auto"/>
              <w:bottom w:val="single" w:sz="4" w:space="0" w:color="auto"/>
              <w:right w:val="single" w:sz="4" w:space="0" w:color="auto"/>
            </w:tcBorders>
            <w:noWrap/>
          </w:tcPr>
          <w:p w14:paraId="792C6FFA" w14:textId="77777777" w:rsidR="00BE693F" w:rsidRPr="00BE693F" w:rsidRDefault="00BE693F" w:rsidP="00BE693F">
            <w:pPr>
              <w:jc w:val="center"/>
            </w:pPr>
          </w:p>
        </w:tc>
        <w:tc>
          <w:tcPr>
            <w:tcW w:w="1418" w:type="dxa"/>
            <w:tcBorders>
              <w:top w:val="nil"/>
              <w:left w:val="nil"/>
              <w:bottom w:val="single" w:sz="4" w:space="0" w:color="auto"/>
              <w:right w:val="single" w:sz="4" w:space="0" w:color="auto"/>
            </w:tcBorders>
            <w:noWrap/>
          </w:tcPr>
          <w:p w14:paraId="792C6FFB" w14:textId="77777777" w:rsidR="00BE693F" w:rsidRPr="00BE693F" w:rsidRDefault="00BE693F" w:rsidP="00BE693F">
            <w:pPr>
              <w:jc w:val="center"/>
            </w:pPr>
          </w:p>
        </w:tc>
      </w:tr>
      <w:tr w:rsidR="00BE693F" w:rsidRPr="00BE693F" w14:paraId="792C7002" w14:textId="77777777" w:rsidTr="000904C9">
        <w:trPr>
          <w:trHeight w:val="255"/>
        </w:trPr>
        <w:tc>
          <w:tcPr>
            <w:tcW w:w="2820" w:type="dxa"/>
            <w:tcBorders>
              <w:top w:val="nil"/>
              <w:left w:val="single" w:sz="4" w:space="0" w:color="auto"/>
              <w:bottom w:val="single" w:sz="4" w:space="0" w:color="auto"/>
              <w:right w:val="single" w:sz="4" w:space="0" w:color="auto"/>
            </w:tcBorders>
            <w:hideMark/>
          </w:tcPr>
          <w:p w14:paraId="792C6FFD" w14:textId="77777777" w:rsidR="00BE693F" w:rsidRPr="00BE693F" w:rsidRDefault="00BE693F" w:rsidP="00BE693F">
            <w:r w:rsidRPr="00BE693F">
              <w:t>iš jų darbo užmokesčiui</w:t>
            </w:r>
          </w:p>
        </w:tc>
        <w:tc>
          <w:tcPr>
            <w:tcW w:w="1512" w:type="dxa"/>
            <w:tcBorders>
              <w:top w:val="nil"/>
              <w:left w:val="nil"/>
              <w:bottom w:val="single" w:sz="4" w:space="0" w:color="auto"/>
              <w:right w:val="single" w:sz="4" w:space="0" w:color="auto"/>
            </w:tcBorders>
            <w:noWrap/>
          </w:tcPr>
          <w:p w14:paraId="792C6FFE" w14:textId="77777777" w:rsidR="00BE693F" w:rsidRPr="00BE693F" w:rsidRDefault="00BE693F" w:rsidP="00BE693F">
            <w:pPr>
              <w:jc w:val="center"/>
            </w:pPr>
            <w:r w:rsidRPr="00BE693F">
              <w:t>272,4</w:t>
            </w:r>
          </w:p>
        </w:tc>
        <w:tc>
          <w:tcPr>
            <w:tcW w:w="1680" w:type="dxa"/>
            <w:tcBorders>
              <w:top w:val="nil"/>
              <w:left w:val="nil"/>
              <w:bottom w:val="single" w:sz="4" w:space="0" w:color="auto"/>
              <w:right w:val="single" w:sz="4" w:space="0" w:color="auto"/>
            </w:tcBorders>
          </w:tcPr>
          <w:p w14:paraId="792C6FFF" w14:textId="77777777" w:rsidR="00BE693F" w:rsidRPr="00BE693F" w:rsidRDefault="00BE693F" w:rsidP="00BE693F">
            <w:pPr>
              <w:jc w:val="center"/>
            </w:pPr>
            <w:r w:rsidRPr="00BE693F">
              <w:t>635,9</w:t>
            </w:r>
          </w:p>
        </w:tc>
        <w:tc>
          <w:tcPr>
            <w:tcW w:w="1465" w:type="dxa"/>
            <w:tcBorders>
              <w:top w:val="nil"/>
              <w:left w:val="single" w:sz="4" w:space="0" w:color="auto"/>
              <w:bottom w:val="single" w:sz="4" w:space="0" w:color="auto"/>
              <w:right w:val="single" w:sz="4" w:space="0" w:color="auto"/>
            </w:tcBorders>
            <w:noWrap/>
          </w:tcPr>
          <w:p w14:paraId="792C7000" w14:textId="77777777" w:rsidR="00BE693F" w:rsidRPr="00BE693F" w:rsidRDefault="00BE693F" w:rsidP="00BE693F">
            <w:pPr>
              <w:jc w:val="center"/>
            </w:pPr>
          </w:p>
        </w:tc>
        <w:tc>
          <w:tcPr>
            <w:tcW w:w="1418" w:type="dxa"/>
            <w:tcBorders>
              <w:top w:val="nil"/>
              <w:left w:val="nil"/>
              <w:bottom w:val="single" w:sz="4" w:space="0" w:color="auto"/>
              <w:right w:val="single" w:sz="4" w:space="0" w:color="auto"/>
            </w:tcBorders>
            <w:noWrap/>
          </w:tcPr>
          <w:p w14:paraId="792C7001" w14:textId="77777777" w:rsidR="00BE693F" w:rsidRPr="00BE693F" w:rsidRDefault="00BE693F" w:rsidP="00BE693F">
            <w:pPr>
              <w:jc w:val="center"/>
            </w:pPr>
          </w:p>
        </w:tc>
      </w:tr>
      <w:tr w:rsidR="00BE693F" w:rsidRPr="00BE693F" w14:paraId="792C7008" w14:textId="77777777" w:rsidTr="000904C9">
        <w:trPr>
          <w:trHeight w:val="510"/>
        </w:trPr>
        <w:tc>
          <w:tcPr>
            <w:tcW w:w="2820" w:type="dxa"/>
            <w:tcBorders>
              <w:top w:val="nil"/>
              <w:left w:val="single" w:sz="4" w:space="0" w:color="auto"/>
              <w:bottom w:val="single" w:sz="4" w:space="0" w:color="auto"/>
              <w:right w:val="single" w:sz="4" w:space="0" w:color="auto"/>
            </w:tcBorders>
            <w:hideMark/>
          </w:tcPr>
          <w:p w14:paraId="792C7003" w14:textId="77777777" w:rsidR="00BE693F" w:rsidRPr="00BE693F" w:rsidRDefault="00BE693F" w:rsidP="00BE693F">
            <w:r w:rsidRPr="00BE693F">
              <w:t>1.2. Turtui įsigyti ir finansiniams įsipareigojimams vykdyti</w:t>
            </w:r>
          </w:p>
        </w:tc>
        <w:tc>
          <w:tcPr>
            <w:tcW w:w="1512" w:type="dxa"/>
            <w:tcBorders>
              <w:top w:val="nil"/>
              <w:left w:val="nil"/>
              <w:bottom w:val="single" w:sz="4" w:space="0" w:color="auto"/>
              <w:right w:val="single" w:sz="4" w:space="0" w:color="auto"/>
            </w:tcBorders>
            <w:noWrap/>
          </w:tcPr>
          <w:p w14:paraId="792C7004" w14:textId="77777777" w:rsidR="00BE693F" w:rsidRPr="00BE693F" w:rsidRDefault="00BE693F" w:rsidP="00BE693F">
            <w:pPr>
              <w:jc w:val="center"/>
            </w:pPr>
          </w:p>
        </w:tc>
        <w:tc>
          <w:tcPr>
            <w:tcW w:w="1680" w:type="dxa"/>
            <w:tcBorders>
              <w:top w:val="nil"/>
              <w:left w:val="nil"/>
              <w:bottom w:val="single" w:sz="4" w:space="0" w:color="auto"/>
              <w:right w:val="single" w:sz="4" w:space="0" w:color="auto"/>
            </w:tcBorders>
          </w:tcPr>
          <w:p w14:paraId="792C7005" w14:textId="77777777" w:rsidR="00BE693F" w:rsidRPr="00BE693F" w:rsidRDefault="00BE693F" w:rsidP="00BE693F">
            <w:pPr>
              <w:jc w:val="center"/>
            </w:pPr>
          </w:p>
        </w:tc>
        <w:tc>
          <w:tcPr>
            <w:tcW w:w="1465" w:type="dxa"/>
            <w:tcBorders>
              <w:top w:val="nil"/>
              <w:left w:val="single" w:sz="4" w:space="0" w:color="auto"/>
              <w:bottom w:val="single" w:sz="4" w:space="0" w:color="auto"/>
              <w:right w:val="single" w:sz="4" w:space="0" w:color="auto"/>
            </w:tcBorders>
            <w:noWrap/>
          </w:tcPr>
          <w:p w14:paraId="792C7006" w14:textId="77777777" w:rsidR="00BE693F" w:rsidRPr="00BE693F" w:rsidRDefault="00BE693F" w:rsidP="00BE693F">
            <w:pPr>
              <w:jc w:val="center"/>
            </w:pPr>
          </w:p>
        </w:tc>
        <w:tc>
          <w:tcPr>
            <w:tcW w:w="1418" w:type="dxa"/>
            <w:tcBorders>
              <w:top w:val="nil"/>
              <w:left w:val="nil"/>
              <w:bottom w:val="single" w:sz="4" w:space="0" w:color="auto"/>
              <w:right w:val="single" w:sz="4" w:space="0" w:color="auto"/>
            </w:tcBorders>
            <w:noWrap/>
          </w:tcPr>
          <w:p w14:paraId="792C7007" w14:textId="77777777" w:rsidR="00BE693F" w:rsidRPr="00BE693F" w:rsidRDefault="00BE693F" w:rsidP="00BE693F">
            <w:pPr>
              <w:jc w:val="center"/>
            </w:pPr>
          </w:p>
        </w:tc>
      </w:tr>
      <w:tr w:rsidR="00BE693F" w:rsidRPr="00BE693F" w14:paraId="792C700E" w14:textId="77777777" w:rsidTr="000904C9">
        <w:trPr>
          <w:trHeight w:val="255"/>
        </w:trPr>
        <w:tc>
          <w:tcPr>
            <w:tcW w:w="2820" w:type="dxa"/>
            <w:tcBorders>
              <w:top w:val="nil"/>
              <w:left w:val="single" w:sz="4" w:space="0" w:color="auto"/>
              <w:bottom w:val="single" w:sz="4" w:space="0" w:color="auto"/>
              <w:right w:val="single" w:sz="4" w:space="0" w:color="auto"/>
            </w:tcBorders>
            <w:shd w:val="clear" w:color="auto" w:fill="C0C0C0"/>
            <w:hideMark/>
          </w:tcPr>
          <w:p w14:paraId="792C7009" w14:textId="77777777" w:rsidR="00BE693F" w:rsidRPr="00BE693F" w:rsidRDefault="00BE693F" w:rsidP="00BE693F">
            <w:pPr>
              <w:rPr>
                <w:b/>
              </w:rPr>
            </w:pPr>
            <w:r w:rsidRPr="00BE693F">
              <w:rPr>
                <w:b/>
              </w:rPr>
              <w:t>2. FINANSAVIMO ŠALTINIAI</w:t>
            </w:r>
          </w:p>
        </w:tc>
        <w:tc>
          <w:tcPr>
            <w:tcW w:w="1512" w:type="dxa"/>
            <w:tcBorders>
              <w:top w:val="nil"/>
              <w:left w:val="nil"/>
              <w:bottom w:val="single" w:sz="4" w:space="0" w:color="auto"/>
              <w:right w:val="single" w:sz="4" w:space="0" w:color="auto"/>
            </w:tcBorders>
            <w:shd w:val="clear" w:color="auto" w:fill="C0C0C0"/>
            <w:noWrap/>
          </w:tcPr>
          <w:p w14:paraId="792C700A" w14:textId="77777777" w:rsidR="00BE693F" w:rsidRPr="00BE693F" w:rsidRDefault="00BE693F" w:rsidP="00BE693F">
            <w:pPr>
              <w:jc w:val="center"/>
              <w:rPr>
                <w:b/>
              </w:rPr>
            </w:pPr>
            <w:r w:rsidRPr="00BE693F">
              <w:rPr>
                <w:b/>
              </w:rPr>
              <w:t>417,8</w:t>
            </w:r>
          </w:p>
        </w:tc>
        <w:tc>
          <w:tcPr>
            <w:tcW w:w="1680" w:type="dxa"/>
            <w:tcBorders>
              <w:top w:val="nil"/>
              <w:left w:val="nil"/>
              <w:bottom w:val="single" w:sz="4" w:space="0" w:color="auto"/>
              <w:right w:val="single" w:sz="4" w:space="0" w:color="auto"/>
            </w:tcBorders>
            <w:shd w:val="clear" w:color="auto" w:fill="C0C0C0"/>
          </w:tcPr>
          <w:p w14:paraId="792C700B" w14:textId="77777777" w:rsidR="00BE693F" w:rsidRPr="00BE693F" w:rsidRDefault="00BE693F" w:rsidP="00BE693F">
            <w:pPr>
              <w:jc w:val="center"/>
              <w:rPr>
                <w:b/>
              </w:rPr>
            </w:pPr>
            <w:r w:rsidRPr="00BE693F">
              <w:rPr>
                <w:b/>
              </w:rPr>
              <w:t>829,4</w:t>
            </w:r>
          </w:p>
        </w:tc>
        <w:tc>
          <w:tcPr>
            <w:tcW w:w="1465" w:type="dxa"/>
            <w:tcBorders>
              <w:top w:val="nil"/>
              <w:left w:val="single" w:sz="4" w:space="0" w:color="auto"/>
              <w:bottom w:val="single" w:sz="4" w:space="0" w:color="auto"/>
              <w:right w:val="single" w:sz="4" w:space="0" w:color="auto"/>
            </w:tcBorders>
            <w:shd w:val="clear" w:color="auto" w:fill="C0C0C0"/>
            <w:noWrap/>
          </w:tcPr>
          <w:p w14:paraId="792C700C" w14:textId="77777777" w:rsidR="00BE693F" w:rsidRPr="00BE693F" w:rsidRDefault="00BE693F" w:rsidP="00BE693F">
            <w:pPr>
              <w:jc w:val="center"/>
              <w:rPr>
                <w:b/>
              </w:rPr>
            </w:pPr>
            <w:r w:rsidRPr="00BE693F">
              <w:rPr>
                <w:b/>
              </w:rPr>
              <w:t>908,5</w:t>
            </w:r>
          </w:p>
        </w:tc>
        <w:tc>
          <w:tcPr>
            <w:tcW w:w="1418" w:type="dxa"/>
            <w:tcBorders>
              <w:top w:val="nil"/>
              <w:left w:val="nil"/>
              <w:bottom w:val="single" w:sz="4" w:space="0" w:color="auto"/>
              <w:right w:val="single" w:sz="4" w:space="0" w:color="auto"/>
            </w:tcBorders>
            <w:shd w:val="clear" w:color="auto" w:fill="C0C0C0"/>
            <w:noWrap/>
          </w:tcPr>
          <w:p w14:paraId="792C700D" w14:textId="77777777" w:rsidR="00BE693F" w:rsidRPr="00BE693F" w:rsidRDefault="00BE693F" w:rsidP="00BE693F">
            <w:pPr>
              <w:jc w:val="center"/>
              <w:rPr>
                <w:b/>
              </w:rPr>
            </w:pPr>
            <w:r w:rsidRPr="00BE693F">
              <w:rPr>
                <w:b/>
              </w:rPr>
              <w:t>987,7</w:t>
            </w:r>
          </w:p>
        </w:tc>
      </w:tr>
      <w:tr w:rsidR="00BE693F" w:rsidRPr="00BE693F" w14:paraId="792C7014" w14:textId="77777777" w:rsidTr="000904C9">
        <w:trPr>
          <w:trHeight w:val="255"/>
        </w:trPr>
        <w:tc>
          <w:tcPr>
            <w:tcW w:w="2820" w:type="dxa"/>
            <w:tcBorders>
              <w:top w:val="nil"/>
              <w:left w:val="single" w:sz="4" w:space="0" w:color="auto"/>
              <w:bottom w:val="single" w:sz="4" w:space="0" w:color="auto"/>
              <w:right w:val="single" w:sz="4" w:space="0" w:color="auto"/>
            </w:tcBorders>
            <w:hideMark/>
          </w:tcPr>
          <w:p w14:paraId="792C700F" w14:textId="77777777" w:rsidR="00BE693F" w:rsidRPr="00BE693F" w:rsidRDefault="00BE693F" w:rsidP="00BE693F">
            <w:pPr>
              <w:rPr>
                <w:b/>
              </w:rPr>
            </w:pPr>
            <w:r w:rsidRPr="00BE693F">
              <w:rPr>
                <w:b/>
              </w:rPr>
              <w:t>2.1. Savivaldybės biudžetas, iš jo:</w:t>
            </w:r>
          </w:p>
        </w:tc>
        <w:tc>
          <w:tcPr>
            <w:tcW w:w="1512" w:type="dxa"/>
            <w:tcBorders>
              <w:top w:val="nil"/>
              <w:left w:val="nil"/>
              <w:bottom w:val="single" w:sz="4" w:space="0" w:color="auto"/>
              <w:right w:val="single" w:sz="4" w:space="0" w:color="auto"/>
            </w:tcBorders>
            <w:noWrap/>
          </w:tcPr>
          <w:p w14:paraId="792C7010" w14:textId="77777777" w:rsidR="00BE693F" w:rsidRPr="00BE693F" w:rsidRDefault="00BE693F" w:rsidP="00BE693F">
            <w:pPr>
              <w:jc w:val="center"/>
            </w:pPr>
            <w:r w:rsidRPr="00BE693F">
              <w:t>417,8</w:t>
            </w:r>
          </w:p>
        </w:tc>
        <w:tc>
          <w:tcPr>
            <w:tcW w:w="1680" w:type="dxa"/>
            <w:tcBorders>
              <w:top w:val="nil"/>
              <w:left w:val="nil"/>
              <w:bottom w:val="single" w:sz="4" w:space="0" w:color="auto"/>
              <w:right w:val="single" w:sz="4" w:space="0" w:color="auto"/>
            </w:tcBorders>
          </w:tcPr>
          <w:p w14:paraId="792C7011" w14:textId="77777777" w:rsidR="00BE693F" w:rsidRPr="00BE693F" w:rsidRDefault="00BE693F" w:rsidP="00BE693F">
            <w:pPr>
              <w:jc w:val="center"/>
            </w:pPr>
            <w:r w:rsidRPr="00BE693F">
              <w:t>829,4</w:t>
            </w:r>
          </w:p>
        </w:tc>
        <w:tc>
          <w:tcPr>
            <w:tcW w:w="1465" w:type="dxa"/>
            <w:tcBorders>
              <w:top w:val="nil"/>
              <w:left w:val="single" w:sz="4" w:space="0" w:color="auto"/>
              <w:bottom w:val="single" w:sz="4" w:space="0" w:color="auto"/>
              <w:right w:val="single" w:sz="4" w:space="0" w:color="auto"/>
            </w:tcBorders>
            <w:noWrap/>
          </w:tcPr>
          <w:p w14:paraId="792C7012" w14:textId="77777777" w:rsidR="00BE693F" w:rsidRPr="00BE693F" w:rsidRDefault="00BE693F" w:rsidP="00BE693F">
            <w:pPr>
              <w:jc w:val="center"/>
            </w:pPr>
          </w:p>
        </w:tc>
        <w:tc>
          <w:tcPr>
            <w:tcW w:w="1418" w:type="dxa"/>
            <w:tcBorders>
              <w:top w:val="nil"/>
              <w:left w:val="nil"/>
              <w:bottom w:val="single" w:sz="4" w:space="0" w:color="auto"/>
              <w:right w:val="single" w:sz="4" w:space="0" w:color="auto"/>
            </w:tcBorders>
            <w:noWrap/>
          </w:tcPr>
          <w:p w14:paraId="792C7013" w14:textId="77777777" w:rsidR="00BE693F" w:rsidRPr="00BE693F" w:rsidRDefault="00BE693F" w:rsidP="00BE693F">
            <w:pPr>
              <w:jc w:val="center"/>
            </w:pPr>
          </w:p>
        </w:tc>
      </w:tr>
      <w:tr w:rsidR="00BE693F" w:rsidRPr="00BE693F" w14:paraId="792C701A" w14:textId="77777777" w:rsidTr="000904C9">
        <w:trPr>
          <w:trHeight w:val="255"/>
        </w:trPr>
        <w:tc>
          <w:tcPr>
            <w:tcW w:w="2820" w:type="dxa"/>
            <w:tcBorders>
              <w:top w:val="nil"/>
              <w:left w:val="single" w:sz="4" w:space="0" w:color="auto"/>
              <w:bottom w:val="single" w:sz="4" w:space="0" w:color="auto"/>
              <w:right w:val="single" w:sz="4" w:space="0" w:color="auto"/>
            </w:tcBorders>
            <w:hideMark/>
          </w:tcPr>
          <w:p w14:paraId="792C7015" w14:textId="77777777" w:rsidR="00BE693F" w:rsidRPr="00BE693F" w:rsidRDefault="00BE693F" w:rsidP="00BE693F">
            <w:r w:rsidRPr="00BE693F">
              <w:t xml:space="preserve">2.1.1. Savivaldybės biudžeto lėšos </w:t>
            </w:r>
            <w:r w:rsidRPr="00BE693F">
              <w:rPr>
                <w:b/>
              </w:rPr>
              <w:t>SB</w:t>
            </w:r>
          </w:p>
        </w:tc>
        <w:tc>
          <w:tcPr>
            <w:tcW w:w="1512" w:type="dxa"/>
            <w:tcBorders>
              <w:top w:val="nil"/>
              <w:left w:val="nil"/>
              <w:bottom w:val="single" w:sz="4" w:space="0" w:color="auto"/>
              <w:right w:val="single" w:sz="4" w:space="0" w:color="auto"/>
            </w:tcBorders>
            <w:noWrap/>
          </w:tcPr>
          <w:p w14:paraId="792C7016" w14:textId="77777777" w:rsidR="00BE693F" w:rsidRPr="00BE693F" w:rsidRDefault="00BE693F" w:rsidP="00BE693F">
            <w:pPr>
              <w:jc w:val="center"/>
            </w:pPr>
            <w:r w:rsidRPr="00BE693F">
              <w:t>58,7</w:t>
            </w:r>
          </w:p>
        </w:tc>
        <w:tc>
          <w:tcPr>
            <w:tcW w:w="1680" w:type="dxa"/>
            <w:tcBorders>
              <w:top w:val="nil"/>
              <w:left w:val="nil"/>
              <w:bottom w:val="single" w:sz="4" w:space="0" w:color="auto"/>
              <w:right w:val="single" w:sz="4" w:space="0" w:color="auto"/>
            </w:tcBorders>
          </w:tcPr>
          <w:p w14:paraId="792C7017" w14:textId="77777777" w:rsidR="00BE693F" w:rsidRPr="00BE693F" w:rsidRDefault="00BE693F" w:rsidP="00BE693F">
            <w:pPr>
              <w:jc w:val="center"/>
            </w:pPr>
            <w:r w:rsidRPr="00BE693F">
              <w:t>57,4</w:t>
            </w:r>
          </w:p>
        </w:tc>
        <w:tc>
          <w:tcPr>
            <w:tcW w:w="1465" w:type="dxa"/>
            <w:tcBorders>
              <w:top w:val="nil"/>
              <w:left w:val="single" w:sz="4" w:space="0" w:color="auto"/>
              <w:bottom w:val="single" w:sz="4" w:space="0" w:color="auto"/>
              <w:right w:val="single" w:sz="4" w:space="0" w:color="auto"/>
            </w:tcBorders>
            <w:noWrap/>
          </w:tcPr>
          <w:p w14:paraId="792C7018" w14:textId="77777777" w:rsidR="00BE693F" w:rsidRPr="00BE693F" w:rsidRDefault="00BE693F" w:rsidP="00BE693F">
            <w:pPr>
              <w:jc w:val="center"/>
            </w:pPr>
          </w:p>
        </w:tc>
        <w:tc>
          <w:tcPr>
            <w:tcW w:w="1418" w:type="dxa"/>
            <w:tcBorders>
              <w:top w:val="nil"/>
              <w:left w:val="nil"/>
              <w:bottom w:val="single" w:sz="4" w:space="0" w:color="auto"/>
              <w:right w:val="single" w:sz="4" w:space="0" w:color="auto"/>
            </w:tcBorders>
            <w:noWrap/>
          </w:tcPr>
          <w:p w14:paraId="792C7019" w14:textId="77777777" w:rsidR="00BE693F" w:rsidRPr="00BE693F" w:rsidRDefault="00BE693F" w:rsidP="00BE693F">
            <w:pPr>
              <w:jc w:val="center"/>
            </w:pPr>
          </w:p>
        </w:tc>
      </w:tr>
      <w:tr w:rsidR="00BE693F" w:rsidRPr="00BE693F" w14:paraId="792C7020" w14:textId="77777777" w:rsidTr="000904C9">
        <w:trPr>
          <w:trHeight w:val="255"/>
        </w:trPr>
        <w:tc>
          <w:tcPr>
            <w:tcW w:w="2820" w:type="dxa"/>
            <w:tcBorders>
              <w:top w:val="nil"/>
              <w:left w:val="single" w:sz="4" w:space="0" w:color="auto"/>
              <w:bottom w:val="single" w:sz="4" w:space="0" w:color="auto"/>
              <w:right w:val="single" w:sz="4" w:space="0" w:color="auto"/>
            </w:tcBorders>
            <w:hideMark/>
          </w:tcPr>
          <w:p w14:paraId="792C701B" w14:textId="77777777" w:rsidR="00BE693F" w:rsidRPr="00BE693F" w:rsidRDefault="00BE693F" w:rsidP="00BE693F">
            <w:r w:rsidRPr="00BE693F">
              <w:t xml:space="preserve">2.1.2. Savivaldybės specialiosios programos lėšos </w:t>
            </w:r>
            <w:r w:rsidRPr="00BE693F">
              <w:rPr>
                <w:b/>
              </w:rPr>
              <w:t>SB (AA)</w:t>
            </w:r>
          </w:p>
        </w:tc>
        <w:tc>
          <w:tcPr>
            <w:tcW w:w="1512" w:type="dxa"/>
            <w:tcBorders>
              <w:top w:val="nil"/>
              <w:left w:val="nil"/>
              <w:bottom w:val="single" w:sz="4" w:space="0" w:color="auto"/>
              <w:right w:val="single" w:sz="4" w:space="0" w:color="auto"/>
            </w:tcBorders>
            <w:noWrap/>
          </w:tcPr>
          <w:p w14:paraId="792C701C" w14:textId="77777777" w:rsidR="00BE693F" w:rsidRPr="00BE693F" w:rsidRDefault="00BE693F" w:rsidP="00BE693F">
            <w:pPr>
              <w:jc w:val="center"/>
            </w:pPr>
          </w:p>
        </w:tc>
        <w:tc>
          <w:tcPr>
            <w:tcW w:w="1680" w:type="dxa"/>
            <w:tcBorders>
              <w:top w:val="nil"/>
              <w:left w:val="nil"/>
              <w:bottom w:val="single" w:sz="4" w:space="0" w:color="auto"/>
              <w:right w:val="single" w:sz="4" w:space="0" w:color="auto"/>
            </w:tcBorders>
          </w:tcPr>
          <w:p w14:paraId="792C701D" w14:textId="77777777" w:rsidR="00BE693F" w:rsidRPr="00BE693F" w:rsidRDefault="00BE693F" w:rsidP="00BE693F">
            <w:pPr>
              <w:jc w:val="center"/>
            </w:pPr>
          </w:p>
        </w:tc>
        <w:tc>
          <w:tcPr>
            <w:tcW w:w="1465" w:type="dxa"/>
            <w:tcBorders>
              <w:top w:val="nil"/>
              <w:left w:val="single" w:sz="4" w:space="0" w:color="auto"/>
              <w:bottom w:val="single" w:sz="4" w:space="0" w:color="auto"/>
              <w:right w:val="single" w:sz="4" w:space="0" w:color="auto"/>
            </w:tcBorders>
            <w:noWrap/>
          </w:tcPr>
          <w:p w14:paraId="792C701E" w14:textId="77777777" w:rsidR="00BE693F" w:rsidRPr="00BE693F" w:rsidRDefault="00BE693F" w:rsidP="00BE693F">
            <w:pPr>
              <w:jc w:val="center"/>
            </w:pPr>
          </w:p>
        </w:tc>
        <w:tc>
          <w:tcPr>
            <w:tcW w:w="1418" w:type="dxa"/>
            <w:tcBorders>
              <w:top w:val="nil"/>
              <w:left w:val="nil"/>
              <w:bottom w:val="single" w:sz="4" w:space="0" w:color="auto"/>
              <w:right w:val="single" w:sz="4" w:space="0" w:color="auto"/>
            </w:tcBorders>
            <w:noWrap/>
          </w:tcPr>
          <w:p w14:paraId="792C701F" w14:textId="77777777" w:rsidR="00BE693F" w:rsidRPr="00BE693F" w:rsidRDefault="00BE693F" w:rsidP="00BE693F">
            <w:pPr>
              <w:jc w:val="center"/>
            </w:pPr>
          </w:p>
        </w:tc>
      </w:tr>
      <w:tr w:rsidR="00BE693F" w:rsidRPr="00BE693F" w14:paraId="792C7026" w14:textId="77777777" w:rsidTr="000904C9">
        <w:trPr>
          <w:trHeight w:val="587"/>
        </w:trPr>
        <w:tc>
          <w:tcPr>
            <w:tcW w:w="2820" w:type="dxa"/>
            <w:tcBorders>
              <w:top w:val="nil"/>
              <w:left w:val="single" w:sz="4" w:space="0" w:color="auto"/>
              <w:bottom w:val="single" w:sz="4" w:space="0" w:color="auto"/>
              <w:right w:val="single" w:sz="4" w:space="0" w:color="auto"/>
            </w:tcBorders>
            <w:hideMark/>
          </w:tcPr>
          <w:p w14:paraId="792C7021" w14:textId="77777777" w:rsidR="00BE693F" w:rsidRPr="00BE693F" w:rsidRDefault="00BE693F" w:rsidP="00BE693F">
            <w:r w:rsidRPr="00BE693F">
              <w:t xml:space="preserve">2.1.3. Įstaigų uždirbtos pajamos </w:t>
            </w:r>
            <w:r w:rsidRPr="00BE693F">
              <w:rPr>
                <w:b/>
              </w:rPr>
              <w:t>SP</w:t>
            </w:r>
            <w:r w:rsidRPr="00BE693F">
              <w:t xml:space="preserve"> (pajamos už paslaugas)</w:t>
            </w:r>
          </w:p>
        </w:tc>
        <w:tc>
          <w:tcPr>
            <w:tcW w:w="1512" w:type="dxa"/>
            <w:tcBorders>
              <w:top w:val="nil"/>
              <w:left w:val="nil"/>
              <w:bottom w:val="single" w:sz="4" w:space="0" w:color="auto"/>
              <w:right w:val="single" w:sz="4" w:space="0" w:color="auto"/>
            </w:tcBorders>
            <w:noWrap/>
          </w:tcPr>
          <w:p w14:paraId="792C7022" w14:textId="77777777" w:rsidR="00BE693F" w:rsidRPr="00BE693F" w:rsidRDefault="00BE693F" w:rsidP="00BE693F">
            <w:pPr>
              <w:jc w:val="center"/>
            </w:pPr>
            <w:r w:rsidRPr="00BE693F">
              <w:t>1,3</w:t>
            </w:r>
          </w:p>
        </w:tc>
        <w:tc>
          <w:tcPr>
            <w:tcW w:w="1680" w:type="dxa"/>
            <w:tcBorders>
              <w:top w:val="nil"/>
              <w:left w:val="nil"/>
              <w:bottom w:val="single" w:sz="4" w:space="0" w:color="auto"/>
              <w:right w:val="single" w:sz="4" w:space="0" w:color="auto"/>
            </w:tcBorders>
          </w:tcPr>
          <w:p w14:paraId="792C7023" w14:textId="77777777" w:rsidR="00BE693F" w:rsidRPr="00BE693F" w:rsidRDefault="00BE693F" w:rsidP="00BE693F">
            <w:pPr>
              <w:jc w:val="center"/>
            </w:pPr>
            <w:r w:rsidRPr="00BE693F">
              <w:t>2,7</w:t>
            </w:r>
          </w:p>
        </w:tc>
        <w:tc>
          <w:tcPr>
            <w:tcW w:w="1465" w:type="dxa"/>
            <w:tcBorders>
              <w:top w:val="nil"/>
              <w:left w:val="single" w:sz="4" w:space="0" w:color="auto"/>
              <w:bottom w:val="single" w:sz="4" w:space="0" w:color="auto"/>
              <w:right w:val="single" w:sz="4" w:space="0" w:color="auto"/>
            </w:tcBorders>
            <w:noWrap/>
          </w:tcPr>
          <w:p w14:paraId="792C7024" w14:textId="77777777" w:rsidR="00BE693F" w:rsidRPr="00BE693F" w:rsidRDefault="00BE693F" w:rsidP="00BE693F">
            <w:pPr>
              <w:jc w:val="center"/>
            </w:pPr>
          </w:p>
        </w:tc>
        <w:tc>
          <w:tcPr>
            <w:tcW w:w="1418" w:type="dxa"/>
            <w:tcBorders>
              <w:top w:val="nil"/>
              <w:left w:val="nil"/>
              <w:bottom w:val="single" w:sz="4" w:space="0" w:color="auto"/>
              <w:right w:val="single" w:sz="4" w:space="0" w:color="auto"/>
            </w:tcBorders>
            <w:noWrap/>
          </w:tcPr>
          <w:p w14:paraId="792C7025" w14:textId="77777777" w:rsidR="00BE693F" w:rsidRPr="00BE693F" w:rsidRDefault="00BE693F" w:rsidP="00BE693F">
            <w:pPr>
              <w:jc w:val="center"/>
            </w:pPr>
          </w:p>
        </w:tc>
      </w:tr>
      <w:tr w:rsidR="00BE693F" w:rsidRPr="00BE693F" w14:paraId="792C702C" w14:textId="77777777" w:rsidTr="000904C9">
        <w:trPr>
          <w:trHeight w:val="765"/>
        </w:trPr>
        <w:tc>
          <w:tcPr>
            <w:tcW w:w="2820" w:type="dxa"/>
            <w:tcBorders>
              <w:top w:val="nil"/>
              <w:left w:val="single" w:sz="4" w:space="0" w:color="auto"/>
              <w:bottom w:val="single" w:sz="4" w:space="0" w:color="auto"/>
              <w:right w:val="single" w:sz="4" w:space="0" w:color="auto"/>
            </w:tcBorders>
            <w:hideMark/>
          </w:tcPr>
          <w:p w14:paraId="792C7027" w14:textId="77777777" w:rsidR="00BE693F" w:rsidRPr="00BE693F" w:rsidRDefault="00BE693F" w:rsidP="00BE693F">
            <w:r w:rsidRPr="00BE693F">
              <w:t xml:space="preserve">2.1.4. Valstybės biudžeto specialiosios tikslinės dotacijos lėšos </w:t>
            </w:r>
            <w:r w:rsidRPr="00BE693F">
              <w:rPr>
                <w:b/>
                <w:color w:val="000000"/>
              </w:rPr>
              <w:t>SB (VB</w:t>
            </w:r>
            <w:r w:rsidRPr="00BE693F">
              <w:rPr>
                <w:b/>
              </w:rPr>
              <w:t>)</w:t>
            </w:r>
          </w:p>
        </w:tc>
        <w:tc>
          <w:tcPr>
            <w:tcW w:w="1512" w:type="dxa"/>
            <w:tcBorders>
              <w:top w:val="nil"/>
              <w:left w:val="nil"/>
              <w:bottom w:val="single" w:sz="4" w:space="0" w:color="auto"/>
              <w:right w:val="single" w:sz="4" w:space="0" w:color="auto"/>
            </w:tcBorders>
            <w:noWrap/>
          </w:tcPr>
          <w:p w14:paraId="792C7028" w14:textId="77777777" w:rsidR="00BE693F" w:rsidRPr="00BE693F" w:rsidRDefault="00BE693F" w:rsidP="00BE693F">
            <w:pPr>
              <w:jc w:val="center"/>
            </w:pPr>
            <w:r w:rsidRPr="00BE693F">
              <w:t>357,8</w:t>
            </w:r>
          </w:p>
        </w:tc>
        <w:tc>
          <w:tcPr>
            <w:tcW w:w="1680" w:type="dxa"/>
            <w:tcBorders>
              <w:top w:val="nil"/>
              <w:left w:val="nil"/>
              <w:bottom w:val="single" w:sz="4" w:space="0" w:color="auto"/>
              <w:right w:val="single" w:sz="4" w:space="0" w:color="auto"/>
            </w:tcBorders>
          </w:tcPr>
          <w:p w14:paraId="792C7029" w14:textId="77777777" w:rsidR="00BE693F" w:rsidRPr="00BE693F" w:rsidRDefault="00BE693F" w:rsidP="00BE693F">
            <w:pPr>
              <w:jc w:val="center"/>
            </w:pPr>
            <w:r w:rsidRPr="00BE693F">
              <w:t>769,3</w:t>
            </w:r>
          </w:p>
        </w:tc>
        <w:tc>
          <w:tcPr>
            <w:tcW w:w="1465" w:type="dxa"/>
            <w:tcBorders>
              <w:top w:val="nil"/>
              <w:left w:val="single" w:sz="4" w:space="0" w:color="auto"/>
              <w:bottom w:val="single" w:sz="4" w:space="0" w:color="auto"/>
              <w:right w:val="single" w:sz="4" w:space="0" w:color="auto"/>
            </w:tcBorders>
            <w:noWrap/>
          </w:tcPr>
          <w:p w14:paraId="792C702A" w14:textId="77777777" w:rsidR="00BE693F" w:rsidRPr="00BE693F" w:rsidRDefault="00BE693F" w:rsidP="00BE693F">
            <w:pPr>
              <w:jc w:val="center"/>
            </w:pPr>
          </w:p>
        </w:tc>
        <w:tc>
          <w:tcPr>
            <w:tcW w:w="1418" w:type="dxa"/>
            <w:tcBorders>
              <w:top w:val="nil"/>
              <w:left w:val="nil"/>
              <w:bottom w:val="single" w:sz="4" w:space="0" w:color="auto"/>
              <w:right w:val="single" w:sz="4" w:space="0" w:color="auto"/>
            </w:tcBorders>
            <w:noWrap/>
          </w:tcPr>
          <w:p w14:paraId="792C702B" w14:textId="77777777" w:rsidR="00BE693F" w:rsidRPr="00BE693F" w:rsidRDefault="00BE693F" w:rsidP="00BE693F">
            <w:pPr>
              <w:jc w:val="center"/>
            </w:pPr>
          </w:p>
        </w:tc>
      </w:tr>
      <w:tr w:rsidR="00BE693F" w:rsidRPr="00BE693F" w14:paraId="792C7032" w14:textId="77777777" w:rsidTr="000904C9">
        <w:trPr>
          <w:trHeight w:val="255"/>
        </w:trPr>
        <w:tc>
          <w:tcPr>
            <w:tcW w:w="2820" w:type="dxa"/>
            <w:tcBorders>
              <w:top w:val="nil"/>
              <w:left w:val="single" w:sz="4" w:space="0" w:color="auto"/>
              <w:bottom w:val="single" w:sz="4" w:space="0" w:color="auto"/>
              <w:right w:val="single" w:sz="4" w:space="0" w:color="auto"/>
            </w:tcBorders>
            <w:hideMark/>
          </w:tcPr>
          <w:p w14:paraId="792C702D" w14:textId="77777777" w:rsidR="00BE693F" w:rsidRPr="00BE693F" w:rsidRDefault="00BE693F" w:rsidP="00BE693F">
            <w:r w:rsidRPr="00BE693F">
              <w:t xml:space="preserve">2.1.5. Valstybės biudžeto lėšos </w:t>
            </w:r>
            <w:r w:rsidRPr="00BE693F">
              <w:rPr>
                <w:b/>
              </w:rPr>
              <w:t>VB</w:t>
            </w:r>
          </w:p>
        </w:tc>
        <w:tc>
          <w:tcPr>
            <w:tcW w:w="1512" w:type="dxa"/>
            <w:tcBorders>
              <w:top w:val="nil"/>
              <w:left w:val="nil"/>
              <w:bottom w:val="single" w:sz="4" w:space="0" w:color="auto"/>
              <w:right w:val="single" w:sz="4" w:space="0" w:color="auto"/>
            </w:tcBorders>
            <w:noWrap/>
          </w:tcPr>
          <w:p w14:paraId="792C702E" w14:textId="77777777" w:rsidR="00BE693F" w:rsidRPr="00BE693F" w:rsidRDefault="00BE693F" w:rsidP="00BE693F">
            <w:pPr>
              <w:jc w:val="right"/>
            </w:pPr>
          </w:p>
        </w:tc>
        <w:tc>
          <w:tcPr>
            <w:tcW w:w="1680" w:type="dxa"/>
            <w:tcBorders>
              <w:top w:val="nil"/>
              <w:left w:val="nil"/>
              <w:bottom w:val="single" w:sz="4" w:space="0" w:color="auto"/>
              <w:right w:val="single" w:sz="4" w:space="0" w:color="auto"/>
            </w:tcBorders>
          </w:tcPr>
          <w:p w14:paraId="792C702F" w14:textId="77777777" w:rsidR="00BE693F" w:rsidRPr="00BE693F" w:rsidRDefault="00BE693F" w:rsidP="00BE693F">
            <w:pPr>
              <w:jc w:val="right"/>
            </w:pPr>
          </w:p>
        </w:tc>
        <w:tc>
          <w:tcPr>
            <w:tcW w:w="1465" w:type="dxa"/>
            <w:tcBorders>
              <w:top w:val="nil"/>
              <w:left w:val="single" w:sz="4" w:space="0" w:color="auto"/>
              <w:bottom w:val="single" w:sz="4" w:space="0" w:color="auto"/>
              <w:right w:val="single" w:sz="4" w:space="0" w:color="auto"/>
            </w:tcBorders>
            <w:noWrap/>
          </w:tcPr>
          <w:p w14:paraId="792C7030" w14:textId="77777777" w:rsidR="00BE693F" w:rsidRPr="00BE693F" w:rsidRDefault="00BE693F" w:rsidP="00BE693F">
            <w:pPr>
              <w:jc w:val="right"/>
            </w:pPr>
          </w:p>
        </w:tc>
        <w:tc>
          <w:tcPr>
            <w:tcW w:w="1418" w:type="dxa"/>
            <w:tcBorders>
              <w:top w:val="nil"/>
              <w:left w:val="nil"/>
              <w:bottom w:val="single" w:sz="4" w:space="0" w:color="auto"/>
              <w:right w:val="single" w:sz="4" w:space="0" w:color="auto"/>
            </w:tcBorders>
            <w:noWrap/>
          </w:tcPr>
          <w:p w14:paraId="792C7031" w14:textId="77777777" w:rsidR="00BE693F" w:rsidRPr="00BE693F" w:rsidRDefault="00BE693F" w:rsidP="00BE693F">
            <w:pPr>
              <w:jc w:val="right"/>
            </w:pPr>
          </w:p>
        </w:tc>
      </w:tr>
      <w:tr w:rsidR="00BE693F" w:rsidRPr="00BE693F" w14:paraId="792C7038" w14:textId="77777777" w:rsidTr="000904C9">
        <w:trPr>
          <w:trHeight w:val="255"/>
        </w:trPr>
        <w:tc>
          <w:tcPr>
            <w:tcW w:w="2820" w:type="dxa"/>
            <w:tcBorders>
              <w:top w:val="nil"/>
              <w:left w:val="single" w:sz="4" w:space="0" w:color="auto"/>
              <w:bottom w:val="single" w:sz="4" w:space="0" w:color="auto"/>
              <w:right w:val="single" w:sz="4" w:space="0" w:color="auto"/>
            </w:tcBorders>
            <w:hideMark/>
          </w:tcPr>
          <w:p w14:paraId="792C7033" w14:textId="77777777" w:rsidR="00BE693F" w:rsidRPr="00BE693F" w:rsidRDefault="00BE693F" w:rsidP="00BE693F">
            <w:pPr>
              <w:rPr>
                <w:vertAlign w:val="superscript"/>
              </w:rPr>
            </w:pPr>
            <w:r w:rsidRPr="00BE693F">
              <w:t xml:space="preserve">2.1.6. Paskolos lėšos </w:t>
            </w:r>
            <w:r w:rsidRPr="00BE693F">
              <w:rPr>
                <w:b/>
              </w:rPr>
              <w:t>P</w:t>
            </w:r>
          </w:p>
        </w:tc>
        <w:tc>
          <w:tcPr>
            <w:tcW w:w="1512" w:type="dxa"/>
            <w:tcBorders>
              <w:top w:val="nil"/>
              <w:left w:val="nil"/>
              <w:bottom w:val="single" w:sz="4" w:space="0" w:color="auto"/>
              <w:right w:val="single" w:sz="4" w:space="0" w:color="auto"/>
            </w:tcBorders>
            <w:noWrap/>
          </w:tcPr>
          <w:p w14:paraId="792C7034" w14:textId="77777777" w:rsidR="00BE693F" w:rsidRPr="00BE693F" w:rsidRDefault="00BE693F" w:rsidP="00BE693F">
            <w:pPr>
              <w:jc w:val="right"/>
            </w:pPr>
          </w:p>
        </w:tc>
        <w:tc>
          <w:tcPr>
            <w:tcW w:w="1680" w:type="dxa"/>
            <w:tcBorders>
              <w:top w:val="nil"/>
              <w:left w:val="nil"/>
              <w:bottom w:val="single" w:sz="4" w:space="0" w:color="auto"/>
              <w:right w:val="single" w:sz="4" w:space="0" w:color="auto"/>
            </w:tcBorders>
          </w:tcPr>
          <w:p w14:paraId="792C7035" w14:textId="77777777" w:rsidR="00BE693F" w:rsidRPr="00BE693F" w:rsidRDefault="00BE693F" w:rsidP="00BE693F">
            <w:pPr>
              <w:jc w:val="right"/>
            </w:pPr>
          </w:p>
        </w:tc>
        <w:tc>
          <w:tcPr>
            <w:tcW w:w="1465" w:type="dxa"/>
            <w:tcBorders>
              <w:top w:val="nil"/>
              <w:left w:val="single" w:sz="4" w:space="0" w:color="auto"/>
              <w:bottom w:val="single" w:sz="4" w:space="0" w:color="auto"/>
              <w:right w:val="single" w:sz="4" w:space="0" w:color="auto"/>
            </w:tcBorders>
            <w:noWrap/>
          </w:tcPr>
          <w:p w14:paraId="792C7036" w14:textId="77777777" w:rsidR="00BE693F" w:rsidRPr="00BE693F" w:rsidRDefault="00BE693F" w:rsidP="00BE693F">
            <w:pPr>
              <w:jc w:val="right"/>
            </w:pPr>
          </w:p>
        </w:tc>
        <w:tc>
          <w:tcPr>
            <w:tcW w:w="1418" w:type="dxa"/>
            <w:tcBorders>
              <w:top w:val="nil"/>
              <w:left w:val="nil"/>
              <w:bottom w:val="single" w:sz="4" w:space="0" w:color="auto"/>
              <w:right w:val="single" w:sz="4" w:space="0" w:color="auto"/>
            </w:tcBorders>
            <w:noWrap/>
          </w:tcPr>
          <w:p w14:paraId="792C7037" w14:textId="77777777" w:rsidR="00BE693F" w:rsidRPr="00BE693F" w:rsidRDefault="00BE693F" w:rsidP="00BE693F">
            <w:pPr>
              <w:jc w:val="right"/>
            </w:pPr>
          </w:p>
        </w:tc>
      </w:tr>
      <w:tr w:rsidR="00BE693F" w:rsidRPr="00BE693F" w14:paraId="792C703E" w14:textId="77777777" w:rsidTr="000904C9">
        <w:trPr>
          <w:trHeight w:val="255"/>
        </w:trPr>
        <w:tc>
          <w:tcPr>
            <w:tcW w:w="2820" w:type="dxa"/>
            <w:tcBorders>
              <w:top w:val="nil"/>
              <w:left w:val="single" w:sz="4" w:space="0" w:color="auto"/>
              <w:bottom w:val="single" w:sz="4" w:space="0" w:color="auto"/>
              <w:right w:val="single" w:sz="4" w:space="0" w:color="auto"/>
            </w:tcBorders>
            <w:hideMark/>
          </w:tcPr>
          <w:p w14:paraId="792C7039" w14:textId="77777777" w:rsidR="00BE693F" w:rsidRPr="00BE693F" w:rsidRDefault="00BE693F" w:rsidP="00BE693F">
            <w:r w:rsidRPr="00BE693F">
              <w:t xml:space="preserve">2.1.7. ES paramos lėšos </w:t>
            </w:r>
            <w:r w:rsidRPr="00BE693F">
              <w:rPr>
                <w:b/>
              </w:rPr>
              <w:t>ES</w:t>
            </w:r>
          </w:p>
        </w:tc>
        <w:tc>
          <w:tcPr>
            <w:tcW w:w="1512" w:type="dxa"/>
            <w:tcBorders>
              <w:top w:val="nil"/>
              <w:left w:val="nil"/>
              <w:bottom w:val="single" w:sz="4" w:space="0" w:color="auto"/>
              <w:right w:val="single" w:sz="4" w:space="0" w:color="auto"/>
            </w:tcBorders>
            <w:noWrap/>
          </w:tcPr>
          <w:p w14:paraId="792C703A" w14:textId="77777777" w:rsidR="00BE693F" w:rsidRPr="00BE693F" w:rsidRDefault="00BE693F" w:rsidP="00BE693F">
            <w:pPr>
              <w:jc w:val="right"/>
            </w:pPr>
          </w:p>
        </w:tc>
        <w:tc>
          <w:tcPr>
            <w:tcW w:w="1680" w:type="dxa"/>
            <w:tcBorders>
              <w:top w:val="nil"/>
              <w:left w:val="nil"/>
              <w:bottom w:val="single" w:sz="4" w:space="0" w:color="auto"/>
              <w:right w:val="single" w:sz="4" w:space="0" w:color="auto"/>
            </w:tcBorders>
          </w:tcPr>
          <w:p w14:paraId="792C703B" w14:textId="77777777" w:rsidR="00BE693F" w:rsidRPr="00BE693F" w:rsidRDefault="00BE693F" w:rsidP="00BE693F">
            <w:pPr>
              <w:jc w:val="right"/>
            </w:pPr>
          </w:p>
        </w:tc>
        <w:tc>
          <w:tcPr>
            <w:tcW w:w="1465" w:type="dxa"/>
            <w:tcBorders>
              <w:top w:val="nil"/>
              <w:left w:val="single" w:sz="4" w:space="0" w:color="auto"/>
              <w:bottom w:val="single" w:sz="4" w:space="0" w:color="auto"/>
              <w:right w:val="single" w:sz="4" w:space="0" w:color="auto"/>
            </w:tcBorders>
            <w:noWrap/>
          </w:tcPr>
          <w:p w14:paraId="792C703C" w14:textId="77777777" w:rsidR="00BE693F" w:rsidRPr="00BE693F" w:rsidRDefault="00BE693F" w:rsidP="00BE693F">
            <w:pPr>
              <w:jc w:val="right"/>
            </w:pPr>
          </w:p>
        </w:tc>
        <w:tc>
          <w:tcPr>
            <w:tcW w:w="1418" w:type="dxa"/>
            <w:tcBorders>
              <w:top w:val="nil"/>
              <w:left w:val="nil"/>
              <w:bottom w:val="single" w:sz="4" w:space="0" w:color="auto"/>
              <w:right w:val="single" w:sz="4" w:space="0" w:color="auto"/>
            </w:tcBorders>
            <w:noWrap/>
          </w:tcPr>
          <w:p w14:paraId="792C703D" w14:textId="77777777" w:rsidR="00BE693F" w:rsidRPr="00BE693F" w:rsidRDefault="00BE693F" w:rsidP="00BE693F">
            <w:pPr>
              <w:jc w:val="right"/>
            </w:pPr>
          </w:p>
        </w:tc>
      </w:tr>
      <w:tr w:rsidR="00BE693F" w:rsidRPr="00BE693F" w14:paraId="792C7045" w14:textId="77777777" w:rsidTr="000904C9">
        <w:trPr>
          <w:trHeight w:val="255"/>
        </w:trPr>
        <w:tc>
          <w:tcPr>
            <w:tcW w:w="2820" w:type="dxa"/>
            <w:tcBorders>
              <w:top w:val="nil"/>
              <w:left w:val="single" w:sz="4" w:space="0" w:color="auto"/>
              <w:bottom w:val="single" w:sz="4" w:space="0" w:color="auto"/>
              <w:right w:val="single" w:sz="4" w:space="0" w:color="auto"/>
            </w:tcBorders>
            <w:hideMark/>
          </w:tcPr>
          <w:p w14:paraId="792C703F" w14:textId="77777777" w:rsidR="00BE693F" w:rsidRPr="00BE693F" w:rsidRDefault="00BE693F" w:rsidP="00BE693F">
            <w:pPr>
              <w:rPr>
                <w:b/>
              </w:rPr>
            </w:pPr>
            <w:r w:rsidRPr="00BE693F">
              <w:rPr>
                <w:b/>
              </w:rPr>
              <w:t>2.2. Kiti šaltiniai</w:t>
            </w:r>
          </w:p>
          <w:p w14:paraId="792C7040" w14:textId="77777777" w:rsidR="00BE693F" w:rsidRPr="00BE693F" w:rsidRDefault="00BE693F" w:rsidP="00BE693F">
            <w:pPr>
              <w:rPr>
                <w:b/>
              </w:rPr>
            </w:pPr>
            <w:r w:rsidRPr="00BE693F">
              <w:rPr>
                <w:b/>
              </w:rPr>
              <w:t>Iš viso:</w:t>
            </w:r>
          </w:p>
        </w:tc>
        <w:tc>
          <w:tcPr>
            <w:tcW w:w="1512" w:type="dxa"/>
            <w:tcBorders>
              <w:top w:val="nil"/>
              <w:left w:val="nil"/>
              <w:bottom w:val="single" w:sz="4" w:space="0" w:color="auto"/>
              <w:right w:val="single" w:sz="4" w:space="0" w:color="auto"/>
            </w:tcBorders>
            <w:noWrap/>
          </w:tcPr>
          <w:p w14:paraId="792C7041" w14:textId="77777777" w:rsidR="00BE693F" w:rsidRPr="00BE693F" w:rsidRDefault="00BE693F" w:rsidP="00BE693F">
            <w:pPr>
              <w:jc w:val="right"/>
              <w:rPr>
                <w:b/>
              </w:rPr>
            </w:pPr>
          </w:p>
        </w:tc>
        <w:tc>
          <w:tcPr>
            <w:tcW w:w="1680" w:type="dxa"/>
            <w:tcBorders>
              <w:top w:val="nil"/>
              <w:left w:val="nil"/>
              <w:bottom w:val="single" w:sz="4" w:space="0" w:color="auto"/>
              <w:right w:val="single" w:sz="4" w:space="0" w:color="auto"/>
            </w:tcBorders>
          </w:tcPr>
          <w:p w14:paraId="792C7042" w14:textId="77777777" w:rsidR="00BE693F" w:rsidRPr="00BE693F" w:rsidRDefault="00BE693F" w:rsidP="00BE693F">
            <w:pPr>
              <w:jc w:val="right"/>
              <w:rPr>
                <w:b/>
              </w:rPr>
            </w:pPr>
          </w:p>
        </w:tc>
        <w:tc>
          <w:tcPr>
            <w:tcW w:w="1465" w:type="dxa"/>
            <w:tcBorders>
              <w:top w:val="nil"/>
              <w:left w:val="single" w:sz="4" w:space="0" w:color="auto"/>
              <w:bottom w:val="single" w:sz="4" w:space="0" w:color="auto"/>
              <w:right w:val="single" w:sz="4" w:space="0" w:color="auto"/>
            </w:tcBorders>
            <w:noWrap/>
          </w:tcPr>
          <w:p w14:paraId="792C7043" w14:textId="77777777" w:rsidR="00BE693F" w:rsidRPr="00BE693F" w:rsidRDefault="00BE693F" w:rsidP="00BE693F">
            <w:pPr>
              <w:jc w:val="right"/>
              <w:rPr>
                <w:b/>
              </w:rPr>
            </w:pPr>
          </w:p>
        </w:tc>
        <w:tc>
          <w:tcPr>
            <w:tcW w:w="1418" w:type="dxa"/>
            <w:tcBorders>
              <w:top w:val="nil"/>
              <w:left w:val="nil"/>
              <w:bottom w:val="single" w:sz="4" w:space="0" w:color="auto"/>
              <w:right w:val="single" w:sz="4" w:space="0" w:color="auto"/>
            </w:tcBorders>
            <w:noWrap/>
          </w:tcPr>
          <w:p w14:paraId="792C7044" w14:textId="77777777" w:rsidR="00BE693F" w:rsidRPr="00BE693F" w:rsidRDefault="00BE693F" w:rsidP="00BE693F">
            <w:pPr>
              <w:jc w:val="right"/>
              <w:rPr>
                <w:b/>
              </w:rPr>
            </w:pPr>
          </w:p>
        </w:tc>
      </w:tr>
      <w:tr w:rsidR="00BE693F" w:rsidRPr="00BE693F" w14:paraId="792C704B" w14:textId="77777777" w:rsidTr="000904C9">
        <w:trPr>
          <w:trHeight w:val="255"/>
        </w:trPr>
        <w:tc>
          <w:tcPr>
            <w:tcW w:w="2820" w:type="dxa"/>
            <w:tcBorders>
              <w:top w:val="nil"/>
              <w:left w:val="single" w:sz="4" w:space="0" w:color="auto"/>
              <w:bottom w:val="single" w:sz="4" w:space="0" w:color="auto"/>
              <w:right w:val="single" w:sz="4" w:space="0" w:color="auto"/>
            </w:tcBorders>
            <w:hideMark/>
          </w:tcPr>
          <w:p w14:paraId="792C7046" w14:textId="77777777" w:rsidR="00BE693F" w:rsidRPr="00BE693F" w:rsidRDefault="00BE693F" w:rsidP="00BE693F">
            <w:r w:rsidRPr="00BE693F">
              <w:t xml:space="preserve">2.2.1. Kiti finansavimo šaltiniai </w:t>
            </w:r>
            <w:r w:rsidRPr="00BE693F">
              <w:rPr>
                <w:b/>
              </w:rPr>
              <w:t>Kt</w:t>
            </w:r>
          </w:p>
        </w:tc>
        <w:tc>
          <w:tcPr>
            <w:tcW w:w="1512" w:type="dxa"/>
            <w:tcBorders>
              <w:top w:val="nil"/>
              <w:left w:val="nil"/>
              <w:bottom w:val="single" w:sz="4" w:space="0" w:color="auto"/>
              <w:right w:val="single" w:sz="4" w:space="0" w:color="auto"/>
            </w:tcBorders>
            <w:noWrap/>
          </w:tcPr>
          <w:p w14:paraId="792C7047" w14:textId="77777777" w:rsidR="00BE693F" w:rsidRPr="00BE693F" w:rsidRDefault="00BE693F" w:rsidP="00BE693F">
            <w:pPr>
              <w:jc w:val="right"/>
            </w:pPr>
          </w:p>
        </w:tc>
        <w:tc>
          <w:tcPr>
            <w:tcW w:w="1680" w:type="dxa"/>
            <w:tcBorders>
              <w:top w:val="nil"/>
              <w:left w:val="nil"/>
              <w:bottom w:val="single" w:sz="4" w:space="0" w:color="auto"/>
              <w:right w:val="single" w:sz="4" w:space="0" w:color="auto"/>
            </w:tcBorders>
          </w:tcPr>
          <w:p w14:paraId="792C7048" w14:textId="77777777" w:rsidR="00BE693F" w:rsidRPr="00BE693F" w:rsidRDefault="00BE693F" w:rsidP="00BE693F">
            <w:pPr>
              <w:jc w:val="right"/>
            </w:pPr>
          </w:p>
        </w:tc>
        <w:tc>
          <w:tcPr>
            <w:tcW w:w="1465" w:type="dxa"/>
            <w:tcBorders>
              <w:top w:val="nil"/>
              <w:left w:val="single" w:sz="4" w:space="0" w:color="auto"/>
              <w:bottom w:val="single" w:sz="4" w:space="0" w:color="auto"/>
              <w:right w:val="single" w:sz="4" w:space="0" w:color="auto"/>
            </w:tcBorders>
            <w:noWrap/>
            <w:hideMark/>
          </w:tcPr>
          <w:p w14:paraId="792C7049" w14:textId="77777777" w:rsidR="00BE693F" w:rsidRPr="00BE693F" w:rsidRDefault="00BE693F" w:rsidP="00BE693F">
            <w:pPr>
              <w:jc w:val="right"/>
            </w:pPr>
            <w:r w:rsidRPr="00BE693F">
              <w:t> </w:t>
            </w:r>
          </w:p>
        </w:tc>
        <w:tc>
          <w:tcPr>
            <w:tcW w:w="1418" w:type="dxa"/>
            <w:tcBorders>
              <w:top w:val="nil"/>
              <w:left w:val="nil"/>
              <w:bottom w:val="single" w:sz="4" w:space="0" w:color="auto"/>
              <w:right w:val="single" w:sz="4" w:space="0" w:color="auto"/>
            </w:tcBorders>
            <w:noWrap/>
            <w:hideMark/>
          </w:tcPr>
          <w:p w14:paraId="792C704A" w14:textId="77777777" w:rsidR="00BE693F" w:rsidRPr="00BE693F" w:rsidRDefault="00BE693F" w:rsidP="00BE693F">
            <w:pPr>
              <w:jc w:val="right"/>
            </w:pPr>
            <w:r w:rsidRPr="00BE693F">
              <w:t> </w:t>
            </w:r>
          </w:p>
        </w:tc>
      </w:tr>
    </w:tbl>
    <w:p w14:paraId="792C704C" w14:textId="77777777" w:rsidR="00BE693F" w:rsidRPr="00BE693F" w:rsidRDefault="00BE693F" w:rsidP="00BE693F"/>
    <w:p w14:paraId="792C704D" w14:textId="77777777" w:rsidR="00BE693F" w:rsidRPr="00BE693F" w:rsidRDefault="00BE693F" w:rsidP="00BE693F"/>
    <w:p w14:paraId="792C704E" w14:textId="77777777" w:rsidR="00BE693F" w:rsidRPr="00BE693F" w:rsidRDefault="00BE693F" w:rsidP="00BE693F">
      <w:pPr>
        <w:spacing w:line="360" w:lineRule="auto"/>
        <w:ind w:left="7200"/>
        <w:rPr>
          <w:b/>
          <w:bCs/>
        </w:rPr>
      </w:pPr>
    </w:p>
    <w:p w14:paraId="792C704F" w14:textId="77777777" w:rsidR="00BE693F" w:rsidRPr="00BE693F" w:rsidRDefault="00BE693F" w:rsidP="00BE693F">
      <w:pPr>
        <w:spacing w:line="360" w:lineRule="auto"/>
        <w:ind w:left="7200"/>
        <w:rPr>
          <w:sz w:val="22"/>
          <w:szCs w:val="22"/>
        </w:rPr>
      </w:pPr>
    </w:p>
    <w:p w14:paraId="792C7050" w14:textId="77777777" w:rsidR="00BE693F" w:rsidRPr="00BE693F" w:rsidRDefault="00BE693F" w:rsidP="00BE693F">
      <w:pPr>
        <w:rPr>
          <w:sz w:val="22"/>
          <w:szCs w:val="22"/>
        </w:rPr>
      </w:pPr>
    </w:p>
    <w:p w14:paraId="792C7051" w14:textId="77777777" w:rsidR="00BF5AAA" w:rsidRPr="00556213" w:rsidRDefault="00BF5AAA" w:rsidP="00183671">
      <w:pPr>
        <w:rPr>
          <w:sz w:val="22"/>
          <w:szCs w:val="22"/>
        </w:rPr>
      </w:pPr>
    </w:p>
    <w:sectPr w:rsidR="00BF5AAA" w:rsidRPr="00556213" w:rsidSect="0067527E">
      <w:headerReference w:type="even" r:id="rId7"/>
      <w:headerReference w:type="default" r:id="rId8"/>
      <w:footerReference w:type="even" r:id="rId9"/>
      <w:footerReference w:type="default" r:id="rId10"/>
      <w:pgSz w:w="11907" w:h="16840" w:code="9"/>
      <w:pgMar w:top="1134" w:right="567" w:bottom="567" w:left="1701"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C7054" w14:textId="77777777" w:rsidR="0025499E" w:rsidRDefault="0025499E">
      <w:r>
        <w:separator/>
      </w:r>
    </w:p>
  </w:endnote>
  <w:endnote w:type="continuationSeparator" w:id="0">
    <w:p w14:paraId="792C7055" w14:textId="77777777" w:rsidR="0025499E" w:rsidRDefault="00254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C705A" w14:textId="77777777" w:rsidR="00B33383" w:rsidRDefault="00737844">
    <w:pPr>
      <w:pStyle w:val="Porat"/>
      <w:framePr w:wrap="around" w:vAnchor="text" w:hAnchor="margin" w:xAlign="right" w:y="1"/>
      <w:rPr>
        <w:rStyle w:val="Puslapionumeris"/>
      </w:rPr>
    </w:pPr>
    <w:r>
      <w:rPr>
        <w:rStyle w:val="Puslapionumeris"/>
      </w:rPr>
      <w:fldChar w:fldCharType="begin"/>
    </w:r>
    <w:r w:rsidR="00B33383">
      <w:rPr>
        <w:rStyle w:val="Puslapionumeris"/>
      </w:rPr>
      <w:instrText xml:space="preserve">PAGE  </w:instrText>
    </w:r>
    <w:r>
      <w:rPr>
        <w:rStyle w:val="Puslapionumeris"/>
      </w:rPr>
      <w:fldChar w:fldCharType="end"/>
    </w:r>
  </w:p>
  <w:p w14:paraId="792C705B" w14:textId="77777777" w:rsidR="00B33383" w:rsidRDefault="00B33383">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C705C" w14:textId="77777777" w:rsidR="00B33383" w:rsidRDefault="00B33383">
    <w:pPr>
      <w:pStyle w:val="Porat"/>
      <w:framePr w:wrap="around" w:vAnchor="text" w:hAnchor="margin" w:xAlign="right" w:y="1"/>
      <w:rPr>
        <w:rStyle w:val="Puslapionumeris"/>
      </w:rPr>
    </w:pPr>
  </w:p>
  <w:p w14:paraId="792C705D" w14:textId="77777777" w:rsidR="00B33383" w:rsidRDefault="00B33383">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C7052" w14:textId="77777777" w:rsidR="0025499E" w:rsidRDefault="0025499E">
      <w:r>
        <w:separator/>
      </w:r>
    </w:p>
  </w:footnote>
  <w:footnote w:type="continuationSeparator" w:id="0">
    <w:p w14:paraId="792C7053" w14:textId="77777777" w:rsidR="0025499E" w:rsidRDefault="002549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C7056" w14:textId="77777777" w:rsidR="00B33383" w:rsidRDefault="00737844">
    <w:pPr>
      <w:pStyle w:val="Antrats"/>
      <w:framePr w:wrap="around" w:vAnchor="text" w:hAnchor="margin" w:xAlign="center" w:y="1"/>
      <w:rPr>
        <w:rStyle w:val="Puslapionumeris"/>
      </w:rPr>
    </w:pPr>
    <w:r>
      <w:rPr>
        <w:rStyle w:val="Puslapionumeris"/>
      </w:rPr>
      <w:fldChar w:fldCharType="begin"/>
    </w:r>
    <w:r w:rsidR="00B33383">
      <w:rPr>
        <w:rStyle w:val="Puslapionumeris"/>
      </w:rPr>
      <w:instrText xml:space="preserve">PAGE  </w:instrText>
    </w:r>
    <w:r>
      <w:rPr>
        <w:rStyle w:val="Puslapionumeris"/>
      </w:rPr>
      <w:fldChar w:fldCharType="end"/>
    </w:r>
  </w:p>
  <w:p w14:paraId="792C7057" w14:textId="77777777" w:rsidR="00B33383" w:rsidRDefault="00B3338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8569721"/>
      <w:docPartObj>
        <w:docPartGallery w:val="Page Numbers (Top of Page)"/>
        <w:docPartUnique/>
      </w:docPartObj>
    </w:sdtPr>
    <w:sdtEndPr/>
    <w:sdtContent>
      <w:p w14:paraId="792C7058" w14:textId="77777777" w:rsidR="0067527E" w:rsidRDefault="0067527E">
        <w:pPr>
          <w:pStyle w:val="Antrats"/>
          <w:jc w:val="center"/>
        </w:pPr>
      </w:p>
      <w:p w14:paraId="792C7059" w14:textId="77777777" w:rsidR="00B33383" w:rsidRDefault="0067527E" w:rsidP="0067527E">
        <w:pPr>
          <w:pStyle w:val="Antrats"/>
          <w:jc w:val="center"/>
        </w:pPr>
        <w:r>
          <w:fldChar w:fldCharType="begin"/>
        </w:r>
        <w:r>
          <w:instrText>PAGE   \* MERGEFORMAT</w:instrText>
        </w:r>
        <w:r>
          <w:fldChar w:fldCharType="separate"/>
        </w:r>
        <w:r w:rsidR="00276747">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06323"/>
    <w:multiLevelType w:val="hybridMultilevel"/>
    <w:tmpl w:val="3B48CC0A"/>
    <w:lvl w:ilvl="0" w:tplc="A7DE99A0">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8C67AF"/>
    <w:multiLevelType w:val="hybridMultilevel"/>
    <w:tmpl w:val="C98EFADC"/>
    <w:lvl w:ilvl="0" w:tplc="4EE4F9F4">
      <w:start w:val="237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467B35"/>
    <w:multiLevelType w:val="hybridMultilevel"/>
    <w:tmpl w:val="44782EE2"/>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BC2C94"/>
    <w:multiLevelType w:val="hybridMultilevel"/>
    <w:tmpl w:val="EA1CED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5BD6AF1"/>
    <w:multiLevelType w:val="hybridMultilevel"/>
    <w:tmpl w:val="DD024C4C"/>
    <w:lvl w:ilvl="0" w:tplc="995CFA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1EC64F3"/>
    <w:multiLevelType w:val="hybridMultilevel"/>
    <w:tmpl w:val="31B2C012"/>
    <w:lvl w:ilvl="0" w:tplc="42BA33A0">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3B27E5E"/>
    <w:multiLevelType w:val="hybridMultilevel"/>
    <w:tmpl w:val="297E2200"/>
    <w:lvl w:ilvl="0" w:tplc="E53E2610">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C43FA3"/>
    <w:multiLevelType w:val="hybridMultilevel"/>
    <w:tmpl w:val="F62A4674"/>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0876D1"/>
    <w:multiLevelType w:val="multilevel"/>
    <w:tmpl w:val="31B2C012"/>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30C670B"/>
    <w:multiLevelType w:val="hybridMultilevel"/>
    <w:tmpl w:val="E292A596"/>
    <w:lvl w:ilvl="0" w:tplc="41B4FE16">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7501C12"/>
    <w:multiLevelType w:val="hybridMultilevel"/>
    <w:tmpl w:val="CE90F888"/>
    <w:lvl w:ilvl="0" w:tplc="0A047F0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4"/>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8"/>
  </w:num>
  <w:num w:numId="7">
    <w:abstractNumId w:val="9"/>
  </w:num>
  <w:num w:numId="8">
    <w:abstractNumId w:val="7"/>
  </w:num>
  <w:num w:numId="9">
    <w:abstractNumId w:val="2"/>
  </w:num>
  <w:num w:numId="10">
    <w:abstractNumId w:val="3"/>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B5A"/>
    <w:rsid w:val="00017DE5"/>
    <w:rsid w:val="00027813"/>
    <w:rsid w:val="00030729"/>
    <w:rsid w:val="00044505"/>
    <w:rsid w:val="000449DF"/>
    <w:rsid w:val="0005552E"/>
    <w:rsid w:val="000579B6"/>
    <w:rsid w:val="00062353"/>
    <w:rsid w:val="000650B5"/>
    <w:rsid w:val="00077B78"/>
    <w:rsid w:val="000803E8"/>
    <w:rsid w:val="00090CC2"/>
    <w:rsid w:val="00092701"/>
    <w:rsid w:val="00097771"/>
    <w:rsid w:val="000A0511"/>
    <w:rsid w:val="000A1AE0"/>
    <w:rsid w:val="000A6A84"/>
    <w:rsid w:val="000A7419"/>
    <w:rsid w:val="000B1307"/>
    <w:rsid w:val="000B7461"/>
    <w:rsid w:val="000C06EB"/>
    <w:rsid w:val="000C0CB5"/>
    <w:rsid w:val="000C6776"/>
    <w:rsid w:val="000C7A3D"/>
    <w:rsid w:val="000D0C5F"/>
    <w:rsid w:val="000D43B4"/>
    <w:rsid w:val="000E0154"/>
    <w:rsid w:val="000E12E3"/>
    <w:rsid w:val="000E4C17"/>
    <w:rsid w:val="000E4F5A"/>
    <w:rsid w:val="001003C4"/>
    <w:rsid w:val="00104887"/>
    <w:rsid w:val="001060B8"/>
    <w:rsid w:val="00106502"/>
    <w:rsid w:val="00107BDD"/>
    <w:rsid w:val="001118B7"/>
    <w:rsid w:val="00117605"/>
    <w:rsid w:val="00117942"/>
    <w:rsid w:val="00120E95"/>
    <w:rsid w:val="00127BCF"/>
    <w:rsid w:val="00162DF3"/>
    <w:rsid w:val="00166DFF"/>
    <w:rsid w:val="00172398"/>
    <w:rsid w:val="00172E41"/>
    <w:rsid w:val="00174842"/>
    <w:rsid w:val="00176E1C"/>
    <w:rsid w:val="00180696"/>
    <w:rsid w:val="00183671"/>
    <w:rsid w:val="001A1368"/>
    <w:rsid w:val="001C281F"/>
    <w:rsid w:val="001C3077"/>
    <w:rsid w:val="001D1C19"/>
    <w:rsid w:val="001E7961"/>
    <w:rsid w:val="001E7CDC"/>
    <w:rsid w:val="00201206"/>
    <w:rsid w:val="002019C9"/>
    <w:rsid w:val="00206CCA"/>
    <w:rsid w:val="00223E9F"/>
    <w:rsid w:val="002260C8"/>
    <w:rsid w:val="00232243"/>
    <w:rsid w:val="00244545"/>
    <w:rsid w:val="00245B0A"/>
    <w:rsid w:val="00247BA4"/>
    <w:rsid w:val="00250445"/>
    <w:rsid w:val="00250C50"/>
    <w:rsid w:val="0025477D"/>
    <w:rsid w:val="0025499E"/>
    <w:rsid w:val="00255A0E"/>
    <w:rsid w:val="00265AD2"/>
    <w:rsid w:val="00267210"/>
    <w:rsid w:val="00273982"/>
    <w:rsid w:val="00275B5B"/>
    <w:rsid w:val="00276747"/>
    <w:rsid w:val="00280322"/>
    <w:rsid w:val="002940C6"/>
    <w:rsid w:val="00296007"/>
    <w:rsid w:val="002B0740"/>
    <w:rsid w:val="002B21D8"/>
    <w:rsid w:val="002B71F9"/>
    <w:rsid w:val="002C0729"/>
    <w:rsid w:val="002C0FFE"/>
    <w:rsid w:val="002D60EB"/>
    <w:rsid w:val="002E1070"/>
    <w:rsid w:val="002E1BA5"/>
    <w:rsid w:val="002E2728"/>
    <w:rsid w:val="002E3AC0"/>
    <w:rsid w:val="002F1145"/>
    <w:rsid w:val="002F4FA0"/>
    <w:rsid w:val="003124FF"/>
    <w:rsid w:val="003338C7"/>
    <w:rsid w:val="0033411D"/>
    <w:rsid w:val="00335351"/>
    <w:rsid w:val="00350BBA"/>
    <w:rsid w:val="0035288B"/>
    <w:rsid w:val="00354F14"/>
    <w:rsid w:val="00362996"/>
    <w:rsid w:val="00362DC9"/>
    <w:rsid w:val="003650C8"/>
    <w:rsid w:val="00371265"/>
    <w:rsid w:val="00371B9D"/>
    <w:rsid w:val="003738A8"/>
    <w:rsid w:val="003762AE"/>
    <w:rsid w:val="00381442"/>
    <w:rsid w:val="00390E33"/>
    <w:rsid w:val="003A5534"/>
    <w:rsid w:val="003B3236"/>
    <w:rsid w:val="003B42B4"/>
    <w:rsid w:val="003E14FD"/>
    <w:rsid w:val="003E4857"/>
    <w:rsid w:val="003F0C6A"/>
    <w:rsid w:val="003F4A10"/>
    <w:rsid w:val="004049E9"/>
    <w:rsid w:val="004052AD"/>
    <w:rsid w:val="00405F90"/>
    <w:rsid w:val="0041015F"/>
    <w:rsid w:val="00412FAC"/>
    <w:rsid w:val="0041622B"/>
    <w:rsid w:val="004238C6"/>
    <w:rsid w:val="00436006"/>
    <w:rsid w:val="00441CFF"/>
    <w:rsid w:val="00443946"/>
    <w:rsid w:val="00443D05"/>
    <w:rsid w:val="0044729D"/>
    <w:rsid w:val="004501F9"/>
    <w:rsid w:val="00450B5A"/>
    <w:rsid w:val="004539A0"/>
    <w:rsid w:val="004659C8"/>
    <w:rsid w:val="004673CB"/>
    <w:rsid w:val="004715A4"/>
    <w:rsid w:val="00472B52"/>
    <w:rsid w:val="00474EC0"/>
    <w:rsid w:val="00476E8D"/>
    <w:rsid w:val="0048072D"/>
    <w:rsid w:val="00481170"/>
    <w:rsid w:val="00481C6C"/>
    <w:rsid w:val="004937BF"/>
    <w:rsid w:val="004A0B3F"/>
    <w:rsid w:val="004A3DB0"/>
    <w:rsid w:val="004A72C7"/>
    <w:rsid w:val="004B2D52"/>
    <w:rsid w:val="004B5CE2"/>
    <w:rsid w:val="004C062E"/>
    <w:rsid w:val="004C17C3"/>
    <w:rsid w:val="004C2C52"/>
    <w:rsid w:val="004C313D"/>
    <w:rsid w:val="004E03C7"/>
    <w:rsid w:val="004E72BC"/>
    <w:rsid w:val="004F0140"/>
    <w:rsid w:val="004F5B2B"/>
    <w:rsid w:val="005025E3"/>
    <w:rsid w:val="00507035"/>
    <w:rsid w:val="005110CF"/>
    <w:rsid w:val="00513363"/>
    <w:rsid w:val="00513644"/>
    <w:rsid w:val="0052743C"/>
    <w:rsid w:val="00531988"/>
    <w:rsid w:val="0054419C"/>
    <w:rsid w:val="00556213"/>
    <w:rsid w:val="005626FE"/>
    <w:rsid w:val="0057007A"/>
    <w:rsid w:val="0057334E"/>
    <w:rsid w:val="00582B4F"/>
    <w:rsid w:val="00582D1C"/>
    <w:rsid w:val="00583DAA"/>
    <w:rsid w:val="00585A37"/>
    <w:rsid w:val="00585E03"/>
    <w:rsid w:val="00592C7E"/>
    <w:rsid w:val="00593736"/>
    <w:rsid w:val="005A0BD5"/>
    <w:rsid w:val="005A3E3D"/>
    <w:rsid w:val="005B2D9C"/>
    <w:rsid w:val="005B4583"/>
    <w:rsid w:val="005C643C"/>
    <w:rsid w:val="005C6495"/>
    <w:rsid w:val="005C6499"/>
    <w:rsid w:val="005D1785"/>
    <w:rsid w:val="005E24EA"/>
    <w:rsid w:val="005E29C7"/>
    <w:rsid w:val="005E524C"/>
    <w:rsid w:val="005F0DA6"/>
    <w:rsid w:val="00605F38"/>
    <w:rsid w:val="006066D7"/>
    <w:rsid w:val="006123B6"/>
    <w:rsid w:val="006176F1"/>
    <w:rsid w:val="006208D8"/>
    <w:rsid w:val="0062692C"/>
    <w:rsid w:val="0063159D"/>
    <w:rsid w:val="00633D4F"/>
    <w:rsid w:val="00642567"/>
    <w:rsid w:val="00645E8F"/>
    <w:rsid w:val="006479FE"/>
    <w:rsid w:val="00651117"/>
    <w:rsid w:val="006533C7"/>
    <w:rsid w:val="00655D13"/>
    <w:rsid w:val="00660CD2"/>
    <w:rsid w:val="00663A7D"/>
    <w:rsid w:val="00665D55"/>
    <w:rsid w:val="0067527E"/>
    <w:rsid w:val="006802E6"/>
    <w:rsid w:val="006817C8"/>
    <w:rsid w:val="00687409"/>
    <w:rsid w:val="00692A98"/>
    <w:rsid w:val="006A42CA"/>
    <w:rsid w:val="006B15F7"/>
    <w:rsid w:val="006B5FF3"/>
    <w:rsid w:val="006B67E6"/>
    <w:rsid w:val="006B6F64"/>
    <w:rsid w:val="006C3CB8"/>
    <w:rsid w:val="006C525A"/>
    <w:rsid w:val="006C6467"/>
    <w:rsid w:val="006D02E6"/>
    <w:rsid w:val="006D2CB1"/>
    <w:rsid w:val="006D4CAB"/>
    <w:rsid w:val="006D559B"/>
    <w:rsid w:val="006E0BE4"/>
    <w:rsid w:val="006F0E90"/>
    <w:rsid w:val="006F25EA"/>
    <w:rsid w:val="006F772A"/>
    <w:rsid w:val="007017CD"/>
    <w:rsid w:val="007061EE"/>
    <w:rsid w:val="00721834"/>
    <w:rsid w:val="00724743"/>
    <w:rsid w:val="00737844"/>
    <w:rsid w:val="00742FD3"/>
    <w:rsid w:val="007471FB"/>
    <w:rsid w:val="007541E4"/>
    <w:rsid w:val="00755462"/>
    <w:rsid w:val="00757E57"/>
    <w:rsid w:val="00772DE3"/>
    <w:rsid w:val="00774F42"/>
    <w:rsid w:val="00776E5B"/>
    <w:rsid w:val="00784444"/>
    <w:rsid w:val="00792093"/>
    <w:rsid w:val="00794B6B"/>
    <w:rsid w:val="00794E76"/>
    <w:rsid w:val="00795B71"/>
    <w:rsid w:val="007A1787"/>
    <w:rsid w:val="007A444F"/>
    <w:rsid w:val="007A51ED"/>
    <w:rsid w:val="007A689D"/>
    <w:rsid w:val="007B44CA"/>
    <w:rsid w:val="007C4024"/>
    <w:rsid w:val="007C4BBD"/>
    <w:rsid w:val="007D1AD7"/>
    <w:rsid w:val="007E2667"/>
    <w:rsid w:val="007E344B"/>
    <w:rsid w:val="007F0AB8"/>
    <w:rsid w:val="007F4D4F"/>
    <w:rsid w:val="007F6C46"/>
    <w:rsid w:val="007F7B6A"/>
    <w:rsid w:val="00802CB3"/>
    <w:rsid w:val="00804F9E"/>
    <w:rsid w:val="00811B8F"/>
    <w:rsid w:val="00822CF3"/>
    <w:rsid w:val="00833CE4"/>
    <w:rsid w:val="00834894"/>
    <w:rsid w:val="008455F5"/>
    <w:rsid w:val="00854427"/>
    <w:rsid w:val="00855401"/>
    <w:rsid w:val="00861723"/>
    <w:rsid w:val="00861CC0"/>
    <w:rsid w:val="008677E7"/>
    <w:rsid w:val="00870FE1"/>
    <w:rsid w:val="00871D52"/>
    <w:rsid w:val="00877CBB"/>
    <w:rsid w:val="008A4227"/>
    <w:rsid w:val="008B1DC2"/>
    <w:rsid w:val="008E0668"/>
    <w:rsid w:val="008E12D5"/>
    <w:rsid w:val="008F70D8"/>
    <w:rsid w:val="00900FC1"/>
    <w:rsid w:val="00901A0B"/>
    <w:rsid w:val="00905759"/>
    <w:rsid w:val="00907AF9"/>
    <w:rsid w:val="00912D0F"/>
    <w:rsid w:val="009147EC"/>
    <w:rsid w:val="009176ED"/>
    <w:rsid w:val="00924764"/>
    <w:rsid w:val="00933B29"/>
    <w:rsid w:val="00934ADD"/>
    <w:rsid w:val="00950FB9"/>
    <w:rsid w:val="0095281A"/>
    <w:rsid w:val="00953A5E"/>
    <w:rsid w:val="00964239"/>
    <w:rsid w:val="00976F69"/>
    <w:rsid w:val="00977D9C"/>
    <w:rsid w:val="009808E0"/>
    <w:rsid w:val="00984E5A"/>
    <w:rsid w:val="009922E6"/>
    <w:rsid w:val="009C477E"/>
    <w:rsid w:val="009C54AF"/>
    <w:rsid w:val="009D483C"/>
    <w:rsid w:val="009D4E98"/>
    <w:rsid w:val="009D7020"/>
    <w:rsid w:val="009E1B7E"/>
    <w:rsid w:val="009E3B60"/>
    <w:rsid w:val="009E4259"/>
    <w:rsid w:val="009E511E"/>
    <w:rsid w:val="009F7268"/>
    <w:rsid w:val="00A01CC1"/>
    <w:rsid w:val="00A046B8"/>
    <w:rsid w:val="00A07622"/>
    <w:rsid w:val="00A11605"/>
    <w:rsid w:val="00A12F08"/>
    <w:rsid w:val="00A13C0D"/>
    <w:rsid w:val="00A17DB8"/>
    <w:rsid w:val="00A25B96"/>
    <w:rsid w:val="00A2628A"/>
    <w:rsid w:val="00A515B2"/>
    <w:rsid w:val="00A521AA"/>
    <w:rsid w:val="00A52F7C"/>
    <w:rsid w:val="00A54476"/>
    <w:rsid w:val="00A62B22"/>
    <w:rsid w:val="00A631E8"/>
    <w:rsid w:val="00A733C8"/>
    <w:rsid w:val="00A746BF"/>
    <w:rsid w:val="00A771E0"/>
    <w:rsid w:val="00A97DC9"/>
    <w:rsid w:val="00AA139B"/>
    <w:rsid w:val="00AA4FAA"/>
    <w:rsid w:val="00AA67DA"/>
    <w:rsid w:val="00AA6A35"/>
    <w:rsid w:val="00AB2683"/>
    <w:rsid w:val="00AB270A"/>
    <w:rsid w:val="00AB3FB4"/>
    <w:rsid w:val="00AB63CD"/>
    <w:rsid w:val="00AC3B95"/>
    <w:rsid w:val="00AD0770"/>
    <w:rsid w:val="00AE2DA7"/>
    <w:rsid w:val="00AE32F2"/>
    <w:rsid w:val="00AF41C2"/>
    <w:rsid w:val="00B003AA"/>
    <w:rsid w:val="00B02BB0"/>
    <w:rsid w:val="00B0458C"/>
    <w:rsid w:val="00B047A2"/>
    <w:rsid w:val="00B12319"/>
    <w:rsid w:val="00B2307B"/>
    <w:rsid w:val="00B24DCF"/>
    <w:rsid w:val="00B33383"/>
    <w:rsid w:val="00B36D05"/>
    <w:rsid w:val="00B43BA2"/>
    <w:rsid w:val="00B45389"/>
    <w:rsid w:val="00B5020C"/>
    <w:rsid w:val="00B52772"/>
    <w:rsid w:val="00B560E0"/>
    <w:rsid w:val="00B56432"/>
    <w:rsid w:val="00B6624E"/>
    <w:rsid w:val="00B666C7"/>
    <w:rsid w:val="00B72A2B"/>
    <w:rsid w:val="00B84DE5"/>
    <w:rsid w:val="00B94503"/>
    <w:rsid w:val="00B95463"/>
    <w:rsid w:val="00B96B01"/>
    <w:rsid w:val="00BA18C1"/>
    <w:rsid w:val="00BA5A2E"/>
    <w:rsid w:val="00BB2953"/>
    <w:rsid w:val="00BB3B39"/>
    <w:rsid w:val="00BB7487"/>
    <w:rsid w:val="00BC1049"/>
    <w:rsid w:val="00BD0157"/>
    <w:rsid w:val="00BD5B48"/>
    <w:rsid w:val="00BE68C0"/>
    <w:rsid w:val="00BE693F"/>
    <w:rsid w:val="00BE78E6"/>
    <w:rsid w:val="00BF0DF7"/>
    <w:rsid w:val="00BF274E"/>
    <w:rsid w:val="00BF5AAA"/>
    <w:rsid w:val="00C11132"/>
    <w:rsid w:val="00C210AB"/>
    <w:rsid w:val="00C219E1"/>
    <w:rsid w:val="00C30C25"/>
    <w:rsid w:val="00C324FC"/>
    <w:rsid w:val="00C3604C"/>
    <w:rsid w:val="00C5771F"/>
    <w:rsid w:val="00C641AF"/>
    <w:rsid w:val="00C704B8"/>
    <w:rsid w:val="00C70F56"/>
    <w:rsid w:val="00C81482"/>
    <w:rsid w:val="00C9181F"/>
    <w:rsid w:val="00C96E7E"/>
    <w:rsid w:val="00CA46B6"/>
    <w:rsid w:val="00CB142E"/>
    <w:rsid w:val="00CD29FB"/>
    <w:rsid w:val="00CE0144"/>
    <w:rsid w:val="00CE14B2"/>
    <w:rsid w:val="00CF066C"/>
    <w:rsid w:val="00CF1043"/>
    <w:rsid w:val="00CF4B52"/>
    <w:rsid w:val="00CF6426"/>
    <w:rsid w:val="00D013F7"/>
    <w:rsid w:val="00D01CAD"/>
    <w:rsid w:val="00D023B3"/>
    <w:rsid w:val="00D041C7"/>
    <w:rsid w:val="00D13079"/>
    <w:rsid w:val="00D13C03"/>
    <w:rsid w:val="00D154AA"/>
    <w:rsid w:val="00D20A86"/>
    <w:rsid w:val="00D2219E"/>
    <w:rsid w:val="00D2538E"/>
    <w:rsid w:val="00D40251"/>
    <w:rsid w:val="00D414AE"/>
    <w:rsid w:val="00D44E7A"/>
    <w:rsid w:val="00D46D0F"/>
    <w:rsid w:val="00D53D62"/>
    <w:rsid w:val="00D60A0A"/>
    <w:rsid w:val="00D64460"/>
    <w:rsid w:val="00D719E8"/>
    <w:rsid w:val="00D7553A"/>
    <w:rsid w:val="00D761B6"/>
    <w:rsid w:val="00D85506"/>
    <w:rsid w:val="00D940C4"/>
    <w:rsid w:val="00D94A85"/>
    <w:rsid w:val="00D97354"/>
    <w:rsid w:val="00DC094D"/>
    <w:rsid w:val="00DC30B8"/>
    <w:rsid w:val="00DC3D63"/>
    <w:rsid w:val="00DC3E08"/>
    <w:rsid w:val="00DC6198"/>
    <w:rsid w:val="00DC675E"/>
    <w:rsid w:val="00DD3015"/>
    <w:rsid w:val="00DD6B18"/>
    <w:rsid w:val="00DE136A"/>
    <w:rsid w:val="00DE37F6"/>
    <w:rsid w:val="00DE53B6"/>
    <w:rsid w:val="00E03B6B"/>
    <w:rsid w:val="00E1343C"/>
    <w:rsid w:val="00E14689"/>
    <w:rsid w:val="00E17563"/>
    <w:rsid w:val="00E22588"/>
    <w:rsid w:val="00E36B76"/>
    <w:rsid w:val="00E46686"/>
    <w:rsid w:val="00E4679F"/>
    <w:rsid w:val="00E5050B"/>
    <w:rsid w:val="00E51AD1"/>
    <w:rsid w:val="00E60B1A"/>
    <w:rsid w:val="00E65F87"/>
    <w:rsid w:val="00E66F92"/>
    <w:rsid w:val="00E718F1"/>
    <w:rsid w:val="00E7629C"/>
    <w:rsid w:val="00E907B8"/>
    <w:rsid w:val="00E90AFA"/>
    <w:rsid w:val="00E9260E"/>
    <w:rsid w:val="00E93A85"/>
    <w:rsid w:val="00E9559F"/>
    <w:rsid w:val="00E9740A"/>
    <w:rsid w:val="00EA70F1"/>
    <w:rsid w:val="00EB70A9"/>
    <w:rsid w:val="00EC1A8A"/>
    <w:rsid w:val="00EC511E"/>
    <w:rsid w:val="00EC54C7"/>
    <w:rsid w:val="00EC5622"/>
    <w:rsid w:val="00EC6729"/>
    <w:rsid w:val="00EC740A"/>
    <w:rsid w:val="00ED0E13"/>
    <w:rsid w:val="00EE01C6"/>
    <w:rsid w:val="00EE18EF"/>
    <w:rsid w:val="00EE737E"/>
    <w:rsid w:val="00EF01CF"/>
    <w:rsid w:val="00EF160E"/>
    <w:rsid w:val="00EF7E61"/>
    <w:rsid w:val="00F006F5"/>
    <w:rsid w:val="00F058B3"/>
    <w:rsid w:val="00F06D34"/>
    <w:rsid w:val="00F11AF9"/>
    <w:rsid w:val="00F26A7A"/>
    <w:rsid w:val="00F373A1"/>
    <w:rsid w:val="00F4267E"/>
    <w:rsid w:val="00F440DC"/>
    <w:rsid w:val="00F46E69"/>
    <w:rsid w:val="00F57766"/>
    <w:rsid w:val="00F618D8"/>
    <w:rsid w:val="00F6243D"/>
    <w:rsid w:val="00F64C8E"/>
    <w:rsid w:val="00F67F32"/>
    <w:rsid w:val="00F8142D"/>
    <w:rsid w:val="00F82859"/>
    <w:rsid w:val="00F86C93"/>
    <w:rsid w:val="00F91142"/>
    <w:rsid w:val="00FB37B6"/>
    <w:rsid w:val="00FB39AA"/>
    <w:rsid w:val="00FC236D"/>
    <w:rsid w:val="00FC40E0"/>
    <w:rsid w:val="00FD6A90"/>
    <w:rsid w:val="00FE2EAA"/>
    <w:rsid w:val="00FE395B"/>
    <w:rsid w:val="00FF647F"/>
    <w:rsid w:val="00FF6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2C6F83"/>
  <w15:docId w15:val="{15A332CA-7408-4812-97FE-603D934C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2CB3"/>
    <w:rPr>
      <w:sz w:val="24"/>
      <w:szCs w:val="24"/>
      <w:lang w:val="lt-LT"/>
    </w:rPr>
  </w:style>
  <w:style w:type="paragraph" w:styleId="Antrat1">
    <w:name w:val="heading 1"/>
    <w:basedOn w:val="prastasis"/>
    <w:next w:val="prastasis"/>
    <w:link w:val="Antrat1Diagrama"/>
    <w:uiPriority w:val="99"/>
    <w:qFormat/>
    <w:rsid w:val="00450B5A"/>
    <w:pPr>
      <w:keepNext/>
      <w:jc w:val="center"/>
      <w:outlineLvl w:val="0"/>
    </w:pPr>
    <w:rPr>
      <w:rFonts w:ascii="Cambria" w:hAnsi="Cambria"/>
      <w:b/>
      <w:bCs/>
      <w:kern w:val="32"/>
      <w:sz w:val="32"/>
      <w:szCs w:val="32"/>
    </w:rPr>
  </w:style>
  <w:style w:type="paragraph" w:styleId="Antrat3">
    <w:name w:val="heading 3"/>
    <w:basedOn w:val="prastasis"/>
    <w:next w:val="prastasis"/>
    <w:link w:val="Antrat3Diagrama"/>
    <w:uiPriority w:val="99"/>
    <w:qFormat/>
    <w:rsid w:val="00450B5A"/>
    <w:pPr>
      <w:keepNext/>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450B5A"/>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450B5A"/>
    <w:pPr>
      <w:keepNext/>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91142"/>
    <w:rPr>
      <w:rFonts w:ascii="Cambria" w:hAnsi="Cambria" w:cs="Times New Roman"/>
      <w:b/>
      <w:bCs/>
      <w:kern w:val="32"/>
      <w:sz w:val="32"/>
      <w:szCs w:val="32"/>
      <w:lang w:eastAsia="en-US"/>
    </w:rPr>
  </w:style>
  <w:style w:type="character" w:customStyle="1" w:styleId="Antrat3Diagrama">
    <w:name w:val="Antraštė 3 Diagrama"/>
    <w:link w:val="Antrat3"/>
    <w:uiPriority w:val="99"/>
    <w:semiHidden/>
    <w:locked/>
    <w:rsid w:val="00F91142"/>
    <w:rPr>
      <w:rFonts w:ascii="Cambria" w:hAnsi="Cambria" w:cs="Times New Roman"/>
      <w:b/>
      <w:bCs/>
      <w:sz w:val="26"/>
      <w:szCs w:val="26"/>
      <w:lang w:eastAsia="en-US"/>
    </w:rPr>
  </w:style>
  <w:style w:type="character" w:customStyle="1" w:styleId="Antrat4Diagrama">
    <w:name w:val="Antraštė 4 Diagrama"/>
    <w:link w:val="Antrat4"/>
    <w:uiPriority w:val="99"/>
    <w:semiHidden/>
    <w:locked/>
    <w:rsid w:val="00F91142"/>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F91142"/>
    <w:rPr>
      <w:rFonts w:ascii="Calibri" w:hAnsi="Calibri" w:cs="Times New Roman"/>
      <w:b/>
      <w:bCs/>
      <w:i/>
      <w:iCs/>
      <w:sz w:val="26"/>
      <w:szCs w:val="26"/>
      <w:lang w:eastAsia="en-US"/>
    </w:rPr>
  </w:style>
  <w:style w:type="character" w:customStyle="1" w:styleId="Stilius11punktaiParykintasisPerbraukimas">
    <w:name w:val="Stilius 11 punktai Paryškintasis Perbraukimas"/>
    <w:uiPriority w:val="99"/>
    <w:rsid w:val="00D53D62"/>
    <w:rPr>
      <w:b/>
      <w:strike/>
      <w:sz w:val="22"/>
    </w:rPr>
  </w:style>
  <w:style w:type="paragraph" w:styleId="Antrats">
    <w:name w:val="header"/>
    <w:basedOn w:val="prastasis"/>
    <w:link w:val="AntratsDiagrama"/>
    <w:uiPriority w:val="99"/>
    <w:rsid w:val="00450B5A"/>
    <w:pPr>
      <w:spacing w:before="100" w:beforeAutospacing="1" w:after="100" w:afterAutospacing="1"/>
    </w:pPr>
  </w:style>
  <w:style w:type="character" w:customStyle="1" w:styleId="AntratsDiagrama">
    <w:name w:val="Antraštės Diagrama"/>
    <w:link w:val="Antrats"/>
    <w:uiPriority w:val="99"/>
    <w:locked/>
    <w:rsid w:val="00F91142"/>
    <w:rPr>
      <w:rFonts w:cs="Times New Roman"/>
      <w:sz w:val="24"/>
      <w:szCs w:val="24"/>
      <w:lang w:eastAsia="en-US"/>
    </w:rPr>
  </w:style>
  <w:style w:type="paragraph" w:styleId="Pavadinimas">
    <w:name w:val="Title"/>
    <w:basedOn w:val="prastasis"/>
    <w:link w:val="PavadinimasDiagrama"/>
    <w:qFormat/>
    <w:rsid w:val="00450B5A"/>
    <w:pPr>
      <w:jc w:val="center"/>
    </w:pPr>
    <w:rPr>
      <w:b/>
      <w:bCs/>
    </w:rPr>
  </w:style>
  <w:style w:type="character" w:customStyle="1" w:styleId="PavadinimasDiagrama">
    <w:name w:val="Pavadinimas Diagrama"/>
    <w:link w:val="Pavadinimas"/>
    <w:locked/>
    <w:rsid w:val="00232243"/>
    <w:rPr>
      <w:rFonts w:cs="Times New Roman"/>
      <w:b/>
      <w:bCs/>
      <w:sz w:val="24"/>
      <w:szCs w:val="24"/>
      <w:lang w:val="lt-LT" w:eastAsia="en-US" w:bidi="ar-SA"/>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style>
  <w:style w:type="character" w:customStyle="1" w:styleId="PoratDiagrama">
    <w:name w:val="Poraštė Diagrama"/>
    <w:link w:val="Porat"/>
    <w:uiPriority w:val="99"/>
    <w:semiHidden/>
    <w:locked/>
    <w:rsid w:val="00F91142"/>
    <w:rPr>
      <w:rFonts w:cs="Times New Roman"/>
      <w:sz w:val="24"/>
      <w:szCs w:val="24"/>
      <w:lang w:eastAsia="en-US"/>
    </w:rPr>
  </w:style>
  <w:style w:type="paragraph" w:styleId="Pagrindinistekstas">
    <w:name w:val="Body Text"/>
    <w:basedOn w:val="prastasis"/>
    <w:link w:val="PagrindinistekstasDiagrama"/>
    <w:uiPriority w:val="99"/>
    <w:rsid w:val="00450B5A"/>
  </w:style>
  <w:style w:type="character" w:customStyle="1" w:styleId="PagrindinistekstasDiagrama">
    <w:name w:val="Pagrindinis tekstas Diagrama"/>
    <w:link w:val="Pagrindinistekstas"/>
    <w:uiPriority w:val="99"/>
    <w:locked/>
    <w:rsid w:val="00F91142"/>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rPr>
      <w:sz w:val="16"/>
      <w:szCs w:val="16"/>
    </w:rPr>
  </w:style>
  <w:style w:type="character" w:customStyle="1" w:styleId="Pagrindinistekstas3Diagrama">
    <w:name w:val="Pagrindinis tekstas 3 Diagrama"/>
    <w:link w:val="Pagrindinistekstas3"/>
    <w:uiPriority w:val="99"/>
    <w:semiHidden/>
    <w:locked/>
    <w:rsid w:val="00F91142"/>
    <w:rPr>
      <w:rFonts w:cs="Times New Roman"/>
      <w:sz w:val="16"/>
      <w:szCs w:val="16"/>
      <w:lang w:eastAsia="en-US"/>
    </w:rPr>
  </w:style>
  <w:style w:type="paragraph" w:styleId="Debesliotekstas">
    <w:name w:val="Balloon Text"/>
    <w:basedOn w:val="prastasis"/>
    <w:link w:val="DebesliotekstasDiagrama"/>
    <w:uiPriority w:val="99"/>
    <w:semiHidden/>
    <w:rsid w:val="003762AE"/>
    <w:rPr>
      <w:sz w:val="2"/>
      <w:szCs w:val="20"/>
    </w:rPr>
  </w:style>
  <w:style w:type="character" w:customStyle="1" w:styleId="DebesliotekstasDiagrama">
    <w:name w:val="Debesėlio tekstas Diagrama"/>
    <w:link w:val="Debesliotekstas"/>
    <w:uiPriority w:val="99"/>
    <w:semiHidden/>
    <w:locked/>
    <w:rsid w:val="00F91142"/>
    <w:rPr>
      <w:rFonts w:cs="Times New Roman"/>
      <w:sz w:val="2"/>
      <w:lang w:eastAsia="en-US"/>
    </w:rPr>
  </w:style>
  <w:style w:type="table" w:styleId="Lentelstinklelis">
    <w:name w:val="Table Grid"/>
    <w:basedOn w:val="prastojilentel"/>
    <w:uiPriority w:val="99"/>
    <w:rsid w:val="00907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
    <w:name w:val="Char Char Char Char Char Char Char Char Char Char"/>
    <w:basedOn w:val="prastasis"/>
    <w:uiPriority w:val="99"/>
    <w:rsid w:val="004A72C7"/>
    <w:pPr>
      <w:spacing w:after="160" w:line="240" w:lineRule="exact"/>
    </w:pPr>
    <w:rPr>
      <w:rFonts w:ascii="Tahoma" w:hAnsi="Tahoma"/>
      <w:sz w:val="20"/>
      <w:szCs w:val="20"/>
      <w:lang w:val="en-US"/>
    </w:rPr>
  </w:style>
  <w:style w:type="paragraph" w:styleId="Sraopastraipa">
    <w:name w:val="List Paragraph"/>
    <w:basedOn w:val="prastasis"/>
    <w:uiPriority w:val="99"/>
    <w:qFormat/>
    <w:rsid w:val="00E51A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85175">
      <w:bodyDiv w:val="1"/>
      <w:marLeft w:val="0"/>
      <w:marRight w:val="0"/>
      <w:marTop w:val="0"/>
      <w:marBottom w:val="0"/>
      <w:divBdr>
        <w:top w:val="none" w:sz="0" w:space="0" w:color="auto"/>
        <w:left w:val="none" w:sz="0" w:space="0" w:color="auto"/>
        <w:bottom w:val="none" w:sz="0" w:space="0" w:color="auto"/>
        <w:right w:val="none" w:sz="0" w:space="0" w:color="auto"/>
      </w:divBdr>
    </w:div>
    <w:div w:id="593052853">
      <w:bodyDiv w:val="1"/>
      <w:marLeft w:val="0"/>
      <w:marRight w:val="0"/>
      <w:marTop w:val="0"/>
      <w:marBottom w:val="0"/>
      <w:divBdr>
        <w:top w:val="none" w:sz="0" w:space="0" w:color="auto"/>
        <w:left w:val="none" w:sz="0" w:space="0" w:color="auto"/>
        <w:bottom w:val="none" w:sz="0" w:space="0" w:color="auto"/>
        <w:right w:val="none" w:sz="0" w:space="0" w:color="auto"/>
      </w:divBdr>
    </w:div>
    <w:div w:id="660044260">
      <w:bodyDiv w:val="1"/>
      <w:marLeft w:val="0"/>
      <w:marRight w:val="0"/>
      <w:marTop w:val="0"/>
      <w:marBottom w:val="0"/>
      <w:divBdr>
        <w:top w:val="none" w:sz="0" w:space="0" w:color="auto"/>
        <w:left w:val="none" w:sz="0" w:space="0" w:color="auto"/>
        <w:bottom w:val="none" w:sz="0" w:space="0" w:color="auto"/>
        <w:right w:val="none" w:sz="0" w:space="0" w:color="auto"/>
      </w:divBdr>
    </w:div>
    <w:div w:id="1034965398">
      <w:bodyDiv w:val="1"/>
      <w:marLeft w:val="0"/>
      <w:marRight w:val="0"/>
      <w:marTop w:val="0"/>
      <w:marBottom w:val="0"/>
      <w:divBdr>
        <w:top w:val="none" w:sz="0" w:space="0" w:color="auto"/>
        <w:left w:val="none" w:sz="0" w:space="0" w:color="auto"/>
        <w:bottom w:val="none" w:sz="0" w:space="0" w:color="auto"/>
        <w:right w:val="none" w:sz="0" w:space="0" w:color="auto"/>
      </w:divBdr>
    </w:div>
    <w:div w:id="1221865066">
      <w:marLeft w:val="0"/>
      <w:marRight w:val="0"/>
      <w:marTop w:val="0"/>
      <w:marBottom w:val="0"/>
      <w:divBdr>
        <w:top w:val="none" w:sz="0" w:space="0" w:color="auto"/>
        <w:left w:val="none" w:sz="0" w:space="0" w:color="auto"/>
        <w:bottom w:val="none" w:sz="0" w:space="0" w:color="auto"/>
        <w:right w:val="none" w:sz="0" w:space="0" w:color="auto"/>
      </w:divBdr>
    </w:div>
    <w:div w:id="1221865067">
      <w:marLeft w:val="0"/>
      <w:marRight w:val="0"/>
      <w:marTop w:val="0"/>
      <w:marBottom w:val="0"/>
      <w:divBdr>
        <w:top w:val="none" w:sz="0" w:space="0" w:color="auto"/>
        <w:left w:val="none" w:sz="0" w:space="0" w:color="auto"/>
        <w:bottom w:val="none" w:sz="0" w:space="0" w:color="auto"/>
        <w:right w:val="none" w:sz="0" w:space="0" w:color="auto"/>
      </w:divBdr>
    </w:div>
    <w:div w:id="1221865068">
      <w:marLeft w:val="0"/>
      <w:marRight w:val="0"/>
      <w:marTop w:val="0"/>
      <w:marBottom w:val="0"/>
      <w:divBdr>
        <w:top w:val="none" w:sz="0" w:space="0" w:color="auto"/>
        <w:left w:val="none" w:sz="0" w:space="0" w:color="auto"/>
        <w:bottom w:val="none" w:sz="0" w:space="0" w:color="auto"/>
        <w:right w:val="none" w:sz="0" w:space="0" w:color="auto"/>
      </w:divBdr>
    </w:div>
    <w:div w:id="1221865069">
      <w:marLeft w:val="0"/>
      <w:marRight w:val="0"/>
      <w:marTop w:val="0"/>
      <w:marBottom w:val="0"/>
      <w:divBdr>
        <w:top w:val="none" w:sz="0" w:space="0" w:color="auto"/>
        <w:left w:val="none" w:sz="0" w:space="0" w:color="auto"/>
        <w:bottom w:val="none" w:sz="0" w:space="0" w:color="auto"/>
        <w:right w:val="none" w:sz="0" w:space="0" w:color="auto"/>
      </w:divBdr>
    </w:div>
    <w:div w:id="1221865070">
      <w:marLeft w:val="0"/>
      <w:marRight w:val="0"/>
      <w:marTop w:val="0"/>
      <w:marBottom w:val="0"/>
      <w:divBdr>
        <w:top w:val="none" w:sz="0" w:space="0" w:color="auto"/>
        <w:left w:val="none" w:sz="0" w:space="0" w:color="auto"/>
        <w:bottom w:val="none" w:sz="0" w:space="0" w:color="auto"/>
        <w:right w:val="none" w:sz="0" w:space="0" w:color="auto"/>
      </w:divBdr>
    </w:div>
    <w:div w:id="1221865071">
      <w:marLeft w:val="0"/>
      <w:marRight w:val="0"/>
      <w:marTop w:val="0"/>
      <w:marBottom w:val="0"/>
      <w:divBdr>
        <w:top w:val="none" w:sz="0" w:space="0" w:color="auto"/>
        <w:left w:val="none" w:sz="0" w:space="0" w:color="auto"/>
        <w:bottom w:val="none" w:sz="0" w:space="0" w:color="auto"/>
        <w:right w:val="none" w:sz="0" w:space="0" w:color="auto"/>
      </w:divBdr>
    </w:div>
    <w:div w:id="1221865072">
      <w:marLeft w:val="0"/>
      <w:marRight w:val="0"/>
      <w:marTop w:val="0"/>
      <w:marBottom w:val="0"/>
      <w:divBdr>
        <w:top w:val="none" w:sz="0" w:space="0" w:color="auto"/>
        <w:left w:val="none" w:sz="0" w:space="0" w:color="auto"/>
        <w:bottom w:val="none" w:sz="0" w:space="0" w:color="auto"/>
        <w:right w:val="none" w:sz="0" w:space="0" w:color="auto"/>
      </w:divBdr>
    </w:div>
    <w:div w:id="1221865073">
      <w:marLeft w:val="0"/>
      <w:marRight w:val="0"/>
      <w:marTop w:val="0"/>
      <w:marBottom w:val="0"/>
      <w:divBdr>
        <w:top w:val="none" w:sz="0" w:space="0" w:color="auto"/>
        <w:left w:val="none" w:sz="0" w:space="0" w:color="auto"/>
        <w:bottom w:val="none" w:sz="0" w:space="0" w:color="auto"/>
        <w:right w:val="none" w:sz="0" w:space="0" w:color="auto"/>
      </w:divBdr>
    </w:div>
    <w:div w:id="1221865074">
      <w:marLeft w:val="0"/>
      <w:marRight w:val="0"/>
      <w:marTop w:val="0"/>
      <w:marBottom w:val="0"/>
      <w:divBdr>
        <w:top w:val="none" w:sz="0" w:space="0" w:color="auto"/>
        <w:left w:val="none" w:sz="0" w:space="0" w:color="auto"/>
        <w:bottom w:val="none" w:sz="0" w:space="0" w:color="auto"/>
        <w:right w:val="none" w:sz="0" w:space="0" w:color="auto"/>
      </w:divBdr>
    </w:div>
    <w:div w:id="1221865075">
      <w:marLeft w:val="0"/>
      <w:marRight w:val="0"/>
      <w:marTop w:val="0"/>
      <w:marBottom w:val="0"/>
      <w:divBdr>
        <w:top w:val="none" w:sz="0" w:space="0" w:color="auto"/>
        <w:left w:val="none" w:sz="0" w:space="0" w:color="auto"/>
        <w:bottom w:val="none" w:sz="0" w:space="0" w:color="auto"/>
        <w:right w:val="none" w:sz="0" w:space="0" w:color="auto"/>
      </w:divBdr>
    </w:div>
    <w:div w:id="1221865076">
      <w:marLeft w:val="0"/>
      <w:marRight w:val="0"/>
      <w:marTop w:val="0"/>
      <w:marBottom w:val="0"/>
      <w:divBdr>
        <w:top w:val="none" w:sz="0" w:space="0" w:color="auto"/>
        <w:left w:val="none" w:sz="0" w:space="0" w:color="auto"/>
        <w:bottom w:val="none" w:sz="0" w:space="0" w:color="auto"/>
        <w:right w:val="none" w:sz="0" w:space="0" w:color="auto"/>
      </w:divBdr>
    </w:div>
    <w:div w:id="1221865077">
      <w:marLeft w:val="0"/>
      <w:marRight w:val="0"/>
      <w:marTop w:val="0"/>
      <w:marBottom w:val="0"/>
      <w:divBdr>
        <w:top w:val="none" w:sz="0" w:space="0" w:color="auto"/>
        <w:left w:val="none" w:sz="0" w:space="0" w:color="auto"/>
        <w:bottom w:val="none" w:sz="0" w:space="0" w:color="auto"/>
        <w:right w:val="none" w:sz="0" w:space="0" w:color="auto"/>
      </w:divBdr>
    </w:div>
    <w:div w:id="1221865078">
      <w:marLeft w:val="0"/>
      <w:marRight w:val="0"/>
      <w:marTop w:val="0"/>
      <w:marBottom w:val="0"/>
      <w:divBdr>
        <w:top w:val="none" w:sz="0" w:space="0" w:color="auto"/>
        <w:left w:val="none" w:sz="0" w:space="0" w:color="auto"/>
        <w:bottom w:val="none" w:sz="0" w:space="0" w:color="auto"/>
        <w:right w:val="none" w:sz="0" w:space="0" w:color="auto"/>
      </w:divBdr>
    </w:div>
    <w:div w:id="1246645353">
      <w:bodyDiv w:val="1"/>
      <w:marLeft w:val="0"/>
      <w:marRight w:val="0"/>
      <w:marTop w:val="0"/>
      <w:marBottom w:val="0"/>
      <w:divBdr>
        <w:top w:val="none" w:sz="0" w:space="0" w:color="auto"/>
        <w:left w:val="none" w:sz="0" w:space="0" w:color="auto"/>
        <w:bottom w:val="none" w:sz="0" w:space="0" w:color="auto"/>
        <w:right w:val="none" w:sz="0" w:space="0" w:color="auto"/>
      </w:divBdr>
    </w:div>
    <w:div w:id="1290821188">
      <w:bodyDiv w:val="1"/>
      <w:marLeft w:val="0"/>
      <w:marRight w:val="0"/>
      <w:marTop w:val="0"/>
      <w:marBottom w:val="0"/>
      <w:divBdr>
        <w:top w:val="none" w:sz="0" w:space="0" w:color="auto"/>
        <w:left w:val="none" w:sz="0" w:space="0" w:color="auto"/>
        <w:bottom w:val="none" w:sz="0" w:space="0" w:color="auto"/>
        <w:right w:val="none" w:sz="0" w:space="0" w:color="auto"/>
      </w:divBdr>
    </w:div>
    <w:div w:id="1309437357">
      <w:bodyDiv w:val="1"/>
      <w:marLeft w:val="0"/>
      <w:marRight w:val="0"/>
      <w:marTop w:val="0"/>
      <w:marBottom w:val="0"/>
      <w:divBdr>
        <w:top w:val="none" w:sz="0" w:space="0" w:color="auto"/>
        <w:left w:val="none" w:sz="0" w:space="0" w:color="auto"/>
        <w:bottom w:val="none" w:sz="0" w:space="0" w:color="auto"/>
        <w:right w:val="none" w:sz="0" w:space="0" w:color="auto"/>
      </w:divBdr>
    </w:div>
    <w:div w:id="159089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1131</Words>
  <Characters>8846</Characters>
  <Application>Microsoft Office Word</Application>
  <DocSecurity>4</DocSecurity>
  <Lines>73</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9958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Daiva Breivienė</cp:lastModifiedBy>
  <cp:revision>2</cp:revision>
  <cp:lastPrinted>2018-02-22T06:49:00Z</cp:lastPrinted>
  <dcterms:created xsi:type="dcterms:W3CDTF">2019-02-06T06:51:00Z</dcterms:created>
  <dcterms:modified xsi:type="dcterms:W3CDTF">2019-02-06T06:51:00Z</dcterms:modified>
</cp:coreProperties>
</file>