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6541E" w14:textId="77777777" w:rsidR="00DC3106" w:rsidRPr="009F1D56" w:rsidRDefault="0035156E" w:rsidP="009F1D56">
      <w:pPr>
        <w:jc w:val="center"/>
        <w:rPr>
          <w:b/>
          <w:szCs w:val="24"/>
        </w:rPr>
      </w:pPr>
      <w:r w:rsidRPr="009F1D56">
        <w:rPr>
          <w:b/>
          <w:szCs w:val="24"/>
        </w:rPr>
        <w:t>AIŠKINAMASIS RAŠTAS</w:t>
      </w:r>
    </w:p>
    <w:p w14:paraId="41B6541F" w14:textId="41BD0DDD" w:rsidR="000B01BC" w:rsidRPr="00A562AA" w:rsidRDefault="00E85201" w:rsidP="000B01BC">
      <w:pPr>
        <w:pStyle w:val="Antrat1"/>
      </w:pPr>
      <w:r>
        <w:t>DĖL SAVIVALDYBĖS TARYBOS 2018 M. RUGPJŪČIO 30 D. SPRENDIMO NR. 1-260 „DĖL SAVIVALDYBĖS BIUDŽETINIŲ ĮSTAIGŲ VADOVŲ DARBO APMOKĖJIMO SISTEMOS PATVIRTINIMO IR SAVIVALDYBĖS TARYBOS 2017 M. VASARIO 23 D. SPRENDIMO NR. 1-31 PRIPAŽINIMO NETEKUSIU GALIOS“ PAKEITIMO</w:t>
      </w:r>
    </w:p>
    <w:p w14:paraId="41B65420" w14:textId="77777777" w:rsidR="0035156E" w:rsidRPr="009F1D56" w:rsidRDefault="0035156E" w:rsidP="009F1D56">
      <w:pPr>
        <w:jc w:val="center"/>
        <w:rPr>
          <w:b/>
          <w:szCs w:val="24"/>
        </w:rPr>
      </w:pPr>
      <w:bookmarkStart w:id="0" w:name="_GoBack"/>
    </w:p>
    <w:bookmarkEnd w:id="0"/>
    <w:p w14:paraId="41B65421" w14:textId="77777777" w:rsidR="000B01BC" w:rsidRDefault="0035156E" w:rsidP="009F1D56">
      <w:pPr>
        <w:jc w:val="center"/>
        <w:rPr>
          <w:szCs w:val="24"/>
        </w:rPr>
      </w:pPr>
      <w:r w:rsidRPr="009F1D56">
        <w:rPr>
          <w:szCs w:val="24"/>
        </w:rPr>
        <w:t>201</w:t>
      </w:r>
      <w:r w:rsidR="0010472A">
        <w:rPr>
          <w:szCs w:val="24"/>
        </w:rPr>
        <w:t>9-</w:t>
      </w:r>
      <w:r w:rsidR="000B01BC">
        <w:rPr>
          <w:szCs w:val="24"/>
        </w:rPr>
        <w:t>0</w:t>
      </w:r>
      <w:r w:rsidR="009D0D19">
        <w:rPr>
          <w:szCs w:val="24"/>
        </w:rPr>
        <w:t>2</w:t>
      </w:r>
      <w:r w:rsidR="000B01BC">
        <w:rPr>
          <w:szCs w:val="24"/>
        </w:rPr>
        <w:t>-0</w:t>
      </w:r>
      <w:r w:rsidR="009D0D19">
        <w:rPr>
          <w:szCs w:val="24"/>
        </w:rPr>
        <w:t>5</w:t>
      </w:r>
    </w:p>
    <w:p w14:paraId="41B65422" w14:textId="77777777" w:rsidR="00A2597D" w:rsidRPr="009F1D56" w:rsidRDefault="00A2597D" w:rsidP="009F1D56">
      <w:pPr>
        <w:jc w:val="center"/>
        <w:rPr>
          <w:szCs w:val="24"/>
        </w:rPr>
      </w:pPr>
      <w:r w:rsidRPr="009F1D56">
        <w:rPr>
          <w:szCs w:val="24"/>
        </w:rPr>
        <w:t>Panevėžys</w:t>
      </w:r>
    </w:p>
    <w:p w14:paraId="41B65423" w14:textId="77777777" w:rsidR="00832F73" w:rsidRPr="009F1D56" w:rsidRDefault="00832F73" w:rsidP="00832F73">
      <w:pPr>
        <w:pStyle w:val="Sraopastraipa"/>
        <w:rPr>
          <w:szCs w:val="24"/>
        </w:rPr>
      </w:pPr>
    </w:p>
    <w:p w14:paraId="41B65424" w14:textId="77777777" w:rsidR="0010472A" w:rsidRDefault="00832F73" w:rsidP="0010472A">
      <w:pPr>
        <w:pStyle w:val="Sraopastraipa"/>
        <w:spacing w:line="360" w:lineRule="auto"/>
        <w:ind w:left="0" w:firstLine="709"/>
        <w:jc w:val="both"/>
      </w:pPr>
      <w:r w:rsidRPr="009F1D56">
        <w:rPr>
          <w:b/>
          <w:szCs w:val="24"/>
        </w:rPr>
        <w:t>1.</w:t>
      </w:r>
      <w:r w:rsidR="00CE414F" w:rsidRPr="009F1D56">
        <w:rPr>
          <w:b/>
          <w:szCs w:val="24"/>
        </w:rPr>
        <w:t xml:space="preserve"> </w:t>
      </w:r>
      <w:r w:rsidR="00A2597D" w:rsidRPr="009F1D56">
        <w:rPr>
          <w:b/>
          <w:szCs w:val="24"/>
        </w:rPr>
        <w:t>Problemos esmė</w:t>
      </w:r>
      <w:r w:rsidR="00A2597D" w:rsidRPr="009F1D56">
        <w:rPr>
          <w:szCs w:val="24"/>
        </w:rPr>
        <w:t>:</w:t>
      </w:r>
      <w:r w:rsidR="00406F02" w:rsidRPr="009F1D56">
        <w:rPr>
          <w:szCs w:val="24"/>
        </w:rPr>
        <w:t xml:space="preserve"> </w:t>
      </w:r>
      <w:r w:rsidR="0010472A">
        <w:rPr>
          <w:szCs w:val="24"/>
        </w:rPr>
        <w:t xml:space="preserve">Panevėžio miesto savivaldybės </w:t>
      </w:r>
      <w:r w:rsidR="002846CC">
        <w:rPr>
          <w:szCs w:val="24"/>
        </w:rPr>
        <w:t>taryba</w:t>
      </w:r>
      <w:r w:rsidR="0010472A">
        <w:rPr>
          <w:szCs w:val="24"/>
        </w:rPr>
        <w:t xml:space="preserve"> 201</w:t>
      </w:r>
      <w:r w:rsidR="002846CC">
        <w:rPr>
          <w:szCs w:val="24"/>
        </w:rPr>
        <w:t>9</w:t>
      </w:r>
      <w:r w:rsidR="0010472A">
        <w:rPr>
          <w:szCs w:val="24"/>
        </w:rPr>
        <w:t xml:space="preserve"> m. </w:t>
      </w:r>
      <w:r w:rsidR="002846CC">
        <w:rPr>
          <w:szCs w:val="24"/>
        </w:rPr>
        <w:t>sausio 31</w:t>
      </w:r>
      <w:r w:rsidR="0010472A">
        <w:rPr>
          <w:szCs w:val="24"/>
        </w:rPr>
        <w:t xml:space="preserve"> d. </w:t>
      </w:r>
      <w:r w:rsidR="002846CC">
        <w:rPr>
          <w:szCs w:val="24"/>
        </w:rPr>
        <w:t xml:space="preserve">priėmė sprendimą Nr. 1-6 „Dėl Savivaldybės tarybos 2018 m. balandžio 26 d. sprendimo Nr. 1-141 pakeitimo“ </w:t>
      </w:r>
      <w:r w:rsidR="0010472A">
        <w:t xml:space="preserve">(toliau </w:t>
      </w:r>
      <w:r w:rsidR="002846CC">
        <w:t>- Sprendimas</w:t>
      </w:r>
      <w:r w:rsidR="0010472A">
        <w:t xml:space="preserve">). </w:t>
      </w:r>
    </w:p>
    <w:p w14:paraId="41B65425" w14:textId="77777777" w:rsidR="0010472A" w:rsidRPr="0010472A" w:rsidRDefault="002846CC" w:rsidP="0010472A">
      <w:pPr>
        <w:pStyle w:val="Sraopastraipa"/>
        <w:spacing w:line="360" w:lineRule="auto"/>
        <w:ind w:left="0" w:firstLine="709"/>
        <w:jc w:val="both"/>
        <w:rPr>
          <w:szCs w:val="24"/>
        </w:rPr>
      </w:pPr>
      <w:r>
        <w:rPr>
          <w:szCs w:val="24"/>
        </w:rPr>
        <w:t>Sprendimu nuspręsta į</w:t>
      </w:r>
      <w:r>
        <w:rPr>
          <w:rFonts w:eastAsia="Calibri"/>
          <w:szCs w:val="24"/>
        </w:rPr>
        <w:t>galioti Panevėžio miesto savivaldybės administracijos Švietimo ir jaunimo reikalų skyriaus vedėją nustatyti Panevėžio miesto švietimo įstaigų vadovų metines veiklos užduotis, svarstyti ir įvertinti jų metines veiklos ataskaitas ir priimti galutinį argumentuotą sprendimą dėl įvertinimo, jei švietimo įstaigos vadovo metų veiklos ataskaita švietimo įstaigoje įvertinta skirtingai nuo savininko teises ir pareigas įgyvendinančios institucijos įgalioto asmens.</w:t>
      </w:r>
    </w:p>
    <w:p w14:paraId="41B65426" w14:textId="77777777" w:rsidR="00AE11DF" w:rsidRDefault="0057766B" w:rsidP="00AE11DF">
      <w:pPr>
        <w:pStyle w:val="Sraopastraipa"/>
        <w:spacing w:line="360" w:lineRule="auto"/>
        <w:ind w:left="0" w:firstLine="709"/>
        <w:jc w:val="both"/>
        <w:rPr>
          <w:szCs w:val="24"/>
        </w:rPr>
      </w:pPr>
      <w:r w:rsidRPr="00352835">
        <w:rPr>
          <w:b/>
          <w:szCs w:val="24"/>
        </w:rPr>
        <w:t xml:space="preserve">2. Kaip šiuo metu sprendžiami </w:t>
      </w:r>
      <w:r w:rsidR="009A0C47" w:rsidRPr="00352835">
        <w:rPr>
          <w:b/>
          <w:szCs w:val="24"/>
        </w:rPr>
        <w:t>sprendimo projekte aptarti klausimai</w:t>
      </w:r>
      <w:r w:rsidR="009A0C47" w:rsidRPr="00352835">
        <w:rPr>
          <w:szCs w:val="24"/>
        </w:rPr>
        <w:t>:</w:t>
      </w:r>
      <w:r w:rsidR="009F5AF9" w:rsidRPr="00352835">
        <w:rPr>
          <w:szCs w:val="24"/>
        </w:rPr>
        <w:t xml:space="preserve"> </w:t>
      </w:r>
    </w:p>
    <w:p w14:paraId="41B65427" w14:textId="77777777" w:rsidR="00AE11DF" w:rsidRPr="00AE11DF" w:rsidRDefault="00940B33" w:rsidP="00AE11DF">
      <w:pPr>
        <w:pStyle w:val="Sraopastraipa"/>
        <w:spacing w:line="360" w:lineRule="auto"/>
        <w:ind w:left="0" w:firstLine="709"/>
        <w:jc w:val="both"/>
        <w:rPr>
          <w:szCs w:val="24"/>
        </w:rPr>
      </w:pPr>
      <w:r>
        <w:rPr>
          <w:szCs w:val="24"/>
        </w:rPr>
        <w:t>T</w:t>
      </w:r>
      <w:r w:rsidR="009F5AF9" w:rsidRPr="00352835">
        <w:rPr>
          <w:szCs w:val="24"/>
        </w:rPr>
        <w:t>eikiam</w:t>
      </w:r>
      <w:r w:rsidR="00E86068">
        <w:rPr>
          <w:szCs w:val="24"/>
        </w:rPr>
        <w:t>as</w:t>
      </w:r>
      <w:r w:rsidR="009F5AF9" w:rsidRPr="00352835">
        <w:rPr>
          <w:szCs w:val="24"/>
        </w:rPr>
        <w:t xml:space="preserve"> sprendimo projekt</w:t>
      </w:r>
      <w:r w:rsidR="00E86068">
        <w:rPr>
          <w:szCs w:val="24"/>
        </w:rPr>
        <w:t>as</w:t>
      </w:r>
      <w:r w:rsidR="00AE11DF">
        <w:rPr>
          <w:szCs w:val="24"/>
        </w:rPr>
        <w:t xml:space="preserve">, kuriuo siūloma </w:t>
      </w:r>
      <w:r w:rsidR="00AE11DF">
        <w:rPr>
          <w:rFonts w:eastAsia="Calibri"/>
          <w:szCs w:val="24"/>
        </w:rPr>
        <w:t>p</w:t>
      </w:r>
      <w:r w:rsidR="00AE11DF" w:rsidRPr="006905A3">
        <w:rPr>
          <w:rFonts w:eastAsia="Calibri"/>
          <w:szCs w:val="24"/>
        </w:rPr>
        <w:t xml:space="preserve">akeisti </w:t>
      </w:r>
      <w:r w:rsidR="00AE11DF">
        <w:rPr>
          <w:rFonts w:eastAsia="Calibri"/>
          <w:szCs w:val="24"/>
        </w:rPr>
        <w:t>Panevėžio miesto savivaldybės biudžetinių įstaigų vadovų darbo apmokėjimo sistemos (toliau – Sistema), patvirtintos S</w:t>
      </w:r>
      <w:r w:rsidR="00AE11DF" w:rsidRPr="006905A3">
        <w:rPr>
          <w:rFonts w:eastAsia="Calibri"/>
          <w:szCs w:val="24"/>
        </w:rPr>
        <w:t xml:space="preserve">avivaldybės tarybos 2018 m. </w:t>
      </w:r>
      <w:r w:rsidR="00AE11DF">
        <w:rPr>
          <w:rFonts w:eastAsia="Calibri"/>
          <w:szCs w:val="24"/>
        </w:rPr>
        <w:t xml:space="preserve">rugpjūčio 30 </w:t>
      </w:r>
      <w:r w:rsidR="00AE11DF" w:rsidRPr="006905A3">
        <w:rPr>
          <w:rFonts w:eastAsia="Calibri"/>
          <w:szCs w:val="24"/>
        </w:rPr>
        <w:t>d. sprend</w:t>
      </w:r>
      <w:r w:rsidR="00AE11DF">
        <w:rPr>
          <w:rFonts w:eastAsia="Calibri"/>
          <w:szCs w:val="24"/>
        </w:rPr>
        <w:t>imu Nr. 1-260, 24, 27 ir 28 punktus.</w:t>
      </w:r>
      <w:r w:rsidR="00AE11DF" w:rsidRPr="006905A3">
        <w:rPr>
          <w:rFonts w:eastAsia="Calibri"/>
          <w:szCs w:val="24"/>
        </w:rPr>
        <w:t xml:space="preserve"> </w:t>
      </w:r>
    </w:p>
    <w:p w14:paraId="41B65428" w14:textId="77777777" w:rsidR="009F5AF9" w:rsidRPr="009F1D56" w:rsidRDefault="009F5AF9" w:rsidP="00A12DE8">
      <w:pPr>
        <w:spacing w:line="360" w:lineRule="auto"/>
        <w:ind w:firstLine="709"/>
        <w:jc w:val="both"/>
        <w:rPr>
          <w:b/>
          <w:szCs w:val="24"/>
        </w:rPr>
      </w:pPr>
      <w:r w:rsidRPr="009F1D56">
        <w:rPr>
          <w:b/>
          <w:szCs w:val="24"/>
        </w:rPr>
        <w:t>3. Sprendimo priėmimo būtinumo pagrindimas, kokių pozityvių rezultatų laukiama:</w:t>
      </w:r>
    </w:p>
    <w:p w14:paraId="41B65429" w14:textId="77777777" w:rsidR="009D0D19" w:rsidRPr="00AA0BE9" w:rsidRDefault="0010472A" w:rsidP="009D0D19">
      <w:pPr>
        <w:tabs>
          <w:tab w:val="left" w:pos="1134"/>
        </w:tabs>
        <w:spacing w:line="360" w:lineRule="auto"/>
        <w:ind w:firstLine="851"/>
        <w:jc w:val="both"/>
        <w:rPr>
          <w:szCs w:val="24"/>
          <w:lang w:eastAsia="lt-LT"/>
        </w:rPr>
      </w:pPr>
      <w:r>
        <w:rPr>
          <w:szCs w:val="24"/>
        </w:rPr>
        <w:t xml:space="preserve">Pagal galiojančią Tarybos patvirtintą </w:t>
      </w:r>
      <w:r w:rsidR="00AE11DF">
        <w:rPr>
          <w:szCs w:val="24"/>
        </w:rPr>
        <w:t>S</w:t>
      </w:r>
      <w:r>
        <w:rPr>
          <w:szCs w:val="24"/>
        </w:rPr>
        <w:t xml:space="preserve">istemą, </w:t>
      </w:r>
      <w:r w:rsidR="00AE11DF">
        <w:rPr>
          <w:szCs w:val="24"/>
        </w:rPr>
        <w:t>u</w:t>
      </w:r>
      <w:r w:rsidR="00AE11DF" w:rsidRPr="00AA0BE9">
        <w:rPr>
          <w:bCs/>
          <w:szCs w:val="24"/>
        </w:rPr>
        <w:t>ž metines veiklos užduotis, siektinus veiklos rezultatus ir jų vertinimo rodiklius švietimo pagalbos įstaigos vadovas kiekvienais metais, iki sausio 31 d., o mokyklos vadovas – iki kovo 1 dienos atsiskaito Savivaldybės tarybai parengdamas metų veiklos ataskaitą, pagal Švietimo ir mokslo ministro nustatytus reikalavimus. Savivaldybės taryba svarsto ir įvertina švietimo įstaigos vadovo metų veiklos ataskaitą.</w:t>
      </w:r>
      <w:r w:rsidR="00AE11DF">
        <w:rPr>
          <w:bCs/>
          <w:szCs w:val="24"/>
        </w:rPr>
        <w:t xml:space="preserve"> Taip pat Sistemoje nurodyta, kad </w:t>
      </w:r>
      <w:r w:rsidR="00AE11DF" w:rsidRPr="00AA0BE9">
        <w:rPr>
          <w:bCs/>
          <w:szCs w:val="24"/>
        </w:rPr>
        <w:t>Švietimo įstaigų vadovų kasmetinę vei</w:t>
      </w:r>
      <w:r w:rsidR="00AE11DF">
        <w:rPr>
          <w:bCs/>
          <w:szCs w:val="24"/>
        </w:rPr>
        <w:t xml:space="preserve">klą vertina Savivaldybės taryba, bei </w:t>
      </w:r>
      <w:r w:rsidR="009D0D19">
        <w:rPr>
          <w:bCs/>
          <w:szCs w:val="24"/>
        </w:rPr>
        <w:t xml:space="preserve">Savivaldybės meras </w:t>
      </w:r>
      <w:r w:rsidR="009D0D19" w:rsidRPr="00AA0BE9">
        <w:rPr>
          <w:bCs/>
          <w:szCs w:val="24"/>
        </w:rPr>
        <w:t xml:space="preserve">švietimo įstaigų vadovams, vadovaudamasis Savivaldybės tarybos </w:t>
      </w:r>
      <w:r w:rsidR="009D0D19" w:rsidRPr="00AA0BE9">
        <w:rPr>
          <w:szCs w:val="24"/>
          <w:lang w:eastAsia="lt-LT"/>
        </w:rPr>
        <w:t>priimtu sprendimu dėl įvertinimo</w:t>
      </w:r>
      <w:bookmarkStart w:id="1" w:name="part_fd1b039a4cf8478da2ec2969635f6a9f"/>
      <w:bookmarkEnd w:id="1"/>
      <w:r w:rsidR="009D0D19">
        <w:rPr>
          <w:szCs w:val="24"/>
          <w:lang w:eastAsia="lt-LT"/>
        </w:rPr>
        <w:t xml:space="preserve">, nustato arba nenustato kintamosios dalies.  </w:t>
      </w:r>
    </w:p>
    <w:p w14:paraId="41B6542A" w14:textId="77777777" w:rsidR="009D0D19" w:rsidRPr="0010472A" w:rsidRDefault="009D0D19" w:rsidP="009D0D19">
      <w:pPr>
        <w:pStyle w:val="Sraopastraipa"/>
        <w:spacing w:line="360" w:lineRule="auto"/>
        <w:ind w:left="0" w:firstLine="709"/>
        <w:jc w:val="both"/>
        <w:rPr>
          <w:szCs w:val="24"/>
        </w:rPr>
      </w:pPr>
      <w:r>
        <w:rPr>
          <w:szCs w:val="24"/>
        </w:rPr>
        <w:t xml:space="preserve">Tarybai 2019 m. sausio 31 d. priėmus sprendimą Nr. 1-6 ir įgaliojus Švietimo ir jaunimo reikalų skyriaus vedėją </w:t>
      </w:r>
      <w:r>
        <w:rPr>
          <w:rFonts w:eastAsia="Calibri"/>
          <w:szCs w:val="24"/>
        </w:rPr>
        <w:t xml:space="preserve">nustatyti Panevėžio miesto švietimo įstaigų vadovų metines veiklos užduotis, svarstyti ir įvertinti jų metines veiklos ataskaitas ir priimti galutinį argumentuotą sprendimą dėl įvertinimo, jei švietimo įstaigos vadovo metų veiklos ataskaita švietimo įstaigoje įvertinta skirtingai nuo savininko teises ir pareigas įgyvendinančios institucijos įgalioto asmens, </w:t>
      </w:r>
      <w:r w:rsidR="004D6893">
        <w:rPr>
          <w:rFonts w:eastAsia="Calibri"/>
          <w:szCs w:val="24"/>
        </w:rPr>
        <w:t>atitinkamai keičiami</w:t>
      </w:r>
      <w:r>
        <w:rPr>
          <w:rFonts w:eastAsia="Calibri"/>
          <w:szCs w:val="24"/>
        </w:rPr>
        <w:t xml:space="preserve"> Sistemos 24, 27 ir 28 punkt</w:t>
      </w:r>
      <w:r w:rsidR="004D6893">
        <w:rPr>
          <w:rFonts w:eastAsia="Calibri"/>
          <w:szCs w:val="24"/>
        </w:rPr>
        <w:t>ai.</w:t>
      </w:r>
      <w:r>
        <w:rPr>
          <w:rFonts w:eastAsia="Calibri"/>
          <w:szCs w:val="24"/>
        </w:rPr>
        <w:t xml:space="preserve"> </w:t>
      </w:r>
    </w:p>
    <w:p w14:paraId="41B6542B" w14:textId="77777777" w:rsidR="00795694" w:rsidRPr="002123CB" w:rsidRDefault="00795694" w:rsidP="00743898">
      <w:pPr>
        <w:spacing w:line="360" w:lineRule="auto"/>
        <w:ind w:firstLine="709"/>
        <w:jc w:val="both"/>
      </w:pPr>
      <w:r w:rsidRPr="009F1D56">
        <w:rPr>
          <w:b/>
          <w:szCs w:val="24"/>
        </w:rPr>
        <w:t>4. Skaičiavimai, išlaidų sąmatos, finansavimo šaltiniai</w:t>
      </w:r>
      <w:r w:rsidRPr="009F1D56">
        <w:rPr>
          <w:szCs w:val="24"/>
        </w:rPr>
        <w:t xml:space="preserve">: </w:t>
      </w:r>
      <w:r w:rsidR="00BC19AE">
        <w:rPr>
          <w:szCs w:val="24"/>
        </w:rPr>
        <w:t xml:space="preserve">nėra. </w:t>
      </w:r>
    </w:p>
    <w:p w14:paraId="41B6542C" w14:textId="77777777" w:rsidR="00795694" w:rsidRPr="009F1D56" w:rsidRDefault="00795694" w:rsidP="00A12DE8">
      <w:pPr>
        <w:spacing w:line="360" w:lineRule="auto"/>
        <w:ind w:firstLine="709"/>
        <w:rPr>
          <w:szCs w:val="24"/>
        </w:rPr>
      </w:pPr>
      <w:r w:rsidRPr="009F1D56">
        <w:rPr>
          <w:b/>
          <w:szCs w:val="24"/>
        </w:rPr>
        <w:lastRenderedPageBreak/>
        <w:t>5. Galimos neigiamos pasekmės priėmus sprendimą, ko</w:t>
      </w:r>
      <w:r w:rsidR="00352835">
        <w:rPr>
          <w:b/>
          <w:szCs w:val="24"/>
        </w:rPr>
        <w:t>k</w:t>
      </w:r>
      <w:r w:rsidRPr="009F1D56">
        <w:rPr>
          <w:b/>
          <w:szCs w:val="24"/>
        </w:rPr>
        <w:t>ių priemonių reikėtų tikėtis, kad tokių pasekmių būtų išvengta:</w:t>
      </w:r>
      <w:r w:rsidRPr="009F1D56">
        <w:rPr>
          <w:szCs w:val="24"/>
        </w:rPr>
        <w:t xml:space="preserve"> neigiamų pasekmių nebus.</w:t>
      </w:r>
    </w:p>
    <w:p w14:paraId="41B6542D" w14:textId="77777777" w:rsidR="00AB034D" w:rsidRPr="009F1D56" w:rsidRDefault="00AB034D" w:rsidP="00352835">
      <w:pPr>
        <w:spacing w:line="360" w:lineRule="auto"/>
        <w:ind w:firstLine="709"/>
        <w:jc w:val="both"/>
        <w:rPr>
          <w:szCs w:val="24"/>
        </w:rPr>
      </w:pPr>
      <w:r w:rsidRPr="009F1D56">
        <w:rPr>
          <w:b/>
          <w:szCs w:val="24"/>
        </w:rPr>
        <w:t xml:space="preserve">6. Kieno iniciatyva parengtas sprendimo projektas: </w:t>
      </w:r>
      <w:r w:rsidR="007B114F" w:rsidRPr="009F1D56">
        <w:rPr>
          <w:szCs w:val="24"/>
        </w:rPr>
        <w:t>S</w:t>
      </w:r>
      <w:r w:rsidRPr="009F1D56">
        <w:rPr>
          <w:szCs w:val="24"/>
        </w:rPr>
        <w:t>avivaldybės administracijos</w:t>
      </w:r>
      <w:r w:rsidR="004D6893">
        <w:rPr>
          <w:szCs w:val="24"/>
        </w:rPr>
        <w:t>, įgyvendinant Panevėžio miesto savivaldybės tarybos 2019 m. sausio 31 d. sprendimą Nr. 1-6 „Dėl Savivaldybės tarybos 2018 m. balandžio 26 d. sprendimo Nr. 1-141 pakeitimo“</w:t>
      </w:r>
      <w:r w:rsidRPr="009F1D56">
        <w:rPr>
          <w:szCs w:val="24"/>
        </w:rPr>
        <w:t>.</w:t>
      </w:r>
    </w:p>
    <w:p w14:paraId="41B6542E" w14:textId="77777777" w:rsidR="00AB034D" w:rsidRPr="009F1D56" w:rsidRDefault="00AB034D" w:rsidP="00D32FE0">
      <w:pPr>
        <w:tabs>
          <w:tab w:val="left" w:pos="0"/>
        </w:tabs>
        <w:spacing w:line="360" w:lineRule="auto"/>
        <w:ind w:firstLine="720"/>
        <w:jc w:val="both"/>
        <w:rPr>
          <w:szCs w:val="24"/>
        </w:rPr>
      </w:pPr>
    </w:p>
    <w:p w14:paraId="41B6542F" w14:textId="77777777" w:rsidR="009D0D19" w:rsidRDefault="009D0D19" w:rsidP="0050067E">
      <w:pPr>
        <w:rPr>
          <w:szCs w:val="24"/>
        </w:rPr>
      </w:pPr>
    </w:p>
    <w:p w14:paraId="41B65430" w14:textId="77777777" w:rsidR="00AB034D" w:rsidRPr="009F1D56" w:rsidRDefault="00A12DE8" w:rsidP="0050067E">
      <w:pPr>
        <w:rPr>
          <w:szCs w:val="24"/>
        </w:rPr>
      </w:pPr>
      <w:r w:rsidRPr="009F1D56">
        <w:rPr>
          <w:szCs w:val="24"/>
        </w:rPr>
        <w:tab/>
      </w:r>
    </w:p>
    <w:p w14:paraId="41B65431" w14:textId="77777777" w:rsidR="00A2597D" w:rsidRPr="009F1D56" w:rsidRDefault="00352835" w:rsidP="00A2597D">
      <w:pPr>
        <w:rPr>
          <w:sz w:val="20"/>
          <w:szCs w:val="20"/>
        </w:rPr>
      </w:pPr>
      <w:r>
        <w:rPr>
          <w:szCs w:val="24"/>
        </w:rPr>
        <w:t>Vidaus administravimo skyriaus vedėja</w:t>
      </w:r>
      <w:r>
        <w:rPr>
          <w:szCs w:val="24"/>
        </w:rPr>
        <w:tab/>
      </w:r>
      <w:r>
        <w:rPr>
          <w:szCs w:val="24"/>
        </w:rPr>
        <w:tab/>
      </w:r>
      <w:r>
        <w:rPr>
          <w:szCs w:val="24"/>
        </w:rPr>
        <w:tab/>
      </w:r>
      <w:r>
        <w:rPr>
          <w:szCs w:val="24"/>
        </w:rPr>
        <w:tab/>
        <w:t>Sonata Vizorienė</w:t>
      </w:r>
    </w:p>
    <w:sectPr w:rsidR="00A2597D" w:rsidRPr="009F1D56" w:rsidSect="00352835">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D3677"/>
    <w:multiLevelType w:val="hybridMultilevel"/>
    <w:tmpl w:val="EF284F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AF17EB"/>
    <w:multiLevelType w:val="hybridMultilevel"/>
    <w:tmpl w:val="FFDC54B4"/>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2A04069"/>
    <w:multiLevelType w:val="hybridMultilevel"/>
    <w:tmpl w:val="C016C720"/>
    <w:lvl w:ilvl="0" w:tplc="0EB806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AC"/>
    <w:rsid w:val="00062F5D"/>
    <w:rsid w:val="00066CFA"/>
    <w:rsid w:val="000B01BC"/>
    <w:rsid w:val="0010472A"/>
    <w:rsid w:val="001264EF"/>
    <w:rsid w:val="00196481"/>
    <w:rsid w:val="001F71A8"/>
    <w:rsid w:val="002123CB"/>
    <w:rsid w:val="00225208"/>
    <w:rsid w:val="002266A8"/>
    <w:rsid w:val="00255FD0"/>
    <w:rsid w:val="002846CC"/>
    <w:rsid w:val="002C2DA3"/>
    <w:rsid w:val="002F6490"/>
    <w:rsid w:val="00314007"/>
    <w:rsid w:val="0035156E"/>
    <w:rsid w:val="00352835"/>
    <w:rsid w:val="00406F02"/>
    <w:rsid w:val="00413B25"/>
    <w:rsid w:val="00475C41"/>
    <w:rsid w:val="004B1762"/>
    <w:rsid w:val="004D6893"/>
    <w:rsid w:val="0050067E"/>
    <w:rsid w:val="005360F5"/>
    <w:rsid w:val="0057766B"/>
    <w:rsid w:val="005E0CCB"/>
    <w:rsid w:val="0069484A"/>
    <w:rsid w:val="007165B3"/>
    <w:rsid w:val="00725121"/>
    <w:rsid w:val="00730C83"/>
    <w:rsid w:val="00743898"/>
    <w:rsid w:val="00795694"/>
    <w:rsid w:val="007B114F"/>
    <w:rsid w:val="007E7F10"/>
    <w:rsid w:val="00832F73"/>
    <w:rsid w:val="00834521"/>
    <w:rsid w:val="0091139C"/>
    <w:rsid w:val="0091659D"/>
    <w:rsid w:val="00922AC5"/>
    <w:rsid w:val="00940B33"/>
    <w:rsid w:val="00967607"/>
    <w:rsid w:val="009A0C47"/>
    <w:rsid w:val="009D0D19"/>
    <w:rsid w:val="009D6017"/>
    <w:rsid w:val="009F1D56"/>
    <w:rsid w:val="009F5AF9"/>
    <w:rsid w:val="00A12DE8"/>
    <w:rsid w:val="00A144AC"/>
    <w:rsid w:val="00A2597D"/>
    <w:rsid w:val="00AB034D"/>
    <w:rsid w:val="00AE11DF"/>
    <w:rsid w:val="00B904AB"/>
    <w:rsid w:val="00BB4AB6"/>
    <w:rsid w:val="00BC19AE"/>
    <w:rsid w:val="00C31B3E"/>
    <w:rsid w:val="00C46ECC"/>
    <w:rsid w:val="00CA21D4"/>
    <w:rsid w:val="00CE414F"/>
    <w:rsid w:val="00D32FE0"/>
    <w:rsid w:val="00D6452F"/>
    <w:rsid w:val="00DB1362"/>
    <w:rsid w:val="00DC3106"/>
    <w:rsid w:val="00DD426B"/>
    <w:rsid w:val="00E02F05"/>
    <w:rsid w:val="00E14B04"/>
    <w:rsid w:val="00E85201"/>
    <w:rsid w:val="00E86068"/>
    <w:rsid w:val="00EA0D51"/>
    <w:rsid w:val="00F84F7D"/>
    <w:rsid w:val="00F85137"/>
    <w:rsid w:val="00F96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541E"/>
  <w15:docId w15:val="{B04ADC36-3667-43EF-8216-B55CF540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0B01BC"/>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2597D"/>
    <w:pPr>
      <w:ind w:left="720"/>
      <w:contextualSpacing/>
    </w:pPr>
  </w:style>
  <w:style w:type="paragraph" w:styleId="Debesliotekstas">
    <w:name w:val="Balloon Text"/>
    <w:basedOn w:val="prastasis"/>
    <w:link w:val="DebesliotekstasDiagrama"/>
    <w:uiPriority w:val="99"/>
    <w:semiHidden/>
    <w:unhideWhenUsed/>
    <w:rsid w:val="005006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67E"/>
    <w:rPr>
      <w:rFonts w:ascii="Segoe UI" w:hAnsi="Segoe UI" w:cs="Segoe UI"/>
      <w:sz w:val="18"/>
      <w:szCs w:val="18"/>
    </w:rPr>
  </w:style>
  <w:style w:type="character" w:customStyle="1" w:styleId="apple-converted-space">
    <w:name w:val="apple-converted-space"/>
    <w:basedOn w:val="Numatytasispastraiposriftas"/>
    <w:rsid w:val="00F84F7D"/>
  </w:style>
  <w:style w:type="paragraph" w:styleId="Paprastasistekstas">
    <w:name w:val="Plain Text"/>
    <w:basedOn w:val="prastasis"/>
    <w:link w:val="PaprastasistekstasDiagrama"/>
    <w:uiPriority w:val="99"/>
    <w:semiHidden/>
    <w:unhideWhenUsed/>
    <w:rsid w:val="00F84F7D"/>
    <w:pPr>
      <w:spacing w:before="100" w:beforeAutospacing="1" w:after="100" w:afterAutospacing="1"/>
    </w:pPr>
    <w:rPr>
      <w:rFonts w:eastAsia="Times New Roman" w:cs="Times New Roman"/>
      <w:szCs w:val="24"/>
      <w:lang w:eastAsia="lt-LT"/>
    </w:rPr>
  </w:style>
  <w:style w:type="character" w:customStyle="1" w:styleId="PaprastasistekstasDiagrama">
    <w:name w:val="Paprastasis tekstas Diagrama"/>
    <w:basedOn w:val="Numatytasispastraiposriftas"/>
    <w:link w:val="Paprastasistekstas"/>
    <w:uiPriority w:val="99"/>
    <w:semiHidden/>
    <w:rsid w:val="00F84F7D"/>
    <w:rPr>
      <w:rFonts w:eastAsia="Times New Roman" w:cs="Times New Roman"/>
      <w:szCs w:val="24"/>
      <w:lang w:eastAsia="lt-LT"/>
    </w:rPr>
  </w:style>
  <w:style w:type="character" w:styleId="Hipersaitas">
    <w:name w:val="Hyperlink"/>
    <w:basedOn w:val="Numatytasispastraiposriftas"/>
    <w:uiPriority w:val="99"/>
    <w:semiHidden/>
    <w:unhideWhenUsed/>
    <w:rsid w:val="00F84F7D"/>
    <w:rPr>
      <w:color w:val="0000FF"/>
      <w:u w:val="single"/>
    </w:rPr>
  </w:style>
  <w:style w:type="character" w:customStyle="1" w:styleId="Antrat1Diagrama">
    <w:name w:val="Antraštė 1 Diagrama"/>
    <w:aliases w:val="bold Diagrama"/>
    <w:basedOn w:val="Numatytasispastraiposriftas"/>
    <w:link w:val="Antrat1"/>
    <w:uiPriority w:val="99"/>
    <w:rsid w:val="000B01BC"/>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209854">
      <w:bodyDiv w:val="1"/>
      <w:marLeft w:val="0"/>
      <w:marRight w:val="0"/>
      <w:marTop w:val="0"/>
      <w:marBottom w:val="0"/>
      <w:divBdr>
        <w:top w:val="none" w:sz="0" w:space="0" w:color="auto"/>
        <w:left w:val="none" w:sz="0" w:space="0" w:color="auto"/>
        <w:bottom w:val="none" w:sz="0" w:space="0" w:color="auto"/>
        <w:right w:val="none" w:sz="0" w:space="0" w:color="auto"/>
      </w:divBdr>
    </w:div>
    <w:div w:id="20849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2017</Words>
  <Characters>1151</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Ignatavičienė</dc:creator>
  <cp:keywords/>
  <dc:description/>
  <cp:lastModifiedBy>Daiva Breivienė</cp:lastModifiedBy>
  <cp:revision>2</cp:revision>
  <cp:lastPrinted>2015-06-05T11:44:00Z</cp:lastPrinted>
  <dcterms:created xsi:type="dcterms:W3CDTF">2019-02-06T08:45:00Z</dcterms:created>
  <dcterms:modified xsi:type="dcterms:W3CDTF">2019-02-06T08:45:00Z</dcterms:modified>
</cp:coreProperties>
</file>