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A9C3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E7744B7" wp14:editId="2094169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46BE52" w14:textId="77777777" w:rsidR="005C41AC" w:rsidRPr="005C41AC" w:rsidRDefault="005C41AC" w:rsidP="005C41AC">
      <w:pPr>
        <w:jc w:val="center"/>
        <w:rPr>
          <w:szCs w:val="24"/>
        </w:rPr>
      </w:pPr>
    </w:p>
    <w:p w14:paraId="5000244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7DC058" w14:textId="77777777" w:rsidR="005C41AC" w:rsidRPr="005C41AC" w:rsidRDefault="005C41AC" w:rsidP="00571BF3">
      <w:pPr>
        <w:keepNext/>
        <w:jc w:val="center"/>
        <w:outlineLvl w:val="1"/>
      </w:pPr>
    </w:p>
    <w:p w14:paraId="6348BB0C" w14:textId="77777777" w:rsidR="005C41AC" w:rsidRPr="005C41AC" w:rsidRDefault="005C41AC" w:rsidP="00571BF3">
      <w:pPr>
        <w:keepNext/>
        <w:jc w:val="center"/>
        <w:outlineLvl w:val="1"/>
      </w:pPr>
    </w:p>
    <w:p w14:paraId="783C9558" w14:textId="77777777" w:rsidR="0062551B" w:rsidRPr="00A562AA" w:rsidRDefault="00A11511" w:rsidP="00571BF3">
      <w:pPr>
        <w:keepNext/>
        <w:jc w:val="center"/>
        <w:outlineLvl w:val="1"/>
        <w:rPr>
          <w:b/>
        </w:rPr>
      </w:pPr>
      <w:r>
        <w:rPr>
          <w:b/>
        </w:rPr>
        <w:t>SPRENDIMAS</w:t>
      </w:r>
    </w:p>
    <w:p w14:paraId="473A56F1" w14:textId="77777777" w:rsidR="00AA7158" w:rsidRDefault="00AA7158" w:rsidP="00AA7158">
      <w:pPr>
        <w:jc w:val="center"/>
        <w:rPr>
          <w:b/>
        </w:rPr>
      </w:pPr>
      <w:r w:rsidRPr="00AA7158">
        <w:rPr>
          <w:b/>
        </w:rPr>
        <w:t xml:space="preserve"> </w:t>
      </w:r>
      <w:r w:rsidRPr="00B72C86">
        <w:rPr>
          <w:b/>
        </w:rPr>
        <w:t>DĖL DIDŽIAUSIO LEISTINO PAREIGYBIŲ SKAIČIAUS JAUNUOLIŲ DIENOS CENTRE PATVIRTINIMO</w:t>
      </w:r>
      <w:r>
        <w:rPr>
          <w:b/>
        </w:rPr>
        <w:t xml:space="preserve"> IR SAVIVALDYBĖS TARYBOS 2018 M. SPALIO 25 D. SPRENDIMO NR. 1-319 PRIPAŽINIMO NETEKUSIU GALIOS</w:t>
      </w:r>
    </w:p>
    <w:p w14:paraId="24262CB3" w14:textId="77777777" w:rsidR="0062551B" w:rsidRDefault="0062551B" w:rsidP="003E58F0">
      <w:pPr>
        <w:jc w:val="center"/>
      </w:pPr>
    </w:p>
    <w:p w14:paraId="678D9E0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kovo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TSP-96</w:t>
      </w:r>
      <w:r>
        <w:fldChar w:fldCharType="end"/>
      </w:r>
      <w:bookmarkEnd w:id="2"/>
    </w:p>
    <w:p w14:paraId="3EF35113" w14:textId="77777777" w:rsidR="0062551B" w:rsidRPr="00A562AA" w:rsidRDefault="0062551B" w:rsidP="00571BF3">
      <w:pPr>
        <w:keepNext/>
        <w:jc w:val="center"/>
        <w:outlineLvl w:val="2"/>
        <w:rPr>
          <w:b/>
        </w:rPr>
      </w:pPr>
      <w:r w:rsidRPr="00A562AA">
        <w:t>Panevėžys</w:t>
      </w:r>
    </w:p>
    <w:p w14:paraId="177A0F09" w14:textId="77777777" w:rsidR="00EC3333" w:rsidRDefault="00EC3333" w:rsidP="00EC3333">
      <w:pPr>
        <w:pStyle w:val="Sraopastraipa"/>
        <w:spacing w:line="360" w:lineRule="auto"/>
        <w:jc w:val="both"/>
      </w:pPr>
    </w:p>
    <w:p w14:paraId="409F8A89" w14:textId="77777777" w:rsidR="00AA7158" w:rsidRPr="00B72C86" w:rsidRDefault="00EC3333" w:rsidP="00CE480F">
      <w:pPr>
        <w:pStyle w:val="Sraopastraipa"/>
        <w:spacing w:line="360" w:lineRule="auto"/>
        <w:ind w:left="0" w:firstLine="851"/>
        <w:jc w:val="both"/>
      </w:pPr>
      <w:r>
        <w:tab/>
        <w:t>Vadovaudamasi Lietuvos Respublikos vietos savivaldos įstatymo16 straipsnio 4 dalimi, 18 straipsnio 1 dalimi, Lietuvos Respublikos biudžetinių įstaigų įstatymo 4 straipsnio 3 dalies 7 punktu, 9 straipsnio 2 dalies 4 punktu, Lietuvos Respublikos valstybės tarnybos įstatymo 8 straipsnio 1 dalimi ir atsižvelgdama į Jaunuolių dienos centro direktorės 2019 m. vasario 19 d. raštą Nr</w:t>
      </w:r>
      <w:r w:rsidRPr="00EC3333">
        <w:rPr>
          <w:color w:val="000000" w:themeColor="text1"/>
        </w:rPr>
        <w:t>. S-22 „Dėl didžiausio leistino pareigybių skaičiaus Jaunuolių dienos centre patvirtinimo“</w:t>
      </w:r>
      <w:r>
        <w:rPr>
          <w:color w:val="000000" w:themeColor="text1"/>
        </w:rPr>
        <w:t xml:space="preserve">, </w:t>
      </w:r>
      <w:r w:rsidR="00AA7158" w:rsidRPr="00B72C86">
        <w:t>Panevė</w:t>
      </w:r>
      <w:r w:rsidR="00CE480F">
        <w:t xml:space="preserve">žio miesto savivaldybės taryba </w:t>
      </w:r>
      <w:r w:rsidR="00AA7158" w:rsidRPr="00B72C86">
        <w:t>n u s p r e n d ž i a:</w:t>
      </w:r>
    </w:p>
    <w:p w14:paraId="43928170" w14:textId="77777777" w:rsidR="00AA7158" w:rsidRPr="00B72C86" w:rsidRDefault="00AA7158" w:rsidP="00CE480F">
      <w:pPr>
        <w:spacing w:line="360" w:lineRule="auto"/>
        <w:ind w:firstLine="851"/>
        <w:jc w:val="both"/>
      </w:pPr>
      <w:r w:rsidRPr="00B72C86">
        <w:t xml:space="preserve">1. Patvirtinti didžiausią leistiną darbuotojų, dirbančių </w:t>
      </w:r>
      <w:r>
        <w:t>J</w:t>
      </w:r>
      <w:r w:rsidRPr="00B72C86">
        <w:t>aunuolių dienos centre pagal darbo sutartis, pareigybių skaičių – 4</w:t>
      </w:r>
      <w:r>
        <w:t>3</w:t>
      </w:r>
      <w:r w:rsidRPr="00B72C86">
        <w:t>.</w:t>
      </w:r>
    </w:p>
    <w:p w14:paraId="667C6D18" w14:textId="77777777" w:rsidR="00AA7158" w:rsidRPr="00B72C86" w:rsidRDefault="00AA7158" w:rsidP="00CE480F">
      <w:pPr>
        <w:spacing w:line="360" w:lineRule="auto"/>
        <w:ind w:firstLine="851"/>
        <w:jc w:val="both"/>
      </w:pPr>
      <w:r w:rsidRPr="00B72C86">
        <w:t>2. Pripažinti netekusiu galios Panevėžio miesto savivaldybės tarybos 201</w:t>
      </w:r>
      <w:r>
        <w:t>8</w:t>
      </w:r>
      <w:r w:rsidRPr="00B72C86">
        <w:t xml:space="preserve"> m. spalio </w:t>
      </w:r>
      <w:r>
        <w:t>25</w:t>
      </w:r>
      <w:r w:rsidRPr="00B72C86">
        <w:t xml:space="preserve"> d. sprendimą Nr. 1-</w:t>
      </w:r>
      <w:r>
        <w:t>319</w:t>
      </w:r>
      <w:r w:rsidRPr="00B72C86">
        <w:t xml:space="preserve"> </w:t>
      </w:r>
      <w:bookmarkStart w:id="3" w:name="Pavadinimas"/>
      <w:r w:rsidRPr="00B72C86">
        <w:t>„Dėl didžiausio leistino pareigybių skaičiaus Jaunuolių dienos centre patvirtinimo</w:t>
      </w:r>
      <w:bookmarkStart w:id="4" w:name="Nr"/>
      <w:r w:rsidRPr="00B72C86">
        <w:t>“.</w:t>
      </w:r>
    </w:p>
    <w:p w14:paraId="4E720F87" w14:textId="77777777" w:rsidR="00AA7158" w:rsidRDefault="00AA7158" w:rsidP="00CE480F">
      <w:pPr>
        <w:spacing w:line="360" w:lineRule="auto"/>
        <w:ind w:firstLine="851"/>
        <w:jc w:val="both"/>
        <w:rPr>
          <w:bCs/>
        </w:rPr>
      </w:pPr>
      <w:r w:rsidRPr="00B72C86">
        <w:t xml:space="preserve">3. </w:t>
      </w:r>
      <w:r w:rsidRPr="00B72C86">
        <w:rPr>
          <w:bCs/>
        </w:rPr>
        <w:t>Nustatyti, kad šis sprendimas įsigalioja nuo 201</w:t>
      </w:r>
      <w:r>
        <w:rPr>
          <w:bCs/>
        </w:rPr>
        <w:t>9</w:t>
      </w:r>
      <w:r w:rsidRPr="00B72C86">
        <w:rPr>
          <w:bCs/>
        </w:rPr>
        <w:t xml:space="preserve"> m. </w:t>
      </w:r>
      <w:r w:rsidR="008E5CDB">
        <w:rPr>
          <w:bCs/>
        </w:rPr>
        <w:t>balandžio</w:t>
      </w:r>
      <w:r w:rsidRPr="00B72C86">
        <w:rPr>
          <w:bCs/>
        </w:rPr>
        <w:t xml:space="preserve"> 1 d.</w:t>
      </w:r>
    </w:p>
    <w:p w14:paraId="08CA97C5" w14:textId="77777777" w:rsidR="00AA7158" w:rsidRPr="00EF48CA" w:rsidRDefault="00AA7158" w:rsidP="00CE480F">
      <w:pPr>
        <w:spacing w:line="360" w:lineRule="auto"/>
        <w:ind w:firstLine="851"/>
        <w:jc w:val="both"/>
      </w:pPr>
      <w:r w:rsidRPr="00EF48CA">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Pr>
          <w:color w:val="000000"/>
        </w:rPr>
        <w:t>.</w:t>
      </w:r>
    </w:p>
    <w:bookmarkEnd w:id="3"/>
    <w:bookmarkEnd w:id="4"/>
    <w:p w14:paraId="5F2D1F5B" w14:textId="77777777" w:rsidR="005C41AC" w:rsidRDefault="005C41AC" w:rsidP="00CE480F">
      <w:pPr>
        <w:spacing w:line="360" w:lineRule="auto"/>
        <w:jc w:val="both"/>
        <w:rPr>
          <w:szCs w:val="24"/>
        </w:rPr>
      </w:pPr>
    </w:p>
    <w:p w14:paraId="6118C823" w14:textId="77777777" w:rsidR="0062551B" w:rsidRDefault="0062551B" w:rsidP="002D0B3C">
      <w:pPr>
        <w:jc w:val="both"/>
        <w:rPr>
          <w:szCs w:val="24"/>
        </w:rPr>
      </w:pPr>
    </w:p>
    <w:p w14:paraId="0EC2DE01" w14:textId="77777777" w:rsidR="005C41AC" w:rsidRPr="00A562AA" w:rsidRDefault="005C41AC" w:rsidP="002D0B3C">
      <w:pPr>
        <w:jc w:val="both"/>
        <w:rPr>
          <w:szCs w:val="24"/>
        </w:rPr>
      </w:pPr>
    </w:p>
    <w:p w14:paraId="64CB866E" w14:textId="77777777" w:rsidR="0062551B" w:rsidRDefault="0062551B" w:rsidP="002D0B3C">
      <w:pPr>
        <w:jc w:val="both"/>
        <w:rPr>
          <w:szCs w:val="24"/>
        </w:rPr>
      </w:pPr>
    </w:p>
    <w:p w14:paraId="6EF12165"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339B0E10"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CE480F">
        <w:rPr>
          <w:rFonts w:eastAsia="Calibri"/>
          <w:szCs w:val="24"/>
        </w:rPr>
        <w:t xml:space="preserve">   </w:t>
      </w:r>
      <w:r w:rsidRPr="004C2D15">
        <w:rPr>
          <w:rFonts w:eastAsia="Calibri"/>
          <w:szCs w:val="24"/>
        </w:rPr>
        <w:t>Aleksas Varna</w:t>
      </w:r>
    </w:p>
    <w:sectPr w:rsidR="001D3CB6" w:rsidRPr="00A562AA" w:rsidSect="00CE480F">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69796" w14:textId="77777777" w:rsidR="00924FD5" w:rsidRDefault="00924FD5">
      <w:r>
        <w:separator/>
      </w:r>
    </w:p>
  </w:endnote>
  <w:endnote w:type="continuationSeparator" w:id="0">
    <w:p w14:paraId="6626D996" w14:textId="77777777" w:rsidR="00924FD5" w:rsidRDefault="0092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977C8" w14:textId="77777777" w:rsidR="0062551B" w:rsidRDefault="0062551B" w:rsidP="00BE4566">
    <w:pPr>
      <w:tabs>
        <w:tab w:val="left" w:pos="8445"/>
      </w:tabs>
    </w:pPr>
    <w:r>
      <w:tab/>
    </w:r>
  </w:p>
  <w:p w14:paraId="5734FAFD" w14:textId="77777777" w:rsidR="0062551B" w:rsidRDefault="0062551B"/>
  <w:p w14:paraId="268D92C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D54FF" w14:textId="77777777" w:rsidR="0062551B" w:rsidRDefault="0062551B" w:rsidP="00DD20B8">
    <w:pPr>
      <w:pStyle w:val="Porat"/>
    </w:pPr>
  </w:p>
  <w:p w14:paraId="1D42A03E" w14:textId="77777777" w:rsidR="0062551B" w:rsidRDefault="0062551B" w:rsidP="00DD20B8">
    <w:pPr>
      <w:pStyle w:val="Porat"/>
    </w:pPr>
  </w:p>
  <w:p w14:paraId="200A29B1" w14:textId="77777777" w:rsidR="0062551B" w:rsidRDefault="0062551B" w:rsidP="00DD20B8">
    <w:pPr>
      <w:pStyle w:val="Porat"/>
    </w:pPr>
  </w:p>
  <w:p w14:paraId="40EE237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2F9C9" w14:textId="77777777" w:rsidR="00924FD5" w:rsidRDefault="00924FD5">
      <w:r>
        <w:separator/>
      </w:r>
    </w:p>
  </w:footnote>
  <w:footnote w:type="continuationSeparator" w:id="0">
    <w:p w14:paraId="68133E53" w14:textId="77777777" w:rsidR="00924FD5" w:rsidRDefault="00924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E5EEB" w14:textId="77777777" w:rsidR="0062551B" w:rsidRDefault="0062551B">
    <w:pPr>
      <w:pStyle w:val="Antrats"/>
      <w:jc w:val="center"/>
    </w:pPr>
  </w:p>
  <w:p w14:paraId="537C1B30" w14:textId="77777777" w:rsidR="0062551B" w:rsidRDefault="0062551B">
    <w:pPr>
      <w:pStyle w:val="Antrats"/>
      <w:jc w:val="center"/>
    </w:pPr>
  </w:p>
  <w:p w14:paraId="5B2BD4A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B8A112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F5AB4"/>
    <w:multiLevelType w:val="hybridMultilevel"/>
    <w:tmpl w:val="BE5673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E5CDB"/>
    <w:rsid w:val="008F1635"/>
    <w:rsid w:val="008F62A9"/>
    <w:rsid w:val="009111D4"/>
    <w:rsid w:val="00916D5D"/>
    <w:rsid w:val="00924FD5"/>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715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480F"/>
    <w:rsid w:val="00CF1CA5"/>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3333"/>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834F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C3333"/>
    <w:pPr>
      <w:ind w:left="720"/>
      <w:contextualSpacing/>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225</Words>
  <Characters>1540</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2019-03-08T07:20:00Z</dcterms:created>
  <dcterms:modified xsi:type="dcterms:W3CDTF">2019-03-08T07:20:00Z</dcterms:modified>
</cp:coreProperties>
</file>