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90C3B" w14:textId="77777777" w:rsidR="00194F2A" w:rsidRPr="00AF66FE" w:rsidRDefault="00194F2A" w:rsidP="001C5FD9">
      <w:pPr>
        <w:spacing w:after="0" w:line="240" w:lineRule="auto"/>
        <w:ind w:firstLine="5102"/>
        <w:rPr>
          <w:rFonts w:ascii="Times New Roman" w:hAnsi="Times New Roman"/>
          <w:sz w:val="24"/>
          <w:szCs w:val="24"/>
        </w:rPr>
      </w:pPr>
      <w:bookmarkStart w:id="0" w:name="_GoBack"/>
      <w:bookmarkEnd w:id="0"/>
    </w:p>
    <w:p w14:paraId="7046F059" w14:textId="77777777" w:rsidR="00194F2A" w:rsidRPr="00AF66FE" w:rsidRDefault="006B63D6" w:rsidP="001C5FD9">
      <w:pPr>
        <w:widowControl w:val="0"/>
        <w:shd w:val="clear" w:color="auto" w:fill="FFFFFF"/>
        <w:spacing w:after="0" w:line="240" w:lineRule="auto"/>
        <w:ind w:firstLine="5102"/>
        <w:rPr>
          <w:rFonts w:ascii="Times New Roman" w:hAnsi="Times New Roman"/>
          <w:sz w:val="24"/>
          <w:szCs w:val="24"/>
        </w:rPr>
      </w:pPr>
      <w:r w:rsidRPr="00AF66FE">
        <w:rPr>
          <w:rFonts w:ascii="Times New Roman" w:hAnsi="Times New Roman"/>
          <w:sz w:val="24"/>
          <w:szCs w:val="24"/>
        </w:rPr>
        <w:t>PATVIRTINTA</w:t>
      </w:r>
    </w:p>
    <w:p w14:paraId="6C7F7A05" w14:textId="77777777" w:rsidR="00194F2A" w:rsidRPr="00AF66FE" w:rsidRDefault="00EF2E7F" w:rsidP="001C5FD9">
      <w:pPr>
        <w:widowControl w:val="0"/>
        <w:shd w:val="clear" w:color="auto" w:fill="FFFFFF"/>
        <w:tabs>
          <w:tab w:val="left" w:leader="underscore" w:pos="4526"/>
        </w:tabs>
        <w:spacing w:after="0" w:line="240" w:lineRule="auto"/>
        <w:ind w:firstLine="5102"/>
        <w:rPr>
          <w:rFonts w:ascii="Times New Roman" w:hAnsi="Times New Roman"/>
          <w:sz w:val="24"/>
          <w:szCs w:val="24"/>
        </w:rPr>
      </w:pPr>
      <w:r w:rsidRPr="00AF66FE">
        <w:rPr>
          <w:rFonts w:ascii="Times New Roman" w:hAnsi="Times New Roman"/>
          <w:sz w:val="24"/>
          <w:szCs w:val="24"/>
        </w:rPr>
        <w:t>Panevėžio miesto</w:t>
      </w:r>
      <w:r w:rsidR="006B63D6" w:rsidRPr="00AF66FE">
        <w:rPr>
          <w:rFonts w:ascii="Times New Roman" w:hAnsi="Times New Roman"/>
          <w:sz w:val="24"/>
          <w:szCs w:val="24"/>
        </w:rPr>
        <w:t xml:space="preserve"> savivaldybės tarybos</w:t>
      </w:r>
    </w:p>
    <w:p w14:paraId="71790893" w14:textId="50842EA6" w:rsidR="00194F2A" w:rsidRPr="00AF66FE" w:rsidRDefault="006B63D6" w:rsidP="001C5FD9">
      <w:pPr>
        <w:widowControl w:val="0"/>
        <w:shd w:val="clear" w:color="auto" w:fill="FFFFFF"/>
        <w:tabs>
          <w:tab w:val="left" w:leader="underscore" w:pos="3754"/>
          <w:tab w:val="left" w:leader="underscore" w:pos="4805"/>
        </w:tabs>
        <w:spacing w:after="0" w:line="240" w:lineRule="auto"/>
        <w:ind w:firstLine="5102"/>
        <w:rPr>
          <w:rFonts w:ascii="Times New Roman" w:hAnsi="Times New Roman"/>
          <w:sz w:val="24"/>
          <w:szCs w:val="24"/>
        </w:rPr>
      </w:pPr>
      <w:r w:rsidRPr="00AF66FE">
        <w:rPr>
          <w:rFonts w:ascii="Times New Roman" w:hAnsi="Times New Roman"/>
          <w:sz w:val="24"/>
          <w:szCs w:val="24"/>
        </w:rPr>
        <w:t>20</w:t>
      </w:r>
      <w:r w:rsidR="00804F1A" w:rsidRPr="00AF66FE">
        <w:rPr>
          <w:rFonts w:ascii="Times New Roman" w:hAnsi="Times New Roman"/>
          <w:sz w:val="24"/>
          <w:szCs w:val="24"/>
        </w:rPr>
        <w:t>19</w:t>
      </w:r>
      <w:r w:rsidRPr="00AF66FE">
        <w:rPr>
          <w:rFonts w:ascii="Times New Roman" w:hAnsi="Times New Roman"/>
          <w:sz w:val="24"/>
          <w:szCs w:val="24"/>
        </w:rPr>
        <w:t xml:space="preserve"> m.</w:t>
      </w:r>
      <w:r w:rsidR="00803597">
        <w:rPr>
          <w:rFonts w:ascii="Times New Roman" w:hAnsi="Times New Roman"/>
          <w:sz w:val="24"/>
          <w:szCs w:val="24"/>
        </w:rPr>
        <w:t xml:space="preserve">      </w:t>
      </w:r>
      <w:r w:rsidR="005671C1" w:rsidRPr="00AF66FE">
        <w:rPr>
          <w:rFonts w:ascii="Times New Roman" w:hAnsi="Times New Roman"/>
          <w:sz w:val="24"/>
          <w:szCs w:val="24"/>
        </w:rPr>
        <w:t xml:space="preserve">   </w:t>
      </w:r>
      <w:r w:rsidRPr="00AF66FE">
        <w:rPr>
          <w:rFonts w:ascii="Times New Roman" w:hAnsi="Times New Roman"/>
          <w:sz w:val="24"/>
          <w:szCs w:val="24"/>
        </w:rPr>
        <w:t xml:space="preserve"> d. sprendimu Nr. </w:t>
      </w:r>
    </w:p>
    <w:p w14:paraId="4B4AEBDC" w14:textId="77777777" w:rsidR="00CB66D7" w:rsidRPr="00AF66FE" w:rsidRDefault="00CB66D7" w:rsidP="001C5FD9">
      <w:pPr>
        <w:spacing w:after="0" w:line="240" w:lineRule="auto"/>
        <w:jc w:val="center"/>
        <w:rPr>
          <w:rFonts w:ascii="Times New Roman" w:hAnsi="Times New Roman"/>
          <w:b/>
          <w:sz w:val="24"/>
          <w:szCs w:val="24"/>
        </w:rPr>
      </w:pPr>
    </w:p>
    <w:p w14:paraId="14472586" w14:textId="77777777" w:rsidR="00CB66D7" w:rsidRPr="00AF66FE" w:rsidRDefault="00CB66D7" w:rsidP="001C5FD9">
      <w:pPr>
        <w:spacing w:after="0" w:line="240" w:lineRule="auto"/>
        <w:jc w:val="center"/>
        <w:rPr>
          <w:rFonts w:ascii="Times New Roman" w:hAnsi="Times New Roman"/>
          <w:b/>
          <w:sz w:val="24"/>
          <w:szCs w:val="24"/>
        </w:rPr>
      </w:pPr>
      <w:r w:rsidRPr="00AF66FE">
        <w:rPr>
          <w:rFonts w:ascii="Times New Roman" w:hAnsi="Times New Roman"/>
          <w:b/>
          <w:sz w:val="24"/>
          <w:szCs w:val="24"/>
        </w:rPr>
        <w:t>PANEVĖŽIO MIESTO SAVIVALDYBĖS 2019 METŲ</w:t>
      </w:r>
    </w:p>
    <w:p w14:paraId="08774DEA" w14:textId="77777777" w:rsidR="00CB66D7" w:rsidRPr="00AF66FE" w:rsidRDefault="00CB66D7" w:rsidP="001C5FD9">
      <w:pPr>
        <w:spacing w:after="0" w:line="240" w:lineRule="auto"/>
        <w:jc w:val="center"/>
        <w:rPr>
          <w:rFonts w:ascii="Times New Roman" w:hAnsi="Times New Roman"/>
          <w:b/>
          <w:sz w:val="24"/>
          <w:szCs w:val="24"/>
        </w:rPr>
      </w:pPr>
      <w:r w:rsidRPr="00AF66FE">
        <w:rPr>
          <w:rFonts w:ascii="Times New Roman" w:hAnsi="Times New Roman"/>
          <w:b/>
          <w:sz w:val="24"/>
          <w:szCs w:val="24"/>
        </w:rPr>
        <w:t>SOCIALINIŲ PASLAUGŲ PLANAS</w:t>
      </w:r>
    </w:p>
    <w:p w14:paraId="63F4C161" w14:textId="77777777" w:rsidR="00CB66D7" w:rsidRPr="00AF66FE" w:rsidRDefault="00CB66D7" w:rsidP="001C5FD9">
      <w:pPr>
        <w:shd w:val="clear" w:color="auto" w:fill="FFFFFF"/>
        <w:spacing w:after="0" w:line="240" w:lineRule="auto"/>
        <w:jc w:val="center"/>
        <w:rPr>
          <w:rFonts w:ascii="Times New Roman" w:hAnsi="Times New Roman"/>
          <w:sz w:val="24"/>
          <w:szCs w:val="24"/>
        </w:rPr>
      </w:pPr>
    </w:p>
    <w:p w14:paraId="3FAB88FE" w14:textId="77777777" w:rsidR="00CB66D7" w:rsidRPr="00AF66FE" w:rsidRDefault="00CB66D7" w:rsidP="001C5FD9">
      <w:pPr>
        <w:pStyle w:val="Sraopastraipa"/>
        <w:shd w:val="clear" w:color="auto" w:fill="FFFFFF"/>
        <w:tabs>
          <w:tab w:val="left" w:pos="1560"/>
        </w:tabs>
        <w:ind w:left="0"/>
        <w:jc w:val="center"/>
        <w:rPr>
          <w:b/>
          <w:bCs/>
          <w:szCs w:val="24"/>
        </w:rPr>
      </w:pPr>
      <w:bookmarkStart w:id="1" w:name="part_6c9cd4e23e2d47e4bf2030ecdd70ea67"/>
      <w:bookmarkEnd w:id="1"/>
      <w:r w:rsidRPr="00AF66FE">
        <w:rPr>
          <w:b/>
          <w:bCs/>
          <w:szCs w:val="24"/>
        </w:rPr>
        <w:t>I. ĮVADAS</w:t>
      </w:r>
    </w:p>
    <w:p w14:paraId="32B3618C" w14:textId="77777777" w:rsidR="00CB66D7" w:rsidRPr="00AF66FE" w:rsidRDefault="00CB66D7" w:rsidP="001C5FD9">
      <w:pPr>
        <w:pStyle w:val="Sraopastraipa"/>
        <w:widowControl w:val="0"/>
        <w:shd w:val="clear" w:color="auto" w:fill="FFFFFF"/>
        <w:ind w:left="1069"/>
        <w:jc w:val="both"/>
        <w:rPr>
          <w:b/>
          <w:bCs/>
          <w:szCs w:val="24"/>
        </w:rPr>
      </w:pPr>
    </w:p>
    <w:p w14:paraId="26B21991" w14:textId="77777777" w:rsidR="00CB66D7" w:rsidRPr="00AF66FE" w:rsidRDefault="006B63D6" w:rsidP="005856C5">
      <w:pPr>
        <w:pStyle w:val="Sraopastraipa"/>
        <w:widowControl w:val="0"/>
        <w:numPr>
          <w:ilvl w:val="0"/>
          <w:numId w:val="10"/>
        </w:numPr>
        <w:shd w:val="clear" w:color="auto" w:fill="FFFFFF"/>
        <w:ind w:left="0" w:firstLine="851"/>
        <w:jc w:val="both"/>
        <w:rPr>
          <w:b/>
          <w:bCs/>
          <w:szCs w:val="24"/>
        </w:rPr>
      </w:pPr>
      <w:r w:rsidRPr="00AF66FE">
        <w:rPr>
          <w:b/>
          <w:bCs/>
          <w:szCs w:val="24"/>
        </w:rPr>
        <w:t>Bendra informacija</w:t>
      </w:r>
    </w:p>
    <w:p w14:paraId="198BA41F" w14:textId="2FAE86E4" w:rsidR="00C80421" w:rsidRPr="00AF66FE" w:rsidRDefault="00EF2E7F" w:rsidP="001C5FD9">
      <w:pPr>
        <w:spacing w:after="0" w:line="240" w:lineRule="auto"/>
        <w:ind w:firstLine="851"/>
        <w:jc w:val="both"/>
        <w:rPr>
          <w:rFonts w:ascii="Times New Roman" w:hAnsi="Times New Roman"/>
          <w:sz w:val="24"/>
          <w:szCs w:val="24"/>
        </w:rPr>
      </w:pPr>
      <w:r w:rsidRPr="00AF66FE">
        <w:rPr>
          <w:rFonts w:ascii="Times New Roman" w:hAnsi="Times New Roman"/>
          <w:sz w:val="24"/>
          <w:szCs w:val="24"/>
        </w:rPr>
        <w:t>Panevėžio miesto savivaldybės socialinių paslaugų planas (toliau – planas) parengtas vadovaujantis Socialinių paslaugų planavimo metodika, patvirtinta Lietuvos Respublikos Vyriausybės 2006 m. lapkričio 15 d. nutarimu Nr. 1132 „Dėl Socialinių paslaugų planavimo metodikos patvirtinimo“ ir Socialinių paslaugų plano forma, patvirtinta Lietuvos Respublikos socialinės apsaugos ir darbo ministro 2007 m. balandžio 12 d. įsakymu Nr. A1-104 „Dėl Socialinių paslaugų plano formos ir socialinių paslaugų efektyvumo ver</w:t>
      </w:r>
      <w:r w:rsidR="00804F1A" w:rsidRPr="00AF66FE">
        <w:rPr>
          <w:rFonts w:ascii="Times New Roman" w:hAnsi="Times New Roman"/>
          <w:sz w:val="24"/>
          <w:szCs w:val="24"/>
        </w:rPr>
        <w:t>tinimo kriterijų patvirtinimo“.</w:t>
      </w:r>
    </w:p>
    <w:p w14:paraId="1D2407F0" w14:textId="77777777" w:rsidR="00C80421" w:rsidRPr="00AF66FE" w:rsidRDefault="00C80421" w:rsidP="005856C5">
      <w:pPr>
        <w:spacing w:after="0" w:line="240" w:lineRule="auto"/>
        <w:ind w:firstLine="851"/>
        <w:jc w:val="both"/>
        <w:rPr>
          <w:rFonts w:ascii="Times New Roman" w:hAnsi="Times New Roman"/>
          <w:sz w:val="24"/>
          <w:szCs w:val="24"/>
        </w:rPr>
      </w:pPr>
      <w:r w:rsidRPr="00AF66FE">
        <w:rPr>
          <w:rFonts w:ascii="Times New Roman" w:hAnsi="Times New Roman"/>
          <w:sz w:val="24"/>
          <w:szCs w:val="24"/>
        </w:rPr>
        <w:t>Socialinių paslaugų plano paskirtis – nustatyti socialinių paslaugų teikimo mastą ir rūšis Panevėžio miesto savivaldybėje 2019 metams, atsižvelgiant į gyventojų poreikius.</w:t>
      </w:r>
    </w:p>
    <w:p w14:paraId="0A515164" w14:textId="3B81002D" w:rsidR="00C80421" w:rsidRPr="00AF66FE" w:rsidRDefault="00EF2E7F" w:rsidP="001C5FD9">
      <w:pPr>
        <w:spacing w:after="0" w:line="240" w:lineRule="auto"/>
        <w:ind w:firstLine="851"/>
        <w:jc w:val="both"/>
        <w:rPr>
          <w:rFonts w:ascii="Times New Roman" w:hAnsi="Times New Roman"/>
          <w:sz w:val="24"/>
          <w:szCs w:val="24"/>
        </w:rPr>
      </w:pPr>
      <w:r w:rsidRPr="00AF66FE">
        <w:rPr>
          <w:rFonts w:ascii="Times New Roman" w:hAnsi="Times New Roman"/>
          <w:sz w:val="24"/>
          <w:szCs w:val="24"/>
        </w:rPr>
        <w:t>Plano tikslai atitinka Lietuvos Respublikos socialinės apsa</w:t>
      </w:r>
      <w:r w:rsidR="00804F1A" w:rsidRPr="00AF66FE">
        <w:rPr>
          <w:rFonts w:ascii="Times New Roman" w:hAnsi="Times New Roman"/>
          <w:sz w:val="24"/>
          <w:szCs w:val="24"/>
        </w:rPr>
        <w:t>ugos ir darbo ministerijos 2019–</w:t>
      </w:r>
      <w:r w:rsidRPr="00AF66FE">
        <w:rPr>
          <w:rFonts w:ascii="Times New Roman" w:hAnsi="Times New Roman"/>
          <w:sz w:val="24"/>
          <w:szCs w:val="24"/>
        </w:rPr>
        <w:t xml:space="preserve">2021 m. strateginiame plane numatytą </w:t>
      </w:r>
      <w:r w:rsidR="00804F1A" w:rsidRPr="00AF66FE">
        <w:rPr>
          <w:rFonts w:ascii="Times New Roman" w:hAnsi="Times New Roman"/>
          <w:bCs/>
          <w:sz w:val="24"/>
          <w:szCs w:val="24"/>
        </w:rPr>
        <w:t>3 strateginį tikslą –</w:t>
      </w:r>
      <w:r w:rsidRPr="00AF66FE">
        <w:rPr>
          <w:rFonts w:ascii="Times New Roman" w:hAnsi="Times New Roman"/>
          <w:bCs/>
          <w:sz w:val="24"/>
          <w:szCs w:val="24"/>
        </w:rPr>
        <w:t xml:space="preserve"> užtikrinti socialines paslaugas šeimai, vaikams, jaunimui, neįgaliesiems ir kitoms socialinėms grupėms, stiprinant </w:t>
      </w:r>
      <w:r w:rsidR="00804F1A" w:rsidRPr="00AF66FE">
        <w:rPr>
          <w:rFonts w:ascii="Times New Roman" w:hAnsi="Times New Roman"/>
          <w:bCs/>
          <w:sz w:val="24"/>
          <w:szCs w:val="24"/>
        </w:rPr>
        <w:t>jų socialinę integraciją, 03.03 programą –</w:t>
      </w:r>
      <w:r w:rsidRPr="00AF66FE">
        <w:rPr>
          <w:rFonts w:ascii="Times New Roman" w:hAnsi="Times New Roman"/>
          <w:bCs/>
          <w:sz w:val="24"/>
          <w:szCs w:val="24"/>
        </w:rPr>
        <w:t xml:space="preserve"> socialinių paslaugų ir integracijos plėtra ir</w:t>
      </w:r>
      <w:r w:rsidR="00F02210" w:rsidRPr="00AF66FE">
        <w:rPr>
          <w:rFonts w:ascii="Times New Roman" w:hAnsi="Times New Roman"/>
          <w:sz w:val="24"/>
          <w:szCs w:val="24"/>
        </w:rPr>
        <w:t xml:space="preserve"> Panevėžio miesto savivaldybės (toliau – Savivaldybė) plėtros 2014–2020 metų strateginio plano (toliau – strateginis planas) 1 ir 2 prioritetines sritis (1 prioritetinės srities – Panevėžio konkurencinio (metropolitinio) potencialo stiprinimas, 2 prioritetinės srities – kokybiškų gyvenimo sąlygų ir aukštos socialinės gerovės kūrimo), tikslus ir uždavinius, socialinės ir ekonominės plėtros programas, Panevėžio miesto savivaldybės vaikų globos sistemos pertvarkos 2016–2020 metų veiksmų planą.</w:t>
      </w:r>
      <w:bookmarkStart w:id="2" w:name="part_3c9c2f031d3d4fe98c57f741ea84ff9d"/>
      <w:bookmarkEnd w:id="2"/>
    </w:p>
    <w:p w14:paraId="6CAC1C94" w14:textId="4CC6953C" w:rsidR="00F02210" w:rsidRPr="00AF66FE" w:rsidRDefault="00F02210" w:rsidP="001C5FD9">
      <w:pPr>
        <w:spacing w:after="0" w:line="240" w:lineRule="auto"/>
        <w:ind w:firstLine="851"/>
        <w:jc w:val="both"/>
        <w:rPr>
          <w:rFonts w:ascii="Times New Roman" w:hAnsi="Times New Roman"/>
          <w:sz w:val="24"/>
          <w:szCs w:val="24"/>
        </w:rPr>
      </w:pPr>
      <w:r w:rsidRPr="00AF66FE">
        <w:rPr>
          <w:rFonts w:ascii="Times New Roman" w:hAnsi="Times New Roman"/>
          <w:sz w:val="24"/>
          <w:szCs w:val="24"/>
        </w:rPr>
        <w:t>Socialinių paslaugų teikimo 1 tikslas – sudaryti sąlygas asmeniui (šeimai) ugdyti ar stiprinti gebėjimus ir galimybes spręsti savo socialines problemas, palaikyti socialinius ryšius su visuomene, taip pat pad</w:t>
      </w:r>
      <w:r w:rsidR="00804F1A" w:rsidRPr="00AF66FE">
        <w:rPr>
          <w:rFonts w:ascii="Times New Roman" w:hAnsi="Times New Roman"/>
          <w:sz w:val="24"/>
          <w:szCs w:val="24"/>
        </w:rPr>
        <w:t>ėti įveikti socialinę atskirtį.</w:t>
      </w:r>
    </w:p>
    <w:p w14:paraId="21D13CE6" w14:textId="0F2935B0" w:rsidR="00F02210" w:rsidRPr="00AF66FE" w:rsidRDefault="00F02210" w:rsidP="001C5FD9">
      <w:pPr>
        <w:spacing w:after="0" w:line="240" w:lineRule="auto"/>
        <w:ind w:firstLine="851"/>
        <w:jc w:val="both"/>
        <w:rPr>
          <w:rFonts w:ascii="Times New Roman" w:hAnsi="Times New Roman"/>
          <w:sz w:val="24"/>
          <w:szCs w:val="24"/>
        </w:rPr>
      </w:pPr>
      <w:r w:rsidRPr="00AF66FE">
        <w:rPr>
          <w:rFonts w:ascii="Times New Roman" w:hAnsi="Times New Roman"/>
          <w:sz w:val="24"/>
          <w:szCs w:val="24"/>
        </w:rPr>
        <w:t>Socialini</w:t>
      </w:r>
      <w:r w:rsidR="00804F1A" w:rsidRPr="00AF66FE">
        <w:rPr>
          <w:rFonts w:ascii="Times New Roman" w:hAnsi="Times New Roman"/>
          <w:sz w:val="24"/>
          <w:szCs w:val="24"/>
        </w:rPr>
        <w:t>ų paslaugų teikimo 2 tikslas –</w:t>
      </w:r>
      <w:r w:rsidRPr="00AF66FE">
        <w:rPr>
          <w:rFonts w:ascii="Times New Roman" w:hAnsi="Times New Roman"/>
          <w:sz w:val="24"/>
          <w:szCs w:val="24"/>
        </w:rPr>
        <w:t xml:space="preserve"> teikti socialines paslaugas, siekiant užkirsti kelią asmens, šeimos, bendruomenės socialinėms problemoms, užtikrinti visuomenės socialinį saugumą ir kokybiškų socialinių paslaugų teikimą įvairioms miesto gyventojų socialinėms grupėms, įgyvendinant Lietuvos įstatymų ir norminių teisės aktų nustatytą socialinę politiką, užtikrinant neįgaliųjų lygias teises ir galimybes visuomenėje, taikant neįgalių žmonių integracijos principus, užtikrinant realius bendruomenės poreikius ir finansines galimybes atitinkančias ir visoms (ypač labiausiai pažeidžiamoms) socialinės rizikos </w:t>
      </w:r>
      <w:r w:rsidR="00973651">
        <w:rPr>
          <w:rFonts w:ascii="Times New Roman" w:hAnsi="Times New Roman"/>
          <w:sz w:val="24"/>
          <w:szCs w:val="24"/>
        </w:rPr>
        <w:t xml:space="preserve">veiksnius patiriančioms </w:t>
      </w:r>
      <w:r w:rsidRPr="00AF66FE">
        <w:rPr>
          <w:rFonts w:ascii="Times New Roman" w:hAnsi="Times New Roman"/>
          <w:sz w:val="24"/>
          <w:szCs w:val="24"/>
        </w:rPr>
        <w:t>grupėms prieinamas socialines paslaugas kaip socialinės atskirties mažinimo veiksnį.</w:t>
      </w:r>
    </w:p>
    <w:p w14:paraId="731A0304" w14:textId="77777777" w:rsidR="00F02210" w:rsidRPr="00AF66FE" w:rsidRDefault="00F02210" w:rsidP="005856C5">
      <w:pPr>
        <w:tabs>
          <w:tab w:val="left" w:pos="1134"/>
        </w:tabs>
        <w:spacing w:after="0" w:line="240" w:lineRule="auto"/>
        <w:ind w:firstLine="851"/>
        <w:jc w:val="both"/>
        <w:rPr>
          <w:rFonts w:ascii="Times New Roman" w:hAnsi="Times New Roman"/>
          <w:sz w:val="24"/>
          <w:szCs w:val="24"/>
        </w:rPr>
      </w:pPr>
      <w:r w:rsidRPr="00AF66FE">
        <w:rPr>
          <w:rFonts w:ascii="Times New Roman" w:hAnsi="Times New Roman"/>
          <w:sz w:val="24"/>
          <w:szCs w:val="24"/>
        </w:rPr>
        <w:t>Vadovaujantis Lietuvos Respublikos socialinių paslaugų įstatymu, socialines paslaugas savivaldybėje planuoja ir organizuoja Panevėžio miesto savivaldybės administracijos Socialinių reikalų skyrius (toliau – Socialinių reikalų skyrius). Socialinių paslaugų teikėjai – Panevėžio miesto savivaldybės ir kitų savivaldybių socialinių paslaugų įstaigos, nevyriausybinės ir visuomeninės organizacijos.</w:t>
      </w:r>
    </w:p>
    <w:p w14:paraId="47F2AAE3" w14:textId="77777777" w:rsidR="00EF2E7F" w:rsidRPr="00AF66FE" w:rsidRDefault="00EF2E7F" w:rsidP="005856C5">
      <w:pPr>
        <w:tabs>
          <w:tab w:val="left" w:pos="1298"/>
        </w:tabs>
        <w:autoSpaceDE w:val="0"/>
        <w:autoSpaceDN w:val="0"/>
        <w:spacing w:after="0" w:line="240" w:lineRule="auto"/>
        <w:ind w:firstLine="851"/>
        <w:jc w:val="both"/>
        <w:rPr>
          <w:rFonts w:ascii="Times New Roman" w:hAnsi="Times New Roman"/>
          <w:sz w:val="24"/>
          <w:szCs w:val="24"/>
        </w:rPr>
      </w:pPr>
      <w:r w:rsidRPr="00AF66FE">
        <w:rPr>
          <w:rFonts w:ascii="Times New Roman" w:hAnsi="Times New Roman"/>
          <w:sz w:val="24"/>
          <w:szCs w:val="24"/>
        </w:rPr>
        <w:t xml:space="preserve">Rengiant planą naudoti Statistikos departamento prie Lietuvos Respublikos Vyriausybės, </w:t>
      </w:r>
      <w:r w:rsidR="00F02210" w:rsidRPr="00AF66FE">
        <w:rPr>
          <w:rFonts w:ascii="Times New Roman" w:hAnsi="Times New Roman"/>
          <w:sz w:val="24"/>
          <w:szCs w:val="24"/>
        </w:rPr>
        <w:t>S</w:t>
      </w:r>
      <w:r w:rsidRPr="00AF66FE">
        <w:rPr>
          <w:rFonts w:ascii="Times New Roman" w:hAnsi="Times New Roman"/>
          <w:sz w:val="24"/>
          <w:szCs w:val="24"/>
        </w:rPr>
        <w:t>avivaldybės administracijos struktūrinių padalinių, Panevėžio miesto įstaigų, teikiančių socialines paslaugas, nevyriausybinių organizacijų pateikti duomenys.</w:t>
      </w:r>
    </w:p>
    <w:p w14:paraId="439298D0" w14:textId="77777777" w:rsidR="00194F2A" w:rsidRPr="00AF66FE" w:rsidRDefault="00EF2E7F" w:rsidP="005856C5">
      <w:pPr>
        <w:spacing w:after="0" w:line="240" w:lineRule="auto"/>
        <w:ind w:firstLine="851"/>
        <w:jc w:val="both"/>
        <w:rPr>
          <w:rFonts w:ascii="Times New Roman" w:hAnsi="Times New Roman"/>
          <w:sz w:val="24"/>
          <w:szCs w:val="24"/>
        </w:rPr>
      </w:pPr>
      <w:r w:rsidRPr="00AF66FE">
        <w:rPr>
          <w:rFonts w:ascii="Times New Roman" w:hAnsi="Times New Roman"/>
          <w:sz w:val="24"/>
          <w:szCs w:val="24"/>
        </w:rPr>
        <w:t>Plane vartojamos sąvokos atitinka Lietuvos Respublikos socialinių paslaugų įstatyme ir kituose teisės aktuose apibrėžtas sąvokas</w:t>
      </w:r>
    </w:p>
    <w:p w14:paraId="69FD2EF0" w14:textId="77777777" w:rsidR="00CB66D7" w:rsidRPr="00AF66FE" w:rsidRDefault="00CB66D7" w:rsidP="001C5FD9">
      <w:pPr>
        <w:spacing w:after="0" w:line="240" w:lineRule="auto"/>
        <w:ind w:firstLine="709"/>
        <w:jc w:val="both"/>
        <w:rPr>
          <w:rFonts w:ascii="Times New Roman" w:hAnsi="Times New Roman"/>
          <w:sz w:val="24"/>
          <w:szCs w:val="24"/>
        </w:rPr>
      </w:pPr>
    </w:p>
    <w:p w14:paraId="30FEA30D" w14:textId="77777777" w:rsidR="00194F2A" w:rsidRPr="00AF66FE" w:rsidRDefault="006B63D6" w:rsidP="005856C5">
      <w:pPr>
        <w:widowControl w:val="0"/>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b/>
          <w:bCs/>
          <w:sz w:val="24"/>
          <w:szCs w:val="24"/>
        </w:rPr>
        <w:t>2. Socialinių paslaugų teikimo ir plėtros tikslai</w:t>
      </w:r>
    </w:p>
    <w:p w14:paraId="33C1F8D9" w14:textId="6A47E6A4" w:rsidR="00557844" w:rsidRPr="00AF66FE" w:rsidRDefault="00557844" w:rsidP="005856C5">
      <w:pPr>
        <w:widowControl w:val="0"/>
        <w:tabs>
          <w:tab w:val="left" w:pos="916"/>
          <w:tab w:val="left" w:pos="1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851"/>
        <w:jc w:val="both"/>
        <w:rPr>
          <w:rFonts w:ascii="Times New Roman" w:hAnsi="Times New Roman"/>
          <w:sz w:val="24"/>
          <w:szCs w:val="24"/>
        </w:rPr>
      </w:pPr>
      <w:r w:rsidRPr="00AF66FE">
        <w:rPr>
          <w:rFonts w:ascii="Times New Roman" w:hAnsi="Times New Roman"/>
          <w:sz w:val="24"/>
          <w:szCs w:val="24"/>
        </w:rPr>
        <w:t>2.1. D</w:t>
      </w:r>
      <w:r w:rsidR="00F02210" w:rsidRPr="00AF66FE">
        <w:rPr>
          <w:rFonts w:ascii="Times New Roman" w:hAnsi="Times New Roman"/>
          <w:sz w:val="24"/>
          <w:szCs w:val="24"/>
        </w:rPr>
        <w:t xml:space="preserve">idinti socialinių paslaugų kokybę ir prieinamumą plečiant kokybiškas ir visiems </w:t>
      </w:r>
      <w:r w:rsidR="00F02210" w:rsidRPr="00AF66FE">
        <w:rPr>
          <w:rFonts w:ascii="Times New Roman" w:hAnsi="Times New Roman"/>
          <w:sz w:val="24"/>
          <w:szCs w:val="24"/>
        </w:rPr>
        <w:lastRenderedPageBreak/>
        <w:t>prieinamas socialines paslaugas</w:t>
      </w:r>
      <w:r w:rsidR="00822A85" w:rsidRPr="00AF66FE">
        <w:rPr>
          <w:rFonts w:ascii="Times New Roman" w:hAnsi="Times New Roman"/>
          <w:sz w:val="24"/>
          <w:szCs w:val="24"/>
        </w:rPr>
        <w:t>.</w:t>
      </w:r>
    </w:p>
    <w:p w14:paraId="33746F7B" w14:textId="636801C9" w:rsidR="00F02210" w:rsidRPr="00AF66FE" w:rsidRDefault="00557844" w:rsidP="005856C5">
      <w:pPr>
        <w:widowControl w:val="0"/>
        <w:tabs>
          <w:tab w:val="left" w:pos="916"/>
          <w:tab w:val="left" w:pos="129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firstLine="851"/>
        <w:jc w:val="both"/>
        <w:rPr>
          <w:rFonts w:ascii="Times New Roman" w:hAnsi="Times New Roman"/>
          <w:sz w:val="24"/>
          <w:szCs w:val="24"/>
        </w:rPr>
      </w:pPr>
      <w:r w:rsidRPr="00AF66FE">
        <w:rPr>
          <w:rFonts w:ascii="Times New Roman" w:hAnsi="Times New Roman"/>
          <w:sz w:val="24"/>
          <w:szCs w:val="24"/>
        </w:rPr>
        <w:t xml:space="preserve">2.2. </w:t>
      </w:r>
      <w:r w:rsidR="00F02210" w:rsidRPr="00AF66FE">
        <w:rPr>
          <w:rFonts w:ascii="Times New Roman" w:hAnsi="Times New Roman"/>
          <w:sz w:val="24"/>
          <w:szCs w:val="24"/>
        </w:rPr>
        <w:t>Gerinti teikiamų socialinių paslaugų kokybę ir skatinti socialiai pažeidžiamų asmenų integraciją į visuomenę</w:t>
      </w:r>
      <w:r w:rsidR="00822A85" w:rsidRPr="00AF66FE">
        <w:rPr>
          <w:rFonts w:ascii="Times New Roman" w:hAnsi="Times New Roman"/>
          <w:sz w:val="24"/>
          <w:szCs w:val="24"/>
        </w:rPr>
        <w:t>.</w:t>
      </w:r>
    </w:p>
    <w:p w14:paraId="14E58293" w14:textId="77777777" w:rsidR="00F02210" w:rsidRPr="00AF66FE" w:rsidRDefault="00557844" w:rsidP="005856C5">
      <w:pPr>
        <w:pStyle w:val="Sraopastraipa"/>
        <w:tabs>
          <w:tab w:val="left" w:pos="0"/>
          <w:tab w:val="num" w:pos="851"/>
        </w:tabs>
        <w:ind w:left="0" w:firstLine="851"/>
        <w:jc w:val="both"/>
        <w:rPr>
          <w:szCs w:val="24"/>
        </w:rPr>
      </w:pPr>
      <w:r w:rsidRPr="00AF66FE">
        <w:rPr>
          <w:szCs w:val="24"/>
        </w:rPr>
        <w:t xml:space="preserve">2.3. </w:t>
      </w:r>
      <w:r w:rsidR="00F02210" w:rsidRPr="00AF66FE">
        <w:rPr>
          <w:szCs w:val="24"/>
        </w:rPr>
        <w:t xml:space="preserve">Plėtoti nestacionarias paslaugas kaip alternatyvą stacionarių socialinių paslaugų įstaigų </w:t>
      </w:r>
      <w:r w:rsidRPr="00AF66FE">
        <w:rPr>
          <w:szCs w:val="24"/>
        </w:rPr>
        <w:t xml:space="preserve">teikiamoms </w:t>
      </w:r>
      <w:r w:rsidR="00F02210" w:rsidRPr="00AF66FE">
        <w:rPr>
          <w:szCs w:val="24"/>
        </w:rPr>
        <w:t>paslaugoms siekiant patenkinti Panevėžio miesto gyventojų poreikius.</w:t>
      </w:r>
    </w:p>
    <w:p w14:paraId="43CF006B" w14:textId="77777777" w:rsidR="00CB66D7" w:rsidRPr="00AF66FE" w:rsidRDefault="00CB66D7" w:rsidP="001C5FD9">
      <w:pPr>
        <w:tabs>
          <w:tab w:val="num" w:pos="851"/>
          <w:tab w:val="left" w:pos="1298"/>
        </w:tabs>
        <w:spacing w:after="0" w:line="240" w:lineRule="auto"/>
        <w:ind w:firstLine="1298"/>
        <w:jc w:val="both"/>
        <w:rPr>
          <w:rFonts w:ascii="Times New Roman" w:hAnsi="Times New Roman"/>
          <w:sz w:val="24"/>
          <w:szCs w:val="24"/>
        </w:rPr>
      </w:pPr>
    </w:p>
    <w:p w14:paraId="774FD97E" w14:textId="77777777" w:rsidR="00194F2A" w:rsidRPr="00AF66FE" w:rsidRDefault="006B63D6" w:rsidP="005856C5">
      <w:pPr>
        <w:widowControl w:val="0"/>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b/>
          <w:bCs/>
          <w:sz w:val="24"/>
          <w:szCs w:val="24"/>
        </w:rPr>
        <w:t>3. Socialinių paslaugų plano rengėjai</w:t>
      </w:r>
    </w:p>
    <w:p w14:paraId="35E30B4C" w14:textId="4FFDB020" w:rsidR="00FC734F" w:rsidRPr="00AF66FE" w:rsidRDefault="006B63D6" w:rsidP="001C5FD9">
      <w:pPr>
        <w:spacing w:after="0" w:line="240" w:lineRule="auto"/>
        <w:ind w:firstLine="851"/>
        <w:jc w:val="both"/>
        <w:rPr>
          <w:rFonts w:ascii="Times New Roman" w:hAnsi="Times New Roman"/>
          <w:iCs/>
          <w:sz w:val="24"/>
          <w:szCs w:val="24"/>
        </w:rPr>
      </w:pPr>
      <w:r w:rsidRPr="00AF66FE">
        <w:rPr>
          <w:rFonts w:ascii="Times New Roman" w:hAnsi="Times New Roman"/>
          <w:iCs/>
          <w:sz w:val="24"/>
          <w:szCs w:val="24"/>
        </w:rPr>
        <w:t xml:space="preserve">Rengiant planą </w:t>
      </w:r>
      <w:r w:rsidR="00C969FB" w:rsidRPr="00AF66FE">
        <w:rPr>
          <w:rFonts w:ascii="Times New Roman" w:hAnsi="Times New Roman"/>
          <w:sz w:val="24"/>
          <w:szCs w:val="24"/>
        </w:rPr>
        <w:t>buvo organizuotas pasitarimas su miesto socialines paslaugas teikiančiomis nevyriausybinėmis organizacijomis, viešuoju valstybiniu sektoriumi, socialines paslaugas teikiančiomis biudžetinėmis įstaigomis</w:t>
      </w:r>
      <w:r w:rsidR="00C969FB">
        <w:rPr>
          <w:rFonts w:ascii="Times New Roman" w:hAnsi="Times New Roman"/>
          <w:sz w:val="24"/>
          <w:szCs w:val="24"/>
        </w:rPr>
        <w:t>, pasiūlymus</w:t>
      </w:r>
      <w:r w:rsidRPr="00AF66FE">
        <w:rPr>
          <w:rFonts w:ascii="Times New Roman" w:hAnsi="Times New Roman"/>
          <w:iCs/>
          <w:sz w:val="24"/>
          <w:szCs w:val="24"/>
        </w:rPr>
        <w:t xml:space="preserve"> teikė nevyriausybinių organizacijų atstovai</w:t>
      </w:r>
      <w:r w:rsidR="00A56293" w:rsidRPr="00AF66FE">
        <w:rPr>
          <w:rFonts w:ascii="Times New Roman" w:hAnsi="Times New Roman"/>
          <w:iCs/>
          <w:sz w:val="24"/>
          <w:szCs w:val="24"/>
        </w:rPr>
        <w:t xml:space="preserve">. </w:t>
      </w:r>
      <w:r w:rsidR="00FC734F" w:rsidRPr="00AF66FE">
        <w:rPr>
          <w:rFonts w:ascii="Times New Roman" w:hAnsi="Times New Roman"/>
          <w:iCs/>
          <w:sz w:val="24"/>
          <w:szCs w:val="24"/>
        </w:rPr>
        <w:t xml:space="preserve">1 lentelėje nurodyti </w:t>
      </w:r>
      <w:r w:rsidR="00A56293" w:rsidRPr="00AF66FE">
        <w:rPr>
          <w:rFonts w:ascii="Times New Roman" w:hAnsi="Times New Roman"/>
          <w:iCs/>
          <w:sz w:val="24"/>
          <w:szCs w:val="24"/>
        </w:rPr>
        <w:t>Socialinių paslaugų plano rengėjai</w:t>
      </w:r>
      <w:r w:rsidR="00C80421" w:rsidRPr="00AF66FE">
        <w:rPr>
          <w:rFonts w:ascii="Times New Roman" w:hAnsi="Times New Roman"/>
          <w:iCs/>
          <w:sz w:val="24"/>
          <w:szCs w:val="24"/>
        </w:rPr>
        <w:t>, asmenys</w:t>
      </w:r>
      <w:r w:rsidR="00822A85" w:rsidRPr="00AF66FE">
        <w:rPr>
          <w:rFonts w:ascii="Times New Roman" w:hAnsi="Times New Roman"/>
          <w:iCs/>
          <w:sz w:val="24"/>
          <w:szCs w:val="24"/>
        </w:rPr>
        <w:t>, dalyvavę</w:t>
      </w:r>
      <w:r w:rsidR="004212CD" w:rsidRPr="00AF66FE">
        <w:rPr>
          <w:rFonts w:ascii="Times New Roman" w:hAnsi="Times New Roman"/>
          <w:iCs/>
          <w:sz w:val="24"/>
          <w:szCs w:val="24"/>
        </w:rPr>
        <w:t xml:space="preserve"> rengiant planą ir teikiant pasiūlymus</w:t>
      </w:r>
      <w:r w:rsidR="005856C5" w:rsidRPr="00AF66FE">
        <w:rPr>
          <w:rFonts w:ascii="Times New Roman" w:hAnsi="Times New Roman"/>
          <w:iCs/>
          <w:sz w:val="24"/>
          <w:szCs w:val="24"/>
        </w:rPr>
        <w:t>:</w:t>
      </w:r>
    </w:p>
    <w:p w14:paraId="62353015" w14:textId="77777777" w:rsidR="00FC734F" w:rsidRPr="00AF66FE" w:rsidRDefault="00FC734F" w:rsidP="001C5FD9">
      <w:pPr>
        <w:spacing w:after="0" w:line="240" w:lineRule="auto"/>
        <w:ind w:firstLine="851"/>
        <w:jc w:val="right"/>
        <w:rPr>
          <w:rFonts w:ascii="Times New Roman" w:hAnsi="Times New Roman"/>
          <w:iCs/>
          <w:sz w:val="24"/>
          <w:szCs w:val="24"/>
        </w:rPr>
      </w:pPr>
      <w:r w:rsidRPr="00AF66FE">
        <w:rPr>
          <w:rFonts w:ascii="Times New Roman" w:hAnsi="Times New Roman"/>
          <w:iCs/>
          <w:sz w:val="24"/>
          <w:szCs w:val="24"/>
        </w:rPr>
        <w:t>1 lentelė</w:t>
      </w:r>
    </w:p>
    <w:p w14:paraId="2D828ECA" w14:textId="7339F4B6" w:rsidR="00FC734F" w:rsidRPr="00AF66FE" w:rsidRDefault="00FC734F" w:rsidP="001C5FD9">
      <w:pPr>
        <w:spacing w:before="240" w:after="0" w:line="240" w:lineRule="auto"/>
        <w:ind w:firstLine="851"/>
        <w:jc w:val="center"/>
        <w:rPr>
          <w:rFonts w:ascii="Times New Roman" w:hAnsi="Times New Roman"/>
          <w:iCs/>
          <w:sz w:val="24"/>
          <w:szCs w:val="24"/>
        </w:rPr>
      </w:pPr>
      <w:r w:rsidRPr="00AF66FE">
        <w:rPr>
          <w:rFonts w:ascii="Times New Roman" w:hAnsi="Times New Roman"/>
          <w:iCs/>
          <w:sz w:val="24"/>
          <w:szCs w:val="24"/>
        </w:rPr>
        <w:t xml:space="preserve">Socialinių paslaugų plano rengėjai, </w:t>
      </w:r>
      <w:r w:rsidR="00025832" w:rsidRPr="00AF66FE">
        <w:rPr>
          <w:rFonts w:ascii="Times New Roman" w:hAnsi="Times New Roman"/>
          <w:iCs/>
          <w:sz w:val="24"/>
          <w:szCs w:val="24"/>
        </w:rPr>
        <w:t>asmenys, dalyvavę rengiant planą ir teikiant pasiūlymus</w:t>
      </w:r>
    </w:p>
    <w:p w14:paraId="04ACAA36" w14:textId="77777777" w:rsidR="001C5FD9" w:rsidRPr="00AF66FE" w:rsidRDefault="001C5FD9" w:rsidP="001C5FD9">
      <w:pPr>
        <w:spacing w:before="240" w:after="0" w:line="240" w:lineRule="auto"/>
        <w:ind w:firstLine="851"/>
        <w:jc w:val="center"/>
        <w:rPr>
          <w:rFonts w:ascii="Times New Roman" w:hAnsi="Times New Roman"/>
          <w:iCs/>
          <w:sz w:val="2"/>
          <w:szCs w:val="2"/>
        </w:rPr>
      </w:pPr>
    </w:p>
    <w:tbl>
      <w:tblPr>
        <w:tblStyle w:val="Lentelstinklelis"/>
        <w:tblW w:w="0" w:type="auto"/>
        <w:tblInd w:w="0" w:type="dxa"/>
        <w:tblLayout w:type="fixed"/>
        <w:tblLook w:val="04A0" w:firstRow="1" w:lastRow="0" w:firstColumn="1" w:lastColumn="0" w:noHBand="0" w:noVBand="1"/>
      </w:tblPr>
      <w:tblGrid>
        <w:gridCol w:w="704"/>
        <w:gridCol w:w="2552"/>
        <w:gridCol w:w="6372"/>
      </w:tblGrid>
      <w:tr w:rsidR="00557844" w:rsidRPr="00AF66FE" w14:paraId="3B8845BC" w14:textId="77777777" w:rsidTr="00557844">
        <w:tc>
          <w:tcPr>
            <w:tcW w:w="704" w:type="dxa"/>
          </w:tcPr>
          <w:p w14:paraId="6F0A9063" w14:textId="77777777" w:rsidR="00557844" w:rsidRPr="00AF66FE" w:rsidRDefault="00557844" w:rsidP="001C5FD9">
            <w:pPr>
              <w:spacing w:after="0" w:line="240" w:lineRule="auto"/>
              <w:jc w:val="center"/>
              <w:rPr>
                <w:rFonts w:ascii="Times New Roman" w:eastAsia="Times New Roman" w:hAnsi="Times New Roman" w:cs="Times New Roman"/>
                <w:b/>
                <w:iCs/>
                <w:sz w:val="24"/>
                <w:szCs w:val="24"/>
              </w:rPr>
            </w:pPr>
            <w:r w:rsidRPr="00AF66FE">
              <w:rPr>
                <w:rFonts w:ascii="Times New Roman" w:eastAsia="Times New Roman" w:hAnsi="Times New Roman" w:cs="Times New Roman"/>
                <w:b/>
                <w:iCs/>
                <w:sz w:val="24"/>
                <w:szCs w:val="24"/>
              </w:rPr>
              <w:t>Nr.</w:t>
            </w:r>
          </w:p>
        </w:tc>
        <w:tc>
          <w:tcPr>
            <w:tcW w:w="2552" w:type="dxa"/>
          </w:tcPr>
          <w:p w14:paraId="03521DB4" w14:textId="6587C200" w:rsidR="00557844" w:rsidRPr="00AF66FE" w:rsidRDefault="00025832" w:rsidP="001C5FD9">
            <w:pPr>
              <w:spacing w:after="0" w:line="240" w:lineRule="auto"/>
              <w:jc w:val="both"/>
              <w:rPr>
                <w:rFonts w:ascii="Times New Roman" w:eastAsia="Times New Roman" w:hAnsi="Times New Roman" w:cs="Times New Roman"/>
                <w:b/>
                <w:iCs/>
                <w:sz w:val="24"/>
                <w:szCs w:val="24"/>
              </w:rPr>
            </w:pPr>
            <w:r w:rsidRPr="00AF66FE">
              <w:rPr>
                <w:rFonts w:ascii="Times New Roman" w:eastAsia="Times New Roman" w:hAnsi="Times New Roman" w:cs="Times New Roman"/>
                <w:b/>
                <w:iCs/>
                <w:sz w:val="24"/>
                <w:szCs w:val="24"/>
              </w:rPr>
              <w:t>Plano rengėjo vardas</w:t>
            </w:r>
            <w:r w:rsidR="00557844" w:rsidRPr="00AF66FE">
              <w:rPr>
                <w:rFonts w:ascii="Times New Roman" w:eastAsia="Times New Roman" w:hAnsi="Times New Roman" w:cs="Times New Roman"/>
                <w:b/>
                <w:iCs/>
                <w:sz w:val="24"/>
                <w:szCs w:val="24"/>
              </w:rPr>
              <w:t xml:space="preserve"> pavardė</w:t>
            </w:r>
          </w:p>
        </w:tc>
        <w:tc>
          <w:tcPr>
            <w:tcW w:w="6372" w:type="dxa"/>
          </w:tcPr>
          <w:p w14:paraId="004A4010" w14:textId="77777777" w:rsidR="00557844" w:rsidRPr="00AF66FE" w:rsidRDefault="00557844" w:rsidP="001C5FD9">
            <w:pPr>
              <w:spacing w:after="0" w:line="240" w:lineRule="auto"/>
              <w:jc w:val="both"/>
              <w:rPr>
                <w:rFonts w:ascii="Times New Roman" w:eastAsia="Times New Roman" w:hAnsi="Times New Roman" w:cs="Times New Roman"/>
                <w:b/>
                <w:iCs/>
                <w:sz w:val="24"/>
                <w:szCs w:val="24"/>
              </w:rPr>
            </w:pPr>
            <w:r w:rsidRPr="00AF66FE">
              <w:rPr>
                <w:rFonts w:ascii="Times New Roman" w:eastAsia="Times New Roman" w:hAnsi="Times New Roman" w:cs="Times New Roman"/>
                <w:b/>
                <w:iCs/>
                <w:sz w:val="24"/>
                <w:szCs w:val="24"/>
              </w:rPr>
              <w:t>Pareigų pavadinimas</w:t>
            </w:r>
          </w:p>
        </w:tc>
      </w:tr>
      <w:tr w:rsidR="00557844" w:rsidRPr="00AF66FE" w14:paraId="00DCCA81" w14:textId="77777777" w:rsidTr="00557844">
        <w:tc>
          <w:tcPr>
            <w:tcW w:w="704" w:type="dxa"/>
          </w:tcPr>
          <w:p w14:paraId="75E8164E" w14:textId="77777777" w:rsidR="00557844" w:rsidRPr="00AF66FE" w:rsidRDefault="00557844" w:rsidP="00025832">
            <w:pPr>
              <w:ind w:left="360"/>
              <w:jc w:val="center"/>
              <w:rPr>
                <w:iCs/>
                <w:szCs w:val="24"/>
              </w:rPr>
            </w:pPr>
          </w:p>
        </w:tc>
        <w:tc>
          <w:tcPr>
            <w:tcW w:w="2552" w:type="dxa"/>
          </w:tcPr>
          <w:p w14:paraId="63AC962F" w14:textId="77777777" w:rsidR="00557844" w:rsidRPr="00AF66FE" w:rsidRDefault="00557844" w:rsidP="001C5FD9">
            <w:pPr>
              <w:spacing w:after="0" w:line="240" w:lineRule="auto"/>
              <w:jc w:val="both"/>
              <w:rPr>
                <w:rFonts w:ascii="Times New Roman" w:eastAsia="Times New Roman" w:hAnsi="Times New Roman" w:cs="Times New Roman"/>
                <w:iCs/>
                <w:sz w:val="24"/>
                <w:szCs w:val="24"/>
              </w:rPr>
            </w:pPr>
            <w:r w:rsidRPr="00AF66FE">
              <w:rPr>
                <w:rFonts w:ascii="Times New Roman" w:eastAsia="Times New Roman" w:hAnsi="Times New Roman" w:cs="Times New Roman"/>
                <w:iCs/>
                <w:sz w:val="24"/>
                <w:szCs w:val="24"/>
              </w:rPr>
              <w:t>Rasa Urbonavičienė</w:t>
            </w:r>
          </w:p>
        </w:tc>
        <w:tc>
          <w:tcPr>
            <w:tcW w:w="6372" w:type="dxa"/>
          </w:tcPr>
          <w:p w14:paraId="6F0A7FFC" w14:textId="1B29BEE2" w:rsidR="00557844" w:rsidRPr="00AF66FE" w:rsidRDefault="00025832" w:rsidP="00025832">
            <w:pPr>
              <w:spacing w:after="0" w:line="240" w:lineRule="auto"/>
              <w:jc w:val="both"/>
              <w:rPr>
                <w:rFonts w:ascii="Times New Roman" w:eastAsia="Times New Roman" w:hAnsi="Times New Roman" w:cs="Times New Roman"/>
                <w:iCs/>
                <w:sz w:val="24"/>
                <w:szCs w:val="24"/>
              </w:rPr>
            </w:pPr>
            <w:r w:rsidRPr="00AF66FE">
              <w:rPr>
                <w:rFonts w:ascii="Times New Roman" w:hAnsi="Times New Roman" w:cs="Times New Roman"/>
                <w:sz w:val="24"/>
                <w:szCs w:val="24"/>
              </w:rPr>
              <w:t>Panevėžio miesto s</w:t>
            </w:r>
            <w:r w:rsidR="00557844" w:rsidRPr="00AF66FE">
              <w:rPr>
                <w:rFonts w:ascii="Times New Roman" w:hAnsi="Times New Roman" w:cs="Times New Roman"/>
                <w:sz w:val="24"/>
                <w:szCs w:val="24"/>
              </w:rPr>
              <w:t xml:space="preserve">avivaldybės </w:t>
            </w:r>
            <w:r w:rsidRPr="00AF66FE">
              <w:rPr>
                <w:rFonts w:ascii="Times New Roman" w:hAnsi="Times New Roman" w:cs="Times New Roman"/>
                <w:sz w:val="24"/>
                <w:szCs w:val="24"/>
              </w:rPr>
              <w:t xml:space="preserve">administracijos </w:t>
            </w:r>
            <w:r w:rsidR="00557844" w:rsidRPr="00AF66FE">
              <w:rPr>
                <w:rFonts w:ascii="Times New Roman" w:eastAsia="Times New Roman" w:hAnsi="Times New Roman" w:cs="Times New Roman"/>
                <w:iCs/>
                <w:sz w:val="24"/>
                <w:szCs w:val="24"/>
              </w:rPr>
              <w:t xml:space="preserve">Socialinių reikalų skyriaus </w:t>
            </w:r>
            <w:r w:rsidR="00557844" w:rsidRPr="00AF66FE">
              <w:rPr>
                <w:rFonts w:ascii="Times New Roman" w:hAnsi="Times New Roman" w:cs="Times New Roman"/>
                <w:sz w:val="24"/>
                <w:szCs w:val="24"/>
              </w:rPr>
              <w:t>Socialinių paslaugų poskyrio</w:t>
            </w:r>
            <w:r w:rsidR="005671C1" w:rsidRPr="00AF66FE">
              <w:rPr>
                <w:rFonts w:ascii="Times New Roman" w:hAnsi="Times New Roman" w:cs="Times New Roman"/>
                <w:sz w:val="24"/>
                <w:szCs w:val="24"/>
              </w:rPr>
              <w:t xml:space="preserve"> vedėja</w:t>
            </w:r>
          </w:p>
        </w:tc>
      </w:tr>
      <w:tr w:rsidR="00557844" w:rsidRPr="00AF66FE" w14:paraId="32F8A3E4" w14:textId="77777777" w:rsidTr="00557844">
        <w:tc>
          <w:tcPr>
            <w:tcW w:w="704" w:type="dxa"/>
          </w:tcPr>
          <w:p w14:paraId="31517654" w14:textId="77777777" w:rsidR="00557844" w:rsidRPr="00AF66FE" w:rsidRDefault="00557844" w:rsidP="001C5FD9">
            <w:pPr>
              <w:spacing w:after="0" w:line="240" w:lineRule="auto"/>
              <w:jc w:val="center"/>
              <w:rPr>
                <w:rFonts w:ascii="Times New Roman" w:eastAsia="Times New Roman" w:hAnsi="Times New Roman" w:cs="Times New Roman"/>
                <w:b/>
                <w:iCs/>
                <w:sz w:val="24"/>
                <w:szCs w:val="24"/>
              </w:rPr>
            </w:pPr>
            <w:r w:rsidRPr="00AF66FE">
              <w:rPr>
                <w:rFonts w:ascii="Times New Roman" w:eastAsia="Times New Roman" w:hAnsi="Times New Roman" w:cs="Times New Roman"/>
                <w:b/>
                <w:iCs/>
                <w:sz w:val="24"/>
                <w:szCs w:val="24"/>
              </w:rPr>
              <w:t>Nr.</w:t>
            </w:r>
          </w:p>
        </w:tc>
        <w:tc>
          <w:tcPr>
            <w:tcW w:w="2552" w:type="dxa"/>
          </w:tcPr>
          <w:p w14:paraId="1D354897" w14:textId="326E0EB3" w:rsidR="00557844" w:rsidRPr="00AF66FE" w:rsidRDefault="00025832" w:rsidP="00025832">
            <w:pPr>
              <w:spacing w:after="0" w:line="240" w:lineRule="auto"/>
              <w:jc w:val="both"/>
              <w:rPr>
                <w:rFonts w:ascii="Times New Roman" w:eastAsia="Times New Roman" w:hAnsi="Times New Roman" w:cs="Times New Roman"/>
                <w:b/>
                <w:iCs/>
                <w:sz w:val="24"/>
                <w:szCs w:val="24"/>
              </w:rPr>
            </w:pPr>
            <w:r w:rsidRPr="00AF66FE">
              <w:rPr>
                <w:rFonts w:ascii="Times New Roman" w:hAnsi="Times New Roman"/>
                <w:b/>
                <w:iCs/>
                <w:sz w:val="24"/>
                <w:szCs w:val="24"/>
              </w:rPr>
              <w:t>Asmenys, dalyvavę rengiant planą ir teikiant pasiūlymus</w:t>
            </w:r>
          </w:p>
        </w:tc>
        <w:tc>
          <w:tcPr>
            <w:tcW w:w="6372" w:type="dxa"/>
          </w:tcPr>
          <w:p w14:paraId="202E8031" w14:textId="77777777" w:rsidR="00557844" w:rsidRPr="00AF66FE" w:rsidRDefault="00557844" w:rsidP="001C5FD9">
            <w:pPr>
              <w:spacing w:after="0" w:line="240" w:lineRule="auto"/>
              <w:jc w:val="both"/>
              <w:rPr>
                <w:rFonts w:ascii="Times New Roman" w:eastAsia="Times New Roman" w:hAnsi="Times New Roman" w:cs="Times New Roman"/>
                <w:b/>
                <w:iCs/>
                <w:sz w:val="24"/>
                <w:szCs w:val="24"/>
              </w:rPr>
            </w:pPr>
            <w:r w:rsidRPr="00AF66FE">
              <w:rPr>
                <w:rFonts w:ascii="Times New Roman" w:eastAsia="Times New Roman" w:hAnsi="Times New Roman" w:cs="Times New Roman"/>
                <w:b/>
                <w:iCs/>
                <w:sz w:val="24"/>
                <w:szCs w:val="24"/>
              </w:rPr>
              <w:t>Pareigų pavadinimas</w:t>
            </w:r>
          </w:p>
        </w:tc>
      </w:tr>
      <w:tr w:rsidR="00557844" w:rsidRPr="00AF66FE" w14:paraId="730BF160" w14:textId="77777777" w:rsidTr="00557844">
        <w:tc>
          <w:tcPr>
            <w:tcW w:w="704" w:type="dxa"/>
          </w:tcPr>
          <w:p w14:paraId="07B439FC" w14:textId="77777777" w:rsidR="00557844" w:rsidRPr="00AF66FE" w:rsidRDefault="00557844" w:rsidP="001C5FD9">
            <w:pPr>
              <w:spacing w:after="0" w:line="240" w:lineRule="auto"/>
              <w:jc w:val="center"/>
              <w:rPr>
                <w:rFonts w:ascii="Times New Roman" w:eastAsia="Times New Roman" w:hAnsi="Times New Roman" w:cs="Times New Roman"/>
                <w:iCs/>
                <w:sz w:val="24"/>
                <w:szCs w:val="24"/>
              </w:rPr>
            </w:pPr>
            <w:r w:rsidRPr="00AF66FE">
              <w:rPr>
                <w:rFonts w:ascii="Times New Roman" w:eastAsia="Times New Roman" w:hAnsi="Times New Roman" w:cs="Times New Roman"/>
                <w:iCs/>
                <w:sz w:val="24"/>
                <w:szCs w:val="24"/>
              </w:rPr>
              <w:t>1.</w:t>
            </w:r>
          </w:p>
        </w:tc>
        <w:tc>
          <w:tcPr>
            <w:tcW w:w="2552" w:type="dxa"/>
          </w:tcPr>
          <w:p w14:paraId="282133B4" w14:textId="77777777" w:rsidR="00557844" w:rsidRPr="00AF66FE" w:rsidRDefault="00557844" w:rsidP="006C1F99">
            <w:pPr>
              <w:spacing w:after="0" w:line="240" w:lineRule="auto"/>
              <w:rPr>
                <w:rFonts w:ascii="Times New Roman" w:eastAsia="Times New Roman" w:hAnsi="Times New Roman" w:cs="Times New Roman"/>
                <w:iCs/>
                <w:sz w:val="24"/>
                <w:szCs w:val="24"/>
              </w:rPr>
            </w:pPr>
            <w:r w:rsidRPr="00AF66FE">
              <w:rPr>
                <w:rFonts w:ascii="Times New Roman" w:eastAsia="Times New Roman" w:hAnsi="Times New Roman" w:cs="Times New Roman"/>
                <w:iCs/>
                <w:sz w:val="24"/>
                <w:szCs w:val="24"/>
              </w:rPr>
              <w:t>Audronė Grainienė</w:t>
            </w:r>
          </w:p>
        </w:tc>
        <w:tc>
          <w:tcPr>
            <w:tcW w:w="6372" w:type="dxa"/>
          </w:tcPr>
          <w:p w14:paraId="1CC95699" w14:textId="1067D9C1" w:rsidR="00557844" w:rsidRPr="00AF66FE" w:rsidRDefault="00557844" w:rsidP="001C5FD9">
            <w:pPr>
              <w:spacing w:after="0" w:line="240" w:lineRule="auto"/>
              <w:jc w:val="both"/>
              <w:rPr>
                <w:rFonts w:ascii="Times New Roman" w:eastAsia="Times New Roman" w:hAnsi="Times New Roman" w:cs="Times New Roman"/>
                <w:iCs/>
                <w:sz w:val="24"/>
                <w:szCs w:val="24"/>
              </w:rPr>
            </w:pPr>
            <w:r w:rsidRPr="00AF66FE">
              <w:rPr>
                <w:rFonts w:ascii="Times New Roman" w:eastAsia="Times New Roman" w:hAnsi="Times New Roman" w:cs="Times New Roman"/>
                <w:iCs/>
                <w:sz w:val="24"/>
                <w:szCs w:val="24"/>
              </w:rPr>
              <w:t xml:space="preserve">Savivaldybės </w:t>
            </w:r>
            <w:r w:rsidR="00025832" w:rsidRPr="00AF66FE">
              <w:rPr>
                <w:rFonts w:ascii="Times New Roman" w:eastAsia="Times New Roman" w:hAnsi="Times New Roman" w:cs="Times New Roman"/>
                <w:iCs/>
                <w:sz w:val="24"/>
                <w:szCs w:val="24"/>
              </w:rPr>
              <w:t xml:space="preserve">administracijos </w:t>
            </w:r>
            <w:r w:rsidRPr="00AF66FE">
              <w:rPr>
                <w:rFonts w:ascii="Times New Roman" w:eastAsia="Times New Roman" w:hAnsi="Times New Roman" w:cs="Times New Roman"/>
                <w:iCs/>
                <w:sz w:val="24"/>
                <w:szCs w:val="24"/>
              </w:rPr>
              <w:t>Socialinių reikalų skyriaus vedėja</w:t>
            </w:r>
          </w:p>
        </w:tc>
      </w:tr>
      <w:tr w:rsidR="00557844" w:rsidRPr="00AF66FE" w14:paraId="1F2BC3A7" w14:textId="77777777" w:rsidTr="00557844">
        <w:tc>
          <w:tcPr>
            <w:tcW w:w="704" w:type="dxa"/>
          </w:tcPr>
          <w:p w14:paraId="2C37E481" w14:textId="77777777" w:rsidR="00557844" w:rsidRPr="00AF66FE" w:rsidRDefault="00557844" w:rsidP="001C5FD9">
            <w:pPr>
              <w:spacing w:after="0" w:line="240" w:lineRule="auto"/>
              <w:jc w:val="center"/>
              <w:rPr>
                <w:rFonts w:ascii="Times New Roman" w:eastAsia="Times New Roman" w:hAnsi="Times New Roman" w:cs="Times New Roman"/>
                <w:iCs/>
                <w:sz w:val="24"/>
                <w:szCs w:val="24"/>
              </w:rPr>
            </w:pPr>
            <w:r w:rsidRPr="00AF66FE">
              <w:rPr>
                <w:rFonts w:ascii="Times New Roman" w:eastAsia="Times New Roman" w:hAnsi="Times New Roman" w:cs="Times New Roman"/>
                <w:iCs/>
                <w:sz w:val="24"/>
                <w:szCs w:val="24"/>
              </w:rPr>
              <w:t>2.</w:t>
            </w:r>
          </w:p>
        </w:tc>
        <w:tc>
          <w:tcPr>
            <w:tcW w:w="2552" w:type="dxa"/>
          </w:tcPr>
          <w:p w14:paraId="7745E507" w14:textId="77777777" w:rsidR="00557844" w:rsidRPr="00AF66FE" w:rsidRDefault="00557844" w:rsidP="006C1F99">
            <w:pPr>
              <w:spacing w:after="0" w:line="240" w:lineRule="auto"/>
              <w:rPr>
                <w:rFonts w:ascii="Times New Roman" w:eastAsia="Times New Roman" w:hAnsi="Times New Roman" w:cs="Times New Roman"/>
                <w:iCs/>
                <w:sz w:val="24"/>
                <w:szCs w:val="24"/>
              </w:rPr>
            </w:pPr>
            <w:r w:rsidRPr="00AF66FE">
              <w:rPr>
                <w:rFonts w:ascii="Times New Roman" w:eastAsia="Times New Roman" w:hAnsi="Times New Roman" w:cs="Times New Roman"/>
                <w:iCs/>
                <w:sz w:val="24"/>
                <w:szCs w:val="24"/>
              </w:rPr>
              <w:t>Daiva Simonaitienė</w:t>
            </w:r>
          </w:p>
        </w:tc>
        <w:tc>
          <w:tcPr>
            <w:tcW w:w="6372" w:type="dxa"/>
          </w:tcPr>
          <w:p w14:paraId="4F703846" w14:textId="7B197449" w:rsidR="00557844" w:rsidRPr="00AF66FE" w:rsidRDefault="0055784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 xml:space="preserve">Savivaldybės </w:t>
            </w:r>
            <w:r w:rsidR="00025832" w:rsidRPr="00AF66FE">
              <w:rPr>
                <w:rFonts w:ascii="Times New Roman" w:hAnsi="Times New Roman" w:cs="Times New Roman"/>
                <w:sz w:val="24"/>
                <w:szCs w:val="24"/>
              </w:rPr>
              <w:t xml:space="preserve">administracijos </w:t>
            </w:r>
            <w:r w:rsidRPr="00AF66FE">
              <w:rPr>
                <w:rFonts w:ascii="Times New Roman" w:eastAsia="Times New Roman" w:hAnsi="Times New Roman" w:cs="Times New Roman"/>
                <w:iCs/>
                <w:sz w:val="24"/>
                <w:szCs w:val="24"/>
              </w:rPr>
              <w:t xml:space="preserve">Socialinių reikalų skyriaus </w:t>
            </w:r>
            <w:r w:rsidRPr="00AF66FE">
              <w:rPr>
                <w:rFonts w:ascii="Times New Roman" w:hAnsi="Times New Roman" w:cs="Times New Roman"/>
                <w:sz w:val="24"/>
                <w:szCs w:val="24"/>
              </w:rPr>
              <w:t>Socialinių paslaugų poskyrio vyriausioji specialistė</w:t>
            </w:r>
          </w:p>
        </w:tc>
      </w:tr>
      <w:tr w:rsidR="00557844" w:rsidRPr="00AF66FE" w14:paraId="348ADD45" w14:textId="77777777" w:rsidTr="00557844">
        <w:tc>
          <w:tcPr>
            <w:tcW w:w="704" w:type="dxa"/>
          </w:tcPr>
          <w:p w14:paraId="6CFD988F" w14:textId="77777777" w:rsidR="00557844" w:rsidRPr="00AF66FE" w:rsidRDefault="00557844" w:rsidP="001C5FD9">
            <w:pPr>
              <w:spacing w:after="0" w:line="240" w:lineRule="auto"/>
              <w:jc w:val="center"/>
              <w:rPr>
                <w:rFonts w:ascii="Times New Roman" w:eastAsia="Times New Roman" w:hAnsi="Times New Roman" w:cs="Times New Roman"/>
                <w:iCs/>
                <w:sz w:val="24"/>
                <w:szCs w:val="24"/>
              </w:rPr>
            </w:pPr>
            <w:r w:rsidRPr="00AF66FE">
              <w:rPr>
                <w:rFonts w:ascii="Times New Roman" w:eastAsia="Times New Roman" w:hAnsi="Times New Roman" w:cs="Times New Roman"/>
                <w:iCs/>
                <w:sz w:val="24"/>
                <w:szCs w:val="24"/>
              </w:rPr>
              <w:t>3.</w:t>
            </w:r>
          </w:p>
        </w:tc>
        <w:tc>
          <w:tcPr>
            <w:tcW w:w="2552" w:type="dxa"/>
          </w:tcPr>
          <w:p w14:paraId="57D29D4F" w14:textId="77777777" w:rsidR="00557844" w:rsidRPr="00AF66FE" w:rsidRDefault="00557844" w:rsidP="006C1F99">
            <w:pPr>
              <w:spacing w:after="0" w:line="240" w:lineRule="auto"/>
              <w:rPr>
                <w:rFonts w:ascii="Times New Roman" w:eastAsia="Times New Roman" w:hAnsi="Times New Roman" w:cs="Times New Roman"/>
                <w:iCs/>
                <w:sz w:val="24"/>
                <w:szCs w:val="24"/>
              </w:rPr>
            </w:pPr>
            <w:r w:rsidRPr="00AF66FE">
              <w:rPr>
                <w:rFonts w:ascii="Times New Roman" w:eastAsia="Times New Roman" w:hAnsi="Times New Roman" w:cs="Times New Roman"/>
                <w:iCs/>
                <w:sz w:val="24"/>
                <w:szCs w:val="24"/>
              </w:rPr>
              <w:t>Lina Kazokienė</w:t>
            </w:r>
          </w:p>
        </w:tc>
        <w:tc>
          <w:tcPr>
            <w:tcW w:w="6372" w:type="dxa"/>
          </w:tcPr>
          <w:p w14:paraId="45E9C72D" w14:textId="77777777" w:rsidR="00557844" w:rsidRPr="00AF66FE" w:rsidRDefault="00557844" w:rsidP="001C5FD9">
            <w:pPr>
              <w:spacing w:after="0" w:line="240" w:lineRule="auto"/>
              <w:jc w:val="both"/>
              <w:rPr>
                <w:rFonts w:ascii="Times New Roman" w:eastAsia="Times New Roman" w:hAnsi="Times New Roman" w:cs="Times New Roman"/>
                <w:iCs/>
                <w:sz w:val="24"/>
                <w:szCs w:val="24"/>
              </w:rPr>
            </w:pPr>
            <w:r w:rsidRPr="00AF66FE">
              <w:rPr>
                <w:rFonts w:ascii="Times New Roman" w:eastAsia="Times New Roman" w:hAnsi="Times New Roman" w:cs="Times New Roman"/>
                <w:iCs/>
                <w:sz w:val="24"/>
                <w:szCs w:val="24"/>
              </w:rPr>
              <w:t>Panevėžio socialinių paslaugų direktorė</w:t>
            </w:r>
          </w:p>
        </w:tc>
      </w:tr>
      <w:tr w:rsidR="00557844" w:rsidRPr="00AF66FE" w14:paraId="597DA2BC" w14:textId="77777777" w:rsidTr="00557844">
        <w:tc>
          <w:tcPr>
            <w:tcW w:w="704" w:type="dxa"/>
          </w:tcPr>
          <w:p w14:paraId="4E576453" w14:textId="77777777" w:rsidR="00557844" w:rsidRPr="00AF66FE" w:rsidRDefault="00557844" w:rsidP="001C5FD9">
            <w:pPr>
              <w:spacing w:after="0" w:line="240" w:lineRule="auto"/>
              <w:jc w:val="center"/>
              <w:rPr>
                <w:rFonts w:ascii="Times New Roman" w:eastAsia="Times New Roman" w:hAnsi="Times New Roman" w:cs="Times New Roman"/>
                <w:iCs/>
                <w:sz w:val="24"/>
                <w:szCs w:val="24"/>
              </w:rPr>
            </w:pPr>
            <w:r w:rsidRPr="00AF66FE">
              <w:rPr>
                <w:rFonts w:ascii="Times New Roman" w:hAnsi="Times New Roman" w:cs="Times New Roman"/>
                <w:iCs/>
                <w:sz w:val="24"/>
                <w:szCs w:val="24"/>
              </w:rPr>
              <w:t>4.</w:t>
            </w:r>
          </w:p>
        </w:tc>
        <w:tc>
          <w:tcPr>
            <w:tcW w:w="2552" w:type="dxa"/>
          </w:tcPr>
          <w:p w14:paraId="09B0B034" w14:textId="77777777" w:rsidR="00557844" w:rsidRPr="00AF66FE" w:rsidRDefault="00557844" w:rsidP="006C1F99">
            <w:pPr>
              <w:spacing w:after="0" w:line="240" w:lineRule="auto"/>
              <w:rPr>
                <w:rFonts w:ascii="Times New Roman" w:eastAsia="Times New Roman" w:hAnsi="Times New Roman" w:cs="Times New Roman"/>
                <w:iCs/>
                <w:sz w:val="24"/>
                <w:szCs w:val="24"/>
              </w:rPr>
            </w:pPr>
            <w:r w:rsidRPr="00AF66FE">
              <w:rPr>
                <w:rFonts w:ascii="Times New Roman" w:eastAsia="Times New Roman" w:hAnsi="Times New Roman" w:cs="Times New Roman"/>
                <w:iCs/>
                <w:sz w:val="24"/>
                <w:szCs w:val="24"/>
              </w:rPr>
              <w:t>Lina Trebienė</w:t>
            </w:r>
          </w:p>
        </w:tc>
        <w:tc>
          <w:tcPr>
            <w:tcW w:w="6372" w:type="dxa"/>
          </w:tcPr>
          <w:p w14:paraId="5A646B85" w14:textId="77777777" w:rsidR="00557844" w:rsidRPr="00AF66FE" w:rsidRDefault="00557844" w:rsidP="001C5FD9">
            <w:pPr>
              <w:spacing w:after="0" w:line="240" w:lineRule="auto"/>
              <w:jc w:val="both"/>
              <w:rPr>
                <w:rFonts w:ascii="Times New Roman" w:eastAsia="Times New Roman" w:hAnsi="Times New Roman" w:cs="Times New Roman"/>
                <w:iCs/>
                <w:sz w:val="24"/>
                <w:szCs w:val="24"/>
              </w:rPr>
            </w:pPr>
            <w:r w:rsidRPr="00AF66FE">
              <w:rPr>
                <w:rFonts w:ascii="Times New Roman" w:eastAsia="Times New Roman" w:hAnsi="Times New Roman" w:cs="Times New Roman"/>
                <w:iCs/>
                <w:sz w:val="24"/>
                <w:szCs w:val="24"/>
              </w:rPr>
              <w:t>Jaunuolių dienos centro direktorė</w:t>
            </w:r>
          </w:p>
        </w:tc>
      </w:tr>
      <w:tr w:rsidR="00557844" w:rsidRPr="00AF66FE" w14:paraId="70193BA8" w14:textId="77777777" w:rsidTr="00557844">
        <w:tc>
          <w:tcPr>
            <w:tcW w:w="704" w:type="dxa"/>
          </w:tcPr>
          <w:p w14:paraId="43D8E2D5" w14:textId="77777777" w:rsidR="00557844" w:rsidRPr="00AF66FE" w:rsidRDefault="00557844" w:rsidP="001C5FD9">
            <w:pPr>
              <w:spacing w:after="0" w:line="240" w:lineRule="auto"/>
              <w:jc w:val="center"/>
              <w:rPr>
                <w:rFonts w:ascii="Times New Roman" w:hAnsi="Times New Roman" w:cs="Times New Roman"/>
                <w:iCs/>
                <w:sz w:val="24"/>
                <w:szCs w:val="24"/>
              </w:rPr>
            </w:pPr>
            <w:r w:rsidRPr="00AF66FE">
              <w:rPr>
                <w:rFonts w:ascii="Times New Roman" w:hAnsi="Times New Roman" w:cs="Times New Roman"/>
                <w:iCs/>
                <w:sz w:val="24"/>
                <w:szCs w:val="24"/>
              </w:rPr>
              <w:t>5.</w:t>
            </w:r>
          </w:p>
        </w:tc>
        <w:tc>
          <w:tcPr>
            <w:tcW w:w="2552" w:type="dxa"/>
          </w:tcPr>
          <w:p w14:paraId="7282EBBA" w14:textId="77777777" w:rsidR="00557844" w:rsidRPr="00AF66FE" w:rsidRDefault="00557844" w:rsidP="006C1F99">
            <w:pPr>
              <w:spacing w:after="0" w:line="240" w:lineRule="auto"/>
              <w:rPr>
                <w:rFonts w:ascii="Times New Roman" w:eastAsia="Times New Roman" w:hAnsi="Times New Roman" w:cs="Times New Roman"/>
                <w:iCs/>
                <w:sz w:val="24"/>
                <w:szCs w:val="24"/>
              </w:rPr>
            </w:pPr>
            <w:r w:rsidRPr="00AF66FE">
              <w:rPr>
                <w:rFonts w:ascii="Times New Roman" w:hAnsi="Times New Roman" w:cs="Times New Roman"/>
                <w:sz w:val="24"/>
                <w:szCs w:val="24"/>
              </w:rPr>
              <w:t>Raimonda Juodviršienė</w:t>
            </w:r>
          </w:p>
        </w:tc>
        <w:tc>
          <w:tcPr>
            <w:tcW w:w="6372" w:type="dxa"/>
          </w:tcPr>
          <w:p w14:paraId="239A436C" w14:textId="400BF97B" w:rsidR="00557844" w:rsidRPr="00AF66FE" w:rsidRDefault="00557844" w:rsidP="001C5FD9">
            <w:pPr>
              <w:spacing w:after="0" w:line="240" w:lineRule="auto"/>
              <w:jc w:val="both"/>
              <w:rPr>
                <w:rFonts w:ascii="Times New Roman" w:eastAsia="Times New Roman" w:hAnsi="Times New Roman" w:cs="Times New Roman"/>
                <w:iCs/>
                <w:sz w:val="24"/>
                <w:szCs w:val="24"/>
              </w:rPr>
            </w:pPr>
            <w:r w:rsidRPr="00AF66FE">
              <w:rPr>
                <w:rFonts w:ascii="Times New Roman" w:hAnsi="Times New Roman" w:cs="Times New Roman"/>
                <w:sz w:val="24"/>
                <w:szCs w:val="24"/>
              </w:rPr>
              <w:t>Savivaldybės</w:t>
            </w:r>
            <w:r w:rsidR="00025832" w:rsidRPr="00AF66FE">
              <w:rPr>
                <w:rFonts w:ascii="Times New Roman" w:hAnsi="Times New Roman" w:cs="Times New Roman"/>
                <w:sz w:val="24"/>
                <w:szCs w:val="24"/>
              </w:rPr>
              <w:t xml:space="preserve"> administracijos</w:t>
            </w:r>
            <w:r w:rsidRPr="00AF66FE">
              <w:rPr>
                <w:rFonts w:ascii="Times New Roman" w:hAnsi="Times New Roman" w:cs="Times New Roman"/>
                <w:sz w:val="24"/>
                <w:szCs w:val="24"/>
              </w:rPr>
              <w:t xml:space="preserve"> Socialinių paslaugų p</w:t>
            </w:r>
            <w:r w:rsidR="00025832" w:rsidRPr="00AF66FE">
              <w:rPr>
                <w:rFonts w:ascii="Times New Roman" w:hAnsi="Times New Roman" w:cs="Times New Roman"/>
                <w:sz w:val="24"/>
                <w:szCs w:val="24"/>
              </w:rPr>
              <w:t>oskyrio vyriausioji specialistė</w:t>
            </w:r>
          </w:p>
        </w:tc>
      </w:tr>
      <w:tr w:rsidR="00557844" w:rsidRPr="00AF66FE" w14:paraId="193A85E1" w14:textId="77777777" w:rsidTr="00557844">
        <w:tc>
          <w:tcPr>
            <w:tcW w:w="704" w:type="dxa"/>
          </w:tcPr>
          <w:p w14:paraId="1312896E" w14:textId="77777777" w:rsidR="00557844" w:rsidRPr="00AF66FE" w:rsidRDefault="00557844" w:rsidP="001C5FD9">
            <w:pPr>
              <w:spacing w:after="0" w:line="240" w:lineRule="auto"/>
              <w:jc w:val="center"/>
              <w:rPr>
                <w:rFonts w:ascii="Times New Roman" w:hAnsi="Times New Roman" w:cs="Times New Roman"/>
                <w:iCs/>
                <w:sz w:val="24"/>
                <w:szCs w:val="24"/>
              </w:rPr>
            </w:pPr>
            <w:r w:rsidRPr="00AF66FE">
              <w:rPr>
                <w:rFonts w:ascii="Times New Roman" w:hAnsi="Times New Roman" w:cs="Times New Roman"/>
                <w:iCs/>
                <w:sz w:val="24"/>
                <w:szCs w:val="24"/>
              </w:rPr>
              <w:t>6.</w:t>
            </w:r>
          </w:p>
        </w:tc>
        <w:tc>
          <w:tcPr>
            <w:tcW w:w="2552" w:type="dxa"/>
          </w:tcPr>
          <w:p w14:paraId="492EFBEE" w14:textId="77777777" w:rsidR="00557844" w:rsidRPr="00AF66FE" w:rsidRDefault="00557844" w:rsidP="006C1F99">
            <w:pPr>
              <w:spacing w:after="0" w:line="240" w:lineRule="auto"/>
              <w:rPr>
                <w:rFonts w:ascii="Times New Roman" w:eastAsia="Times New Roman" w:hAnsi="Times New Roman" w:cs="Times New Roman"/>
                <w:iCs/>
                <w:sz w:val="24"/>
                <w:szCs w:val="24"/>
              </w:rPr>
            </w:pPr>
            <w:r w:rsidRPr="00AF66FE">
              <w:rPr>
                <w:rFonts w:ascii="Times New Roman" w:hAnsi="Times New Roman" w:cs="Times New Roman"/>
                <w:sz w:val="24"/>
                <w:szCs w:val="24"/>
              </w:rPr>
              <w:t>Regina Žeimienė</w:t>
            </w:r>
          </w:p>
        </w:tc>
        <w:tc>
          <w:tcPr>
            <w:tcW w:w="6372" w:type="dxa"/>
          </w:tcPr>
          <w:p w14:paraId="2A83B16E" w14:textId="266EB56F" w:rsidR="00557844" w:rsidRPr="00AF66FE" w:rsidRDefault="00557844" w:rsidP="001C5FD9">
            <w:pPr>
              <w:spacing w:after="0" w:line="240" w:lineRule="auto"/>
              <w:jc w:val="both"/>
              <w:rPr>
                <w:rFonts w:ascii="Times New Roman" w:eastAsia="Times New Roman" w:hAnsi="Times New Roman" w:cs="Times New Roman"/>
                <w:iCs/>
                <w:sz w:val="24"/>
                <w:szCs w:val="24"/>
              </w:rPr>
            </w:pPr>
            <w:r w:rsidRPr="00AF66FE">
              <w:rPr>
                <w:rFonts w:ascii="Times New Roman" w:hAnsi="Times New Roman" w:cs="Times New Roman"/>
                <w:sz w:val="24"/>
                <w:szCs w:val="24"/>
              </w:rPr>
              <w:t xml:space="preserve">Savivaldybės </w:t>
            </w:r>
            <w:r w:rsidR="00025832" w:rsidRPr="00AF66FE">
              <w:rPr>
                <w:rFonts w:ascii="Times New Roman" w:hAnsi="Times New Roman" w:cs="Times New Roman"/>
                <w:sz w:val="24"/>
                <w:szCs w:val="24"/>
              </w:rPr>
              <w:t xml:space="preserve">administracijos </w:t>
            </w:r>
            <w:r w:rsidRPr="00AF66FE">
              <w:rPr>
                <w:rFonts w:ascii="Times New Roman" w:eastAsia="Times New Roman" w:hAnsi="Times New Roman" w:cs="Times New Roman"/>
                <w:iCs/>
                <w:sz w:val="24"/>
                <w:szCs w:val="24"/>
              </w:rPr>
              <w:t xml:space="preserve">Socialinių reikalų skyriaus </w:t>
            </w:r>
            <w:r w:rsidRPr="00AF66FE">
              <w:rPr>
                <w:rFonts w:ascii="Times New Roman" w:hAnsi="Times New Roman" w:cs="Times New Roman"/>
                <w:sz w:val="24"/>
                <w:szCs w:val="24"/>
              </w:rPr>
              <w:t>Sveikatos poskyrio vyriausioji specialistė</w:t>
            </w:r>
          </w:p>
        </w:tc>
      </w:tr>
      <w:tr w:rsidR="00557844" w:rsidRPr="00AF66FE" w14:paraId="4A51D680" w14:textId="77777777" w:rsidTr="00557844">
        <w:tc>
          <w:tcPr>
            <w:tcW w:w="704" w:type="dxa"/>
          </w:tcPr>
          <w:p w14:paraId="752ED610" w14:textId="77777777" w:rsidR="00557844" w:rsidRPr="00AF66FE" w:rsidRDefault="00557844" w:rsidP="001C5FD9">
            <w:pPr>
              <w:tabs>
                <w:tab w:val="left" w:pos="738"/>
              </w:tabs>
              <w:spacing w:after="0" w:line="240" w:lineRule="auto"/>
              <w:ind w:left="360" w:hanging="360"/>
              <w:jc w:val="center"/>
              <w:rPr>
                <w:rFonts w:ascii="Times New Roman" w:hAnsi="Times New Roman" w:cs="Times New Roman"/>
                <w:iCs/>
                <w:sz w:val="24"/>
                <w:szCs w:val="24"/>
              </w:rPr>
            </w:pPr>
            <w:r w:rsidRPr="00AF66FE">
              <w:rPr>
                <w:rFonts w:ascii="Times New Roman" w:hAnsi="Times New Roman" w:cs="Times New Roman"/>
                <w:iCs/>
                <w:sz w:val="24"/>
                <w:szCs w:val="24"/>
              </w:rPr>
              <w:t>7.</w:t>
            </w:r>
          </w:p>
        </w:tc>
        <w:tc>
          <w:tcPr>
            <w:tcW w:w="2552" w:type="dxa"/>
          </w:tcPr>
          <w:p w14:paraId="20D70F0A" w14:textId="77777777" w:rsidR="00557844" w:rsidRPr="00AF66FE" w:rsidRDefault="00557844" w:rsidP="006C1F99">
            <w:pPr>
              <w:spacing w:after="0" w:line="240" w:lineRule="auto"/>
              <w:ind w:hanging="108"/>
              <w:rPr>
                <w:rFonts w:ascii="Times New Roman" w:eastAsia="Times New Roman" w:hAnsi="Times New Roman" w:cs="Times New Roman"/>
                <w:iCs/>
                <w:sz w:val="24"/>
                <w:szCs w:val="24"/>
              </w:rPr>
            </w:pPr>
            <w:r w:rsidRPr="00AF66FE">
              <w:rPr>
                <w:rFonts w:ascii="Times New Roman" w:hAnsi="Times New Roman" w:cs="Times New Roman"/>
                <w:sz w:val="24"/>
                <w:szCs w:val="24"/>
              </w:rPr>
              <w:t>Laimutė Navagruckienė</w:t>
            </w:r>
          </w:p>
        </w:tc>
        <w:tc>
          <w:tcPr>
            <w:tcW w:w="6372" w:type="dxa"/>
          </w:tcPr>
          <w:p w14:paraId="7568A368" w14:textId="00331D53" w:rsidR="00557844" w:rsidRPr="00AF66FE" w:rsidRDefault="00557844" w:rsidP="001C5FD9">
            <w:pPr>
              <w:spacing w:after="0" w:line="240" w:lineRule="auto"/>
              <w:jc w:val="both"/>
              <w:rPr>
                <w:rFonts w:ascii="Times New Roman" w:eastAsia="Times New Roman" w:hAnsi="Times New Roman" w:cs="Times New Roman"/>
                <w:iCs/>
                <w:sz w:val="24"/>
                <w:szCs w:val="24"/>
              </w:rPr>
            </w:pPr>
            <w:r w:rsidRPr="00AF66FE">
              <w:rPr>
                <w:rFonts w:ascii="Times New Roman" w:hAnsi="Times New Roman" w:cs="Times New Roman"/>
                <w:sz w:val="24"/>
                <w:szCs w:val="24"/>
              </w:rPr>
              <w:t>Savivaldybės</w:t>
            </w:r>
            <w:r w:rsidR="00025832" w:rsidRPr="00AF66FE">
              <w:rPr>
                <w:rFonts w:ascii="Times New Roman" w:hAnsi="Times New Roman" w:cs="Times New Roman"/>
                <w:sz w:val="24"/>
                <w:szCs w:val="24"/>
              </w:rPr>
              <w:t xml:space="preserve"> administracijos</w:t>
            </w:r>
            <w:r w:rsidRPr="00AF66FE">
              <w:rPr>
                <w:rFonts w:ascii="Times New Roman" w:hAnsi="Times New Roman" w:cs="Times New Roman"/>
                <w:sz w:val="24"/>
                <w:szCs w:val="24"/>
              </w:rPr>
              <w:t xml:space="preserve"> Socialinių reikalų skyriaus vyriausioji buhalterė</w:t>
            </w:r>
          </w:p>
        </w:tc>
      </w:tr>
      <w:tr w:rsidR="00557844" w:rsidRPr="00AF66FE" w14:paraId="447984B3" w14:textId="77777777" w:rsidTr="00557844">
        <w:tc>
          <w:tcPr>
            <w:tcW w:w="704" w:type="dxa"/>
          </w:tcPr>
          <w:p w14:paraId="409EC0F2" w14:textId="77777777" w:rsidR="00557844" w:rsidRPr="00AF66FE" w:rsidRDefault="00557844" w:rsidP="001C5FD9">
            <w:pPr>
              <w:tabs>
                <w:tab w:val="left" w:pos="738"/>
              </w:tabs>
              <w:spacing w:after="0" w:line="240" w:lineRule="auto"/>
              <w:ind w:left="360" w:hanging="331"/>
              <w:jc w:val="center"/>
              <w:rPr>
                <w:rFonts w:ascii="Times New Roman" w:hAnsi="Times New Roman" w:cs="Times New Roman"/>
                <w:iCs/>
                <w:sz w:val="24"/>
                <w:szCs w:val="24"/>
              </w:rPr>
            </w:pPr>
            <w:r w:rsidRPr="00AF66FE">
              <w:rPr>
                <w:rFonts w:ascii="Times New Roman" w:hAnsi="Times New Roman" w:cs="Times New Roman"/>
                <w:iCs/>
                <w:sz w:val="24"/>
                <w:szCs w:val="24"/>
              </w:rPr>
              <w:t>8.</w:t>
            </w:r>
          </w:p>
        </w:tc>
        <w:tc>
          <w:tcPr>
            <w:tcW w:w="2552" w:type="dxa"/>
          </w:tcPr>
          <w:p w14:paraId="255CD297" w14:textId="77777777" w:rsidR="00557844" w:rsidRPr="00AF66FE" w:rsidRDefault="00557844" w:rsidP="006C1F99">
            <w:pPr>
              <w:spacing w:after="0" w:line="240" w:lineRule="auto"/>
              <w:rPr>
                <w:rFonts w:ascii="Times New Roman" w:eastAsia="Times New Roman" w:hAnsi="Times New Roman" w:cs="Times New Roman"/>
                <w:iCs/>
                <w:sz w:val="24"/>
                <w:szCs w:val="24"/>
              </w:rPr>
            </w:pPr>
            <w:r w:rsidRPr="00AF66FE">
              <w:rPr>
                <w:rFonts w:ascii="Times New Roman" w:eastAsia="Times New Roman" w:hAnsi="Times New Roman" w:cs="Times New Roman"/>
                <w:iCs/>
                <w:sz w:val="24"/>
                <w:szCs w:val="24"/>
              </w:rPr>
              <w:t>Violeta Petraitienė</w:t>
            </w:r>
          </w:p>
        </w:tc>
        <w:tc>
          <w:tcPr>
            <w:tcW w:w="6372" w:type="dxa"/>
          </w:tcPr>
          <w:p w14:paraId="7507BA0D" w14:textId="43F89CE5" w:rsidR="00557844" w:rsidRPr="00AF66FE" w:rsidRDefault="00557844" w:rsidP="001C5FD9">
            <w:pPr>
              <w:spacing w:after="0" w:line="240" w:lineRule="auto"/>
              <w:jc w:val="both"/>
              <w:rPr>
                <w:rFonts w:ascii="Times New Roman" w:eastAsia="Times New Roman" w:hAnsi="Times New Roman" w:cs="Times New Roman"/>
                <w:iCs/>
                <w:sz w:val="24"/>
                <w:szCs w:val="24"/>
              </w:rPr>
            </w:pPr>
            <w:r w:rsidRPr="00AF66FE">
              <w:rPr>
                <w:rFonts w:ascii="Times New Roman" w:eastAsia="Times New Roman" w:hAnsi="Times New Roman" w:cs="Times New Roman"/>
                <w:iCs/>
                <w:sz w:val="24"/>
                <w:szCs w:val="24"/>
              </w:rPr>
              <w:t xml:space="preserve">Savivaldybės </w:t>
            </w:r>
            <w:r w:rsidR="00025832" w:rsidRPr="00AF66FE">
              <w:rPr>
                <w:rFonts w:ascii="Times New Roman" w:eastAsia="Times New Roman" w:hAnsi="Times New Roman" w:cs="Times New Roman"/>
                <w:iCs/>
                <w:sz w:val="24"/>
                <w:szCs w:val="24"/>
              </w:rPr>
              <w:t xml:space="preserve">administracijos </w:t>
            </w:r>
            <w:r w:rsidRPr="00AF66FE">
              <w:rPr>
                <w:rFonts w:ascii="Times New Roman" w:eastAsia="Times New Roman" w:hAnsi="Times New Roman" w:cs="Times New Roman"/>
                <w:iCs/>
                <w:sz w:val="24"/>
                <w:szCs w:val="24"/>
              </w:rPr>
              <w:t>Socialinių reikalų skyriaus Socialinių paslaugų poskyrio vyresnioji paslaugų specialistė</w:t>
            </w:r>
          </w:p>
        </w:tc>
      </w:tr>
    </w:tbl>
    <w:p w14:paraId="04E4AA29" w14:textId="77777777" w:rsidR="00194F2A" w:rsidRPr="00AF66FE" w:rsidRDefault="00194F2A" w:rsidP="001C5FD9">
      <w:pPr>
        <w:spacing w:after="0" w:line="240" w:lineRule="auto"/>
        <w:ind w:firstLine="709"/>
        <w:jc w:val="both"/>
        <w:rPr>
          <w:rFonts w:ascii="Times New Roman" w:hAnsi="Times New Roman"/>
          <w:sz w:val="24"/>
          <w:szCs w:val="24"/>
        </w:rPr>
      </w:pPr>
    </w:p>
    <w:p w14:paraId="5360A648" w14:textId="77777777" w:rsidR="00194F2A" w:rsidRPr="00AF66FE" w:rsidRDefault="006B63D6" w:rsidP="001C5FD9">
      <w:pPr>
        <w:widowControl w:val="0"/>
        <w:shd w:val="clear" w:color="auto" w:fill="FFFFFF"/>
        <w:spacing w:after="0" w:line="240" w:lineRule="auto"/>
        <w:jc w:val="center"/>
        <w:rPr>
          <w:rFonts w:ascii="Times New Roman" w:hAnsi="Times New Roman"/>
          <w:b/>
          <w:bCs/>
          <w:sz w:val="24"/>
          <w:szCs w:val="24"/>
        </w:rPr>
      </w:pPr>
      <w:r w:rsidRPr="00AF66FE">
        <w:rPr>
          <w:rFonts w:ascii="Times New Roman" w:hAnsi="Times New Roman"/>
          <w:b/>
          <w:bCs/>
          <w:sz w:val="24"/>
          <w:szCs w:val="24"/>
        </w:rPr>
        <w:t>II. BŪKLĖS ANALIZĖ</w:t>
      </w:r>
    </w:p>
    <w:p w14:paraId="3DD80B9F" w14:textId="77777777" w:rsidR="00FC734F" w:rsidRPr="00AF66FE" w:rsidRDefault="00FC734F" w:rsidP="001C5FD9">
      <w:pPr>
        <w:widowControl w:val="0"/>
        <w:shd w:val="clear" w:color="auto" w:fill="FFFFFF"/>
        <w:spacing w:after="0" w:line="240" w:lineRule="auto"/>
        <w:jc w:val="center"/>
        <w:rPr>
          <w:rFonts w:ascii="Times New Roman" w:hAnsi="Times New Roman"/>
          <w:sz w:val="24"/>
          <w:szCs w:val="24"/>
        </w:rPr>
      </w:pPr>
    </w:p>
    <w:p w14:paraId="2442A915" w14:textId="380B3E80" w:rsidR="00194F2A" w:rsidRPr="00AF66FE" w:rsidRDefault="006B63D6" w:rsidP="005856C5">
      <w:pPr>
        <w:widowControl w:val="0"/>
        <w:shd w:val="clear" w:color="auto" w:fill="FFFFFF"/>
        <w:spacing w:after="0" w:line="240" w:lineRule="auto"/>
        <w:ind w:firstLine="851"/>
        <w:jc w:val="both"/>
        <w:rPr>
          <w:rFonts w:ascii="Times New Roman" w:hAnsi="Times New Roman"/>
          <w:b/>
          <w:bCs/>
          <w:sz w:val="24"/>
          <w:szCs w:val="24"/>
        </w:rPr>
      </w:pPr>
      <w:r w:rsidRPr="00AF66FE">
        <w:rPr>
          <w:rFonts w:ascii="Times New Roman" w:hAnsi="Times New Roman"/>
          <w:b/>
          <w:bCs/>
          <w:sz w:val="24"/>
          <w:szCs w:val="24"/>
        </w:rPr>
        <w:t>4. Savivaldybės socialinės ekonominės ir demo</w:t>
      </w:r>
      <w:r w:rsidR="006C1F99" w:rsidRPr="00AF66FE">
        <w:rPr>
          <w:rFonts w:ascii="Times New Roman" w:hAnsi="Times New Roman"/>
          <w:b/>
          <w:bCs/>
          <w:sz w:val="24"/>
          <w:szCs w:val="24"/>
        </w:rPr>
        <w:t>grafinės situacijos įvertinimas</w:t>
      </w:r>
    </w:p>
    <w:p w14:paraId="67491C59" w14:textId="77777777" w:rsidR="006C1F99" w:rsidRPr="00AF66FE" w:rsidRDefault="006B63D6" w:rsidP="001C5FD9">
      <w:pPr>
        <w:spacing w:after="0" w:line="240" w:lineRule="auto"/>
        <w:ind w:firstLine="851"/>
        <w:jc w:val="both"/>
        <w:rPr>
          <w:rFonts w:ascii="Times New Roman" w:hAnsi="Times New Roman"/>
          <w:sz w:val="24"/>
          <w:szCs w:val="24"/>
        </w:rPr>
      </w:pPr>
      <w:r w:rsidRPr="00AF66FE">
        <w:rPr>
          <w:rFonts w:ascii="Times New Roman" w:hAnsi="Times New Roman"/>
          <w:sz w:val="24"/>
          <w:szCs w:val="24"/>
        </w:rPr>
        <w:t>Panevėžys – miestas Lietuvos ši</w:t>
      </w:r>
      <w:r w:rsidR="00557844" w:rsidRPr="00AF66FE">
        <w:rPr>
          <w:rFonts w:ascii="Times New Roman" w:hAnsi="Times New Roman"/>
          <w:sz w:val="24"/>
          <w:szCs w:val="24"/>
        </w:rPr>
        <w:t>a</w:t>
      </w:r>
      <w:r w:rsidRPr="00AF66FE">
        <w:rPr>
          <w:rFonts w:ascii="Times New Roman" w:hAnsi="Times New Roman"/>
          <w:sz w:val="24"/>
          <w:szCs w:val="24"/>
        </w:rPr>
        <w:t xml:space="preserve">urės rytuose, Aukštaitijos sostinė. </w:t>
      </w:r>
      <w:r w:rsidR="00C03E2C" w:rsidRPr="00AF66FE">
        <w:rPr>
          <w:rFonts w:ascii="Times New Roman" w:hAnsi="Times New Roman"/>
          <w:sz w:val="24"/>
          <w:szCs w:val="24"/>
        </w:rPr>
        <w:t>Miesto plotas – 5010,89 ha.</w:t>
      </w:r>
      <w:r w:rsidR="000A1BDA" w:rsidRPr="00AF66FE">
        <w:rPr>
          <w:rFonts w:ascii="Times New Roman" w:hAnsi="Times New Roman"/>
          <w:sz w:val="24"/>
          <w:szCs w:val="24"/>
        </w:rPr>
        <w:t xml:space="preserve"> </w:t>
      </w:r>
      <w:r w:rsidR="006C1F99" w:rsidRPr="00AF66FE">
        <w:rPr>
          <w:rFonts w:ascii="Times New Roman" w:hAnsi="Times New Roman"/>
          <w:sz w:val="24"/>
          <w:szCs w:val="24"/>
        </w:rPr>
        <w:t>Mieste vykdomi intens</w:t>
      </w:r>
      <w:r w:rsidR="005671C1" w:rsidRPr="00AF66FE">
        <w:rPr>
          <w:rFonts w:ascii="Times New Roman" w:hAnsi="Times New Roman"/>
          <w:sz w:val="24"/>
          <w:szCs w:val="24"/>
        </w:rPr>
        <w:t>yvūs</w:t>
      </w:r>
      <w:r w:rsidR="00545A73" w:rsidRPr="00AF66FE">
        <w:rPr>
          <w:rFonts w:ascii="Times New Roman" w:hAnsi="Times New Roman"/>
          <w:sz w:val="24"/>
          <w:szCs w:val="24"/>
        </w:rPr>
        <w:t xml:space="preserve"> atsinaujinimo darbai (tvarkomos gatvės, atnaujinama dalis infrastruktūros objektų)</w:t>
      </w:r>
      <w:r w:rsidR="005671C1" w:rsidRPr="00AF66FE">
        <w:rPr>
          <w:rFonts w:ascii="Times New Roman" w:hAnsi="Times New Roman"/>
          <w:sz w:val="24"/>
          <w:szCs w:val="24"/>
        </w:rPr>
        <w:t xml:space="preserve">, </w:t>
      </w:r>
      <w:r w:rsidR="00545A73" w:rsidRPr="00AF66FE">
        <w:rPr>
          <w:rFonts w:ascii="Times New Roman" w:hAnsi="Times New Roman"/>
          <w:sz w:val="24"/>
          <w:szCs w:val="24"/>
        </w:rPr>
        <w:t xml:space="preserve">įgyvendinami projektai, </w:t>
      </w:r>
      <w:r w:rsidR="005671C1" w:rsidRPr="00AF66FE">
        <w:rPr>
          <w:rFonts w:ascii="Times New Roman" w:hAnsi="Times New Roman"/>
          <w:sz w:val="24"/>
          <w:szCs w:val="24"/>
        </w:rPr>
        <w:t>tvarkomos</w:t>
      </w:r>
      <w:r w:rsidR="00545A73" w:rsidRPr="00AF66FE">
        <w:rPr>
          <w:rFonts w:ascii="Times New Roman" w:hAnsi="Times New Roman"/>
          <w:sz w:val="24"/>
          <w:szCs w:val="24"/>
        </w:rPr>
        <w:t xml:space="preserve"> viešosios erdvė</w:t>
      </w:r>
      <w:r w:rsidR="005671C1" w:rsidRPr="00AF66FE">
        <w:rPr>
          <w:rFonts w:ascii="Times New Roman" w:hAnsi="Times New Roman"/>
          <w:sz w:val="24"/>
          <w:szCs w:val="24"/>
        </w:rPr>
        <w:t xml:space="preserve">s, todėl </w:t>
      </w:r>
      <w:r w:rsidR="00545A73" w:rsidRPr="00AF66FE">
        <w:rPr>
          <w:rFonts w:ascii="Times New Roman" w:hAnsi="Times New Roman"/>
          <w:sz w:val="24"/>
          <w:szCs w:val="24"/>
        </w:rPr>
        <w:t xml:space="preserve">pagerės miesto estetinis vaizdas, bus sudarytos </w:t>
      </w:r>
      <w:r w:rsidR="005671C1" w:rsidRPr="00AF66FE">
        <w:rPr>
          <w:rFonts w:ascii="Times New Roman" w:hAnsi="Times New Roman"/>
          <w:sz w:val="24"/>
          <w:szCs w:val="24"/>
        </w:rPr>
        <w:t xml:space="preserve">papildomos </w:t>
      </w:r>
      <w:r w:rsidR="00545A73" w:rsidRPr="00AF66FE">
        <w:rPr>
          <w:rFonts w:ascii="Times New Roman" w:hAnsi="Times New Roman"/>
          <w:sz w:val="24"/>
          <w:szCs w:val="24"/>
        </w:rPr>
        <w:t>sąlygos bendruomeninei veiklai</w:t>
      </w:r>
      <w:r w:rsidR="005671C1" w:rsidRPr="00AF66FE">
        <w:rPr>
          <w:rFonts w:ascii="Times New Roman" w:hAnsi="Times New Roman"/>
          <w:sz w:val="24"/>
          <w:szCs w:val="24"/>
        </w:rPr>
        <w:t>, užimtumui plėtoti</w:t>
      </w:r>
      <w:r w:rsidR="00545A73" w:rsidRPr="00AF66FE">
        <w:rPr>
          <w:rFonts w:ascii="Times New Roman" w:hAnsi="Times New Roman"/>
          <w:sz w:val="24"/>
          <w:szCs w:val="24"/>
        </w:rPr>
        <w:t xml:space="preserve">, </w:t>
      </w:r>
      <w:r w:rsidR="005671C1" w:rsidRPr="00AF66FE">
        <w:rPr>
          <w:rFonts w:ascii="Times New Roman" w:hAnsi="Times New Roman"/>
          <w:sz w:val="24"/>
          <w:szCs w:val="24"/>
        </w:rPr>
        <w:t xml:space="preserve">bus </w:t>
      </w:r>
      <w:r w:rsidR="00545A73" w:rsidRPr="00AF66FE">
        <w:rPr>
          <w:rFonts w:ascii="Times New Roman" w:hAnsi="Times New Roman"/>
          <w:sz w:val="24"/>
          <w:szCs w:val="24"/>
        </w:rPr>
        <w:t>pagerintos sąlygos vietos verslo skatinimui.</w:t>
      </w:r>
      <w:r w:rsidR="005671C1" w:rsidRPr="00AF66FE">
        <w:rPr>
          <w:rFonts w:ascii="Times New Roman" w:hAnsi="Times New Roman"/>
          <w:sz w:val="24"/>
          <w:szCs w:val="24"/>
        </w:rPr>
        <w:t xml:space="preserve"> </w:t>
      </w:r>
    </w:p>
    <w:p w14:paraId="2C5D47B2" w14:textId="7AD16F93" w:rsidR="00545A73" w:rsidRPr="00AF66FE" w:rsidRDefault="005671C1" w:rsidP="001C5FD9">
      <w:pPr>
        <w:spacing w:after="0" w:line="240" w:lineRule="auto"/>
        <w:ind w:firstLine="851"/>
        <w:jc w:val="both"/>
        <w:rPr>
          <w:rFonts w:ascii="Times New Roman" w:hAnsi="Times New Roman"/>
          <w:sz w:val="24"/>
          <w:szCs w:val="24"/>
        </w:rPr>
      </w:pPr>
      <w:r w:rsidRPr="00AF66FE">
        <w:rPr>
          <w:rFonts w:ascii="Times New Roman" w:hAnsi="Times New Roman"/>
          <w:sz w:val="24"/>
          <w:szCs w:val="24"/>
        </w:rPr>
        <w:t>Iškeltas ambicingas tikslas – „Panevėžys – vienas stipriausių šiaurės rytų E</w:t>
      </w:r>
      <w:r w:rsidR="005856C5" w:rsidRPr="00AF66FE">
        <w:rPr>
          <w:rFonts w:ascii="Times New Roman" w:hAnsi="Times New Roman"/>
          <w:sz w:val="24"/>
          <w:szCs w:val="24"/>
        </w:rPr>
        <w:t>uropos regiono robotikos centrų</w:t>
      </w:r>
      <w:r w:rsidR="006C1F99" w:rsidRPr="00AF66FE">
        <w:rPr>
          <w:rFonts w:ascii="Times New Roman" w:hAnsi="Times New Roman"/>
          <w:sz w:val="24"/>
          <w:szCs w:val="24"/>
        </w:rPr>
        <w:t>“</w:t>
      </w:r>
      <w:r w:rsidRPr="00AF66FE">
        <w:rPr>
          <w:rFonts w:ascii="Times New Roman" w:hAnsi="Times New Roman"/>
          <w:sz w:val="24"/>
          <w:szCs w:val="24"/>
        </w:rPr>
        <w:t>.</w:t>
      </w:r>
    </w:p>
    <w:p w14:paraId="119452EE" w14:textId="4FB25429" w:rsidR="00545A73" w:rsidRPr="00AF66FE" w:rsidRDefault="00545A73" w:rsidP="001C5FD9">
      <w:pPr>
        <w:spacing w:after="0" w:line="240" w:lineRule="auto"/>
        <w:ind w:firstLine="851"/>
        <w:jc w:val="both"/>
        <w:rPr>
          <w:rFonts w:ascii="Times New Roman" w:hAnsi="Times New Roman"/>
          <w:sz w:val="24"/>
          <w:szCs w:val="24"/>
        </w:rPr>
      </w:pPr>
      <w:r w:rsidRPr="00AF66FE">
        <w:rPr>
          <w:rFonts w:ascii="Times New Roman" w:hAnsi="Times New Roman"/>
          <w:sz w:val="24"/>
          <w:szCs w:val="24"/>
        </w:rPr>
        <w:t>Panevėžio regione pramonės įmonių koncentracija palankiausias sąlygas sudaro metalo apdirbimo ir mechaninės inžinerijos, automobilių, medienos ir baldų, plastiko ir elektronikos tiekimo grandinėms. Būtent šių pramonės šakų įmonės (UAB „Rifas“,</w:t>
      </w:r>
      <w:r w:rsidR="006C1F99" w:rsidRPr="00AF66FE">
        <w:rPr>
          <w:rFonts w:ascii="Times New Roman" w:hAnsi="Times New Roman"/>
          <w:sz w:val="24"/>
          <w:szCs w:val="24"/>
        </w:rPr>
        <w:t xml:space="preserve"> </w:t>
      </w:r>
      <w:r w:rsidRPr="00AF66FE">
        <w:rPr>
          <w:rFonts w:ascii="Times New Roman" w:hAnsi="Times New Roman"/>
          <w:sz w:val="24"/>
          <w:szCs w:val="24"/>
        </w:rPr>
        <w:t xml:space="preserve">UAB „Schmitz Cargobul Baltic“, </w:t>
      </w:r>
      <w:r w:rsidRPr="00AF66FE">
        <w:rPr>
          <w:rFonts w:ascii="Times New Roman" w:hAnsi="Times New Roman"/>
          <w:sz w:val="24"/>
          <w:szCs w:val="24"/>
        </w:rPr>
        <w:lastRenderedPageBreak/>
        <w:t>„IMG Group“, „Devold“ ir kt.) 2018 m. vykdė didžiausias investicijas į savo gamybos ir logistikos plėtrą.</w:t>
      </w:r>
    </w:p>
    <w:p w14:paraId="023E3115" w14:textId="77777777" w:rsidR="008E3F87" w:rsidRPr="00AF66FE" w:rsidRDefault="00B55CE6" w:rsidP="001C5FD9">
      <w:pPr>
        <w:spacing w:after="0" w:line="240" w:lineRule="auto"/>
        <w:ind w:firstLine="851"/>
        <w:jc w:val="both"/>
        <w:rPr>
          <w:rFonts w:ascii="Times New Roman" w:hAnsi="Times New Roman"/>
          <w:sz w:val="24"/>
          <w:szCs w:val="24"/>
        </w:rPr>
      </w:pPr>
      <w:r w:rsidRPr="00AF66FE">
        <w:rPr>
          <w:rFonts w:ascii="Times New Roman" w:hAnsi="Times New Roman"/>
          <w:sz w:val="24"/>
          <w:szCs w:val="24"/>
        </w:rPr>
        <w:t>S</w:t>
      </w:r>
      <w:r w:rsidR="00646933" w:rsidRPr="00AF66FE">
        <w:rPr>
          <w:rFonts w:ascii="Times New Roman" w:hAnsi="Times New Roman"/>
          <w:sz w:val="24"/>
          <w:szCs w:val="24"/>
        </w:rPr>
        <w:t xml:space="preserve">avivaldybės 2018 m. biudžeto planuotos pajamos buvo 91,7 mln. Eur. </w:t>
      </w:r>
      <w:r w:rsidR="00545A73" w:rsidRPr="00AF66FE">
        <w:rPr>
          <w:rFonts w:ascii="Times New Roman" w:hAnsi="Times New Roman"/>
          <w:sz w:val="24"/>
          <w:szCs w:val="24"/>
        </w:rPr>
        <w:t>Savivaldybė 2018 m. įvykdė visus finansinius įsipareigojimus</w:t>
      </w:r>
      <w:r w:rsidR="005671C1" w:rsidRPr="00AF66FE">
        <w:rPr>
          <w:rFonts w:ascii="Times New Roman" w:hAnsi="Times New Roman"/>
          <w:sz w:val="24"/>
          <w:szCs w:val="24"/>
        </w:rPr>
        <w:t>.</w:t>
      </w:r>
    </w:p>
    <w:p w14:paraId="26EDA415" w14:textId="6B9DC261" w:rsidR="00194F2A" w:rsidRPr="00AF66FE" w:rsidRDefault="006B63D6" w:rsidP="001C5FD9">
      <w:pPr>
        <w:spacing w:after="0" w:line="240" w:lineRule="auto"/>
        <w:ind w:firstLine="851"/>
        <w:jc w:val="both"/>
        <w:rPr>
          <w:rFonts w:ascii="Times New Roman" w:hAnsi="Times New Roman"/>
          <w:sz w:val="24"/>
          <w:szCs w:val="24"/>
        </w:rPr>
      </w:pPr>
      <w:r w:rsidRPr="00AF66FE">
        <w:rPr>
          <w:rFonts w:ascii="Times New Roman" w:hAnsi="Times New Roman"/>
          <w:b/>
          <w:bCs/>
          <w:sz w:val="24"/>
          <w:szCs w:val="24"/>
        </w:rPr>
        <w:t>4.1. Vidutinis metini</w:t>
      </w:r>
      <w:r w:rsidR="00B3479A" w:rsidRPr="00AF66FE">
        <w:rPr>
          <w:rFonts w:ascii="Times New Roman" w:hAnsi="Times New Roman"/>
          <w:b/>
          <w:bCs/>
          <w:sz w:val="24"/>
          <w:szCs w:val="24"/>
        </w:rPr>
        <w:t>s gyventojų skaičius ir sudėtis</w:t>
      </w:r>
    </w:p>
    <w:p w14:paraId="05BC8EFA" w14:textId="73B17E02" w:rsidR="005671C1" w:rsidRPr="00AF66FE" w:rsidRDefault="006C1F99" w:rsidP="001C5FD9">
      <w:pPr>
        <w:spacing w:after="0" w:line="240" w:lineRule="auto"/>
        <w:ind w:firstLine="851"/>
        <w:jc w:val="both"/>
        <w:rPr>
          <w:rFonts w:ascii="Times New Roman" w:hAnsi="Times New Roman"/>
          <w:sz w:val="24"/>
          <w:szCs w:val="24"/>
        </w:rPr>
      </w:pPr>
      <w:r w:rsidRPr="00AF66FE">
        <w:rPr>
          <w:rFonts w:ascii="Times New Roman" w:hAnsi="Times New Roman"/>
          <w:sz w:val="24"/>
          <w:szCs w:val="24"/>
        </w:rPr>
        <w:t xml:space="preserve">Panevėžyje, </w:t>
      </w:r>
      <w:r w:rsidR="005671C1" w:rsidRPr="00AF66FE">
        <w:rPr>
          <w:rFonts w:ascii="Times New Roman" w:hAnsi="Times New Roman"/>
          <w:sz w:val="24"/>
          <w:szCs w:val="24"/>
        </w:rPr>
        <w:t>kaip</w:t>
      </w:r>
      <w:r w:rsidRPr="00AF66FE">
        <w:rPr>
          <w:rFonts w:ascii="Times New Roman" w:hAnsi="Times New Roman"/>
          <w:sz w:val="24"/>
          <w:szCs w:val="24"/>
        </w:rPr>
        <w:t xml:space="preserve"> ir daugelyje Lietuvos miestų,</w:t>
      </w:r>
      <w:r w:rsidR="005671C1" w:rsidRPr="00AF66FE">
        <w:rPr>
          <w:rFonts w:ascii="Times New Roman" w:hAnsi="Times New Roman"/>
          <w:sz w:val="24"/>
          <w:szCs w:val="24"/>
        </w:rPr>
        <w:t xml:space="preserve"> mažėja gyventojų skaičius, keičiasi gyventojų sudėtis (gyventojai </w:t>
      </w:r>
      <w:r w:rsidRPr="00AF66FE">
        <w:rPr>
          <w:rFonts w:ascii="Times New Roman" w:hAnsi="Times New Roman"/>
          <w:sz w:val="24"/>
          <w:szCs w:val="24"/>
        </w:rPr>
        <w:t>senst</w:t>
      </w:r>
      <w:r w:rsidR="005671C1" w:rsidRPr="00AF66FE">
        <w:rPr>
          <w:rFonts w:ascii="Times New Roman" w:hAnsi="Times New Roman"/>
          <w:sz w:val="24"/>
          <w:szCs w:val="24"/>
        </w:rPr>
        <w:t>a). Lietuvoje, kaip ir kitose Europos Sąjungos valstybėse narėse, kasmet vis didesnę gyventojų dalį sudaro pagyvenę asmenys. Panevėžio mieste išlaikomų 65 metų ir vyresnių amžiaus žmonių skaičius tendencingai didėja.</w:t>
      </w:r>
    </w:p>
    <w:p w14:paraId="2DC5D308" w14:textId="4808A4BA" w:rsidR="000A1BDA" w:rsidRPr="00AF66FE" w:rsidRDefault="006B63D6" w:rsidP="001C5FD9">
      <w:pPr>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sz w:val="24"/>
          <w:szCs w:val="24"/>
        </w:rPr>
        <w:t xml:space="preserve">Gyventojų skaičius Panevėžio mieste, </w:t>
      </w:r>
      <w:r w:rsidR="005671C1" w:rsidRPr="00AF66FE">
        <w:rPr>
          <w:rFonts w:ascii="Times New Roman" w:hAnsi="Times New Roman"/>
          <w:sz w:val="24"/>
          <w:szCs w:val="24"/>
        </w:rPr>
        <w:t xml:space="preserve">lyginant </w:t>
      </w:r>
      <w:r w:rsidRPr="00AF66FE">
        <w:rPr>
          <w:rFonts w:ascii="Times New Roman" w:hAnsi="Times New Roman"/>
          <w:sz w:val="24"/>
          <w:szCs w:val="24"/>
        </w:rPr>
        <w:t>s</w:t>
      </w:r>
      <w:r w:rsidR="006C1F99" w:rsidRPr="00AF66FE">
        <w:rPr>
          <w:rFonts w:ascii="Times New Roman" w:hAnsi="Times New Roman"/>
          <w:sz w:val="24"/>
          <w:szCs w:val="24"/>
        </w:rPr>
        <w:t>u 2017 m., sumažėjo 2376 asmenimis</w:t>
      </w:r>
      <w:r w:rsidRPr="00AF66FE">
        <w:rPr>
          <w:rFonts w:ascii="Times New Roman" w:hAnsi="Times New Roman"/>
          <w:sz w:val="24"/>
          <w:szCs w:val="24"/>
        </w:rPr>
        <w:t xml:space="preserve">. </w:t>
      </w:r>
      <w:r w:rsidR="005671C1" w:rsidRPr="00AF66FE">
        <w:rPr>
          <w:rFonts w:ascii="Times New Roman" w:hAnsi="Times New Roman"/>
          <w:sz w:val="24"/>
          <w:szCs w:val="24"/>
        </w:rPr>
        <w:t>Mieste gyvena daugiau moterų nei vyrų.</w:t>
      </w:r>
      <w:r w:rsidR="00FC734F" w:rsidRPr="00AF66FE">
        <w:rPr>
          <w:rFonts w:ascii="Times New Roman" w:hAnsi="Times New Roman"/>
          <w:sz w:val="24"/>
          <w:szCs w:val="24"/>
        </w:rPr>
        <w:t xml:space="preserve"> Gyventojų skaičius ir sudėtis pateikiama 2 lentelėje.</w:t>
      </w:r>
    </w:p>
    <w:p w14:paraId="193D94F4" w14:textId="77777777" w:rsidR="001C5FD9" w:rsidRPr="00AF66FE" w:rsidRDefault="001C5FD9" w:rsidP="001C5FD9">
      <w:pPr>
        <w:shd w:val="clear" w:color="auto" w:fill="FFFFFF"/>
        <w:spacing w:after="0" w:line="240" w:lineRule="auto"/>
        <w:ind w:firstLine="851"/>
        <w:jc w:val="both"/>
        <w:rPr>
          <w:rFonts w:ascii="Times New Roman" w:hAnsi="Times New Roman"/>
          <w:sz w:val="24"/>
          <w:szCs w:val="24"/>
        </w:rPr>
      </w:pPr>
    </w:p>
    <w:p w14:paraId="6A880D36" w14:textId="0EA4617E" w:rsidR="006B63D6" w:rsidRPr="00AF66FE" w:rsidRDefault="00FC734F" w:rsidP="001C5FD9">
      <w:pPr>
        <w:shd w:val="clear" w:color="auto" w:fill="FFFFFF"/>
        <w:spacing w:after="0" w:line="240" w:lineRule="auto"/>
        <w:ind w:firstLine="709"/>
        <w:jc w:val="right"/>
        <w:rPr>
          <w:rFonts w:ascii="Times New Roman" w:hAnsi="Times New Roman"/>
          <w:sz w:val="24"/>
          <w:szCs w:val="24"/>
        </w:rPr>
      </w:pPr>
      <w:r w:rsidRPr="00AF66FE">
        <w:rPr>
          <w:rFonts w:ascii="Times New Roman" w:hAnsi="Times New Roman"/>
          <w:bCs/>
          <w:sz w:val="24"/>
          <w:szCs w:val="24"/>
        </w:rPr>
        <w:t>2</w:t>
      </w:r>
      <w:r w:rsidR="006B63D6" w:rsidRPr="00AF66FE">
        <w:rPr>
          <w:rFonts w:ascii="Times New Roman" w:hAnsi="Times New Roman"/>
          <w:bCs/>
          <w:sz w:val="24"/>
          <w:szCs w:val="24"/>
        </w:rPr>
        <w:t xml:space="preserve"> lentelė</w:t>
      </w:r>
    </w:p>
    <w:p w14:paraId="006FAFC8" w14:textId="77777777" w:rsidR="006B63D6" w:rsidRPr="00AF66FE" w:rsidRDefault="006B63D6" w:rsidP="001C5FD9">
      <w:pPr>
        <w:shd w:val="clear" w:color="auto" w:fill="FFFFFF"/>
        <w:spacing w:after="0" w:line="240" w:lineRule="auto"/>
        <w:ind w:firstLine="709"/>
        <w:jc w:val="center"/>
        <w:rPr>
          <w:rFonts w:ascii="Times New Roman" w:hAnsi="Times New Roman"/>
          <w:sz w:val="24"/>
          <w:szCs w:val="24"/>
        </w:rPr>
      </w:pPr>
      <w:r w:rsidRPr="00AF66FE">
        <w:rPr>
          <w:rFonts w:ascii="Times New Roman" w:hAnsi="Times New Roman"/>
          <w:sz w:val="24"/>
          <w:szCs w:val="24"/>
        </w:rPr>
        <w:t>Panevėžio miesto gyventojų skaičius ir sudėtis</w:t>
      </w:r>
    </w:p>
    <w:tbl>
      <w:tblPr>
        <w:tblW w:w="9624" w:type="dxa"/>
        <w:tblCellMar>
          <w:left w:w="0" w:type="dxa"/>
          <w:right w:w="0" w:type="dxa"/>
        </w:tblCellMar>
        <w:tblLook w:val="04A0" w:firstRow="1" w:lastRow="0" w:firstColumn="1" w:lastColumn="0" w:noHBand="0" w:noVBand="1"/>
      </w:tblPr>
      <w:tblGrid>
        <w:gridCol w:w="1242"/>
        <w:gridCol w:w="5202"/>
        <w:gridCol w:w="1607"/>
        <w:gridCol w:w="1573"/>
      </w:tblGrid>
      <w:tr w:rsidR="00854AB8" w:rsidRPr="00AF66FE" w14:paraId="52E28706" w14:textId="77777777" w:rsidTr="00854AB8">
        <w:trPr>
          <w:cantSplit/>
          <w:trHeight w:val="23"/>
        </w:trPr>
        <w:tc>
          <w:tcPr>
            <w:tcW w:w="124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7B732FE" w14:textId="77777777" w:rsidR="00854AB8" w:rsidRPr="00AF66FE" w:rsidRDefault="00854AB8"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i/>
                <w:iCs/>
                <w:sz w:val="24"/>
                <w:szCs w:val="24"/>
              </w:rPr>
              <w:t>1</w:t>
            </w:r>
          </w:p>
        </w:tc>
        <w:tc>
          <w:tcPr>
            <w:tcW w:w="52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2A2C21FA" w14:textId="77777777" w:rsidR="00854AB8" w:rsidRPr="00AF66FE" w:rsidRDefault="00854AB8"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i/>
                <w:iCs/>
                <w:sz w:val="24"/>
                <w:szCs w:val="24"/>
              </w:rPr>
              <w:t>2</w:t>
            </w:r>
          </w:p>
        </w:tc>
        <w:tc>
          <w:tcPr>
            <w:tcW w:w="1607" w:type="dxa"/>
            <w:tcBorders>
              <w:top w:val="single" w:sz="4" w:space="0" w:color="auto"/>
              <w:right w:val="single" w:sz="4" w:space="0" w:color="auto"/>
            </w:tcBorders>
            <w:shd w:val="clear" w:color="auto" w:fill="auto"/>
          </w:tcPr>
          <w:p w14:paraId="7A2041BE" w14:textId="77777777" w:rsidR="00854AB8" w:rsidRPr="00AF66FE" w:rsidRDefault="00854AB8" w:rsidP="001C5FD9">
            <w:pPr>
              <w:spacing w:after="0" w:line="240" w:lineRule="auto"/>
              <w:jc w:val="center"/>
              <w:rPr>
                <w:rFonts w:ascii="Times New Roman" w:hAnsi="Times New Roman"/>
                <w:i/>
                <w:sz w:val="24"/>
                <w:szCs w:val="24"/>
              </w:rPr>
            </w:pPr>
            <w:r w:rsidRPr="00AF66FE">
              <w:rPr>
                <w:rFonts w:ascii="Times New Roman" w:hAnsi="Times New Roman"/>
                <w:i/>
                <w:sz w:val="24"/>
                <w:szCs w:val="24"/>
              </w:rPr>
              <w:t>3</w:t>
            </w:r>
          </w:p>
        </w:tc>
        <w:tc>
          <w:tcPr>
            <w:tcW w:w="1573" w:type="dxa"/>
            <w:tcBorders>
              <w:top w:val="single" w:sz="4" w:space="0" w:color="auto"/>
              <w:right w:val="single" w:sz="4" w:space="0" w:color="auto"/>
            </w:tcBorders>
          </w:tcPr>
          <w:p w14:paraId="428712A1" w14:textId="77777777" w:rsidR="00854AB8" w:rsidRPr="00AF66FE" w:rsidRDefault="00854AB8" w:rsidP="001C5FD9">
            <w:pPr>
              <w:spacing w:after="0" w:line="240" w:lineRule="auto"/>
              <w:jc w:val="center"/>
              <w:rPr>
                <w:rFonts w:ascii="Times New Roman" w:hAnsi="Times New Roman"/>
                <w:i/>
                <w:sz w:val="24"/>
                <w:szCs w:val="24"/>
              </w:rPr>
            </w:pPr>
            <w:r w:rsidRPr="00AF66FE">
              <w:rPr>
                <w:rFonts w:ascii="Times New Roman" w:hAnsi="Times New Roman"/>
                <w:i/>
                <w:sz w:val="24"/>
                <w:szCs w:val="24"/>
              </w:rPr>
              <w:t>4</w:t>
            </w:r>
          </w:p>
        </w:tc>
      </w:tr>
      <w:tr w:rsidR="00854AB8" w:rsidRPr="00AF66FE" w14:paraId="39950545" w14:textId="77777777" w:rsidTr="00854AB8">
        <w:trPr>
          <w:cantSplit/>
          <w:trHeight w:val="23"/>
        </w:trPr>
        <w:tc>
          <w:tcPr>
            <w:tcW w:w="12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762D788" w14:textId="77777777" w:rsidR="00854AB8" w:rsidRPr="00AF66FE" w:rsidRDefault="00854AB8"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Eil. Nr.</w:t>
            </w:r>
          </w:p>
        </w:tc>
        <w:tc>
          <w:tcPr>
            <w:tcW w:w="52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5F35AE5" w14:textId="77777777" w:rsidR="00854AB8" w:rsidRPr="00AF66FE" w:rsidRDefault="00854AB8"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Rodiklis</w:t>
            </w:r>
          </w:p>
        </w:tc>
        <w:tc>
          <w:tcPr>
            <w:tcW w:w="1607" w:type="dxa"/>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63F2B88A" w14:textId="77777777" w:rsidR="00854AB8" w:rsidRPr="00AF66FE" w:rsidRDefault="00854AB8"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Gyventojų (šeimų) skaičius</w:t>
            </w:r>
          </w:p>
          <w:p w14:paraId="719E6C8F" w14:textId="77777777" w:rsidR="00854AB8" w:rsidRPr="00AF66FE" w:rsidRDefault="005856C5"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2017 m.</w:t>
            </w:r>
          </w:p>
        </w:tc>
        <w:tc>
          <w:tcPr>
            <w:tcW w:w="1573" w:type="dxa"/>
            <w:tcBorders>
              <w:top w:val="single" w:sz="4" w:space="0" w:color="auto"/>
              <w:left w:val="nil"/>
              <w:bottom w:val="single" w:sz="8" w:space="0" w:color="auto"/>
              <w:right w:val="single" w:sz="4" w:space="0" w:color="auto"/>
            </w:tcBorders>
            <w:shd w:val="clear" w:color="auto" w:fill="FFFFFF"/>
          </w:tcPr>
          <w:p w14:paraId="65B78F66" w14:textId="77777777" w:rsidR="00854AB8" w:rsidRPr="00AF66FE" w:rsidRDefault="00854AB8"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Gyventojų (šeimų) skaičius</w:t>
            </w:r>
          </w:p>
          <w:p w14:paraId="4E053A29" w14:textId="77777777" w:rsidR="00854AB8" w:rsidRPr="00AF66FE" w:rsidRDefault="00854AB8"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2018 m.</w:t>
            </w:r>
          </w:p>
        </w:tc>
      </w:tr>
      <w:tr w:rsidR="00854AB8" w:rsidRPr="00AF66FE" w14:paraId="7B50865D" w14:textId="77777777" w:rsidTr="00854AB8">
        <w:trPr>
          <w:cantSplit/>
          <w:trHeight w:val="23"/>
        </w:trPr>
        <w:tc>
          <w:tcPr>
            <w:tcW w:w="12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24F801C2" w14:textId="77777777" w:rsidR="00854AB8" w:rsidRPr="00AF66FE" w:rsidRDefault="00854AB8"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w:t>
            </w:r>
          </w:p>
        </w:tc>
        <w:tc>
          <w:tcPr>
            <w:tcW w:w="52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9683336" w14:textId="77777777" w:rsidR="00854AB8" w:rsidRPr="00AF66FE" w:rsidRDefault="00854AB8"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Gyventojų skaičius</w:t>
            </w:r>
          </w:p>
        </w:tc>
        <w:tc>
          <w:tcPr>
            <w:tcW w:w="1607"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0D818041" w14:textId="77777777" w:rsidR="00854AB8" w:rsidRPr="00AF66FE" w:rsidRDefault="00854AB8"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 91054</w:t>
            </w:r>
          </w:p>
        </w:tc>
        <w:tc>
          <w:tcPr>
            <w:tcW w:w="1573" w:type="dxa"/>
            <w:tcBorders>
              <w:top w:val="nil"/>
              <w:left w:val="nil"/>
              <w:bottom w:val="single" w:sz="8" w:space="0" w:color="auto"/>
              <w:right w:val="single" w:sz="4" w:space="0" w:color="auto"/>
            </w:tcBorders>
            <w:shd w:val="clear" w:color="auto" w:fill="FFFFFF"/>
          </w:tcPr>
          <w:p w14:paraId="3C21E4BA" w14:textId="77777777" w:rsidR="00854AB8" w:rsidRPr="00AF66FE" w:rsidRDefault="00854AB8"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88678</w:t>
            </w:r>
            <w:r w:rsidR="00B60934" w:rsidRPr="00AF66FE">
              <w:rPr>
                <w:rFonts w:ascii="Times New Roman" w:hAnsi="Times New Roman"/>
                <w:sz w:val="24"/>
                <w:szCs w:val="24"/>
              </w:rPr>
              <w:t>*</w:t>
            </w:r>
          </w:p>
        </w:tc>
      </w:tr>
      <w:tr w:rsidR="00854AB8" w:rsidRPr="00AF66FE" w14:paraId="5F996A14" w14:textId="77777777" w:rsidTr="00854AB8">
        <w:trPr>
          <w:cantSplit/>
          <w:trHeight w:val="23"/>
        </w:trPr>
        <w:tc>
          <w:tcPr>
            <w:tcW w:w="12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B3F92F9" w14:textId="294BBCFE" w:rsidR="00854AB8" w:rsidRPr="00AF66FE" w:rsidRDefault="00854AB8" w:rsidP="001C5FD9">
            <w:pPr>
              <w:shd w:val="clear" w:color="auto" w:fill="FFFFFF"/>
              <w:spacing w:after="0" w:line="240" w:lineRule="auto"/>
              <w:rPr>
                <w:rFonts w:ascii="Times New Roman" w:hAnsi="Times New Roman"/>
                <w:sz w:val="24"/>
                <w:szCs w:val="24"/>
              </w:rPr>
            </w:pPr>
          </w:p>
        </w:tc>
        <w:tc>
          <w:tcPr>
            <w:tcW w:w="52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0F63798" w14:textId="77777777" w:rsidR="00854AB8" w:rsidRPr="00AF66FE" w:rsidRDefault="00854AB8"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iš jų:</w:t>
            </w:r>
          </w:p>
        </w:tc>
        <w:tc>
          <w:tcPr>
            <w:tcW w:w="1607"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70BF9397" w14:textId="77777777" w:rsidR="00854AB8" w:rsidRPr="00AF66FE" w:rsidRDefault="00854AB8"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 </w:t>
            </w:r>
          </w:p>
        </w:tc>
        <w:tc>
          <w:tcPr>
            <w:tcW w:w="1573" w:type="dxa"/>
            <w:tcBorders>
              <w:top w:val="nil"/>
              <w:left w:val="nil"/>
              <w:bottom w:val="single" w:sz="8" w:space="0" w:color="auto"/>
              <w:right w:val="single" w:sz="4" w:space="0" w:color="auto"/>
            </w:tcBorders>
            <w:shd w:val="clear" w:color="auto" w:fill="FFFFFF"/>
          </w:tcPr>
          <w:p w14:paraId="008DEBBD" w14:textId="77777777" w:rsidR="00854AB8" w:rsidRPr="00AF66FE" w:rsidRDefault="00854AB8" w:rsidP="001C5FD9">
            <w:pPr>
              <w:shd w:val="clear" w:color="auto" w:fill="FFFFFF"/>
              <w:spacing w:after="0" w:line="240" w:lineRule="auto"/>
              <w:rPr>
                <w:rFonts w:ascii="Times New Roman" w:hAnsi="Times New Roman"/>
                <w:sz w:val="24"/>
                <w:szCs w:val="24"/>
              </w:rPr>
            </w:pPr>
          </w:p>
        </w:tc>
      </w:tr>
      <w:tr w:rsidR="00367E39" w:rsidRPr="00AF66FE" w14:paraId="48677941" w14:textId="77777777" w:rsidTr="00854AB8">
        <w:trPr>
          <w:cantSplit/>
          <w:trHeight w:val="23"/>
        </w:trPr>
        <w:tc>
          <w:tcPr>
            <w:tcW w:w="12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1B8778DB" w14:textId="77777777" w:rsidR="00367E39" w:rsidRPr="00AF66FE" w:rsidRDefault="00367E39"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1.1.</w:t>
            </w:r>
          </w:p>
        </w:tc>
        <w:tc>
          <w:tcPr>
            <w:tcW w:w="52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734249A" w14:textId="77777777" w:rsidR="00367E39" w:rsidRPr="00AF66FE" w:rsidRDefault="00367E3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moterys</w:t>
            </w:r>
          </w:p>
        </w:tc>
        <w:tc>
          <w:tcPr>
            <w:tcW w:w="1607"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666D06E1" w14:textId="77777777" w:rsidR="00367E39" w:rsidRPr="00AF66FE" w:rsidRDefault="00367E3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51095</w:t>
            </w:r>
          </w:p>
        </w:tc>
        <w:tc>
          <w:tcPr>
            <w:tcW w:w="1573" w:type="dxa"/>
            <w:tcBorders>
              <w:top w:val="nil"/>
              <w:left w:val="nil"/>
              <w:bottom w:val="single" w:sz="8" w:space="0" w:color="auto"/>
              <w:right w:val="single" w:sz="4" w:space="0" w:color="auto"/>
            </w:tcBorders>
            <w:shd w:val="clear" w:color="auto" w:fill="FFFFFF"/>
          </w:tcPr>
          <w:p w14:paraId="7FADC4E5" w14:textId="77777777" w:rsidR="00367E39" w:rsidRPr="00AF66FE" w:rsidRDefault="00367E3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49843</w:t>
            </w:r>
            <w:r w:rsidR="00B60934" w:rsidRPr="00AF66FE">
              <w:rPr>
                <w:rFonts w:ascii="Times New Roman" w:hAnsi="Times New Roman"/>
                <w:sz w:val="24"/>
                <w:szCs w:val="24"/>
              </w:rPr>
              <w:t>*</w:t>
            </w:r>
          </w:p>
        </w:tc>
      </w:tr>
      <w:tr w:rsidR="00367E39" w:rsidRPr="00AF66FE" w14:paraId="70B92008" w14:textId="77777777" w:rsidTr="00854AB8">
        <w:trPr>
          <w:cantSplit/>
          <w:trHeight w:val="23"/>
        </w:trPr>
        <w:tc>
          <w:tcPr>
            <w:tcW w:w="12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4A39A64" w14:textId="77777777" w:rsidR="00367E39" w:rsidRPr="00AF66FE" w:rsidRDefault="00367E39"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1.2.</w:t>
            </w:r>
          </w:p>
        </w:tc>
        <w:tc>
          <w:tcPr>
            <w:tcW w:w="52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366B7C2" w14:textId="77777777" w:rsidR="00367E39" w:rsidRPr="00AF66FE" w:rsidRDefault="00367E3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vyrai</w:t>
            </w:r>
          </w:p>
        </w:tc>
        <w:tc>
          <w:tcPr>
            <w:tcW w:w="1607"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26A4679E" w14:textId="77777777" w:rsidR="00367E39" w:rsidRPr="00AF66FE" w:rsidRDefault="00367E3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39959</w:t>
            </w:r>
          </w:p>
        </w:tc>
        <w:tc>
          <w:tcPr>
            <w:tcW w:w="1573" w:type="dxa"/>
            <w:tcBorders>
              <w:top w:val="nil"/>
              <w:left w:val="nil"/>
              <w:bottom w:val="single" w:sz="8" w:space="0" w:color="auto"/>
              <w:right w:val="single" w:sz="4" w:space="0" w:color="auto"/>
            </w:tcBorders>
            <w:shd w:val="clear" w:color="auto" w:fill="FFFFFF"/>
          </w:tcPr>
          <w:p w14:paraId="0C27DF95" w14:textId="77777777" w:rsidR="00367E39" w:rsidRPr="00AF66FE" w:rsidRDefault="00367E3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38835</w:t>
            </w:r>
            <w:r w:rsidR="00B60934" w:rsidRPr="00AF66FE">
              <w:rPr>
                <w:rFonts w:ascii="Times New Roman" w:hAnsi="Times New Roman"/>
                <w:sz w:val="24"/>
                <w:szCs w:val="24"/>
              </w:rPr>
              <w:t>*</w:t>
            </w:r>
          </w:p>
        </w:tc>
      </w:tr>
      <w:tr w:rsidR="00854AB8" w:rsidRPr="00AF66FE" w14:paraId="0F0D59BF" w14:textId="77777777" w:rsidTr="00854AB8">
        <w:trPr>
          <w:cantSplit/>
          <w:trHeight w:val="23"/>
        </w:trPr>
        <w:tc>
          <w:tcPr>
            <w:tcW w:w="12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90EC8FF" w14:textId="77777777" w:rsidR="00854AB8" w:rsidRPr="00AF66FE" w:rsidRDefault="00854AB8"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w:t>
            </w:r>
          </w:p>
        </w:tc>
        <w:tc>
          <w:tcPr>
            <w:tcW w:w="52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7419C4E" w14:textId="77777777" w:rsidR="00854AB8" w:rsidRPr="00AF66FE" w:rsidRDefault="00854AB8"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Iš bendro gyventojų skaičiaus:</w:t>
            </w:r>
          </w:p>
        </w:tc>
        <w:tc>
          <w:tcPr>
            <w:tcW w:w="1607"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4B16229E" w14:textId="77777777" w:rsidR="00854AB8" w:rsidRPr="00AF66FE" w:rsidRDefault="00854AB8"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 </w:t>
            </w:r>
          </w:p>
        </w:tc>
        <w:tc>
          <w:tcPr>
            <w:tcW w:w="1573" w:type="dxa"/>
            <w:tcBorders>
              <w:top w:val="nil"/>
              <w:left w:val="nil"/>
              <w:bottom w:val="single" w:sz="8" w:space="0" w:color="auto"/>
              <w:right w:val="single" w:sz="4" w:space="0" w:color="auto"/>
            </w:tcBorders>
            <w:shd w:val="clear" w:color="auto" w:fill="FFFFFF"/>
          </w:tcPr>
          <w:p w14:paraId="2B3AEFC6" w14:textId="77777777" w:rsidR="00854AB8" w:rsidRPr="00AF66FE" w:rsidRDefault="00854AB8" w:rsidP="001C5FD9">
            <w:pPr>
              <w:shd w:val="clear" w:color="auto" w:fill="FFFFFF"/>
              <w:spacing w:after="0" w:line="240" w:lineRule="auto"/>
              <w:rPr>
                <w:rFonts w:ascii="Times New Roman" w:hAnsi="Times New Roman"/>
                <w:sz w:val="24"/>
                <w:szCs w:val="24"/>
              </w:rPr>
            </w:pPr>
          </w:p>
        </w:tc>
      </w:tr>
      <w:tr w:rsidR="00854AB8" w:rsidRPr="00AF66FE" w14:paraId="21FF352B" w14:textId="77777777" w:rsidTr="00854AB8">
        <w:trPr>
          <w:cantSplit/>
          <w:trHeight w:val="23"/>
        </w:trPr>
        <w:tc>
          <w:tcPr>
            <w:tcW w:w="12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E38AD8F" w14:textId="77777777" w:rsidR="00854AB8" w:rsidRPr="00AF66FE" w:rsidRDefault="00854AB8"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2.1.</w:t>
            </w:r>
          </w:p>
        </w:tc>
        <w:tc>
          <w:tcPr>
            <w:tcW w:w="52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F671121" w14:textId="77777777" w:rsidR="00854AB8" w:rsidRPr="00AF66FE" w:rsidRDefault="00854AB8"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pensinio amžiaus gyventojai</w:t>
            </w:r>
            <w:r w:rsidR="00367E39" w:rsidRPr="00AF66FE">
              <w:rPr>
                <w:rFonts w:ascii="Times New Roman" w:hAnsi="Times New Roman"/>
                <w:sz w:val="24"/>
                <w:szCs w:val="24"/>
              </w:rPr>
              <w:t xml:space="preserve"> (65 metų ir vyresnio amžiaus)</w:t>
            </w:r>
          </w:p>
        </w:tc>
        <w:tc>
          <w:tcPr>
            <w:tcW w:w="1607"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2008F216" w14:textId="77777777" w:rsidR="00854AB8" w:rsidRPr="00AF66FE" w:rsidRDefault="00367E3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19250</w:t>
            </w:r>
          </w:p>
        </w:tc>
        <w:tc>
          <w:tcPr>
            <w:tcW w:w="1573" w:type="dxa"/>
            <w:tcBorders>
              <w:top w:val="nil"/>
              <w:left w:val="nil"/>
              <w:bottom w:val="single" w:sz="8" w:space="0" w:color="auto"/>
              <w:right w:val="single" w:sz="4" w:space="0" w:color="auto"/>
            </w:tcBorders>
            <w:shd w:val="clear" w:color="auto" w:fill="FFFFFF"/>
          </w:tcPr>
          <w:p w14:paraId="123BFA54" w14:textId="77777777" w:rsidR="00854AB8" w:rsidRPr="00AF66FE" w:rsidRDefault="00367E3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19</w:t>
            </w:r>
            <w:r w:rsidR="00B60934" w:rsidRPr="00AF66FE">
              <w:rPr>
                <w:rFonts w:ascii="Times New Roman" w:hAnsi="Times New Roman"/>
                <w:sz w:val="24"/>
                <w:szCs w:val="24"/>
              </w:rPr>
              <w:t> </w:t>
            </w:r>
            <w:r w:rsidRPr="00AF66FE">
              <w:rPr>
                <w:rFonts w:ascii="Times New Roman" w:hAnsi="Times New Roman"/>
                <w:sz w:val="24"/>
                <w:szCs w:val="24"/>
              </w:rPr>
              <w:t>410</w:t>
            </w:r>
            <w:r w:rsidR="00B60934" w:rsidRPr="00AF66FE">
              <w:rPr>
                <w:rFonts w:ascii="Times New Roman" w:hAnsi="Times New Roman"/>
                <w:sz w:val="24"/>
                <w:szCs w:val="24"/>
              </w:rPr>
              <w:t>*</w:t>
            </w:r>
          </w:p>
        </w:tc>
      </w:tr>
      <w:tr w:rsidR="00367E39" w:rsidRPr="00AF66FE" w14:paraId="42AD57F3" w14:textId="77777777" w:rsidTr="00854AB8">
        <w:trPr>
          <w:cantSplit/>
          <w:trHeight w:val="23"/>
        </w:trPr>
        <w:tc>
          <w:tcPr>
            <w:tcW w:w="12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6A7857E" w14:textId="77777777" w:rsidR="00367E39" w:rsidRPr="00AF66FE" w:rsidRDefault="00367E39"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2.2.</w:t>
            </w:r>
          </w:p>
        </w:tc>
        <w:tc>
          <w:tcPr>
            <w:tcW w:w="5202"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14:paraId="73B90890" w14:textId="77777777" w:rsidR="00367E39" w:rsidRPr="00AF66FE" w:rsidRDefault="00367E3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Asmenys su negalia ir nustatytais specialiaisiais poreikiais</w:t>
            </w:r>
          </w:p>
        </w:tc>
        <w:tc>
          <w:tcPr>
            <w:tcW w:w="1607"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1C8A7BB1" w14:textId="77777777" w:rsidR="00367E39" w:rsidRPr="00AF66FE" w:rsidRDefault="00367E3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5351</w:t>
            </w:r>
          </w:p>
        </w:tc>
        <w:tc>
          <w:tcPr>
            <w:tcW w:w="1573" w:type="dxa"/>
            <w:tcBorders>
              <w:top w:val="nil"/>
              <w:left w:val="nil"/>
              <w:bottom w:val="single" w:sz="8" w:space="0" w:color="auto"/>
              <w:right w:val="single" w:sz="4" w:space="0" w:color="auto"/>
            </w:tcBorders>
            <w:shd w:val="clear" w:color="auto" w:fill="FFFFFF"/>
          </w:tcPr>
          <w:p w14:paraId="07B8070D" w14:textId="6209B403" w:rsidR="00367E39" w:rsidRPr="00AF66FE" w:rsidRDefault="006C1F9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5323</w:t>
            </w:r>
          </w:p>
          <w:p w14:paraId="39F337B8" w14:textId="77777777" w:rsidR="00367E39" w:rsidRPr="00AF66FE" w:rsidRDefault="00367E3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(3005 tik su negalia)</w:t>
            </w:r>
          </w:p>
        </w:tc>
      </w:tr>
      <w:tr w:rsidR="00854AB8" w:rsidRPr="00AF66FE" w14:paraId="741893A9" w14:textId="77777777" w:rsidTr="00854AB8">
        <w:trPr>
          <w:cantSplit/>
          <w:trHeight w:val="23"/>
        </w:trPr>
        <w:tc>
          <w:tcPr>
            <w:tcW w:w="12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F13D168" w14:textId="77777777" w:rsidR="00854AB8" w:rsidRPr="00AF66FE" w:rsidRDefault="00854AB8"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2.3.</w:t>
            </w:r>
          </w:p>
        </w:tc>
        <w:tc>
          <w:tcPr>
            <w:tcW w:w="5202"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06554B3E" w14:textId="77777777" w:rsidR="00854AB8" w:rsidRPr="00AF66FE" w:rsidRDefault="00854AB8"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vaikai (iki 18 m.)</w:t>
            </w:r>
          </w:p>
        </w:tc>
        <w:tc>
          <w:tcPr>
            <w:tcW w:w="1607"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11342F71" w14:textId="77777777" w:rsidR="00854AB8" w:rsidRPr="00AF66FE" w:rsidRDefault="00854AB8"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15365</w:t>
            </w:r>
          </w:p>
        </w:tc>
        <w:tc>
          <w:tcPr>
            <w:tcW w:w="1573" w:type="dxa"/>
            <w:tcBorders>
              <w:top w:val="nil"/>
              <w:left w:val="nil"/>
              <w:bottom w:val="single" w:sz="8" w:space="0" w:color="auto"/>
              <w:right w:val="single" w:sz="4" w:space="0" w:color="auto"/>
            </w:tcBorders>
            <w:shd w:val="clear" w:color="auto" w:fill="FFFFFF"/>
          </w:tcPr>
          <w:p w14:paraId="1A0CB215" w14:textId="77777777" w:rsidR="00854AB8" w:rsidRPr="00AF66FE" w:rsidRDefault="00367E3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14 462</w:t>
            </w:r>
          </w:p>
        </w:tc>
      </w:tr>
      <w:tr w:rsidR="00854AB8" w:rsidRPr="00AF66FE" w14:paraId="4189A591" w14:textId="77777777" w:rsidTr="00854AB8">
        <w:trPr>
          <w:cantSplit/>
          <w:trHeight w:val="23"/>
        </w:trPr>
        <w:tc>
          <w:tcPr>
            <w:tcW w:w="12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DE5B7E6" w14:textId="77777777" w:rsidR="00854AB8" w:rsidRPr="00AF66FE" w:rsidRDefault="00854AB8"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2.4.</w:t>
            </w:r>
          </w:p>
        </w:tc>
        <w:tc>
          <w:tcPr>
            <w:tcW w:w="52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0CCD5FD" w14:textId="77777777" w:rsidR="00854AB8" w:rsidRPr="00AF66FE" w:rsidRDefault="00854AB8"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vaikai su negalia (iki 18 m.)</w:t>
            </w:r>
          </w:p>
        </w:tc>
        <w:tc>
          <w:tcPr>
            <w:tcW w:w="1607"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6D39FFE2" w14:textId="77777777" w:rsidR="00854AB8" w:rsidRPr="00AF66FE" w:rsidRDefault="00854AB8" w:rsidP="001C5FD9">
            <w:pPr>
              <w:shd w:val="clear" w:color="auto" w:fill="FFFFFF"/>
              <w:spacing w:after="0" w:line="240" w:lineRule="auto"/>
              <w:rPr>
                <w:rFonts w:ascii="Times New Roman" w:hAnsi="Times New Roman"/>
                <w:sz w:val="24"/>
                <w:szCs w:val="24"/>
              </w:rPr>
            </w:pPr>
          </w:p>
        </w:tc>
        <w:tc>
          <w:tcPr>
            <w:tcW w:w="1573" w:type="dxa"/>
            <w:tcBorders>
              <w:top w:val="nil"/>
              <w:left w:val="nil"/>
              <w:bottom w:val="single" w:sz="8" w:space="0" w:color="auto"/>
              <w:right w:val="single" w:sz="4" w:space="0" w:color="auto"/>
            </w:tcBorders>
            <w:shd w:val="clear" w:color="auto" w:fill="FFFFFF"/>
          </w:tcPr>
          <w:p w14:paraId="651A6B0C" w14:textId="77777777" w:rsidR="00854AB8" w:rsidRPr="00AF66FE" w:rsidRDefault="00F4402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310 (nustatyta per 2018 m.)</w:t>
            </w:r>
          </w:p>
        </w:tc>
      </w:tr>
      <w:tr w:rsidR="00007BC3" w:rsidRPr="00AF66FE" w14:paraId="2FB8A0CE" w14:textId="77777777" w:rsidTr="00854AB8">
        <w:trPr>
          <w:cantSplit/>
          <w:trHeight w:val="23"/>
        </w:trPr>
        <w:tc>
          <w:tcPr>
            <w:tcW w:w="12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8A18F54" w14:textId="77777777" w:rsidR="00854AB8" w:rsidRPr="00AF66FE" w:rsidRDefault="00854AB8" w:rsidP="001C5FD9">
            <w:pPr>
              <w:shd w:val="clear" w:color="auto" w:fill="FFFFFF"/>
              <w:spacing w:after="0" w:line="240" w:lineRule="auto"/>
              <w:jc w:val="center"/>
              <w:rPr>
                <w:rFonts w:ascii="Times New Roman" w:hAnsi="Times New Roman"/>
                <w:sz w:val="24"/>
                <w:szCs w:val="24"/>
              </w:rPr>
            </w:pPr>
            <w:bookmarkStart w:id="3" w:name="_Hlk9242398"/>
            <w:r w:rsidRPr="00AF66FE">
              <w:rPr>
                <w:rFonts w:ascii="Times New Roman" w:hAnsi="Times New Roman"/>
                <w:sz w:val="24"/>
                <w:szCs w:val="24"/>
              </w:rPr>
              <w:t>2.5.</w:t>
            </w:r>
          </w:p>
        </w:tc>
        <w:tc>
          <w:tcPr>
            <w:tcW w:w="52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90479AF" w14:textId="7194A844" w:rsidR="00854AB8" w:rsidRPr="00AF66FE" w:rsidRDefault="00973651" w:rsidP="001C5FD9">
            <w:pPr>
              <w:shd w:val="clear" w:color="auto" w:fill="FFFFFF"/>
              <w:spacing w:after="0" w:line="240" w:lineRule="auto"/>
              <w:rPr>
                <w:rFonts w:ascii="Times New Roman" w:hAnsi="Times New Roman"/>
                <w:sz w:val="24"/>
                <w:szCs w:val="24"/>
              </w:rPr>
            </w:pPr>
            <w:r>
              <w:rPr>
                <w:rFonts w:ascii="Times New Roman" w:hAnsi="Times New Roman"/>
                <w:sz w:val="24"/>
                <w:szCs w:val="24"/>
              </w:rPr>
              <w:t>Vaikai, augantys socialinės rizikos veiksnius patiriančiose šeimose</w:t>
            </w:r>
          </w:p>
        </w:tc>
        <w:tc>
          <w:tcPr>
            <w:tcW w:w="1607"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4BBD0531" w14:textId="77777777" w:rsidR="00854AB8" w:rsidRPr="00AF66FE" w:rsidRDefault="00854AB8"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 302</w:t>
            </w:r>
          </w:p>
        </w:tc>
        <w:tc>
          <w:tcPr>
            <w:tcW w:w="1573" w:type="dxa"/>
            <w:tcBorders>
              <w:top w:val="nil"/>
              <w:left w:val="nil"/>
              <w:bottom w:val="single" w:sz="8" w:space="0" w:color="auto"/>
              <w:right w:val="single" w:sz="4" w:space="0" w:color="auto"/>
            </w:tcBorders>
            <w:shd w:val="clear" w:color="auto" w:fill="FFFFFF"/>
          </w:tcPr>
          <w:p w14:paraId="2D7D01BE" w14:textId="77777777" w:rsidR="00854AB8" w:rsidRPr="00AF66FE" w:rsidRDefault="00595F8E"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433</w:t>
            </w:r>
            <w:r w:rsidR="00B60934" w:rsidRPr="00AF66FE">
              <w:rPr>
                <w:rFonts w:ascii="Times New Roman" w:hAnsi="Times New Roman"/>
                <w:sz w:val="24"/>
                <w:szCs w:val="24"/>
              </w:rPr>
              <w:t>**</w:t>
            </w:r>
          </w:p>
        </w:tc>
      </w:tr>
      <w:tr w:rsidR="00007BC3" w:rsidRPr="00AF66FE" w14:paraId="79688868" w14:textId="77777777" w:rsidTr="00854AB8">
        <w:trPr>
          <w:cantSplit/>
          <w:trHeight w:val="23"/>
        </w:trPr>
        <w:tc>
          <w:tcPr>
            <w:tcW w:w="12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8FDBCF3" w14:textId="77777777" w:rsidR="00854AB8" w:rsidRPr="00AF66FE" w:rsidRDefault="00854AB8"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3.</w:t>
            </w:r>
          </w:p>
        </w:tc>
        <w:tc>
          <w:tcPr>
            <w:tcW w:w="52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946A65F" w14:textId="1EA19A74" w:rsidR="00854AB8" w:rsidRPr="00AF66FE" w:rsidRDefault="00973651"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Š</w:t>
            </w:r>
            <w:r w:rsidR="00854AB8" w:rsidRPr="00AF66FE">
              <w:rPr>
                <w:rFonts w:ascii="Times New Roman" w:hAnsi="Times New Roman"/>
                <w:sz w:val="24"/>
                <w:szCs w:val="24"/>
              </w:rPr>
              <w:t>eimos</w:t>
            </w:r>
            <w:r>
              <w:rPr>
                <w:rFonts w:ascii="Times New Roman" w:hAnsi="Times New Roman"/>
                <w:sz w:val="24"/>
                <w:szCs w:val="24"/>
              </w:rPr>
              <w:t>, patiriančios socialinės rizikos veiksnius</w:t>
            </w:r>
            <w:r w:rsidR="00854AB8" w:rsidRPr="00AF66FE">
              <w:rPr>
                <w:rFonts w:ascii="Times New Roman" w:hAnsi="Times New Roman"/>
                <w:sz w:val="24"/>
                <w:szCs w:val="24"/>
              </w:rPr>
              <w:t xml:space="preserve"> (</w:t>
            </w:r>
            <w:r>
              <w:rPr>
                <w:rFonts w:ascii="Times New Roman" w:hAnsi="Times New Roman"/>
                <w:sz w:val="24"/>
                <w:szCs w:val="24"/>
              </w:rPr>
              <w:t>nuo 2018-07-01</w:t>
            </w:r>
            <w:r w:rsidR="00854AB8" w:rsidRPr="00AF66FE">
              <w:rPr>
                <w:rFonts w:ascii="Times New Roman" w:hAnsi="Times New Roman"/>
                <w:sz w:val="24"/>
                <w:szCs w:val="24"/>
              </w:rPr>
              <w:t xml:space="preserve"> socialinės rizikos</w:t>
            </w:r>
            <w:r>
              <w:rPr>
                <w:rFonts w:ascii="Times New Roman" w:hAnsi="Times New Roman"/>
                <w:sz w:val="24"/>
                <w:szCs w:val="24"/>
              </w:rPr>
              <w:t xml:space="preserve"> šeimų</w:t>
            </w:r>
            <w:r w:rsidR="00854AB8" w:rsidRPr="00AF66FE">
              <w:rPr>
                <w:rFonts w:ascii="Times New Roman" w:hAnsi="Times New Roman"/>
                <w:sz w:val="24"/>
                <w:szCs w:val="24"/>
              </w:rPr>
              <w:t xml:space="preserve"> apskaito</w:t>
            </w:r>
            <w:r>
              <w:rPr>
                <w:rFonts w:ascii="Times New Roman" w:hAnsi="Times New Roman"/>
                <w:sz w:val="24"/>
                <w:szCs w:val="24"/>
              </w:rPr>
              <w:t>s nebeliko</w:t>
            </w:r>
            <w:r w:rsidR="00854AB8" w:rsidRPr="00AF66FE">
              <w:rPr>
                <w:rFonts w:ascii="Times New Roman" w:hAnsi="Times New Roman"/>
                <w:sz w:val="24"/>
                <w:szCs w:val="24"/>
              </w:rPr>
              <w:t>)</w:t>
            </w:r>
          </w:p>
        </w:tc>
        <w:tc>
          <w:tcPr>
            <w:tcW w:w="1607" w:type="dxa"/>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46695A29" w14:textId="77777777" w:rsidR="00854AB8" w:rsidRPr="00AF66FE" w:rsidRDefault="00854AB8"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 216</w:t>
            </w:r>
          </w:p>
        </w:tc>
        <w:tc>
          <w:tcPr>
            <w:tcW w:w="1573" w:type="dxa"/>
            <w:tcBorders>
              <w:top w:val="nil"/>
              <w:left w:val="nil"/>
              <w:bottom w:val="single" w:sz="8" w:space="0" w:color="auto"/>
              <w:right w:val="single" w:sz="4" w:space="0" w:color="auto"/>
            </w:tcBorders>
            <w:shd w:val="clear" w:color="auto" w:fill="FFFFFF"/>
          </w:tcPr>
          <w:p w14:paraId="52B4B3F4" w14:textId="77777777" w:rsidR="00854AB8" w:rsidRPr="00AF66FE" w:rsidRDefault="00595F8E"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237</w:t>
            </w:r>
            <w:r w:rsidR="00B60934" w:rsidRPr="00AF66FE">
              <w:rPr>
                <w:rFonts w:ascii="Times New Roman" w:hAnsi="Times New Roman"/>
                <w:sz w:val="24"/>
                <w:szCs w:val="24"/>
              </w:rPr>
              <w:t>**</w:t>
            </w:r>
          </w:p>
        </w:tc>
      </w:tr>
    </w:tbl>
    <w:bookmarkEnd w:id="3"/>
    <w:p w14:paraId="3A45E5C8" w14:textId="77777777" w:rsidR="00B60934" w:rsidRPr="00AF66FE" w:rsidRDefault="00B60934" w:rsidP="001C5FD9">
      <w:pPr>
        <w:spacing w:after="0" w:line="240" w:lineRule="auto"/>
        <w:rPr>
          <w:rFonts w:ascii="Times New Roman" w:hAnsi="Times New Roman"/>
          <w:i/>
          <w:sz w:val="24"/>
          <w:szCs w:val="24"/>
        </w:rPr>
      </w:pPr>
      <w:r w:rsidRPr="00AF66FE">
        <w:rPr>
          <w:rFonts w:ascii="Times New Roman" w:hAnsi="Times New Roman"/>
          <w:i/>
          <w:sz w:val="24"/>
          <w:szCs w:val="24"/>
        </w:rPr>
        <w:t>*2019 m. Lietuvos statistikos departamento duomenys</w:t>
      </w:r>
    </w:p>
    <w:p w14:paraId="268D07FE" w14:textId="77777777" w:rsidR="00B60934" w:rsidRPr="00AF66FE" w:rsidRDefault="00B60934" w:rsidP="001C5FD9">
      <w:pPr>
        <w:spacing w:after="0" w:line="240" w:lineRule="auto"/>
        <w:rPr>
          <w:rFonts w:ascii="Times New Roman" w:hAnsi="Times New Roman"/>
          <w:i/>
          <w:sz w:val="24"/>
          <w:szCs w:val="24"/>
        </w:rPr>
      </w:pPr>
      <w:r w:rsidRPr="00AF66FE">
        <w:rPr>
          <w:rFonts w:ascii="Times New Roman" w:hAnsi="Times New Roman"/>
          <w:i/>
          <w:sz w:val="24"/>
          <w:szCs w:val="24"/>
        </w:rPr>
        <w:t>** Panevėžio socialinių paslaugų centro duomenys</w:t>
      </w:r>
    </w:p>
    <w:p w14:paraId="0B78690D" w14:textId="77777777" w:rsidR="000A1BDA" w:rsidRPr="00AF66FE" w:rsidRDefault="000A1BDA" w:rsidP="001C5FD9">
      <w:pPr>
        <w:pStyle w:val="Sraopastraipa"/>
        <w:widowControl w:val="0"/>
        <w:ind w:left="0" w:firstLine="851"/>
        <w:jc w:val="center"/>
        <w:rPr>
          <w:szCs w:val="24"/>
        </w:rPr>
      </w:pPr>
    </w:p>
    <w:p w14:paraId="2562E008" w14:textId="1E36FCD9" w:rsidR="00194F2A" w:rsidRPr="00AF66FE" w:rsidRDefault="006B63D6" w:rsidP="005856C5">
      <w:pPr>
        <w:widowControl w:val="0"/>
        <w:shd w:val="clear" w:color="auto" w:fill="FFFFFF"/>
        <w:spacing w:after="0" w:line="240" w:lineRule="auto"/>
        <w:ind w:firstLine="851"/>
        <w:jc w:val="both"/>
        <w:rPr>
          <w:rFonts w:ascii="Times New Roman" w:hAnsi="Times New Roman"/>
          <w:sz w:val="24"/>
          <w:szCs w:val="24"/>
        </w:rPr>
      </w:pPr>
      <w:bookmarkStart w:id="4" w:name="part_de678841939f479da1031bebf743cf88"/>
      <w:bookmarkEnd w:id="4"/>
      <w:r w:rsidRPr="00AF66FE">
        <w:rPr>
          <w:rFonts w:ascii="Times New Roman" w:hAnsi="Times New Roman"/>
          <w:b/>
          <w:bCs/>
          <w:sz w:val="24"/>
          <w:szCs w:val="24"/>
        </w:rPr>
        <w:t>4.2. Gyventojų socialinių paslaugų poreikius sąlygojantys veiksniai</w:t>
      </w:r>
    </w:p>
    <w:p w14:paraId="5D39513F" w14:textId="599E374F" w:rsidR="00591E72" w:rsidRPr="00AF66FE" w:rsidRDefault="00FC734F" w:rsidP="001C5FD9">
      <w:pPr>
        <w:shd w:val="clear" w:color="auto" w:fill="FFFFFF"/>
        <w:spacing w:after="0" w:line="240" w:lineRule="auto"/>
        <w:ind w:firstLine="851"/>
        <w:jc w:val="both"/>
        <w:rPr>
          <w:rFonts w:ascii="Times New Roman" w:hAnsi="Times New Roman"/>
          <w:iCs/>
          <w:sz w:val="24"/>
          <w:szCs w:val="24"/>
        </w:rPr>
      </w:pPr>
      <w:r w:rsidRPr="00AF66FE">
        <w:rPr>
          <w:rFonts w:ascii="Times New Roman" w:hAnsi="Times New Roman"/>
          <w:iCs/>
          <w:sz w:val="24"/>
          <w:szCs w:val="24"/>
        </w:rPr>
        <w:t>S</w:t>
      </w:r>
      <w:r w:rsidR="006B63D6" w:rsidRPr="00AF66FE">
        <w:rPr>
          <w:rFonts w:ascii="Times New Roman" w:hAnsi="Times New Roman"/>
          <w:iCs/>
          <w:sz w:val="24"/>
          <w:szCs w:val="24"/>
        </w:rPr>
        <w:t xml:space="preserve">ocialinių paslaugų poreikis didėja. </w:t>
      </w:r>
      <w:r w:rsidRPr="00AF66FE">
        <w:rPr>
          <w:rFonts w:ascii="Times New Roman" w:hAnsi="Times New Roman"/>
          <w:iCs/>
          <w:sz w:val="24"/>
          <w:szCs w:val="24"/>
        </w:rPr>
        <w:t xml:space="preserve">Daugėja asmenų prašymų socialinėms paslaugoms gauti (socialinės globos, pagalbos į namus). Daugėja pranešimų iš </w:t>
      </w:r>
      <w:r w:rsidR="006B63D6" w:rsidRPr="00AF66FE">
        <w:rPr>
          <w:rFonts w:ascii="Times New Roman" w:hAnsi="Times New Roman"/>
          <w:iCs/>
          <w:sz w:val="24"/>
          <w:szCs w:val="24"/>
        </w:rPr>
        <w:t>institucijų (Valstybinės vaiko teisių apsaugos ir įvaikinimo tarnybos, globos įstaigų, policijos ir kt.)</w:t>
      </w:r>
      <w:r w:rsidRPr="00AF66FE">
        <w:rPr>
          <w:rFonts w:ascii="Times New Roman" w:hAnsi="Times New Roman"/>
          <w:iCs/>
          <w:sz w:val="24"/>
          <w:szCs w:val="24"/>
        </w:rPr>
        <w:t>, kad asmenims yra reikalingo</w:t>
      </w:r>
      <w:r w:rsidR="006C1F99" w:rsidRPr="00AF66FE">
        <w:rPr>
          <w:rFonts w:ascii="Times New Roman" w:hAnsi="Times New Roman"/>
          <w:iCs/>
          <w:sz w:val="24"/>
          <w:szCs w:val="24"/>
        </w:rPr>
        <w:t>s</w:t>
      </w:r>
      <w:r w:rsidRPr="00AF66FE">
        <w:rPr>
          <w:rFonts w:ascii="Times New Roman" w:hAnsi="Times New Roman"/>
          <w:iCs/>
          <w:sz w:val="24"/>
          <w:szCs w:val="24"/>
        </w:rPr>
        <w:t xml:space="preserve"> vienos ar kitos paslaugos</w:t>
      </w:r>
      <w:r w:rsidR="005856C5" w:rsidRPr="00AF66FE">
        <w:rPr>
          <w:rFonts w:ascii="Times New Roman" w:hAnsi="Times New Roman"/>
          <w:iCs/>
          <w:sz w:val="24"/>
          <w:szCs w:val="24"/>
        </w:rPr>
        <w:t>.</w:t>
      </w:r>
    </w:p>
    <w:p w14:paraId="7AEEBC85" w14:textId="77777777" w:rsidR="00591E72" w:rsidRPr="00AF66FE" w:rsidRDefault="00591E72" w:rsidP="001C5FD9">
      <w:pPr>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sz w:val="24"/>
          <w:szCs w:val="24"/>
        </w:rPr>
        <w:t>Socialinių paslaugų poreikio tinklo plėtojimui įtakos turi politiniai veiksmai ir pokyčiai, veikiantys socialinės apsaugos politiką Lietuvoje, Lietuvos Respublikos įstatymai, Vyriausybės nutarimai ir kiti teisės aktai, reglamentuojantys socialinę apsaugą, socialinių paslaugų infrastruktūros plėtojimą, social</w:t>
      </w:r>
      <w:r w:rsidR="005856C5" w:rsidRPr="00AF66FE">
        <w:rPr>
          <w:rFonts w:ascii="Times New Roman" w:hAnsi="Times New Roman"/>
          <w:sz w:val="24"/>
          <w:szCs w:val="24"/>
        </w:rPr>
        <w:t>inės globos organizavimą ir kt.</w:t>
      </w:r>
    </w:p>
    <w:p w14:paraId="33C323F7" w14:textId="25BCC624" w:rsidR="00591E72" w:rsidRPr="00AF66FE" w:rsidRDefault="00591E72" w:rsidP="005856C5">
      <w:pPr>
        <w:tabs>
          <w:tab w:val="left" w:pos="720"/>
        </w:tabs>
        <w:spacing w:after="0" w:line="240" w:lineRule="auto"/>
        <w:ind w:firstLine="851"/>
        <w:jc w:val="both"/>
        <w:rPr>
          <w:rFonts w:ascii="Times New Roman" w:hAnsi="Times New Roman"/>
          <w:sz w:val="24"/>
          <w:szCs w:val="24"/>
        </w:rPr>
      </w:pPr>
      <w:r w:rsidRPr="00AF66FE">
        <w:rPr>
          <w:rFonts w:ascii="Times New Roman" w:hAnsi="Times New Roman"/>
          <w:sz w:val="24"/>
          <w:szCs w:val="24"/>
        </w:rPr>
        <w:lastRenderedPageBreak/>
        <w:t>Kaip ir kitų šalies savivaldybių,</w:t>
      </w:r>
      <w:r w:rsidR="006C1F99" w:rsidRPr="00AF66FE">
        <w:rPr>
          <w:rFonts w:ascii="Times New Roman" w:hAnsi="Times New Roman"/>
          <w:sz w:val="24"/>
          <w:szCs w:val="24"/>
        </w:rPr>
        <w:t xml:space="preserve"> taip ir</w:t>
      </w:r>
      <w:r w:rsidRPr="00AF66FE">
        <w:rPr>
          <w:rFonts w:ascii="Times New Roman" w:hAnsi="Times New Roman"/>
          <w:sz w:val="24"/>
          <w:szCs w:val="24"/>
        </w:rPr>
        <w:t xml:space="preserve"> Panevėžio miesto savivaldybės gyventojų socialinių paslaugų poreikį sąlygoja panašūs veiksniai: visuomenės senėjimas, negalia, emigracija, socialinė rizika, nedarbas.</w:t>
      </w:r>
    </w:p>
    <w:p w14:paraId="35C7EEF4" w14:textId="0AAE2718" w:rsidR="00591E72" w:rsidRPr="00AF66FE" w:rsidRDefault="00591E72" w:rsidP="00B3479A">
      <w:pPr>
        <w:spacing w:after="0" w:line="240" w:lineRule="auto"/>
        <w:ind w:firstLine="851"/>
        <w:jc w:val="both"/>
        <w:rPr>
          <w:rFonts w:ascii="Times New Roman" w:hAnsi="Times New Roman"/>
          <w:iCs/>
          <w:sz w:val="24"/>
          <w:szCs w:val="24"/>
        </w:rPr>
      </w:pPr>
      <w:r w:rsidRPr="00AF66FE">
        <w:rPr>
          <w:rFonts w:ascii="Times New Roman" w:hAnsi="Times New Roman"/>
          <w:b/>
          <w:sz w:val="24"/>
          <w:szCs w:val="24"/>
        </w:rPr>
        <w:t>Visuomenės senėjimas.</w:t>
      </w:r>
      <w:r w:rsidR="00B3479A" w:rsidRPr="00AF66FE">
        <w:rPr>
          <w:rFonts w:ascii="Times New Roman" w:hAnsi="Times New Roman"/>
          <w:iCs/>
          <w:sz w:val="24"/>
          <w:szCs w:val="24"/>
        </w:rPr>
        <w:t xml:space="preserve"> </w:t>
      </w:r>
      <w:r w:rsidRPr="00AF66FE">
        <w:rPr>
          <w:rFonts w:ascii="Times New Roman" w:hAnsi="Times New Roman"/>
          <w:sz w:val="24"/>
          <w:szCs w:val="24"/>
        </w:rPr>
        <w:t>Spartus visuomenės senėjimo procesas, ilgėjanti vidutinė gyvenimo trukmė, pablogėjusio</w:t>
      </w:r>
      <w:r w:rsidR="00AB555E" w:rsidRPr="00AF66FE">
        <w:rPr>
          <w:rFonts w:ascii="Times New Roman" w:hAnsi="Times New Roman"/>
          <w:sz w:val="24"/>
          <w:szCs w:val="24"/>
        </w:rPr>
        <w:t>s socialinės ekonominės sąlygos</w:t>
      </w:r>
      <w:r w:rsidRPr="00AF66FE">
        <w:rPr>
          <w:rFonts w:ascii="Times New Roman" w:hAnsi="Times New Roman"/>
          <w:sz w:val="24"/>
          <w:szCs w:val="24"/>
        </w:rPr>
        <w:t xml:space="preserve"> lemia augantį poreikį socialinėms paslaugoms (transporto organizavimui, pagalbos į</w:t>
      </w:r>
      <w:r w:rsidR="00AB555E" w:rsidRPr="00AF66FE">
        <w:rPr>
          <w:rFonts w:ascii="Times New Roman" w:hAnsi="Times New Roman"/>
          <w:sz w:val="24"/>
          <w:szCs w:val="24"/>
        </w:rPr>
        <w:t xml:space="preserve"> namus paslaugoms, apgyvendinimui</w:t>
      </w:r>
      <w:r w:rsidRPr="00AF66FE">
        <w:rPr>
          <w:rFonts w:ascii="Times New Roman" w:hAnsi="Times New Roman"/>
          <w:sz w:val="24"/>
          <w:szCs w:val="24"/>
        </w:rPr>
        <w:t xml:space="preserve"> socialinės globos įstaigose). Teikiant socialines paslaugas, gerinama ne tik senyvo amžiaus asmenų, bet ir jais besirūpinančių šeimos narių (suaugusių darbingo amžiaus gyventojų) gyvenimo kokybė – galimybė gauti artimųjų priežiūros paslaugas leidžia išlikti aktyviems darbo rinkoje. Didėjant vyresnio amžiaus žmonių skaičiui ir mažėjant jų fiziniam aktyvumui, būtina ieškoti būdų</w:t>
      </w:r>
      <w:r w:rsidR="00AB555E" w:rsidRPr="00AF66FE">
        <w:rPr>
          <w:rFonts w:ascii="Times New Roman" w:hAnsi="Times New Roman"/>
          <w:sz w:val="24"/>
          <w:szCs w:val="24"/>
        </w:rPr>
        <w:t>, leisiančių</w:t>
      </w:r>
      <w:r w:rsidRPr="00AF66FE">
        <w:rPr>
          <w:rFonts w:ascii="Times New Roman" w:hAnsi="Times New Roman"/>
          <w:sz w:val="24"/>
          <w:szCs w:val="24"/>
        </w:rPr>
        <w:t xml:space="preserve"> išvengti dėl gyventojų senėjimo kylančių problemų ir sudaryti sąlygas vyresnio amžiaus asmenim</w:t>
      </w:r>
      <w:r w:rsidR="00AB555E" w:rsidRPr="00AF66FE">
        <w:rPr>
          <w:rFonts w:ascii="Times New Roman" w:hAnsi="Times New Roman"/>
          <w:sz w:val="24"/>
          <w:szCs w:val="24"/>
        </w:rPr>
        <w:t xml:space="preserve">s </w:t>
      </w:r>
      <w:r w:rsidR="005856C5" w:rsidRPr="00AF66FE">
        <w:rPr>
          <w:rFonts w:ascii="Times New Roman" w:hAnsi="Times New Roman"/>
          <w:sz w:val="24"/>
          <w:szCs w:val="24"/>
        </w:rPr>
        <w:t>gyventi pilnavertį gyvenimą.</w:t>
      </w:r>
    </w:p>
    <w:p w14:paraId="5226CEF2" w14:textId="77777777" w:rsidR="00591E72" w:rsidRPr="00AF66FE" w:rsidRDefault="008E3F87" w:rsidP="001C5FD9">
      <w:pPr>
        <w:spacing w:after="0" w:line="240" w:lineRule="auto"/>
        <w:ind w:firstLine="851"/>
        <w:jc w:val="both"/>
        <w:rPr>
          <w:rFonts w:ascii="Times New Roman" w:hAnsi="Times New Roman"/>
          <w:sz w:val="24"/>
          <w:szCs w:val="24"/>
        </w:rPr>
      </w:pPr>
      <w:r w:rsidRPr="00AF66FE">
        <w:rPr>
          <w:rFonts w:ascii="Times New Roman" w:hAnsi="Times New Roman"/>
          <w:iCs/>
          <w:sz w:val="24"/>
          <w:szCs w:val="24"/>
        </w:rPr>
        <w:t>3</w:t>
      </w:r>
      <w:r w:rsidR="00591E72" w:rsidRPr="00AF66FE">
        <w:rPr>
          <w:rFonts w:ascii="Times New Roman" w:hAnsi="Times New Roman"/>
          <w:iCs/>
          <w:sz w:val="24"/>
          <w:szCs w:val="24"/>
        </w:rPr>
        <w:t xml:space="preserve"> l</w:t>
      </w:r>
      <w:r w:rsidR="00591E72" w:rsidRPr="00AF66FE">
        <w:rPr>
          <w:rFonts w:ascii="Times New Roman" w:hAnsi="Times New Roman"/>
          <w:sz w:val="24"/>
          <w:szCs w:val="24"/>
        </w:rPr>
        <w:t>entelėje atsispindi demografinės senatvės koeficientas – pagyvenusių (65 metų ir vyresnio amžiaus) žmonių skaičius, tenkantis šimtui vaikų iki 15 metų amžiaus ir palyginimas su praėjusiais metais.</w:t>
      </w:r>
    </w:p>
    <w:p w14:paraId="35DDFE9E" w14:textId="77777777" w:rsidR="00591E72" w:rsidRPr="00AF66FE" w:rsidRDefault="008E3F87" w:rsidP="001C5FD9">
      <w:pPr>
        <w:spacing w:line="240" w:lineRule="auto"/>
        <w:jc w:val="right"/>
        <w:rPr>
          <w:rFonts w:ascii="Times New Roman" w:hAnsi="Times New Roman"/>
          <w:sz w:val="24"/>
          <w:szCs w:val="24"/>
        </w:rPr>
      </w:pPr>
      <w:r w:rsidRPr="00AF66FE">
        <w:rPr>
          <w:rFonts w:ascii="Times New Roman" w:hAnsi="Times New Roman"/>
          <w:sz w:val="24"/>
          <w:szCs w:val="24"/>
        </w:rPr>
        <w:t>3</w:t>
      </w:r>
      <w:r w:rsidR="00591E72" w:rsidRPr="00AF66FE">
        <w:rPr>
          <w:rFonts w:ascii="Times New Roman" w:hAnsi="Times New Roman"/>
          <w:sz w:val="24"/>
          <w:szCs w:val="24"/>
        </w:rPr>
        <w:t xml:space="preserve"> lentelė</w:t>
      </w:r>
    </w:p>
    <w:p w14:paraId="207DD209" w14:textId="77777777" w:rsidR="00591E72" w:rsidRPr="00AF66FE" w:rsidRDefault="00591E72" w:rsidP="001C5FD9">
      <w:pPr>
        <w:spacing w:line="240" w:lineRule="auto"/>
        <w:jc w:val="center"/>
        <w:rPr>
          <w:rFonts w:ascii="Times New Roman" w:hAnsi="Times New Roman"/>
          <w:b/>
          <w:sz w:val="24"/>
          <w:szCs w:val="24"/>
        </w:rPr>
      </w:pPr>
      <w:r w:rsidRPr="00AF66FE">
        <w:rPr>
          <w:rFonts w:ascii="Times New Roman" w:hAnsi="Times New Roman"/>
          <w:b/>
          <w:sz w:val="24"/>
          <w:szCs w:val="24"/>
        </w:rPr>
        <w:t>Demografinės senatvės koeficientas</w:t>
      </w:r>
    </w:p>
    <w:tbl>
      <w:tblPr>
        <w:tblStyle w:val="Lentelstinklelis"/>
        <w:tblW w:w="0" w:type="auto"/>
        <w:tblInd w:w="0" w:type="dxa"/>
        <w:tblLook w:val="04A0" w:firstRow="1" w:lastRow="0" w:firstColumn="1" w:lastColumn="0" w:noHBand="0" w:noVBand="1"/>
      </w:tblPr>
      <w:tblGrid>
        <w:gridCol w:w="2770"/>
        <w:gridCol w:w="2612"/>
        <w:gridCol w:w="1276"/>
        <w:gridCol w:w="1417"/>
        <w:gridCol w:w="1554"/>
      </w:tblGrid>
      <w:tr w:rsidR="00007BC3" w:rsidRPr="00AF66FE" w14:paraId="1C3E33C6" w14:textId="77777777" w:rsidTr="00591E72">
        <w:tc>
          <w:tcPr>
            <w:tcW w:w="9629" w:type="dxa"/>
            <w:gridSpan w:val="5"/>
            <w:tcBorders>
              <w:top w:val="single" w:sz="4" w:space="0" w:color="auto"/>
              <w:left w:val="single" w:sz="4" w:space="0" w:color="auto"/>
              <w:bottom w:val="single" w:sz="4" w:space="0" w:color="auto"/>
              <w:right w:val="single" w:sz="4" w:space="0" w:color="auto"/>
            </w:tcBorders>
          </w:tcPr>
          <w:p w14:paraId="15EF668F" w14:textId="77777777" w:rsidR="00591E72" w:rsidRPr="00AF66FE" w:rsidRDefault="00591E72" w:rsidP="00AB555E">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Demografinės senatvės koeficientas metų pradžioje / asmenys</w:t>
            </w:r>
          </w:p>
        </w:tc>
      </w:tr>
      <w:tr w:rsidR="00007BC3" w:rsidRPr="00AF66FE" w14:paraId="334F96A2" w14:textId="77777777" w:rsidTr="00591E72">
        <w:tc>
          <w:tcPr>
            <w:tcW w:w="2770" w:type="dxa"/>
            <w:tcBorders>
              <w:top w:val="single" w:sz="4" w:space="0" w:color="auto"/>
              <w:left w:val="single" w:sz="4" w:space="0" w:color="auto"/>
              <w:bottom w:val="single" w:sz="4" w:space="0" w:color="auto"/>
              <w:right w:val="single" w:sz="4" w:space="0" w:color="auto"/>
            </w:tcBorders>
          </w:tcPr>
          <w:p w14:paraId="1954F2C5" w14:textId="77777777" w:rsidR="00591E72" w:rsidRPr="00AF66FE" w:rsidRDefault="00591E72" w:rsidP="00AB555E">
            <w:pPr>
              <w:spacing w:line="240" w:lineRule="auto"/>
              <w:jc w:val="center"/>
              <w:rPr>
                <w:rFonts w:ascii="Times New Roman" w:hAnsi="Times New Roman" w:cs="Times New Roman"/>
                <w:b/>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14:paraId="6AF2401D" w14:textId="77777777" w:rsidR="00591E72" w:rsidRPr="00AF66FE" w:rsidRDefault="00591E72" w:rsidP="00AB555E">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2015</w:t>
            </w:r>
          </w:p>
        </w:tc>
        <w:tc>
          <w:tcPr>
            <w:tcW w:w="1276" w:type="dxa"/>
            <w:tcBorders>
              <w:top w:val="single" w:sz="4" w:space="0" w:color="auto"/>
              <w:left w:val="single" w:sz="4" w:space="0" w:color="auto"/>
              <w:bottom w:val="single" w:sz="4" w:space="0" w:color="auto"/>
              <w:right w:val="single" w:sz="4" w:space="0" w:color="auto"/>
            </w:tcBorders>
            <w:hideMark/>
          </w:tcPr>
          <w:p w14:paraId="6A927C7D" w14:textId="77777777" w:rsidR="00591E72" w:rsidRPr="00AF66FE" w:rsidRDefault="00591E72" w:rsidP="00AB555E">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2016</w:t>
            </w:r>
          </w:p>
        </w:tc>
        <w:tc>
          <w:tcPr>
            <w:tcW w:w="1417" w:type="dxa"/>
            <w:tcBorders>
              <w:top w:val="single" w:sz="4" w:space="0" w:color="auto"/>
              <w:left w:val="single" w:sz="4" w:space="0" w:color="auto"/>
              <w:bottom w:val="single" w:sz="4" w:space="0" w:color="auto"/>
              <w:right w:val="single" w:sz="4" w:space="0" w:color="auto"/>
            </w:tcBorders>
            <w:hideMark/>
          </w:tcPr>
          <w:p w14:paraId="10BEAD3E" w14:textId="77777777" w:rsidR="00591E72" w:rsidRPr="00AF66FE" w:rsidRDefault="00591E72" w:rsidP="00AB555E">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2017</w:t>
            </w:r>
          </w:p>
        </w:tc>
        <w:tc>
          <w:tcPr>
            <w:tcW w:w="1554" w:type="dxa"/>
            <w:tcBorders>
              <w:top w:val="single" w:sz="4" w:space="0" w:color="auto"/>
              <w:left w:val="single" w:sz="4" w:space="0" w:color="auto"/>
              <w:bottom w:val="single" w:sz="4" w:space="0" w:color="auto"/>
              <w:right w:val="single" w:sz="4" w:space="0" w:color="auto"/>
            </w:tcBorders>
          </w:tcPr>
          <w:p w14:paraId="7E08D13A" w14:textId="77777777" w:rsidR="00591E72" w:rsidRPr="00AF66FE" w:rsidRDefault="00591E72" w:rsidP="00AB555E">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2018</w:t>
            </w:r>
          </w:p>
        </w:tc>
      </w:tr>
      <w:tr w:rsidR="00007BC3" w:rsidRPr="00AF66FE" w14:paraId="0DF87A21" w14:textId="77777777" w:rsidTr="00591E72">
        <w:tc>
          <w:tcPr>
            <w:tcW w:w="2770" w:type="dxa"/>
            <w:tcBorders>
              <w:top w:val="single" w:sz="4" w:space="0" w:color="auto"/>
              <w:left w:val="single" w:sz="4" w:space="0" w:color="auto"/>
              <w:bottom w:val="single" w:sz="4" w:space="0" w:color="auto"/>
              <w:right w:val="single" w:sz="4" w:space="0" w:color="auto"/>
            </w:tcBorders>
            <w:hideMark/>
          </w:tcPr>
          <w:p w14:paraId="0F52825F" w14:textId="77777777" w:rsidR="00591E72" w:rsidRPr="00AF66FE" w:rsidRDefault="00591E72" w:rsidP="00AB555E">
            <w:pPr>
              <w:spacing w:line="240" w:lineRule="auto"/>
              <w:jc w:val="center"/>
              <w:rPr>
                <w:rFonts w:ascii="Times New Roman" w:hAnsi="Times New Roman" w:cs="Times New Roman"/>
                <w:b/>
                <w:sz w:val="24"/>
                <w:szCs w:val="24"/>
              </w:rPr>
            </w:pPr>
            <w:r w:rsidRPr="00AF66FE">
              <w:rPr>
                <w:rFonts w:ascii="Times New Roman" w:hAnsi="Times New Roman" w:cs="Times New Roman"/>
                <w:sz w:val="24"/>
                <w:szCs w:val="24"/>
              </w:rPr>
              <w:t>Panevėžio miestas</w:t>
            </w:r>
          </w:p>
        </w:tc>
        <w:tc>
          <w:tcPr>
            <w:tcW w:w="2612" w:type="dxa"/>
            <w:tcBorders>
              <w:top w:val="single" w:sz="4" w:space="0" w:color="auto"/>
              <w:left w:val="single" w:sz="4" w:space="0" w:color="auto"/>
              <w:bottom w:val="single" w:sz="4" w:space="0" w:color="auto"/>
              <w:right w:val="single" w:sz="4" w:space="0" w:color="auto"/>
            </w:tcBorders>
            <w:hideMark/>
          </w:tcPr>
          <w:p w14:paraId="6B602EDB" w14:textId="77777777" w:rsidR="00591E72" w:rsidRPr="00AF66FE" w:rsidRDefault="00591E72" w:rsidP="00AB555E">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146</w:t>
            </w:r>
          </w:p>
        </w:tc>
        <w:tc>
          <w:tcPr>
            <w:tcW w:w="1276" w:type="dxa"/>
            <w:tcBorders>
              <w:top w:val="single" w:sz="4" w:space="0" w:color="auto"/>
              <w:left w:val="single" w:sz="4" w:space="0" w:color="auto"/>
              <w:bottom w:val="single" w:sz="4" w:space="0" w:color="auto"/>
              <w:right w:val="single" w:sz="4" w:space="0" w:color="auto"/>
            </w:tcBorders>
            <w:hideMark/>
          </w:tcPr>
          <w:p w14:paraId="63F2782D" w14:textId="77777777" w:rsidR="00591E72" w:rsidRPr="00AF66FE" w:rsidRDefault="00591E72" w:rsidP="00AB555E">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148</w:t>
            </w:r>
          </w:p>
        </w:tc>
        <w:tc>
          <w:tcPr>
            <w:tcW w:w="1417" w:type="dxa"/>
            <w:tcBorders>
              <w:top w:val="single" w:sz="4" w:space="0" w:color="auto"/>
              <w:left w:val="single" w:sz="4" w:space="0" w:color="auto"/>
              <w:bottom w:val="single" w:sz="4" w:space="0" w:color="auto"/>
              <w:right w:val="single" w:sz="4" w:space="0" w:color="auto"/>
            </w:tcBorders>
            <w:hideMark/>
          </w:tcPr>
          <w:p w14:paraId="67F9307C" w14:textId="77777777" w:rsidR="00591E72" w:rsidRPr="00AF66FE" w:rsidRDefault="00591E72" w:rsidP="00AB555E">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152</w:t>
            </w:r>
          </w:p>
        </w:tc>
        <w:tc>
          <w:tcPr>
            <w:tcW w:w="1554" w:type="dxa"/>
            <w:tcBorders>
              <w:top w:val="single" w:sz="4" w:space="0" w:color="auto"/>
              <w:left w:val="single" w:sz="4" w:space="0" w:color="auto"/>
              <w:bottom w:val="single" w:sz="4" w:space="0" w:color="auto"/>
              <w:right w:val="single" w:sz="4" w:space="0" w:color="auto"/>
            </w:tcBorders>
          </w:tcPr>
          <w:p w14:paraId="5DC5F297" w14:textId="77777777" w:rsidR="00591E72" w:rsidRPr="00AF66FE" w:rsidRDefault="00591E72" w:rsidP="00AB555E">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156</w:t>
            </w:r>
          </w:p>
        </w:tc>
      </w:tr>
    </w:tbl>
    <w:p w14:paraId="1071ED5A" w14:textId="3BDBC9F3" w:rsidR="00120B50" w:rsidRPr="00AF66FE" w:rsidRDefault="00120B50" w:rsidP="001C5FD9">
      <w:pPr>
        <w:spacing w:line="240" w:lineRule="auto"/>
        <w:ind w:firstLine="851"/>
        <w:jc w:val="both"/>
        <w:rPr>
          <w:rFonts w:ascii="Times New Roman" w:hAnsi="Times New Roman"/>
          <w:sz w:val="24"/>
          <w:szCs w:val="24"/>
          <w:shd w:val="clear" w:color="auto" w:fill="FFFFFF"/>
        </w:rPr>
      </w:pPr>
      <w:r w:rsidRPr="00AF66FE">
        <w:rPr>
          <w:rFonts w:ascii="Times New Roman" w:hAnsi="Times New Roman"/>
          <w:sz w:val="24"/>
          <w:szCs w:val="24"/>
        </w:rPr>
        <w:t>Oficialiosios statistikos portalas skelbia</w:t>
      </w:r>
      <w:r w:rsidR="00AB555E" w:rsidRPr="00AF66FE">
        <w:rPr>
          <w:rFonts w:ascii="Times New Roman" w:hAnsi="Times New Roman"/>
          <w:sz w:val="24"/>
          <w:szCs w:val="24"/>
        </w:rPr>
        <w:t xml:space="preserve"> informaciją apie t</w:t>
      </w:r>
      <w:r w:rsidR="00AB555E" w:rsidRPr="00AF66FE">
        <w:rPr>
          <w:rFonts w:ascii="Times New Roman" w:hAnsi="Times New Roman"/>
          <w:sz w:val="24"/>
          <w:szCs w:val="24"/>
          <w:shd w:val="clear" w:color="auto" w:fill="FFFFFF"/>
        </w:rPr>
        <w:t xml:space="preserve">yrimus, kurie rodo, kad </w:t>
      </w:r>
      <w:r w:rsidRPr="00AF66FE">
        <w:rPr>
          <w:rFonts w:ascii="Times New Roman" w:hAnsi="Times New Roman"/>
          <w:sz w:val="24"/>
          <w:szCs w:val="24"/>
          <w:shd w:val="clear" w:color="auto" w:fill="FFFFFF"/>
        </w:rPr>
        <w:t>didžiąją dalį vadinamųjų priežiūros darbų, susijusių su vaikais ir su pagyvenusiais žmonėmis, atlieka moterys. Todėl išlaikomo amžiaus žmonių koeficientas atspindi ne tik gyventojų amžiaus struktūrą, bet ir tikėtiną „priežiūros darbų“ naštą, tenkančią moterims</w:t>
      </w:r>
      <w:r w:rsidR="008E3F87" w:rsidRPr="00AF66FE">
        <w:rPr>
          <w:rFonts w:ascii="Times New Roman" w:hAnsi="Times New Roman"/>
          <w:sz w:val="24"/>
          <w:szCs w:val="24"/>
          <w:shd w:val="clear" w:color="auto" w:fill="FFFFFF"/>
        </w:rPr>
        <w:t xml:space="preserve"> (4 lentelė)</w:t>
      </w:r>
      <w:r w:rsidR="005856C5" w:rsidRPr="00AF66FE">
        <w:rPr>
          <w:rFonts w:ascii="Times New Roman" w:hAnsi="Times New Roman"/>
          <w:sz w:val="24"/>
          <w:szCs w:val="24"/>
          <w:shd w:val="clear" w:color="auto" w:fill="FFFFFF"/>
        </w:rPr>
        <w:t>.</w:t>
      </w:r>
    </w:p>
    <w:p w14:paraId="7DAB535C" w14:textId="77777777" w:rsidR="008E3F87" w:rsidRPr="00AF66FE" w:rsidRDefault="008E3F87" w:rsidP="001C5FD9">
      <w:pPr>
        <w:spacing w:line="240" w:lineRule="auto"/>
        <w:ind w:firstLine="851"/>
        <w:jc w:val="right"/>
        <w:rPr>
          <w:rFonts w:ascii="Times New Roman" w:hAnsi="Times New Roman"/>
          <w:sz w:val="24"/>
          <w:szCs w:val="24"/>
          <w:shd w:val="clear" w:color="auto" w:fill="FFFFFF"/>
        </w:rPr>
      </w:pPr>
      <w:r w:rsidRPr="00AF66FE">
        <w:rPr>
          <w:rFonts w:ascii="Times New Roman" w:hAnsi="Times New Roman"/>
          <w:sz w:val="24"/>
          <w:szCs w:val="24"/>
          <w:shd w:val="clear" w:color="auto" w:fill="FFFFFF"/>
        </w:rPr>
        <w:t>4 lentelė</w:t>
      </w:r>
    </w:p>
    <w:p w14:paraId="30A9DD12" w14:textId="77777777" w:rsidR="008E3F87" w:rsidRPr="00AF66FE" w:rsidRDefault="008E3F87" w:rsidP="001C5FD9">
      <w:pPr>
        <w:spacing w:line="240" w:lineRule="auto"/>
        <w:ind w:firstLine="851"/>
        <w:jc w:val="center"/>
        <w:rPr>
          <w:rFonts w:ascii="Times New Roman" w:hAnsi="Times New Roman"/>
          <w:b/>
          <w:sz w:val="24"/>
          <w:szCs w:val="24"/>
        </w:rPr>
      </w:pPr>
      <w:r w:rsidRPr="00AF66FE">
        <w:rPr>
          <w:rFonts w:ascii="Times New Roman" w:hAnsi="Times New Roman"/>
          <w:sz w:val="24"/>
          <w:szCs w:val="24"/>
          <w:shd w:val="clear" w:color="auto" w:fill="FFFFFF"/>
        </w:rPr>
        <w:t>Išlaikomo amžiaus žmonių koeficientas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540"/>
      </w:tblGrid>
      <w:tr w:rsidR="00120B50" w:rsidRPr="00AF66FE" w14:paraId="36BF8539" w14:textId="77777777" w:rsidTr="005856C5">
        <w:tc>
          <w:tcPr>
            <w:tcW w:w="9543" w:type="dxa"/>
            <w:shd w:val="clear" w:color="auto" w:fill="FFFFFF"/>
            <w:tcMar>
              <w:top w:w="0" w:type="dxa"/>
              <w:left w:w="0" w:type="dxa"/>
              <w:bottom w:w="0" w:type="dxa"/>
              <w:right w:w="0" w:type="dxa"/>
            </w:tcMar>
            <w:vAlign w:val="center"/>
            <w:hideMark/>
          </w:tcPr>
          <w:tbl>
            <w:tblPr>
              <w:tblW w:w="9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51"/>
              <w:gridCol w:w="850"/>
              <w:gridCol w:w="1276"/>
              <w:gridCol w:w="992"/>
              <w:gridCol w:w="992"/>
              <w:gridCol w:w="825"/>
              <w:gridCol w:w="1018"/>
              <w:gridCol w:w="851"/>
              <w:gridCol w:w="1275"/>
            </w:tblGrid>
            <w:tr w:rsidR="00120B50" w:rsidRPr="00AF66FE" w14:paraId="611AFDBC" w14:textId="77777777" w:rsidTr="00BC27B3">
              <w:trPr>
                <w:tblHeader/>
              </w:trPr>
              <w:tc>
                <w:tcPr>
                  <w:tcW w:w="1552" w:type="dxa"/>
                  <w:tcBorders>
                    <w:top w:val="single" w:sz="6" w:space="0" w:color="auto"/>
                    <w:left w:val="single" w:sz="6" w:space="0" w:color="auto"/>
                    <w:bottom w:val="single" w:sz="6" w:space="0" w:color="auto"/>
                    <w:right w:val="single" w:sz="6" w:space="0" w:color="auto"/>
                  </w:tcBorders>
                  <w:shd w:val="clear" w:color="auto" w:fill="FFFFFF" w:themeFill="background1"/>
                  <w:tcMar>
                    <w:top w:w="15" w:type="dxa"/>
                    <w:left w:w="15" w:type="dxa"/>
                    <w:bottom w:w="15" w:type="dxa"/>
                    <w:right w:w="15" w:type="dxa"/>
                  </w:tcMar>
                </w:tcPr>
                <w:p w14:paraId="7F92BDB2" w14:textId="77777777" w:rsidR="00120B50" w:rsidRPr="00AF66FE" w:rsidRDefault="00120B50" w:rsidP="001C5FD9">
                  <w:pPr>
                    <w:spacing w:before="30" w:after="30" w:line="240" w:lineRule="auto"/>
                    <w:ind w:left="75" w:right="75"/>
                    <w:jc w:val="center"/>
                    <w:rPr>
                      <w:rFonts w:ascii="Times New Roman" w:hAnsi="Times New Roman"/>
                      <w:sz w:val="24"/>
                      <w:szCs w:val="24"/>
                    </w:rPr>
                  </w:pPr>
                </w:p>
              </w:tc>
              <w:tc>
                <w:tcPr>
                  <w:tcW w:w="8079" w:type="dxa"/>
                  <w:gridSpan w:val="8"/>
                  <w:tcBorders>
                    <w:top w:val="single" w:sz="6" w:space="0" w:color="auto"/>
                    <w:left w:val="single" w:sz="6" w:space="0" w:color="auto"/>
                    <w:bottom w:val="single" w:sz="6" w:space="0" w:color="auto"/>
                    <w:right w:val="single" w:sz="6" w:space="0" w:color="auto"/>
                  </w:tcBorders>
                  <w:shd w:val="clear" w:color="auto" w:fill="FFFFFF" w:themeFill="background1"/>
                  <w:tcMar>
                    <w:top w:w="0" w:type="dxa"/>
                    <w:left w:w="0" w:type="dxa"/>
                    <w:bottom w:w="0" w:type="dxa"/>
                    <w:right w:w="0" w:type="dxa"/>
                  </w:tcMar>
                  <w:vAlign w:val="center"/>
                  <w:hideMark/>
                </w:tcPr>
                <w:p w14:paraId="3B8464C7" w14:textId="7E49E4A3" w:rsidR="00120B50" w:rsidRPr="00AF66FE" w:rsidRDefault="00120B50" w:rsidP="001C5FD9">
                  <w:pPr>
                    <w:spacing w:before="30" w:after="30" w:line="240" w:lineRule="auto"/>
                    <w:ind w:left="75" w:right="75"/>
                    <w:jc w:val="center"/>
                    <w:rPr>
                      <w:rFonts w:ascii="Times New Roman" w:hAnsi="Times New Roman"/>
                      <w:sz w:val="24"/>
                      <w:szCs w:val="24"/>
                    </w:rPr>
                  </w:pPr>
                  <w:r w:rsidRPr="00AF66FE">
                    <w:rPr>
                      <w:rFonts w:ascii="Times New Roman" w:hAnsi="Times New Roman"/>
                      <w:sz w:val="24"/>
                      <w:szCs w:val="24"/>
                    </w:rPr>
                    <w:t>Išlaikomo amžiaus žmon</w:t>
                  </w:r>
                  <w:r w:rsidR="00547247" w:rsidRPr="00AF66FE">
                    <w:rPr>
                      <w:rFonts w:ascii="Times New Roman" w:hAnsi="Times New Roman"/>
                      <w:sz w:val="24"/>
                      <w:szCs w:val="24"/>
                    </w:rPr>
                    <w:t>ių koeficientas metų pradžioje /</w:t>
                  </w:r>
                  <w:r w:rsidRPr="00AF66FE">
                    <w:rPr>
                      <w:rFonts w:ascii="Times New Roman" w:hAnsi="Times New Roman"/>
                      <w:sz w:val="24"/>
                      <w:szCs w:val="24"/>
                    </w:rPr>
                    <w:t xml:space="preserve"> asmenys</w:t>
                  </w:r>
                </w:p>
              </w:tc>
            </w:tr>
            <w:tr w:rsidR="00120B50" w:rsidRPr="00AF66FE" w14:paraId="5EA3A69F" w14:textId="77777777" w:rsidTr="00BC27B3">
              <w:trPr>
                <w:tblHeader/>
              </w:trPr>
              <w:tc>
                <w:tcPr>
                  <w:tcW w:w="155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6384EE29" w14:textId="77777777" w:rsidR="00120B50" w:rsidRPr="00AF66FE" w:rsidRDefault="00120B50" w:rsidP="001C5FD9">
                  <w:pPr>
                    <w:spacing w:before="30" w:after="30" w:line="240" w:lineRule="auto"/>
                    <w:ind w:left="75" w:right="75"/>
                    <w:jc w:val="center"/>
                    <w:rPr>
                      <w:rFonts w:ascii="Times New Roman" w:hAnsi="Times New Roman"/>
                      <w:sz w:val="24"/>
                      <w:szCs w:val="24"/>
                    </w:rPr>
                  </w:pPr>
                </w:p>
              </w:tc>
              <w:tc>
                <w:tcPr>
                  <w:tcW w:w="2126"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DB18511" w14:textId="77777777" w:rsidR="00120B50" w:rsidRPr="00AF66FE" w:rsidRDefault="00120B50" w:rsidP="001C5FD9">
                  <w:pPr>
                    <w:spacing w:before="30" w:after="30" w:line="240" w:lineRule="auto"/>
                    <w:ind w:left="75" w:right="75"/>
                    <w:jc w:val="center"/>
                    <w:rPr>
                      <w:rFonts w:ascii="Times New Roman" w:hAnsi="Times New Roman"/>
                      <w:sz w:val="24"/>
                      <w:szCs w:val="24"/>
                    </w:rPr>
                  </w:pPr>
                  <w:r w:rsidRPr="00AF66FE">
                    <w:rPr>
                      <w:rFonts w:ascii="Times New Roman" w:hAnsi="Times New Roman"/>
                      <w:sz w:val="24"/>
                      <w:szCs w:val="24"/>
                    </w:rPr>
                    <w:t>2015</w:t>
                  </w:r>
                </w:p>
              </w:tc>
              <w:tc>
                <w:tcPr>
                  <w:tcW w:w="1984"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E4AC5C7" w14:textId="77777777" w:rsidR="00120B50" w:rsidRPr="00AF66FE" w:rsidRDefault="00120B50" w:rsidP="001C5FD9">
                  <w:pPr>
                    <w:spacing w:before="30" w:after="30" w:line="240" w:lineRule="auto"/>
                    <w:ind w:left="75" w:right="75"/>
                    <w:jc w:val="center"/>
                    <w:rPr>
                      <w:rFonts w:ascii="Times New Roman" w:hAnsi="Times New Roman"/>
                      <w:sz w:val="24"/>
                      <w:szCs w:val="24"/>
                    </w:rPr>
                  </w:pPr>
                  <w:r w:rsidRPr="00AF66FE">
                    <w:rPr>
                      <w:rFonts w:ascii="Times New Roman" w:hAnsi="Times New Roman"/>
                      <w:sz w:val="24"/>
                      <w:szCs w:val="24"/>
                    </w:rPr>
                    <w:t>2016</w:t>
                  </w:r>
                </w:p>
              </w:tc>
              <w:tc>
                <w:tcPr>
                  <w:tcW w:w="1843"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5922CA6" w14:textId="77777777" w:rsidR="00120B50" w:rsidRPr="00AF66FE" w:rsidRDefault="00120B50" w:rsidP="001C5FD9">
                  <w:pPr>
                    <w:spacing w:before="30" w:after="30" w:line="240" w:lineRule="auto"/>
                    <w:ind w:left="75" w:right="75"/>
                    <w:jc w:val="center"/>
                    <w:rPr>
                      <w:rFonts w:ascii="Times New Roman" w:hAnsi="Times New Roman"/>
                      <w:sz w:val="24"/>
                      <w:szCs w:val="24"/>
                    </w:rPr>
                  </w:pPr>
                  <w:r w:rsidRPr="00AF66FE">
                    <w:rPr>
                      <w:rFonts w:ascii="Times New Roman" w:hAnsi="Times New Roman"/>
                      <w:sz w:val="24"/>
                      <w:szCs w:val="24"/>
                    </w:rPr>
                    <w:t>2017</w:t>
                  </w:r>
                </w:p>
              </w:tc>
              <w:tc>
                <w:tcPr>
                  <w:tcW w:w="2126"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3C7AF7A" w14:textId="77777777" w:rsidR="00120B50" w:rsidRPr="00AF66FE" w:rsidRDefault="00120B50" w:rsidP="001C5FD9">
                  <w:pPr>
                    <w:spacing w:before="30" w:after="30" w:line="240" w:lineRule="auto"/>
                    <w:ind w:left="75" w:right="75"/>
                    <w:jc w:val="center"/>
                    <w:rPr>
                      <w:rFonts w:ascii="Times New Roman" w:hAnsi="Times New Roman"/>
                      <w:sz w:val="24"/>
                      <w:szCs w:val="24"/>
                    </w:rPr>
                  </w:pPr>
                  <w:r w:rsidRPr="00AF66FE">
                    <w:rPr>
                      <w:rFonts w:ascii="Times New Roman" w:hAnsi="Times New Roman"/>
                      <w:sz w:val="24"/>
                      <w:szCs w:val="24"/>
                    </w:rPr>
                    <w:t>2018</w:t>
                  </w:r>
                </w:p>
              </w:tc>
            </w:tr>
            <w:tr w:rsidR="00120B50" w:rsidRPr="00AF66FE" w14:paraId="19B9E43F" w14:textId="77777777" w:rsidTr="00BC27B3">
              <w:trPr>
                <w:tblHeader/>
              </w:trPr>
              <w:tc>
                <w:tcPr>
                  <w:tcW w:w="155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73C10A8" w14:textId="77777777" w:rsidR="00120B50" w:rsidRPr="00AF66FE" w:rsidRDefault="00120B50" w:rsidP="001C5FD9">
                  <w:pPr>
                    <w:spacing w:before="30" w:after="30" w:line="240" w:lineRule="auto"/>
                    <w:ind w:left="75" w:right="75"/>
                    <w:jc w:val="center"/>
                    <w:rPr>
                      <w:rFonts w:ascii="Times New Roman" w:hAnsi="Times New Roman"/>
                      <w:sz w:val="24"/>
                      <w:szCs w:val="24"/>
                    </w:rPr>
                  </w:pPr>
                  <w:r w:rsidRPr="00AF66FE">
                    <w:rPr>
                      <w:rFonts w:ascii="Times New Roman" w:hAnsi="Times New Roman"/>
                      <w:sz w:val="24"/>
                      <w:szCs w:val="24"/>
                    </w:rPr>
                    <w:t>Panevėžio miestas</w:t>
                  </w:r>
                </w:p>
              </w:tc>
              <w:tc>
                <w:tcPr>
                  <w:tcW w:w="85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657D046" w14:textId="77777777" w:rsidR="00120B50" w:rsidRPr="00AF66FE" w:rsidRDefault="00120B50" w:rsidP="001C5FD9">
                  <w:pPr>
                    <w:spacing w:before="30" w:after="30" w:line="240" w:lineRule="auto"/>
                    <w:ind w:left="75" w:right="75"/>
                    <w:jc w:val="center"/>
                    <w:rPr>
                      <w:rFonts w:ascii="Times New Roman" w:hAnsi="Times New Roman"/>
                      <w:sz w:val="24"/>
                      <w:szCs w:val="24"/>
                    </w:rPr>
                  </w:pPr>
                  <w:r w:rsidRPr="00AF66FE">
                    <w:rPr>
                      <w:rFonts w:ascii="Times New Roman" w:hAnsi="Times New Roman"/>
                      <w:sz w:val="24"/>
                      <w:szCs w:val="24"/>
                    </w:rPr>
                    <w:t>0–14</w:t>
                  </w:r>
                </w:p>
              </w:tc>
              <w:tc>
                <w:tcPr>
                  <w:tcW w:w="127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1DE0610" w14:textId="77777777" w:rsidR="00120B50" w:rsidRPr="00AF66FE" w:rsidRDefault="00120B50" w:rsidP="001C5FD9">
                  <w:pPr>
                    <w:spacing w:before="30" w:after="30" w:line="240" w:lineRule="auto"/>
                    <w:ind w:left="75" w:right="75"/>
                    <w:jc w:val="center"/>
                    <w:rPr>
                      <w:rFonts w:ascii="Times New Roman" w:hAnsi="Times New Roman"/>
                      <w:sz w:val="24"/>
                      <w:szCs w:val="24"/>
                    </w:rPr>
                  </w:pPr>
                  <w:r w:rsidRPr="00AF66FE">
                    <w:rPr>
                      <w:rFonts w:ascii="Times New Roman" w:hAnsi="Times New Roman"/>
                      <w:sz w:val="24"/>
                      <w:szCs w:val="24"/>
                    </w:rPr>
                    <w:t>65 ir vyresni</w:t>
                  </w: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D9B7E96" w14:textId="77777777" w:rsidR="00120B50" w:rsidRPr="00AF66FE" w:rsidRDefault="00120B50" w:rsidP="001C5FD9">
                  <w:pPr>
                    <w:spacing w:before="30" w:after="30" w:line="240" w:lineRule="auto"/>
                    <w:ind w:left="75" w:right="75"/>
                    <w:jc w:val="center"/>
                    <w:rPr>
                      <w:rFonts w:ascii="Times New Roman" w:hAnsi="Times New Roman"/>
                      <w:sz w:val="24"/>
                      <w:szCs w:val="24"/>
                    </w:rPr>
                  </w:pPr>
                  <w:r w:rsidRPr="00AF66FE">
                    <w:rPr>
                      <w:rFonts w:ascii="Times New Roman" w:hAnsi="Times New Roman"/>
                      <w:sz w:val="24"/>
                      <w:szCs w:val="24"/>
                    </w:rPr>
                    <w:t>0–14</w:t>
                  </w: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154141C" w14:textId="77777777" w:rsidR="00120B50" w:rsidRPr="00AF66FE" w:rsidRDefault="00120B50" w:rsidP="001C5FD9">
                  <w:pPr>
                    <w:spacing w:before="30" w:after="30" w:line="240" w:lineRule="auto"/>
                    <w:ind w:left="75" w:right="75"/>
                    <w:jc w:val="center"/>
                    <w:rPr>
                      <w:rFonts w:ascii="Times New Roman" w:hAnsi="Times New Roman"/>
                      <w:sz w:val="24"/>
                      <w:szCs w:val="24"/>
                    </w:rPr>
                  </w:pPr>
                  <w:r w:rsidRPr="00AF66FE">
                    <w:rPr>
                      <w:rFonts w:ascii="Times New Roman" w:hAnsi="Times New Roman"/>
                      <w:sz w:val="24"/>
                      <w:szCs w:val="24"/>
                    </w:rPr>
                    <w:t>65 ir vyresni</w:t>
                  </w:r>
                </w:p>
              </w:tc>
              <w:tc>
                <w:tcPr>
                  <w:tcW w:w="82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71946B48" w14:textId="77777777" w:rsidR="00120B50" w:rsidRPr="00AF66FE" w:rsidRDefault="00120B50" w:rsidP="001C5FD9">
                  <w:pPr>
                    <w:spacing w:before="30" w:after="30" w:line="240" w:lineRule="auto"/>
                    <w:ind w:left="75" w:right="75"/>
                    <w:jc w:val="center"/>
                    <w:rPr>
                      <w:rFonts w:ascii="Times New Roman" w:hAnsi="Times New Roman"/>
                      <w:sz w:val="24"/>
                      <w:szCs w:val="24"/>
                    </w:rPr>
                  </w:pPr>
                  <w:r w:rsidRPr="00AF66FE">
                    <w:rPr>
                      <w:rFonts w:ascii="Times New Roman" w:hAnsi="Times New Roman"/>
                      <w:sz w:val="24"/>
                      <w:szCs w:val="24"/>
                    </w:rPr>
                    <w:t>0–14</w:t>
                  </w:r>
                </w:p>
              </w:tc>
              <w:tc>
                <w:tcPr>
                  <w:tcW w:w="10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5E4A5AF" w14:textId="77777777" w:rsidR="00120B50" w:rsidRPr="00AF66FE" w:rsidRDefault="00120B50" w:rsidP="001C5FD9">
                  <w:pPr>
                    <w:spacing w:before="30" w:after="30" w:line="240" w:lineRule="auto"/>
                    <w:ind w:left="75" w:right="75"/>
                    <w:jc w:val="center"/>
                    <w:rPr>
                      <w:rFonts w:ascii="Times New Roman" w:hAnsi="Times New Roman"/>
                      <w:sz w:val="24"/>
                      <w:szCs w:val="24"/>
                    </w:rPr>
                  </w:pPr>
                  <w:r w:rsidRPr="00AF66FE">
                    <w:rPr>
                      <w:rFonts w:ascii="Times New Roman" w:hAnsi="Times New Roman"/>
                      <w:sz w:val="24"/>
                      <w:szCs w:val="24"/>
                    </w:rPr>
                    <w:t>65 ir vyresni</w:t>
                  </w:r>
                </w:p>
              </w:tc>
              <w:tc>
                <w:tcPr>
                  <w:tcW w:w="85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0FB52695" w14:textId="77777777" w:rsidR="00120B50" w:rsidRPr="00AF66FE" w:rsidRDefault="00120B50" w:rsidP="001C5FD9">
                  <w:pPr>
                    <w:spacing w:before="30" w:after="30" w:line="240" w:lineRule="auto"/>
                    <w:ind w:left="75" w:right="75"/>
                    <w:jc w:val="center"/>
                    <w:rPr>
                      <w:rFonts w:ascii="Times New Roman" w:hAnsi="Times New Roman"/>
                      <w:sz w:val="24"/>
                      <w:szCs w:val="24"/>
                    </w:rPr>
                  </w:pPr>
                  <w:r w:rsidRPr="00AF66FE">
                    <w:rPr>
                      <w:rFonts w:ascii="Times New Roman" w:hAnsi="Times New Roman"/>
                      <w:sz w:val="24"/>
                      <w:szCs w:val="24"/>
                    </w:rPr>
                    <w:t>0–14</w:t>
                  </w:r>
                </w:p>
              </w:tc>
              <w:tc>
                <w:tcPr>
                  <w:tcW w:w="127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395ED35" w14:textId="77777777" w:rsidR="00120B50" w:rsidRPr="00AF66FE" w:rsidRDefault="00120B50" w:rsidP="001C5FD9">
                  <w:pPr>
                    <w:spacing w:before="30" w:after="30" w:line="240" w:lineRule="auto"/>
                    <w:ind w:left="75" w:right="75"/>
                    <w:jc w:val="center"/>
                    <w:rPr>
                      <w:rFonts w:ascii="Times New Roman" w:hAnsi="Times New Roman"/>
                      <w:sz w:val="24"/>
                      <w:szCs w:val="24"/>
                    </w:rPr>
                  </w:pPr>
                  <w:r w:rsidRPr="00AF66FE">
                    <w:rPr>
                      <w:rFonts w:ascii="Times New Roman" w:hAnsi="Times New Roman"/>
                      <w:sz w:val="24"/>
                      <w:szCs w:val="24"/>
                    </w:rPr>
                    <w:t>65 ir vyresni</w:t>
                  </w:r>
                </w:p>
              </w:tc>
            </w:tr>
            <w:tr w:rsidR="00120B50" w:rsidRPr="00AF66FE" w14:paraId="420B52B1" w14:textId="77777777" w:rsidTr="00BC27B3">
              <w:trPr>
                <w:tblHeader/>
              </w:trPr>
              <w:tc>
                <w:tcPr>
                  <w:tcW w:w="155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tcPr>
                <w:p w14:paraId="0B75FE23" w14:textId="77777777" w:rsidR="00120B50" w:rsidRPr="00AF66FE" w:rsidRDefault="00120B50" w:rsidP="001C5FD9">
                  <w:pPr>
                    <w:pStyle w:val="ng-binding"/>
                    <w:spacing w:before="0" w:beforeAutospacing="0" w:after="0" w:afterAutospacing="0"/>
                    <w:ind w:left="75" w:right="75"/>
                    <w:jc w:val="right"/>
                  </w:pPr>
                </w:p>
              </w:tc>
              <w:tc>
                <w:tcPr>
                  <w:tcW w:w="85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8A32F80" w14:textId="77777777" w:rsidR="00120B50" w:rsidRPr="00AF66FE" w:rsidRDefault="00120B50" w:rsidP="00547247">
                  <w:pPr>
                    <w:pStyle w:val="ng-binding"/>
                    <w:spacing w:before="0" w:beforeAutospacing="0" w:after="0" w:afterAutospacing="0"/>
                    <w:ind w:left="75" w:right="75"/>
                    <w:jc w:val="center"/>
                  </w:pPr>
                  <w:r w:rsidRPr="00AF66FE">
                    <w:t>21</w:t>
                  </w:r>
                </w:p>
              </w:tc>
              <w:tc>
                <w:tcPr>
                  <w:tcW w:w="127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3762107A" w14:textId="77777777" w:rsidR="00120B50" w:rsidRPr="00AF66FE" w:rsidRDefault="00120B50" w:rsidP="00547247">
                  <w:pPr>
                    <w:pStyle w:val="ng-binding"/>
                    <w:spacing w:before="0" w:beforeAutospacing="0" w:after="0" w:afterAutospacing="0"/>
                    <w:ind w:left="75" w:right="75"/>
                    <w:jc w:val="center"/>
                  </w:pPr>
                  <w:r w:rsidRPr="00AF66FE">
                    <w:t>30</w:t>
                  </w: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81EDD08" w14:textId="77777777" w:rsidR="00120B50" w:rsidRPr="00AF66FE" w:rsidRDefault="00120B50" w:rsidP="00547247">
                  <w:pPr>
                    <w:pStyle w:val="ng-binding"/>
                    <w:spacing w:before="0" w:beforeAutospacing="0" w:after="0" w:afterAutospacing="0"/>
                    <w:ind w:left="75" w:right="75"/>
                    <w:jc w:val="center"/>
                  </w:pPr>
                  <w:r w:rsidRPr="00AF66FE">
                    <w:t>21</w:t>
                  </w: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63124509" w14:textId="77777777" w:rsidR="00120B50" w:rsidRPr="00AF66FE" w:rsidRDefault="00120B50" w:rsidP="00547247">
                  <w:pPr>
                    <w:pStyle w:val="ng-binding"/>
                    <w:spacing w:before="0" w:beforeAutospacing="0" w:after="0" w:afterAutospacing="0"/>
                    <w:ind w:left="75" w:right="75"/>
                    <w:jc w:val="center"/>
                  </w:pPr>
                  <w:r w:rsidRPr="00AF66FE">
                    <w:t>31</w:t>
                  </w:r>
                </w:p>
              </w:tc>
              <w:tc>
                <w:tcPr>
                  <w:tcW w:w="82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EEF4EE6" w14:textId="77777777" w:rsidR="00120B50" w:rsidRPr="00AF66FE" w:rsidRDefault="00120B50" w:rsidP="00547247">
                  <w:pPr>
                    <w:pStyle w:val="ng-binding"/>
                    <w:spacing w:before="0" w:beforeAutospacing="0" w:after="0" w:afterAutospacing="0"/>
                    <w:ind w:left="75" w:right="75"/>
                    <w:jc w:val="center"/>
                  </w:pPr>
                  <w:r w:rsidRPr="00AF66FE">
                    <w:t>21</w:t>
                  </w:r>
                </w:p>
              </w:tc>
              <w:tc>
                <w:tcPr>
                  <w:tcW w:w="10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4DB2A538" w14:textId="77777777" w:rsidR="00120B50" w:rsidRPr="00AF66FE" w:rsidRDefault="00120B50" w:rsidP="00547247">
                  <w:pPr>
                    <w:pStyle w:val="ng-binding"/>
                    <w:spacing w:before="0" w:beforeAutospacing="0" w:after="0" w:afterAutospacing="0"/>
                    <w:ind w:left="75" w:right="75"/>
                    <w:jc w:val="center"/>
                  </w:pPr>
                  <w:r w:rsidRPr="00AF66FE">
                    <w:t>33</w:t>
                  </w:r>
                </w:p>
              </w:tc>
              <w:tc>
                <w:tcPr>
                  <w:tcW w:w="85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5979431D" w14:textId="77777777" w:rsidR="00120B50" w:rsidRPr="00AF66FE" w:rsidRDefault="00120B50" w:rsidP="00547247">
                  <w:pPr>
                    <w:pStyle w:val="ng-binding"/>
                    <w:spacing w:before="0" w:beforeAutospacing="0" w:after="0" w:afterAutospacing="0"/>
                    <w:ind w:left="75" w:right="75"/>
                    <w:jc w:val="center"/>
                  </w:pPr>
                  <w:r w:rsidRPr="00AF66FE">
                    <w:t>22</w:t>
                  </w:r>
                </w:p>
              </w:tc>
              <w:tc>
                <w:tcPr>
                  <w:tcW w:w="127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14:paraId="1C108D59" w14:textId="77777777" w:rsidR="00120B50" w:rsidRPr="00AF66FE" w:rsidRDefault="00120B50" w:rsidP="00547247">
                  <w:pPr>
                    <w:pStyle w:val="ng-binding"/>
                    <w:spacing w:before="0" w:beforeAutospacing="0" w:after="0" w:afterAutospacing="0"/>
                    <w:ind w:left="75" w:right="75"/>
                    <w:jc w:val="center"/>
                  </w:pPr>
                  <w:r w:rsidRPr="00AF66FE">
                    <w:t>34</w:t>
                  </w:r>
                </w:p>
              </w:tc>
            </w:tr>
          </w:tbl>
          <w:p w14:paraId="47703574" w14:textId="77777777" w:rsidR="00120B50" w:rsidRPr="00AF66FE" w:rsidRDefault="00120B50" w:rsidP="001C5FD9">
            <w:pPr>
              <w:spacing w:line="240" w:lineRule="auto"/>
              <w:ind w:left="75" w:right="75"/>
              <w:jc w:val="right"/>
              <w:rPr>
                <w:rFonts w:ascii="Times New Roman" w:hAnsi="Times New Roman"/>
                <w:sz w:val="24"/>
                <w:szCs w:val="24"/>
              </w:rPr>
            </w:pPr>
          </w:p>
        </w:tc>
      </w:tr>
    </w:tbl>
    <w:p w14:paraId="6C66ACA1" w14:textId="77777777" w:rsidR="008E3F87" w:rsidRPr="00AF66FE" w:rsidRDefault="008E3F87" w:rsidP="001C5FD9">
      <w:pPr>
        <w:spacing w:line="240" w:lineRule="auto"/>
        <w:ind w:firstLine="851"/>
        <w:jc w:val="both"/>
        <w:rPr>
          <w:rStyle w:val="Grietas"/>
          <w:rFonts w:ascii="Times New Roman" w:hAnsi="Times New Roman"/>
          <w:b w:val="0"/>
          <w:sz w:val="10"/>
          <w:szCs w:val="10"/>
          <w:shd w:val="clear" w:color="auto" w:fill="FFFFFF"/>
        </w:rPr>
      </w:pPr>
    </w:p>
    <w:p w14:paraId="39F97CEC" w14:textId="77777777" w:rsidR="00120B50" w:rsidRPr="00AF66FE" w:rsidRDefault="00120B50" w:rsidP="001C5FD9">
      <w:pPr>
        <w:spacing w:line="240" w:lineRule="auto"/>
        <w:ind w:firstLine="851"/>
        <w:jc w:val="both"/>
        <w:rPr>
          <w:rFonts w:ascii="Times New Roman" w:eastAsiaTheme="minorHAnsi" w:hAnsi="Times New Roman"/>
          <w:sz w:val="24"/>
          <w:szCs w:val="24"/>
          <w:shd w:val="clear" w:color="auto" w:fill="FFFFFF"/>
        </w:rPr>
      </w:pPr>
      <w:r w:rsidRPr="00AF66FE">
        <w:rPr>
          <w:rStyle w:val="Grietas"/>
          <w:rFonts w:ascii="Times New Roman" w:hAnsi="Times New Roman"/>
          <w:b w:val="0"/>
          <w:sz w:val="24"/>
          <w:szCs w:val="24"/>
          <w:shd w:val="clear" w:color="auto" w:fill="FFFFFF"/>
        </w:rPr>
        <w:t>Bendrasis išlaikomo amžiaus žmonių koeficientas</w:t>
      </w:r>
      <w:r w:rsidRPr="00AF66FE">
        <w:rPr>
          <w:rFonts w:ascii="Times New Roman" w:hAnsi="Times New Roman"/>
          <w:sz w:val="24"/>
          <w:szCs w:val="24"/>
          <w:shd w:val="clear" w:color="auto" w:fill="FFFFFF"/>
        </w:rPr>
        <w:t> yra vaikų iki 15 metų amžiaus ir pagyvenusių (65 metų ir vyresnio amžiaus) žmonių skaičius, tenkantis šimtui 15–64 metų amžiaus gyventojų.</w:t>
      </w:r>
    </w:p>
    <w:p w14:paraId="333A3AE2" w14:textId="679B0699" w:rsidR="00591E72" w:rsidRPr="00AF66FE" w:rsidRDefault="00591E72" w:rsidP="001C5FD9">
      <w:pPr>
        <w:shd w:val="clear" w:color="auto" w:fill="FFFFFF"/>
        <w:spacing w:line="240" w:lineRule="auto"/>
        <w:ind w:firstLine="851"/>
        <w:jc w:val="both"/>
        <w:rPr>
          <w:rFonts w:ascii="Times New Roman" w:hAnsi="Times New Roman"/>
          <w:iCs/>
          <w:sz w:val="24"/>
          <w:szCs w:val="24"/>
        </w:rPr>
      </w:pPr>
      <w:r w:rsidRPr="00AF66FE">
        <w:rPr>
          <w:rFonts w:ascii="Times New Roman" w:hAnsi="Times New Roman"/>
          <w:b/>
          <w:iCs/>
          <w:sz w:val="24"/>
          <w:szCs w:val="24"/>
        </w:rPr>
        <w:t>Sveikata ir gyventojų senėjimas</w:t>
      </w:r>
      <w:r w:rsidRPr="00AF66FE">
        <w:rPr>
          <w:rFonts w:ascii="Times New Roman" w:hAnsi="Times New Roman"/>
          <w:iCs/>
          <w:sz w:val="24"/>
          <w:szCs w:val="24"/>
        </w:rPr>
        <w:t>. Senstant visuomenei dažnai įg</w:t>
      </w:r>
      <w:r w:rsidR="000447AF" w:rsidRPr="00AF66FE">
        <w:rPr>
          <w:rFonts w:ascii="Times New Roman" w:hAnsi="Times New Roman"/>
          <w:iCs/>
          <w:sz w:val="24"/>
          <w:szCs w:val="24"/>
        </w:rPr>
        <w:t>yjamos vienokio</w:t>
      </w:r>
      <w:r w:rsidRPr="00AF66FE">
        <w:rPr>
          <w:rFonts w:ascii="Times New Roman" w:hAnsi="Times New Roman"/>
          <w:iCs/>
          <w:sz w:val="24"/>
          <w:szCs w:val="24"/>
        </w:rPr>
        <w:t xml:space="preserve">s ar kitokios negalios. </w:t>
      </w:r>
      <w:r w:rsidRPr="00AF66FE">
        <w:rPr>
          <w:rFonts w:ascii="Times New Roman" w:hAnsi="Times New Roman"/>
          <w:sz w:val="24"/>
          <w:szCs w:val="24"/>
        </w:rPr>
        <w:t>Dėl savo</w:t>
      </w:r>
      <w:r w:rsidR="000447AF" w:rsidRPr="00AF66FE">
        <w:rPr>
          <w:rFonts w:ascii="Times New Roman" w:hAnsi="Times New Roman"/>
          <w:sz w:val="24"/>
          <w:szCs w:val="24"/>
        </w:rPr>
        <w:t xml:space="preserve"> fizinės ar psichinės būklės ir</w:t>
      </w:r>
      <w:r w:rsidRPr="00AF66FE">
        <w:rPr>
          <w:rFonts w:ascii="Times New Roman" w:hAnsi="Times New Roman"/>
          <w:sz w:val="24"/>
          <w:szCs w:val="24"/>
        </w:rPr>
        <w:t xml:space="preserve"> nepritaikytos socialinės aplinkos neįgalieji praranda savarankiškumą, gyvenimo bendruomenėje įgūdžius, didėja jų socialinė atskirtis. </w:t>
      </w:r>
      <w:r w:rsidRPr="00AF66FE">
        <w:rPr>
          <w:rFonts w:ascii="Times New Roman" w:hAnsi="Times New Roman"/>
          <w:iCs/>
          <w:sz w:val="24"/>
          <w:szCs w:val="24"/>
        </w:rPr>
        <w:t>Atsiranda poreikis pritaikyti kuo daugiau erdvių ir teikti indi</w:t>
      </w:r>
      <w:r w:rsidR="000447AF" w:rsidRPr="00AF66FE">
        <w:rPr>
          <w:rFonts w:ascii="Times New Roman" w:hAnsi="Times New Roman"/>
          <w:iCs/>
          <w:sz w:val="24"/>
          <w:szCs w:val="24"/>
        </w:rPr>
        <w:t xml:space="preserve">vidualias socialines paslaugas </w:t>
      </w:r>
      <w:r w:rsidRPr="00AF66FE">
        <w:rPr>
          <w:rFonts w:ascii="Times New Roman" w:hAnsi="Times New Roman"/>
          <w:iCs/>
          <w:sz w:val="24"/>
          <w:szCs w:val="24"/>
        </w:rPr>
        <w:t>asmenims su negalia siekiant asmenų su negalia integracijos į visuomenę ir mažinanti socialinę atskirtį.</w:t>
      </w:r>
      <w:r w:rsidRPr="00AF66FE">
        <w:rPr>
          <w:rFonts w:ascii="Times New Roman" w:hAnsi="Times New Roman"/>
          <w:sz w:val="24"/>
          <w:szCs w:val="24"/>
        </w:rPr>
        <w:t xml:space="preserve"> Siekiant sumažinti į globos namus patenkančių neįgaliųjų skaičių, labai svarbu užtikrinti efektyvų nestacionarių socialinių paslaugų teikimą.</w:t>
      </w:r>
    </w:p>
    <w:p w14:paraId="5BF1BF13" w14:textId="77777777" w:rsidR="00120B50" w:rsidRPr="00AF66FE" w:rsidRDefault="006B63D6" w:rsidP="001C5FD9">
      <w:pPr>
        <w:spacing w:line="240" w:lineRule="auto"/>
        <w:ind w:firstLine="851"/>
        <w:jc w:val="both"/>
        <w:rPr>
          <w:rFonts w:ascii="Times New Roman" w:hAnsi="Times New Roman"/>
          <w:sz w:val="24"/>
          <w:szCs w:val="24"/>
        </w:rPr>
      </w:pPr>
      <w:r w:rsidRPr="00AF66FE">
        <w:rPr>
          <w:rFonts w:ascii="Times New Roman" w:hAnsi="Times New Roman"/>
          <w:b/>
          <w:iCs/>
          <w:sz w:val="24"/>
          <w:szCs w:val="24"/>
        </w:rPr>
        <w:t>Migracija</w:t>
      </w:r>
      <w:r w:rsidR="00120B50" w:rsidRPr="00AF66FE">
        <w:rPr>
          <w:rFonts w:ascii="Times New Roman" w:hAnsi="Times New Roman"/>
          <w:b/>
          <w:iCs/>
          <w:sz w:val="24"/>
          <w:szCs w:val="24"/>
        </w:rPr>
        <w:t xml:space="preserve"> ir </w:t>
      </w:r>
      <w:r w:rsidR="00120B50" w:rsidRPr="00AF66FE">
        <w:rPr>
          <w:rFonts w:ascii="Times New Roman" w:hAnsi="Times New Roman"/>
          <w:b/>
          <w:sz w:val="24"/>
          <w:szCs w:val="24"/>
        </w:rPr>
        <w:t xml:space="preserve">natūrali gyventojų kaita. </w:t>
      </w:r>
      <w:r w:rsidR="00120B50" w:rsidRPr="00AF66FE">
        <w:rPr>
          <w:rFonts w:ascii="Times New Roman" w:hAnsi="Times New Roman"/>
          <w:iCs/>
          <w:sz w:val="24"/>
          <w:szCs w:val="24"/>
        </w:rPr>
        <w:t xml:space="preserve">Jaunų žmonių išvykimas gyventi į kitas šalis, miestus susijęs su tuo, kad vaikai palieka tėvus, o senstantiems tėvams reikalinga priežiūra, pagalba. Dažnai paslaugų neužtenka namuose, todėl rūpinamasi socialinės globos paslaugų skyrimu globos </w:t>
      </w:r>
      <w:r w:rsidR="00120B50" w:rsidRPr="00AF66FE">
        <w:rPr>
          <w:rFonts w:ascii="Times New Roman" w:hAnsi="Times New Roman"/>
          <w:iCs/>
          <w:sz w:val="24"/>
          <w:szCs w:val="24"/>
        </w:rPr>
        <w:lastRenderedPageBreak/>
        <w:t>įstaigose.</w:t>
      </w:r>
      <w:r w:rsidR="008E3F87" w:rsidRPr="00AF66FE">
        <w:rPr>
          <w:rFonts w:ascii="Times New Roman" w:hAnsi="Times New Roman"/>
          <w:iCs/>
          <w:sz w:val="24"/>
          <w:szCs w:val="24"/>
        </w:rPr>
        <w:t xml:space="preserve"> 5 lentelėje matomas gyventojų migravimas iš Panevėžio miesto. </w:t>
      </w:r>
      <w:r w:rsidR="00120B50" w:rsidRPr="00AF66FE">
        <w:rPr>
          <w:rFonts w:ascii="Times New Roman" w:hAnsi="Times New Roman"/>
          <w:sz w:val="24"/>
          <w:szCs w:val="24"/>
        </w:rPr>
        <w:t>2018 m. Panevėžio miesto gyventojų išvyko daugiau nei 2017 m.</w:t>
      </w:r>
    </w:p>
    <w:p w14:paraId="643C26F9" w14:textId="77777777" w:rsidR="008E3F87" w:rsidRPr="00AF66FE" w:rsidRDefault="008E3F87" w:rsidP="001C5FD9">
      <w:pPr>
        <w:spacing w:line="240" w:lineRule="auto"/>
        <w:ind w:firstLine="851"/>
        <w:jc w:val="both"/>
        <w:rPr>
          <w:rFonts w:ascii="Times New Roman" w:hAnsi="Times New Roman"/>
          <w:sz w:val="24"/>
          <w:szCs w:val="24"/>
        </w:rPr>
      </w:pPr>
      <w:r w:rsidRPr="00AF66FE">
        <w:rPr>
          <w:rFonts w:ascii="Times New Roman" w:hAnsi="Times New Roman"/>
          <w:sz w:val="24"/>
          <w:szCs w:val="24"/>
        </w:rPr>
        <w:tab/>
      </w:r>
      <w:r w:rsidRPr="00AF66FE">
        <w:rPr>
          <w:rFonts w:ascii="Times New Roman" w:hAnsi="Times New Roman"/>
          <w:sz w:val="24"/>
          <w:szCs w:val="24"/>
        </w:rPr>
        <w:tab/>
      </w:r>
      <w:r w:rsidRPr="00AF66FE">
        <w:rPr>
          <w:rFonts w:ascii="Times New Roman" w:hAnsi="Times New Roman"/>
          <w:sz w:val="24"/>
          <w:szCs w:val="24"/>
        </w:rPr>
        <w:tab/>
      </w:r>
      <w:r w:rsidRPr="00AF66FE">
        <w:rPr>
          <w:rFonts w:ascii="Times New Roman" w:hAnsi="Times New Roman"/>
          <w:sz w:val="24"/>
          <w:szCs w:val="24"/>
        </w:rPr>
        <w:tab/>
      </w:r>
      <w:r w:rsidRPr="00AF66FE">
        <w:rPr>
          <w:rFonts w:ascii="Times New Roman" w:hAnsi="Times New Roman"/>
          <w:sz w:val="24"/>
          <w:szCs w:val="24"/>
        </w:rPr>
        <w:tab/>
      </w:r>
      <w:r w:rsidRPr="00AF66FE">
        <w:rPr>
          <w:rFonts w:ascii="Times New Roman" w:hAnsi="Times New Roman"/>
          <w:sz w:val="24"/>
          <w:szCs w:val="24"/>
        </w:rPr>
        <w:tab/>
        <w:t>5 lentelė</w:t>
      </w:r>
    </w:p>
    <w:p w14:paraId="72B00DF3" w14:textId="77777777" w:rsidR="008E3F87" w:rsidRPr="00AF66FE" w:rsidRDefault="008E3F87" w:rsidP="001C5FD9">
      <w:pPr>
        <w:spacing w:line="240" w:lineRule="auto"/>
        <w:ind w:firstLine="851"/>
        <w:jc w:val="center"/>
        <w:rPr>
          <w:rFonts w:ascii="Times New Roman" w:hAnsi="Times New Roman"/>
          <w:sz w:val="24"/>
          <w:szCs w:val="24"/>
        </w:rPr>
      </w:pPr>
      <w:r w:rsidRPr="00AF66FE">
        <w:rPr>
          <w:rFonts w:ascii="Times New Roman" w:hAnsi="Times New Roman"/>
          <w:sz w:val="24"/>
          <w:szCs w:val="24"/>
        </w:rPr>
        <w:t>Panevėžio miesto gyventojų išvykimas gyventi kitur</w:t>
      </w:r>
    </w:p>
    <w:tbl>
      <w:tblPr>
        <w:tblStyle w:val="Lentelstinklelis"/>
        <w:tblW w:w="0" w:type="auto"/>
        <w:tblInd w:w="0" w:type="dxa"/>
        <w:tblLook w:val="04A0" w:firstRow="1" w:lastRow="0" w:firstColumn="1" w:lastColumn="0" w:noHBand="0" w:noVBand="1"/>
      </w:tblPr>
      <w:tblGrid>
        <w:gridCol w:w="1532"/>
        <w:gridCol w:w="1641"/>
        <w:gridCol w:w="1641"/>
        <w:gridCol w:w="1641"/>
        <w:gridCol w:w="1641"/>
        <w:gridCol w:w="1532"/>
      </w:tblGrid>
      <w:tr w:rsidR="00120B50" w:rsidRPr="00AF66FE" w14:paraId="555DE337" w14:textId="77777777" w:rsidTr="00BC27B3">
        <w:tc>
          <w:tcPr>
            <w:tcW w:w="1532" w:type="dxa"/>
            <w:tcBorders>
              <w:top w:val="single" w:sz="4" w:space="0" w:color="auto"/>
              <w:left w:val="single" w:sz="4" w:space="0" w:color="auto"/>
              <w:bottom w:val="single" w:sz="4" w:space="0" w:color="auto"/>
              <w:right w:val="single" w:sz="4" w:space="0" w:color="auto"/>
            </w:tcBorders>
          </w:tcPr>
          <w:p w14:paraId="671407E7" w14:textId="77777777" w:rsidR="00120B50" w:rsidRPr="00AF66FE" w:rsidRDefault="00120B50" w:rsidP="001C5FD9">
            <w:pPr>
              <w:spacing w:line="240" w:lineRule="auto"/>
              <w:jc w:val="both"/>
              <w:rPr>
                <w:rFonts w:ascii="Times New Roman" w:hAnsi="Times New Roman" w:cs="Times New Roman"/>
                <w:b/>
                <w:sz w:val="24"/>
                <w:szCs w:val="24"/>
              </w:rPr>
            </w:pPr>
          </w:p>
        </w:tc>
        <w:tc>
          <w:tcPr>
            <w:tcW w:w="1641" w:type="dxa"/>
            <w:tcBorders>
              <w:top w:val="single" w:sz="4" w:space="0" w:color="auto"/>
              <w:left w:val="single" w:sz="4" w:space="0" w:color="auto"/>
              <w:bottom w:val="single" w:sz="4" w:space="0" w:color="auto"/>
              <w:right w:val="single" w:sz="4" w:space="0" w:color="auto"/>
            </w:tcBorders>
            <w:hideMark/>
          </w:tcPr>
          <w:p w14:paraId="06802707" w14:textId="77777777" w:rsidR="00120B50" w:rsidRPr="00AF66FE" w:rsidRDefault="00120B50" w:rsidP="005856C5">
            <w:pPr>
              <w:spacing w:line="240" w:lineRule="auto"/>
              <w:jc w:val="center"/>
              <w:rPr>
                <w:rFonts w:ascii="Times New Roman" w:hAnsi="Times New Roman" w:cs="Times New Roman"/>
                <w:b/>
                <w:sz w:val="24"/>
                <w:szCs w:val="24"/>
              </w:rPr>
            </w:pPr>
            <w:r w:rsidRPr="00AF66FE">
              <w:rPr>
                <w:rFonts w:ascii="Times New Roman" w:hAnsi="Times New Roman" w:cs="Times New Roman"/>
                <w:b/>
                <w:sz w:val="24"/>
                <w:szCs w:val="24"/>
              </w:rPr>
              <w:t>2014</w:t>
            </w:r>
          </w:p>
        </w:tc>
        <w:tc>
          <w:tcPr>
            <w:tcW w:w="1641" w:type="dxa"/>
            <w:tcBorders>
              <w:top w:val="single" w:sz="4" w:space="0" w:color="auto"/>
              <w:left w:val="single" w:sz="4" w:space="0" w:color="auto"/>
              <w:bottom w:val="single" w:sz="4" w:space="0" w:color="auto"/>
              <w:right w:val="single" w:sz="4" w:space="0" w:color="auto"/>
            </w:tcBorders>
            <w:hideMark/>
          </w:tcPr>
          <w:p w14:paraId="7D65DF8D" w14:textId="77777777" w:rsidR="00120B50" w:rsidRPr="00AF66FE" w:rsidRDefault="00120B50" w:rsidP="005856C5">
            <w:pPr>
              <w:spacing w:line="240" w:lineRule="auto"/>
              <w:jc w:val="center"/>
              <w:rPr>
                <w:rFonts w:ascii="Times New Roman" w:hAnsi="Times New Roman" w:cs="Times New Roman"/>
                <w:b/>
                <w:sz w:val="24"/>
                <w:szCs w:val="24"/>
              </w:rPr>
            </w:pPr>
            <w:r w:rsidRPr="00AF66FE">
              <w:rPr>
                <w:rFonts w:ascii="Times New Roman" w:hAnsi="Times New Roman" w:cs="Times New Roman"/>
                <w:b/>
                <w:sz w:val="24"/>
                <w:szCs w:val="24"/>
              </w:rPr>
              <w:t>2015</w:t>
            </w:r>
          </w:p>
        </w:tc>
        <w:tc>
          <w:tcPr>
            <w:tcW w:w="1641" w:type="dxa"/>
            <w:tcBorders>
              <w:top w:val="single" w:sz="4" w:space="0" w:color="auto"/>
              <w:left w:val="single" w:sz="4" w:space="0" w:color="auto"/>
              <w:bottom w:val="single" w:sz="4" w:space="0" w:color="auto"/>
              <w:right w:val="single" w:sz="4" w:space="0" w:color="auto"/>
            </w:tcBorders>
            <w:hideMark/>
          </w:tcPr>
          <w:p w14:paraId="483E2446" w14:textId="77777777" w:rsidR="00120B50" w:rsidRPr="00AF66FE" w:rsidRDefault="00120B50" w:rsidP="005856C5">
            <w:pPr>
              <w:spacing w:line="240" w:lineRule="auto"/>
              <w:jc w:val="center"/>
              <w:rPr>
                <w:rFonts w:ascii="Times New Roman" w:hAnsi="Times New Roman" w:cs="Times New Roman"/>
                <w:b/>
                <w:sz w:val="24"/>
                <w:szCs w:val="24"/>
              </w:rPr>
            </w:pPr>
            <w:r w:rsidRPr="00AF66FE">
              <w:rPr>
                <w:rFonts w:ascii="Times New Roman" w:hAnsi="Times New Roman" w:cs="Times New Roman"/>
                <w:b/>
                <w:sz w:val="24"/>
                <w:szCs w:val="24"/>
              </w:rPr>
              <w:t>2016</w:t>
            </w:r>
          </w:p>
        </w:tc>
        <w:tc>
          <w:tcPr>
            <w:tcW w:w="1641" w:type="dxa"/>
            <w:tcBorders>
              <w:top w:val="single" w:sz="4" w:space="0" w:color="auto"/>
              <w:left w:val="single" w:sz="4" w:space="0" w:color="auto"/>
              <w:bottom w:val="single" w:sz="4" w:space="0" w:color="auto"/>
              <w:right w:val="single" w:sz="4" w:space="0" w:color="auto"/>
            </w:tcBorders>
            <w:hideMark/>
          </w:tcPr>
          <w:p w14:paraId="13027B9B" w14:textId="77777777" w:rsidR="00120B50" w:rsidRPr="00AF66FE" w:rsidRDefault="00120B50" w:rsidP="005856C5">
            <w:pPr>
              <w:spacing w:line="240" w:lineRule="auto"/>
              <w:jc w:val="center"/>
              <w:rPr>
                <w:rFonts w:ascii="Times New Roman" w:hAnsi="Times New Roman" w:cs="Times New Roman"/>
                <w:b/>
                <w:sz w:val="24"/>
                <w:szCs w:val="24"/>
              </w:rPr>
            </w:pPr>
            <w:r w:rsidRPr="00AF66FE">
              <w:rPr>
                <w:rFonts w:ascii="Times New Roman" w:hAnsi="Times New Roman" w:cs="Times New Roman"/>
                <w:b/>
                <w:sz w:val="24"/>
                <w:szCs w:val="24"/>
              </w:rPr>
              <w:t>2017</w:t>
            </w:r>
          </w:p>
        </w:tc>
        <w:tc>
          <w:tcPr>
            <w:tcW w:w="1532" w:type="dxa"/>
            <w:tcBorders>
              <w:top w:val="single" w:sz="4" w:space="0" w:color="auto"/>
              <w:left w:val="single" w:sz="4" w:space="0" w:color="auto"/>
              <w:bottom w:val="single" w:sz="4" w:space="0" w:color="auto"/>
              <w:right w:val="single" w:sz="4" w:space="0" w:color="auto"/>
            </w:tcBorders>
            <w:hideMark/>
          </w:tcPr>
          <w:p w14:paraId="614CAB8B" w14:textId="77777777" w:rsidR="00120B50" w:rsidRPr="00AF66FE" w:rsidRDefault="00120B50" w:rsidP="005856C5">
            <w:pPr>
              <w:spacing w:line="240" w:lineRule="auto"/>
              <w:jc w:val="center"/>
              <w:rPr>
                <w:rFonts w:ascii="Times New Roman" w:hAnsi="Times New Roman" w:cs="Times New Roman"/>
                <w:b/>
                <w:sz w:val="24"/>
                <w:szCs w:val="24"/>
              </w:rPr>
            </w:pPr>
            <w:r w:rsidRPr="00AF66FE">
              <w:rPr>
                <w:rFonts w:ascii="Times New Roman" w:hAnsi="Times New Roman" w:cs="Times New Roman"/>
                <w:b/>
                <w:sz w:val="24"/>
                <w:szCs w:val="24"/>
              </w:rPr>
              <w:t>2018</w:t>
            </w:r>
          </w:p>
        </w:tc>
      </w:tr>
      <w:tr w:rsidR="00007BC3" w:rsidRPr="00AF66FE" w14:paraId="5BE0CD01" w14:textId="77777777" w:rsidTr="00BC27B3">
        <w:trPr>
          <w:trHeight w:val="307"/>
        </w:trPr>
        <w:tc>
          <w:tcPr>
            <w:tcW w:w="1532" w:type="dxa"/>
            <w:tcBorders>
              <w:top w:val="single" w:sz="4" w:space="0" w:color="auto"/>
              <w:left w:val="single" w:sz="4" w:space="0" w:color="auto"/>
              <w:bottom w:val="single" w:sz="4" w:space="0" w:color="auto"/>
              <w:right w:val="single" w:sz="4" w:space="0" w:color="auto"/>
            </w:tcBorders>
            <w:hideMark/>
          </w:tcPr>
          <w:p w14:paraId="0DE28827" w14:textId="77777777" w:rsidR="00120B50" w:rsidRPr="00AF66FE" w:rsidRDefault="00120B50" w:rsidP="005856C5">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Panevėžio miestas</w:t>
            </w:r>
          </w:p>
        </w:tc>
        <w:tc>
          <w:tcPr>
            <w:tcW w:w="1641" w:type="dxa"/>
            <w:tcBorders>
              <w:top w:val="single" w:sz="4" w:space="0" w:color="auto"/>
              <w:left w:val="single" w:sz="4" w:space="0" w:color="auto"/>
              <w:bottom w:val="single" w:sz="4" w:space="0" w:color="auto"/>
              <w:right w:val="single" w:sz="4" w:space="0" w:color="auto"/>
            </w:tcBorders>
            <w:hideMark/>
          </w:tcPr>
          <w:p w14:paraId="468E0B79" w14:textId="415911BF" w:rsidR="00120B50" w:rsidRPr="00AF66FE" w:rsidRDefault="00120B50" w:rsidP="005856C5">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r w:rsidR="000447AF" w:rsidRPr="00AF66FE">
              <w:rPr>
                <w:rFonts w:ascii="Times New Roman" w:hAnsi="Times New Roman" w:cs="Times New Roman"/>
                <w:sz w:val="24"/>
                <w:szCs w:val="24"/>
              </w:rPr>
              <w:t xml:space="preserve"> </w:t>
            </w:r>
            <w:r w:rsidRPr="00AF66FE">
              <w:rPr>
                <w:rFonts w:ascii="Times New Roman" w:hAnsi="Times New Roman" w:cs="Times New Roman"/>
                <w:sz w:val="24"/>
                <w:szCs w:val="24"/>
              </w:rPr>
              <w:t>217</w:t>
            </w:r>
          </w:p>
        </w:tc>
        <w:tc>
          <w:tcPr>
            <w:tcW w:w="1641" w:type="dxa"/>
            <w:tcBorders>
              <w:top w:val="single" w:sz="4" w:space="0" w:color="auto"/>
              <w:left w:val="single" w:sz="4" w:space="0" w:color="auto"/>
              <w:bottom w:val="single" w:sz="4" w:space="0" w:color="auto"/>
              <w:right w:val="single" w:sz="4" w:space="0" w:color="auto"/>
            </w:tcBorders>
            <w:hideMark/>
          </w:tcPr>
          <w:p w14:paraId="525AE97D" w14:textId="19F23589" w:rsidR="00120B50" w:rsidRPr="00AF66FE" w:rsidRDefault="00120B50" w:rsidP="005856C5">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r w:rsidR="00B3479A" w:rsidRPr="00AF66FE">
              <w:rPr>
                <w:rFonts w:ascii="Times New Roman" w:hAnsi="Times New Roman" w:cs="Times New Roman"/>
                <w:sz w:val="24"/>
                <w:szCs w:val="24"/>
              </w:rPr>
              <w:t xml:space="preserve"> </w:t>
            </w:r>
            <w:r w:rsidRPr="00AF66FE">
              <w:rPr>
                <w:rFonts w:ascii="Times New Roman" w:hAnsi="Times New Roman" w:cs="Times New Roman"/>
                <w:sz w:val="24"/>
                <w:szCs w:val="24"/>
              </w:rPr>
              <w:t>290</w:t>
            </w:r>
          </w:p>
        </w:tc>
        <w:tc>
          <w:tcPr>
            <w:tcW w:w="1641" w:type="dxa"/>
            <w:tcBorders>
              <w:top w:val="single" w:sz="4" w:space="0" w:color="auto"/>
              <w:left w:val="single" w:sz="4" w:space="0" w:color="auto"/>
              <w:bottom w:val="single" w:sz="4" w:space="0" w:color="auto"/>
              <w:right w:val="single" w:sz="4" w:space="0" w:color="auto"/>
            </w:tcBorders>
            <w:hideMark/>
          </w:tcPr>
          <w:p w14:paraId="04BC33A9" w14:textId="7BFC9618" w:rsidR="00120B50" w:rsidRPr="00AF66FE" w:rsidRDefault="00120B50" w:rsidP="005856C5">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r w:rsidR="00B3479A" w:rsidRPr="00AF66FE">
              <w:rPr>
                <w:rFonts w:ascii="Times New Roman" w:hAnsi="Times New Roman" w:cs="Times New Roman"/>
                <w:sz w:val="24"/>
                <w:szCs w:val="24"/>
              </w:rPr>
              <w:t xml:space="preserve"> </w:t>
            </w:r>
            <w:r w:rsidRPr="00AF66FE">
              <w:rPr>
                <w:rFonts w:ascii="Times New Roman" w:hAnsi="Times New Roman" w:cs="Times New Roman"/>
                <w:sz w:val="24"/>
                <w:szCs w:val="24"/>
              </w:rPr>
              <w:t>434</w:t>
            </w:r>
          </w:p>
        </w:tc>
        <w:tc>
          <w:tcPr>
            <w:tcW w:w="1641" w:type="dxa"/>
            <w:tcBorders>
              <w:top w:val="single" w:sz="4" w:space="0" w:color="auto"/>
              <w:left w:val="single" w:sz="4" w:space="0" w:color="auto"/>
              <w:bottom w:val="single" w:sz="4" w:space="0" w:color="auto"/>
              <w:right w:val="single" w:sz="4" w:space="0" w:color="auto"/>
            </w:tcBorders>
            <w:hideMark/>
          </w:tcPr>
          <w:p w14:paraId="4316864D" w14:textId="241701F1" w:rsidR="00120B50" w:rsidRPr="00AF66FE" w:rsidRDefault="00120B50" w:rsidP="005856C5">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r w:rsidR="00B3479A" w:rsidRPr="00AF66FE">
              <w:rPr>
                <w:rFonts w:ascii="Times New Roman" w:hAnsi="Times New Roman" w:cs="Times New Roman"/>
                <w:sz w:val="24"/>
                <w:szCs w:val="24"/>
              </w:rPr>
              <w:t xml:space="preserve"> </w:t>
            </w:r>
            <w:r w:rsidRPr="00AF66FE">
              <w:rPr>
                <w:rFonts w:ascii="Times New Roman" w:hAnsi="Times New Roman" w:cs="Times New Roman"/>
                <w:sz w:val="24"/>
                <w:szCs w:val="24"/>
              </w:rPr>
              <w:t>401</w:t>
            </w:r>
          </w:p>
        </w:tc>
        <w:tc>
          <w:tcPr>
            <w:tcW w:w="1532" w:type="dxa"/>
            <w:tcBorders>
              <w:top w:val="single" w:sz="4" w:space="0" w:color="auto"/>
              <w:left w:val="single" w:sz="4" w:space="0" w:color="auto"/>
              <w:bottom w:val="single" w:sz="4" w:space="0" w:color="auto"/>
              <w:right w:val="single" w:sz="4" w:space="0" w:color="auto"/>
            </w:tcBorders>
            <w:hideMark/>
          </w:tcPr>
          <w:p w14:paraId="522B22BF" w14:textId="21B251B2" w:rsidR="00120B50" w:rsidRPr="00AF66FE" w:rsidRDefault="00120B50" w:rsidP="005856C5">
            <w:pPr>
              <w:spacing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r w:rsidR="00B3479A" w:rsidRPr="00AF66FE">
              <w:rPr>
                <w:rFonts w:ascii="Times New Roman" w:hAnsi="Times New Roman" w:cs="Times New Roman"/>
                <w:sz w:val="24"/>
                <w:szCs w:val="24"/>
              </w:rPr>
              <w:t xml:space="preserve"> </w:t>
            </w:r>
            <w:r w:rsidRPr="00AF66FE">
              <w:rPr>
                <w:rFonts w:ascii="Times New Roman" w:hAnsi="Times New Roman" w:cs="Times New Roman"/>
                <w:sz w:val="24"/>
                <w:szCs w:val="24"/>
              </w:rPr>
              <w:t>430</w:t>
            </w:r>
          </w:p>
        </w:tc>
      </w:tr>
    </w:tbl>
    <w:p w14:paraId="5A25947A" w14:textId="77777777" w:rsidR="00120B50" w:rsidRPr="00AF66FE" w:rsidRDefault="00120B50" w:rsidP="001C5FD9">
      <w:pPr>
        <w:shd w:val="clear" w:color="auto" w:fill="FFFFFF"/>
        <w:spacing w:after="0" w:line="240" w:lineRule="auto"/>
        <w:ind w:firstLine="851"/>
        <w:jc w:val="both"/>
        <w:rPr>
          <w:rFonts w:ascii="Times New Roman" w:hAnsi="Times New Roman"/>
          <w:iCs/>
          <w:sz w:val="24"/>
          <w:szCs w:val="24"/>
        </w:rPr>
      </w:pPr>
    </w:p>
    <w:p w14:paraId="6EBDE27C" w14:textId="13D78074" w:rsidR="006B63D6" w:rsidRPr="00AF66FE" w:rsidRDefault="006B63D6" w:rsidP="005856C5">
      <w:pPr>
        <w:tabs>
          <w:tab w:val="left" w:pos="720"/>
        </w:tabs>
        <w:spacing w:line="240" w:lineRule="auto"/>
        <w:ind w:firstLine="851"/>
        <w:jc w:val="both"/>
        <w:rPr>
          <w:rFonts w:ascii="Times New Roman" w:hAnsi="Times New Roman"/>
          <w:sz w:val="24"/>
          <w:szCs w:val="24"/>
        </w:rPr>
      </w:pPr>
      <w:r w:rsidRPr="00AF66FE">
        <w:rPr>
          <w:rFonts w:ascii="Times New Roman" w:hAnsi="Times New Roman"/>
          <w:b/>
          <w:iCs/>
          <w:sz w:val="24"/>
          <w:szCs w:val="24"/>
        </w:rPr>
        <w:t>Socialinių įgūdžių stoka.</w:t>
      </w:r>
      <w:r w:rsidRPr="00AF66FE">
        <w:rPr>
          <w:rFonts w:ascii="Times New Roman" w:hAnsi="Times New Roman"/>
          <w:iCs/>
          <w:sz w:val="24"/>
          <w:szCs w:val="24"/>
        </w:rPr>
        <w:t xml:space="preserve"> </w:t>
      </w:r>
      <w:r w:rsidR="00377779" w:rsidRPr="00AF66FE">
        <w:rPr>
          <w:rFonts w:ascii="Times New Roman" w:hAnsi="Times New Roman"/>
          <w:iCs/>
          <w:sz w:val="24"/>
          <w:szCs w:val="24"/>
        </w:rPr>
        <w:t xml:space="preserve">Didėja šeimų, patiriančių socialinės rizikos veiksnius skaičius. </w:t>
      </w:r>
      <w:r w:rsidRPr="00AF66FE">
        <w:rPr>
          <w:rFonts w:ascii="Times New Roman" w:hAnsi="Times New Roman"/>
          <w:iCs/>
          <w:sz w:val="24"/>
          <w:szCs w:val="24"/>
        </w:rPr>
        <w:t>Didėja</w:t>
      </w:r>
      <w:r w:rsidR="00377779" w:rsidRPr="00AF66FE">
        <w:rPr>
          <w:rFonts w:ascii="Times New Roman" w:hAnsi="Times New Roman"/>
          <w:iCs/>
          <w:sz w:val="24"/>
          <w:szCs w:val="24"/>
        </w:rPr>
        <w:t xml:space="preserve"> </w:t>
      </w:r>
      <w:r w:rsidR="00591E72" w:rsidRPr="00AF66FE">
        <w:rPr>
          <w:rFonts w:ascii="Times New Roman" w:hAnsi="Times New Roman"/>
          <w:iCs/>
          <w:sz w:val="24"/>
          <w:szCs w:val="24"/>
        </w:rPr>
        <w:t xml:space="preserve">valstybės </w:t>
      </w:r>
      <w:r w:rsidRPr="00AF66FE">
        <w:rPr>
          <w:rFonts w:ascii="Times New Roman" w:hAnsi="Times New Roman"/>
          <w:iCs/>
          <w:sz w:val="24"/>
          <w:szCs w:val="24"/>
        </w:rPr>
        <w:t xml:space="preserve">dėmesys šeimai ir vaikų socialiniai gerovei užtikrinti. </w:t>
      </w:r>
      <w:r w:rsidR="00591E72" w:rsidRPr="00AF66FE">
        <w:rPr>
          <w:rFonts w:ascii="Times New Roman" w:hAnsi="Times New Roman"/>
          <w:sz w:val="24"/>
          <w:szCs w:val="24"/>
        </w:rPr>
        <w:t>Sociali</w:t>
      </w:r>
      <w:r w:rsidR="00B3479A" w:rsidRPr="00AF66FE">
        <w:rPr>
          <w:rFonts w:ascii="Times New Roman" w:hAnsi="Times New Roman"/>
          <w:sz w:val="24"/>
          <w:szCs w:val="24"/>
        </w:rPr>
        <w:t>nę riziką patiriančiose šeimose</w:t>
      </w:r>
      <w:r w:rsidR="00591E72" w:rsidRPr="00AF66FE">
        <w:rPr>
          <w:rFonts w:ascii="Times New Roman" w:hAnsi="Times New Roman"/>
          <w:sz w:val="24"/>
          <w:szCs w:val="24"/>
        </w:rPr>
        <w:t xml:space="preserve"> stokojama socialinių įgūdžių auklėjant vaikus, o vaikai, augę tokiose šeimose, dažnai mė</w:t>
      </w:r>
      <w:r w:rsidR="00B3479A" w:rsidRPr="00AF66FE">
        <w:rPr>
          <w:rFonts w:ascii="Times New Roman" w:hAnsi="Times New Roman"/>
          <w:sz w:val="24"/>
          <w:szCs w:val="24"/>
        </w:rPr>
        <w:t xml:space="preserve">gdžioja tėvų asocialų gyvenimo </w:t>
      </w:r>
      <w:r w:rsidR="00591E72" w:rsidRPr="00AF66FE">
        <w:rPr>
          <w:rFonts w:ascii="Times New Roman" w:hAnsi="Times New Roman"/>
          <w:sz w:val="24"/>
          <w:szCs w:val="24"/>
        </w:rPr>
        <w:t xml:space="preserve">būdą, neturėdami tinkamo šeimos modelio pavyzdžio. Su tokia pačia problema susiduria ir daugelis vaikų, netekusių tėvų globos bei praradusių galimybę gyventi šeimoje. </w:t>
      </w:r>
      <w:r w:rsidR="00B3479A" w:rsidRPr="00AF66FE">
        <w:rPr>
          <w:rFonts w:ascii="Times New Roman" w:hAnsi="Times New Roman"/>
          <w:iCs/>
          <w:sz w:val="24"/>
          <w:szCs w:val="24"/>
        </w:rPr>
        <w:t xml:space="preserve">Siekiant prevencijos matomas </w:t>
      </w:r>
      <w:r w:rsidR="00591E72" w:rsidRPr="00AF66FE">
        <w:rPr>
          <w:rFonts w:ascii="Times New Roman" w:hAnsi="Times New Roman"/>
          <w:iCs/>
          <w:sz w:val="24"/>
          <w:szCs w:val="24"/>
        </w:rPr>
        <w:t>poreikis</w:t>
      </w:r>
      <w:r w:rsidRPr="00AF66FE">
        <w:rPr>
          <w:rFonts w:ascii="Times New Roman" w:hAnsi="Times New Roman"/>
          <w:iCs/>
          <w:sz w:val="24"/>
          <w:szCs w:val="24"/>
        </w:rPr>
        <w:t xml:space="preserve"> </w:t>
      </w:r>
      <w:r w:rsidR="00591E72" w:rsidRPr="00AF66FE">
        <w:rPr>
          <w:rFonts w:ascii="Times New Roman" w:hAnsi="Times New Roman"/>
          <w:iCs/>
          <w:sz w:val="24"/>
          <w:szCs w:val="24"/>
        </w:rPr>
        <w:t xml:space="preserve">didinti </w:t>
      </w:r>
      <w:r w:rsidR="00377779" w:rsidRPr="00AF66FE">
        <w:rPr>
          <w:rFonts w:ascii="Times New Roman" w:hAnsi="Times New Roman"/>
          <w:iCs/>
          <w:sz w:val="24"/>
          <w:szCs w:val="24"/>
        </w:rPr>
        <w:t>kompleksin</w:t>
      </w:r>
      <w:r w:rsidR="00591E72" w:rsidRPr="00AF66FE">
        <w:rPr>
          <w:rFonts w:ascii="Times New Roman" w:hAnsi="Times New Roman"/>
          <w:iCs/>
          <w:sz w:val="24"/>
          <w:szCs w:val="24"/>
        </w:rPr>
        <w:t>ių</w:t>
      </w:r>
      <w:r w:rsidR="00377779" w:rsidRPr="00AF66FE">
        <w:rPr>
          <w:rFonts w:ascii="Times New Roman" w:hAnsi="Times New Roman"/>
          <w:iCs/>
          <w:sz w:val="24"/>
          <w:szCs w:val="24"/>
        </w:rPr>
        <w:t xml:space="preserve">, </w:t>
      </w:r>
      <w:r w:rsidRPr="00AF66FE">
        <w:rPr>
          <w:rFonts w:ascii="Times New Roman" w:hAnsi="Times New Roman"/>
          <w:iCs/>
          <w:sz w:val="24"/>
          <w:szCs w:val="24"/>
        </w:rPr>
        <w:t>socialin</w:t>
      </w:r>
      <w:r w:rsidR="00591E72" w:rsidRPr="00AF66FE">
        <w:rPr>
          <w:rFonts w:ascii="Times New Roman" w:hAnsi="Times New Roman"/>
          <w:iCs/>
          <w:sz w:val="24"/>
          <w:szCs w:val="24"/>
        </w:rPr>
        <w:t>ių</w:t>
      </w:r>
      <w:r w:rsidRPr="00AF66FE">
        <w:rPr>
          <w:rFonts w:ascii="Times New Roman" w:hAnsi="Times New Roman"/>
          <w:iCs/>
          <w:sz w:val="24"/>
          <w:szCs w:val="24"/>
        </w:rPr>
        <w:t xml:space="preserve"> paslaug</w:t>
      </w:r>
      <w:r w:rsidR="00591E72" w:rsidRPr="00AF66FE">
        <w:rPr>
          <w:rFonts w:ascii="Times New Roman" w:hAnsi="Times New Roman"/>
          <w:iCs/>
          <w:sz w:val="24"/>
          <w:szCs w:val="24"/>
        </w:rPr>
        <w:t>ų</w:t>
      </w:r>
      <w:r w:rsidRPr="00AF66FE">
        <w:rPr>
          <w:rFonts w:ascii="Times New Roman" w:hAnsi="Times New Roman"/>
          <w:iCs/>
          <w:sz w:val="24"/>
          <w:szCs w:val="24"/>
        </w:rPr>
        <w:t xml:space="preserve"> šeimoms</w:t>
      </w:r>
      <w:r w:rsidR="00591E72" w:rsidRPr="00AF66FE">
        <w:rPr>
          <w:rFonts w:ascii="Times New Roman" w:hAnsi="Times New Roman"/>
          <w:iCs/>
          <w:sz w:val="24"/>
          <w:szCs w:val="24"/>
        </w:rPr>
        <w:t xml:space="preserve"> teikimą</w:t>
      </w:r>
      <w:r w:rsidRPr="00AF66FE">
        <w:rPr>
          <w:rFonts w:ascii="Times New Roman" w:hAnsi="Times New Roman"/>
          <w:iCs/>
          <w:sz w:val="24"/>
          <w:szCs w:val="24"/>
        </w:rPr>
        <w:t xml:space="preserve"> </w:t>
      </w:r>
      <w:r w:rsidR="00377779" w:rsidRPr="00AF66FE">
        <w:rPr>
          <w:rFonts w:ascii="Times New Roman" w:hAnsi="Times New Roman"/>
          <w:iCs/>
          <w:sz w:val="24"/>
          <w:szCs w:val="24"/>
        </w:rPr>
        <w:t xml:space="preserve">ugdant </w:t>
      </w:r>
      <w:r w:rsidRPr="00AF66FE">
        <w:rPr>
          <w:rFonts w:ascii="Times New Roman" w:hAnsi="Times New Roman"/>
          <w:iCs/>
          <w:sz w:val="24"/>
          <w:szCs w:val="24"/>
        </w:rPr>
        <w:t>pozityvios tėvystės, socialini</w:t>
      </w:r>
      <w:r w:rsidR="00377779" w:rsidRPr="00AF66FE">
        <w:rPr>
          <w:rFonts w:ascii="Times New Roman" w:hAnsi="Times New Roman"/>
          <w:iCs/>
          <w:sz w:val="24"/>
          <w:szCs w:val="24"/>
        </w:rPr>
        <w:t>us</w:t>
      </w:r>
      <w:r w:rsidRPr="00AF66FE">
        <w:rPr>
          <w:rFonts w:ascii="Times New Roman" w:hAnsi="Times New Roman"/>
          <w:iCs/>
          <w:sz w:val="24"/>
          <w:szCs w:val="24"/>
        </w:rPr>
        <w:t xml:space="preserve"> įgūdžius</w:t>
      </w:r>
      <w:r w:rsidR="00377779" w:rsidRPr="00AF66FE">
        <w:rPr>
          <w:rFonts w:ascii="Times New Roman" w:hAnsi="Times New Roman"/>
          <w:iCs/>
          <w:sz w:val="24"/>
          <w:szCs w:val="24"/>
        </w:rPr>
        <w:t>.</w:t>
      </w:r>
    </w:p>
    <w:p w14:paraId="05A6AAE8" w14:textId="08185391" w:rsidR="006B63D6" w:rsidRPr="00AF66FE" w:rsidRDefault="006B63D6" w:rsidP="001C5FD9">
      <w:pPr>
        <w:spacing w:line="240" w:lineRule="auto"/>
        <w:ind w:firstLine="851"/>
        <w:jc w:val="both"/>
        <w:rPr>
          <w:rFonts w:ascii="Times New Roman" w:hAnsi="Times New Roman"/>
          <w:iCs/>
          <w:sz w:val="24"/>
          <w:szCs w:val="24"/>
        </w:rPr>
      </w:pPr>
      <w:r w:rsidRPr="00AF66FE">
        <w:rPr>
          <w:rFonts w:ascii="Times New Roman" w:hAnsi="Times New Roman"/>
          <w:b/>
          <w:iCs/>
          <w:sz w:val="24"/>
          <w:szCs w:val="24"/>
        </w:rPr>
        <w:t xml:space="preserve">Vaikų, likusių be tėvų globos gerovė. </w:t>
      </w:r>
      <w:r w:rsidRPr="00AF66FE">
        <w:rPr>
          <w:rFonts w:ascii="Times New Roman" w:hAnsi="Times New Roman"/>
          <w:iCs/>
          <w:sz w:val="24"/>
          <w:szCs w:val="24"/>
        </w:rPr>
        <w:t xml:space="preserve">Pereinat </w:t>
      </w:r>
      <w:r w:rsidR="00B3479A" w:rsidRPr="00AF66FE">
        <w:rPr>
          <w:rFonts w:ascii="Times New Roman" w:hAnsi="Times New Roman"/>
          <w:iCs/>
          <w:sz w:val="24"/>
          <w:szCs w:val="24"/>
        </w:rPr>
        <w:t xml:space="preserve">nuo institucinių </w:t>
      </w:r>
      <w:r w:rsidRPr="00AF66FE">
        <w:rPr>
          <w:rFonts w:ascii="Times New Roman" w:hAnsi="Times New Roman"/>
          <w:iCs/>
          <w:sz w:val="24"/>
          <w:szCs w:val="24"/>
        </w:rPr>
        <w:t>prie bendruomenėse teikiamų socialinių paslaugų ir siekiant socialinės gerovės vaik</w:t>
      </w:r>
      <w:r w:rsidR="00B3479A" w:rsidRPr="00AF66FE">
        <w:rPr>
          <w:rFonts w:ascii="Times New Roman" w:hAnsi="Times New Roman"/>
          <w:iCs/>
          <w:sz w:val="24"/>
          <w:szCs w:val="24"/>
        </w:rPr>
        <w:t xml:space="preserve">ams, likusiems be tėvų globos, </w:t>
      </w:r>
      <w:r w:rsidRPr="00AF66FE">
        <w:rPr>
          <w:rFonts w:ascii="Times New Roman" w:hAnsi="Times New Roman"/>
          <w:iCs/>
          <w:sz w:val="24"/>
          <w:szCs w:val="24"/>
        </w:rPr>
        <w:t xml:space="preserve">atsirado poreikis rengti daugiau budinčių globotojų, kurti palydimosios globos paslaugas siekiant išsaugoti gerą </w:t>
      </w:r>
      <w:r w:rsidR="00B3479A" w:rsidRPr="00AF66FE">
        <w:rPr>
          <w:rFonts w:ascii="Times New Roman" w:hAnsi="Times New Roman"/>
          <w:iCs/>
          <w:sz w:val="24"/>
          <w:szCs w:val="24"/>
        </w:rPr>
        <w:t xml:space="preserve">vaiko </w:t>
      </w:r>
      <w:r w:rsidRPr="00AF66FE">
        <w:rPr>
          <w:rFonts w:ascii="Times New Roman" w:hAnsi="Times New Roman"/>
          <w:iCs/>
          <w:sz w:val="24"/>
          <w:szCs w:val="24"/>
        </w:rPr>
        <w:t>emocinę sveikatą.</w:t>
      </w:r>
      <w:r w:rsidR="00B3479A" w:rsidRPr="00AF66FE">
        <w:rPr>
          <w:rFonts w:ascii="Times New Roman" w:hAnsi="Times New Roman"/>
          <w:iCs/>
          <w:sz w:val="24"/>
          <w:szCs w:val="24"/>
        </w:rPr>
        <w:t xml:space="preserve"> V</w:t>
      </w:r>
      <w:r w:rsidR="00120B50" w:rsidRPr="00AF66FE">
        <w:rPr>
          <w:rFonts w:ascii="Times New Roman" w:hAnsi="Times New Roman"/>
          <w:iCs/>
          <w:sz w:val="24"/>
          <w:szCs w:val="24"/>
        </w:rPr>
        <w:t>alstybinės globos įstaigos, kurios teikdavo</w:t>
      </w:r>
      <w:r w:rsidR="00B3479A" w:rsidRPr="00AF66FE">
        <w:rPr>
          <w:rFonts w:ascii="Times New Roman" w:hAnsi="Times New Roman"/>
          <w:iCs/>
          <w:sz w:val="24"/>
          <w:szCs w:val="24"/>
        </w:rPr>
        <w:t xml:space="preserve"> paslaugas</w:t>
      </w:r>
      <w:r w:rsidR="00120B50" w:rsidRPr="00AF66FE">
        <w:rPr>
          <w:rFonts w:ascii="Times New Roman" w:hAnsi="Times New Roman"/>
          <w:iCs/>
          <w:sz w:val="24"/>
          <w:szCs w:val="24"/>
        </w:rPr>
        <w:t xml:space="preserve"> be tėvų globos likusiems vaikams</w:t>
      </w:r>
      <w:r w:rsidR="00B3479A" w:rsidRPr="00AF66FE">
        <w:rPr>
          <w:rFonts w:ascii="Times New Roman" w:hAnsi="Times New Roman"/>
          <w:iCs/>
          <w:sz w:val="24"/>
          <w:szCs w:val="24"/>
        </w:rPr>
        <w:t>,</w:t>
      </w:r>
      <w:r w:rsidR="00120B50" w:rsidRPr="00AF66FE">
        <w:rPr>
          <w:rFonts w:ascii="Times New Roman" w:hAnsi="Times New Roman"/>
          <w:iCs/>
          <w:sz w:val="24"/>
          <w:szCs w:val="24"/>
        </w:rPr>
        <w:t xml:space="preserve"> </w:t>
      </w:r>
      <w:r w:rsidR="00B3479A" w:rsidRPr="00AF66FE">
        <w:rPr>
          <w:rFonts w:ascii="Times New Roman" w:hAnsi="Times New Roman"/>
          <w:iCs/>
          <w:sz w:val="24"/>
          <w:szCs w:val="24"/>
        </w:rPr>
        <w:t>uždaromos</w:t>
      </w:r>
      <w:r w:rsidR="00120B50" w:rsidRPr="00AF66FE">
        <w:rPr>
          <w:rFonts w:ascii="Times New Roman" w:hAnsi="Times New Roman"/>
          <w:iCs/>
          <w:sz w:val="24"/>
          <w:szCs w:val="24"/>
        </w:rPr>
        <w:t>. Todėl reikalinga socialinės globos paslaugas vaikams, likusiems be tėvų globos</w:t>
      </w:r>
      <w:r w:rsidR="00B3479A" w:rsidRPr="00AF66FE">
        <w:rPr>
          <w:rFonts w:ascii="Times New Roman" w:hAnsi="Times New Roman"/>
          <w:iCs/>
          <w:sz w:val="24"/>
          <w:szCs w:val="24"/>
        </w:rPr>
        <w:t>,</w:t>
      </w:r>
      <w:r w:rsidR="00120B50" w:rsidRPr="00AF66FE">
        <w:rPr>
          <w:rFonts w:ascii="Times New Roman" w:hAnsi="Times New Roman"/>
          <w:iCs/>
          <w:sz w:val="24"/>
          <w:szCs w:val="24"/>
        </w:rPr>
        <w:t xml:space="preserve"> plėtoti, siekiant užtikrinti šios paslaugos tinkamą teikimą ir poreikius atitinkančią pasiūlą.</w:t>
      </w:r>
    </w:p>
    <w:p w14:paraId="65F7437F" w14:textId="77777777" w:rsidR="00194F2A" w:rsidRPr="00AF66FE" w:rsidRDefault="006B63D6" w:rsidP="005856C5">
      <w:pPr>
        <w:widowControl w:val="0"/>
        <w:spacing w:line="240" w:lineRule="auto"/>
        <w:ind w:firstLine="851"/>
        <w:jc w:val="both"/>
        <w:rPr>
          <w:rFonts w:ascii="Times New Roman" w:hAnsi="Times New Roman"/>
          <w:b/>
          <w:bCs/>
          <w:sz w:val="24"/>
          <w:szCs w:val="24"/>
        </w:rPr>
      </w:pPr>
      <w:r w:rsidRPr="00AF66FE">
        <w:rPr>
          <w:rFonts w:ascii="Times New Roman" w:hAnsi="Times New Roman"/>
          <w:b/>
          <w:bCs/>
          <w:sz w:val="24"/>
          <w:szCs w:val="24"/>
        </w:rPr>
        <w:t>4.3. Kiti rodikliai</w:t>
      </w:r>
    </w:p>
    <w:p w14:paraId="59E54856" w14:textId="52B15F19" w:rsidR="001641FE" w:rsidRPr="00AF66FE" w:rsidRDefault="001641FE" w:rsidP="001C5FD9">
      <w:pPr>
        <w:spacing w:after="0" w:line="240" w:lineRule="auto"/>
        <w:ind w:firstLine="851"/>
        <w:jc w:val="both"/>
        <w:rPr>
          <w:rFonts w:ascii="Times New Roman" w:hAnsi="Times New Roman"/>
          <w:sz w:val="24"/>
          <w:szCs w:val="24"/>
        </w:rPr>
      </w:pPr>
      <w:r w:rsidRPr="00AF66FE">
        <w:rPr>
          <w:rFonts w:ascii="Times New Roman" w:hAnsi="Times New Roman"/>
          <w:b/>
          <w:sz w:val="24"/>
          <w:szCs w:val="24"/>
        </w:rPr>
        <w:t>Gimimai.</w:t>
      </w:r>
      <w:r w:rsidRPr="00AF66FE">
        <w:rPr>
          <w:rFonts w:ascii="Times New Roman" w:hAnsi="Times New Roman"/>
          <w:sz w:val="24"/>
          <w:szCs w:val="24"/>
        </w:rPr>
        <w:t xml:space="preserve"> 2018 m. vaikų gimė mažiau nei 2017 m. 1000 miesto gyventojų teko 9,2 naujagimio. Savivaldybės</w:t>
      </w:r>
      <w:r w:rsidR="00B3479A" w:rsidRPr="00AF66FE">
        <w:rPr>
          <w:rFonts w:ascii="Times New Roman" w:hAnsi="Times New Roman"/>
          <w:sz w:val="24"/>
          <w:szCs w:val="24"/>
        </w:rPr>
        <w:t xml:space="preserve"> administracijos</w:t>
      </w:r>
      <w:r w:rsidRPr="00AF66FE">
        <w:rPr>
          <w:rFonts w:ascii="Times New Roman" w:hAnsi="Times New Roman"/>
          <w:sz w:val="24"/>
          <w:szCs w:val="24"/>
        </w:rPr>
        <w:t xml:space="preserve"> Civilinės metrikacijos skyri</w:t>
      </w:r>
      <w:r w:rsidR="00B3479A" w:rsidRPr="00AF66FE">
        <w:rPr>
          <w:rFonts w:ascii="Times New Roman" w:hAnsi="Times New Roman"/>
          <w:sz w:val="24"/>
          <w:szCs w:val="24"/>
        </w:rPr>
        <w:t>a</w:t>
      </w:r>
      <w:r w:rsidRPr="00AF66FE">
        <w:rPr>
          <w:rFonts w:ascii="Times New Roman" w:hAnsi="Times New Roman"/>
          <w:sz w:val="24"/>
          <w:szCs w:val="24"/>
        </w:rPr>
        <w:t>us duomenimis 2018 m. registruoti 878 naujagimiai, t. y. 15 proc. – 137 kūdikiais – mažiau nei 2017 m. (1015 vaikų) (1 pav.). Maždaug kas ketvirtas vaikas gimė santu</w:t>
      </w:r>
      <w:r w:rsidR="005856C5" w:rsidRPr="00AF66FE">
        <w:rPr>
          <w:rFonts w:ascii="Times New Roman" w:hAnsi="Times New Roman"/>
          <w:sz w:val="24"/>
          <w:szCs w:val="24"/>
        </w:rPr>
        <w:t>okos neįregistravusiems tėvams.</w:t>
      </w:r>
    </w:p>
    <w:p w14:paraId="4C14E5FB" w14:textId="77777777" w:rsidR="001C5FD9" w:rsidRPr="00AF66FE" w:rsidRDefault="001C5FD9" w:rsidP="001C5FD9">
      <w:pPr>
        <w:spacing w:after="0" w:line="240" w:lineRule="auto"/>
        <w:ind w:firstLine="851"/>
        <w:jc w:val="both"/>
        <w:rPr>
          <w:rFonts w:ascii="Times New Roman" w:hAnsi="Times New Roman"/>
          <w:sz w:val="24"/>
          <w:szCs w:val="24"/>
        </w:rPr>
      </w:pPr>
    </w:p>
    <w:p w14:paraId="58C7A6BF" w14:textId="77777777" w:rsidR="001641FE" w:rsidRPr="00AF66FE" w:rsidRDefault="001641FE" w:rsidP="001C5FD9">
      <w:pPr>
        <w:pStyle w:val="Sraopastraipa"/>
        <w:widowControl w:val="0"/>
        <w:ind w:left="0" w:firstLine="851"/>
        <w:jc w:val="center"/>
        <w:rPr>
          <w:szCs w:val="24"/>
        </w:rPr>
      </w:pPr>
      <w:r w:rsidRPr="00AF66FE">
        <w:rPr>
          <w:noProof/>
          <w:szCs w:val="24"/>
          <w:lang w:eastAsia="lt-LT"/>
        </w:rPr>
        <w:drawing>
          <wp:inline distT="0" distB="0" distL="0" distR="0" wp14:anchorId="66AAE0FD" wp14:editId="4486264C">
            <wp:extent cx="3248025" cy="1828800"/>
            <wp:effectExtent l="0" t="0" r="9525" b="0"/>
            <wp:docPr id="10" name="Diagrama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54E20C" w14:textId="77777777" w:rsidR="001641FE" w:rsidRPr="00AF66FE" w:rsidRDefault="001641FE" w:rsidP="001C5FD9">
      <w:pPr>
        <w:pStyle w:val="Sraopastraipa"/>
        <w:widowControl w:val="0"/>
        <w:ind w:left="0" w:firstLine="851"/>
        <w:jc w:val="center"/>
        <w:rPr>
          <w:szCs w:val="24"/>
        </w:rPr>
      </w:pPr>
      <w:r w:rsidRPr="00AF66FE">
        <w:rPr>
          <w:szCs w:val="24"/>
        </w:rPr>
        <w:t>1 pav. Vaikų gimimo įrašai</w:t>
      </w:r>
    </w:p>
    <w:p w14:paraId="1970DF72" w14:textId="77777777" w:rsidR="001C5FD9" w:rsidRPr="00AF66FE" w:rsidRDefault="001C5FD9" w:rsidP="001C5FD9">
      <w:pPr>
        <w:widowControl w:val="0"/>
        <w:spacing w:after="0" w:line="240" w:lineRule="auto"/>
        <w:ind w:firstLine="851"/>
        <w:jc w:val="both"/>
        <w:rPr>
          <w:rFonts w:ascii="Times New Roman" w:hAnsi="Times New Roman"/>
          <w:b/>
          <w:sz w:val="24"/>
          <w:szCs w:val="24"/>
        </w:rPr>
      </w:pPr>
    </w:p>
    <w:p w14:paraId="1A38E046" w14:textId="755DC940" w:rsidR="001641FE" w:rsidRPr="00AF66FE" w:rsidRDefault="001641FE" w:rsidP="001C5FD9">
      <w:pPr>
        <w:widowControl w:val="0"/>
        <w:spacing w:after="0" w:line="240" w:lineRule="auto"/>
        <w:ind w:firstLine="851"/>
        <w:jc w:val="both"/>
        <w:rPr>
          <w:rFonts w:ascii="Times New Roman" w:hAnsi="Times New Roman"/>
          <w:b/>
          <w:sz w:val="24"/>
          <w:szCs w:val="24"/>
        </w:rPr>
      </w:pPr>
      <w:r w:rsidRPr="00AF66FE">
        <w:rPr>
          <w:rFonts w:ascii="Times New Roman" w:hAnsi="Times New Roman"/>
          <w:b/>
          <w:sz w:val="24"/>
          <w:szCs w:val="24"/>
        </w:rPr>
        <w:t xml:space="preserve">Mirtys. </w:t>
      </w:r>
      <w:r w:rsidRPr="00AF66FE">
        <w:rPr>
          <w:rFonts w:ascii="Times New Roman" w:hAnsi="Times New Roman"/>
          <w:sz w:val="24"/>
          <w:szCs w:val="24"/>
        </w:rPr>
        <w:t>2018 m. mirčių buvo mažiau nei 2017 m.</w:t>
      </w:r>
      <w:r w:rsidR="00B3479A" w:rsidRPr="00AF66FE">
        <w:rPr>
          <w:rFonts w:ascii="Times New Roman" w:hAnsi="Times New Roman"/>
          <w:b/>
          <w:sz w:val="24"/>
          <w:szCs w:val="24"/>
        </w:rPr>
        <w:t xml:space="preserve"> </w:t>
      </w:r>
      <w:r w:rsidRPr="00AF66FE">
        <w:rPr>
          <w:rFonts w:ascii="Times New Roman" w:hAnsi="Times New Roman"/>
          <w:sz w:val="24"/>
          <w:szCs w:val="24"/>
        </w:rPr>
        <w:t xml:space="preserve">2018 m. užregistruoti 1228 mirties faktai, iš jų 24 – užsienyje (2017 m. atitinkamai </w:t>
      </w:r>
      <w:r w:rsidR="005856C5" w:rsidRPr="00AF66FE">
        <w:rPr>
          <w:rFonts w:ascii="Times New Roman" w:hAnsi="Times New Roman"/>
          <w:sz w:val="24"/>
          <w:szCs w:val="24"/>
        </w:rPr>
        <w:t>1458 ir 27). Pokytis – 16 proc.</w:t>
      </w:r>
    </w:p>
    <w:p w14:paraId="13009854" w14:textId="77777777" w:rsidR="001641FE" w:rsidRPr="00AF66FE" w:rsidRDefault="001641FE" w:rsidP="001C5FD9">
      <w:pPr>
        <w:pStyle w:val="Sraopastraipa"/>
        <w:widowControl w:val="0"/>
        <w:ind w:left="0" w:firstLine="851"/>
        <w:jc w:val="center"/>
        <w:rPr>
          <w:szCs w:val="24"/>
        </w:rPr>
      </w:pPr>
      <w:r w:rsidRPr="00AF66FE">
        <w:rPr>
          <w:noProof/>
          <w:szCs w:val="24"/>
          <w:lang w:eastAsia="lt-LT"/>
        </w:rPr>
        <w:lastRenderedPageBreak/>
        <w:drawing>
          <wp:inline distT="0" distB="0" distL="0" distR="0" wp14:anchorId="69780A06" wp14:editId="3D256EE8">
            <wp:extent cx="3324225" cy="2000250"/>
            <wp:effectExtent l="0" t="0" r="9525" b="0"/>
            <wp:docPr id="9" name="Diagrama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E07927" w14:textId="77777777" w:rsidR="001641FE" w:rsidRPr="00AF66FE" w:rsidRDefault="001641FE" w:rsidP="001C5FD9">
      <w:pPr>
        <w:pStyle w:val="Sraopastraipa"/>
        <w:widowControl w:val="0"/>
        <w:ind w:left="0" w:firstLine="851"/>
        <w:jc w:val="center"/>
        <w:rPr>
          <w:szCs w:val="24"/>
        </w:rPr>
      </w:pPr>
      <w:r w:rsidRPr="00AF66FE">
        <w:rPr>
          <w:szCs w:val="24"/>
        </w:rPr>
        <w:t>2 pav. Gimstamumo ir mirtingumo kaita</w:t>
      </w:r>
    </w:p>
    <w:p w14:paraId="76948E34" w14:textId="77777777" w:rsidR="001C5FD9" w:rsidRPr="00AF66FE" w:rsidRDefault="001C5FD9" w:rsidP="001C5FD9">
      <w:pPr>
        <w:pStyle w:val="Sraopastraipa"/>
        <w:widowControl w:val="0"/>
        <w:ind w:left="0" w:firstLine="851"/>
        <w:rPr>
          <w:b/>
          <w:szCs w:val="24"/>
        </w:rPr>
      </w:pPr>
    </w:p>
    <w:p w14:paraId="3C205435" w14:textId="6918F250" w:rsidR="001641FE" w:rsidRPr="00AF66FE" w:rsidRDefault="001641FE" w:rsidP="005856C5">
      <w:pPr>
        <w:pStyle w:val="Sraopastraipa"/>
        <w:widowControl w:val="0"/>
        <w:ind w:left="0" w:firstLine="851"/>
        <w:jc w:val="both"/>
        <w:rPr>
          <w:szCs w:val="24"/>
        </w:rPr>
      </w:pPr>
      <w:r w:rsidRPr="00AF66FE">
        <w:rPr>
          <w:b/>
          <w:szCs w:val="24"/>
        </w:rPr>
        <w:t xml:space="preserve">Santuokos. </w:t>
      </w:r>
      <w:r w:rsidRPr="00AF66FE">
        <w:rPr>
          <w:szCs w:val="24"/>
        </w:rPr>
        <w:t xml:space="preserve">Nors gyventojų mieste ir mažėjo, tačiau Panevėžyje registruotų santuokų skaičius praktiškai nesikeitė. 2018 m. jų buvo 580 (2017 m. – 579) (3 pav.). 2018 m. Savivaldybės </w:t>
      </w:r>
      <w:r w:rsidR="00E05FDD" w:rsidRPr="00AF66FE">
        <w:rPr>
          <w:szCs w:val="24"/>
        </w:rPr>
        <w:t xml:space="preserve">administracijos </w:t>
      </w:r>
      <w:r w:rsidRPr="00AF66FE">
        <w:rPr>
          <w:szCs w:val="24"/>
        </w:rPr>
        <w:t>Civilinės metrikacijos skyrius užregistravo 300 ištuokų (2017 m. – 281).</w:t>
      </w:r>
    </w:p>
    <w:p w14:paraId="3F4B3DB6" w14:textId="77777777" w:rsidR="006B63D6" w:rsidRPr="00AF66FE" w:rsidRDefault="006B63D6" w:rsidP="001C5FD9">
      <w:pPr>
        <w:spacing w:after="0" w:line="240" w:lineRule="auto"/>
        <w:ind w:firstLine="851"/>
        <w:jc w:val="both"/>
        <w:rPr>
          <w:rFonts w:ascii="Times New Roman" w:hAnsi="Times New Roman"/>
          <w:sz w:val="24"/>
          <w:szCs w:val="24"/>
        </w:rPr>
      </w:pPr>
      <w:r w:rsidRPr="00AF66FE">
        <w:rPr>
          <w:rFonts w:ascii="Times New Roman" w:hAnsi="Times New Roman"/>
          <w:b/>
          <w:sz w:val="24"/>
          <w:szCs w:val="24"/>
        </w:rPr>
        <w:t xml:space="preserve">Nedarbas. </w:t>
      </w:r>
      <w:r w:rsidRPr="00AF66FE">
        <w:rPr>
          <w:rFonts w:ascii="Times New Roman" w:hAnsi="Times New Roman"/>
          <w:sz w:val="24"/>
          <w:szCs w:val="24"/>
        </w:rPr>
        <w:t>Nedarbas siejasi su asmens ir jo šeimos daliniu negebėjimu apsirūpinti būtiniausiomis (maistu, drabužiais ir t. t.) ir kitomis prekėmis, sumokėti už būstą, komunalines paslaugas, vaikų ir (ar) savo mokslą, pramogas. Vidutinis metinis bedarbių procentas nuo darbingo amžiaus gyventojų 201</w:t>
      </w:r>
      <w:r w:rsidR="002422DE" w:rsidRPr="00AF66FE">
        <w:rPr>
          <w:rFonts w:ascii="Times New Roman" w:hAnsi="Times New Roman"/>
          <w:sz w:val="24"/>
          <w:szCs w:val="24"/>
        </w:rPr>
        <w:t>8</w:t>
      </w:r>
      <w:r w:rsidRPr="00AF66FE">
        <w:rPr>
          <w:rFonts w:ascii="Times New Roman" w:hAnsi="Times New Roman"/>
          <w:sz w:val="24"/>
          <w:szCs w:val="24"/>
        </w:rPr>
        <w:t xml:space="preserve"> m. </w:t>
      </w:r>
      <w:r w:rsidR="002422DE" w:rsidRPr="00AF66FE">
        <w:rPr>
          <w:rFonts w:ascii="Times New Roman" w:hAnsi="Times New Roman"/>
          <w:sz w:val="24"/>
          <w:szCs w:val="24"/>
        </w:rPr>
        <w:t>didėjo</w:t>
      </w:r>
      <w:r w:rsidRPr="00AF66FE">
        <w:rPr>
          <w:rFonts w:ascii="Times New Roman" w:hAnsi="Times New Roman"/>
          <w:sz w:val="24"/>
          <w:szCs w:val="24"/>
        </w:rPr>
        <w:t xml:space="preserve"> (5 lent.).</w:t>
      </w:r>
    </w:p>
    <w:p w14:paraId="448B3B65" w14:textId="210B0627" w:rsidR="00646933" w:rsidRPr="00AF66FE" w:rsidRDefault="00646933" w:rsidP="001C5FD9">
      <w:pPr>
        <w:spacing w:after="0" w:line="240" w:lineRule="auto"/>
        <w:ind w:firstLine="851"/>
        <w:jc w:val="both"/>
        <w:rPr>
          <w:rFonts w:ascii="Times New Roman" w:hAnsi="Times New Roman"/>
          <w:sz w:val="24"/>
          <w:szCs w:val="24"/>
        </w:rPr>
      </w:pPr>
      <w:r w:rsidRPr="00AF66FE">
        <w:rPr>
          <w:rFonts w:ascii="Times New Roman" w:eastAsia="Calibri" w:hAnsi="Times New Roman"/>
          <w:sz w:val="24"/>
          <w:szCs w:val="24"/>
        </w:rPr>
        <w:t xml:space="preserve">2018 metais mažėjo socialinės paramos gavėjų skaičius. </w:t>
      </w:r>
      <w:r w:rsidRPr="00AF66FE">
        <w:rPr>
          <w:rFonts w:ascii="Times New Roman" w:hAnsi="Times New Roman"/>
          <w:sz w:val="24"/>
          <w:szCs w:val="24"/>
        </w:rPr>
        <w:t xml:space="preserve">Socialinės pašalpos mokėtos 3 029 šeimoms </w:t>
      </w:r>
      <w:bookmarkStart w:id="5" w:name="_Hlk1735114"/>
      <w:r w:rsidRPr="00AF66FE">
        <w:rPr>
          <w:rFonts w:ascii="Times New Roman" w:hAnsi="Times New Roman"/>
          <w:sz w:val="24"/>
          <w:szCs w:val="24"/>
        </w:rPr>
        <w:t xml:space="preserve">už 2,85 mln. Eur </w:t>
      </w:r>
      <w:bookmarkEnd w:id="5"/>
      <w:r w:rsidRPr="00AF66FE">
        <w:rPr>
          <w:rFonts w:ascii="Times New Roman" w:hAnsi="Times New Roman"/>
          <w:sz w:val="24"/>
          <w:szCs w:val="24"/>
        </w:rPr>
        <w:t xml:space="preserve">(2017 m. 3 243 šeimoms už 1,863mln. Eur). </w:t>
      </w:r>
      <w:r w:rsidRPr="00AF66FE">
        <w:rPr>
          <w:rFonts w:ascii="Times New Roman" w:eastAsia="Calibri" w:hAnsi="Times New Roman"/>
          <w:sz w:val="24"/>
          <w:szCs w:val="24"/>
        </w:rPr>
        <w:t>Savivaldybėje įgyvendinama miesto užimtumo didinimo programa. Laikinuosius darbus 79 įmonėse, įstaigose, organizacijose dirbo 212 gyventojų. 17 į</w:t>
      </w:r>
      <w:r w:rsidR="00E05FDD" w:rsidRPr="00AF66FE">
        <w:rPr>
          <w:rFonts w:ascii="Times New Roman" w:eastAsia="Calibri" w:hAnsi="Times New Roman"/>
          <w:sz w:val="24"/>
          <w:szCs w:val="24"/>
        </w:rPr>
        <w:t>sidarbino neterminuotam lai</w:t>
      </w:r>
      <w:r w:rsidR="005856C5" w:rsidRPr="00AF66FE">
        <w:rPr>
          <w:rFonts w:ascii="Times New Roman" w:eastAsia="Calibri" w:hAnsi="Times New Roman"/>
          <w:sz w:val="24"/>
          <w:szCs w:val="24"/>
        </w:rPr>
        <w:t>kui.</w:t>
      </w:r>
    </w:p>
    <w:p w14:paraId="2C726816" w14:textId="77777777" w:rsidR="006B63D6" w:rsidRPr="00AF66FE" w:rsidRDefault="008E3F87" w:rsidP="001C5FD9">
      <w:pPr>
        <w:pStyle w:val="Default"/>
        <w:jc w:val="right"/>
        <w:rPr>
          <w:rFonts w:ascii="Times New Roman" w:hAnsi="Times New Roman" w:cs="Times New Roman"/>
          <w:color w:val="auto"/>
        </w:rPr>
      </w:pPr>
      <w:r w:rsidRPr="00AF66FE">
        <w:rPr>
          <w:rFonts w:ascii="Times New Roman" w:hAnsi="Times New Roman" w:cs="Times New Roman"/>
          <w:color w:val="auto"/>
        </w:rPr>
        <w:t>6</w:t>
      </w:r>
      <w:r w:rsidR="006B63D6" w:rsidRPr="00AF66FE">
        <w:rPr>
          <w:rFonts w:ascii="Times New Roman" w:hAnsi="Times New Roman" w:cs="Times New Roman"/>
          <w:color w:val="auto"/>
        </w:rPr>
        <w:t xml:space="preserve"> lentelė</w:t>
      </w:r>
    </w:p>
    <w:p w14:paraId="3C0FD807" w14:textId="77777777" w:rsidR="006B63D6" w:rsidRPr="00AF66FE" w:rsidRDefault="006B63D6" w:rsidP="001C5FD9">
      <w:pPr>
        <w:pStyle w:val="Default"/>
        <w:jc w:val="center"/>
        <w:rPr>
          <w:rFonts w:ascii="Times New Roman" w:hAnsi="Times New Roman" w:cs="Times New Roman"/>
          <w:b/>
          <w:color w:val="auto"/>
        </w:rPr>
      </w:pPr>
      <w:r w:rsidRPr="00AF66FE">
        <w:rPr>
          <w:rFonts w:ascii="Times New Roman" w:hAnsi="Times New Roman" w:cs="Times New Roman"/>
          <w:b/>
          <w:color w:val="auto"/>
        </w:rPr>
        <w:t>Vidutinis metinis bedarbių procentas</w:t>
      </w:r>
    </w:p>
    <w:tbl>
      <w:tblPr>
        <w:tblStyle w:val="Lentelstinklelis"/>
        <w:tblW w:w="9747" w:type="dxa"/>
        <w:tblInd w:w="0" w:type="dxa"/>
        <w:tblLook w:val="04A0" w:firstRow="1" w:lastRow="0" w:firstColumn="1" w:lastColumn="0" w:noHBand="0" w:noVBand="1"/>
      </w:tblPr>
      <w:tblGrid>
        <w:gridCol w:w="2408"/>
        <w:gridCol w:w="2409"/>
        <w:gridCol w:w="2408"/>
        <w:gridCol w:w="1105"/>
        <w:gridCol w:w="1417"/>
      </w:tblGrid>
      <w:tr w:rsidR="002422DE" w:rsidRPr="00AF66FE" w14:paraId="61235D65" w14:textId="77777777" w:rsidTr="002422DE">
        <w:tc>
          <w:tcPr>
            <w:tcW w:w="2408" w:type="dxa"/>
            <w:tcBorders>
              <w:top w:val="single" w:sz="4" w:space="0" w:color="auto"/>
              <w:left w:val="single" w:sz="4" w:space="0" w:color="auto"/>
              <w:bottom w:val="single" w:sz="4" w:space="0" w:color="auto"/>
              <w:right w:val="single" w:sz="4" w:space="0" w:color="auto"/>
            </w:tcBorders>
            <w:hideMark/>
          </w:tcPr>
          <w:p w14:paraId="46DF5BAF" w14:textId="77777777" w:rsidR="002422DE" w:rsidRPr="00AF66FE" w:rsidRDefault="002422DE" w:rsidP="001C5FD9">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Savivaldybė</w:t>
            </w:r>
          </w:p>
        </w:tc>
        <w:tc>
          <w:tcPr>
            <w:tcW w:w="2409" w:type="dxa"/>
            <w:tcBorders>
              <w:top w:val="single" w:sz="4" w:space="0" w:color="auto"/>
              <w:left w:val="single" w:sz="4" w:space="0" w:color="auto"/>
              <w:bottom w:val="single" w:sz="4" w:space="0" w:color="auto"/>
              <w:right w:val="single" w:sz="4" w:space="0" w:color="auto"/>
            </w:tcBorders>
            <w:hideMark/>
          </w:tcPr>
          <w:p w14:paraId="01CD2BEF" w14:textId="77777777" w:rsidR="002422DE" w:rsidRPr="00AF66FE" w:rsidRDefault="002422DE" w:rsidP="001C5FD9">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2015</w:t>
            </w:r>
          </w:p>
        </w:tc>
        <w:tc>
          <w:tcPr>
            <w:tcW w:w="2408" w:type="dxa"/>
            <w:tcBorders>
              <w:top w:val="single" w:sz="4" w:space="0" w:color="auto"/>
              <w:left w:val="single" w:sz="4" w:space="0" w:color="auto"/>
              <w:bottom w:val="single" w:sz="4" w:space="0" w:color="auto"/>
              <w:right w:val="single" w:sz="4" w:space="0" w:color="auto"/>
            </w:tcBorders>
            <w:hideMark/>
          </w:tcPr>
          <w:p w14:paraId="371B1DC2" w14:textId="77777777" w:rsidR="002422DE" w:rsidRPr="00AF66FE" w:rsidRDefault="002422DE" w:rsidP="001C5FD9">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2016</w:t>
            </w:r>
          </w:p>
        </w:tc>
        <w:tc>
          <w:tcPr>
            <w:tcW w:w="1105" w:type="dxa"/>
            <w:tcBorders>
              <w:top w:val="single" w:sz="4" w:space="0" w:color="auto"/>
              <w:left w:val="single" w:sz="4" w:space="0" w:color="auto"/>
              <w:bottom w:val="single" w:sz="4" w:space="0" w:color="auto"/>
              <w:right w:val="single" w:sz="4" w:space="0" w:color="auto"/>
            </w:tcBorders>
            <w:hideMark/>
          </w:tcPr>
          <w:p w14:paraId="26515C38" w14:textId="77777777" w:rsidR="002422DE" w:rsidRPr="00AF66FE" w:rsidRDefault="002422DE" w:rsidP="001C5FD9">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2017</w:t>
            </w:r>
          </w:p>
        </w:tc>
        <w:tc>
          <w:tcPr>
            <w:tcW w:w="1417" w:type="dxa"/>
            <w:tcBorders>
              <w:top w:val="single" w:sz="4" w:space="0" w:color="auto"/>
              <w:left w:val="single" w:sz="4" w:space="0" w:color="auto"/>
              <w:bottom w:val="single" w:sz="4" w:space="0" w:color="auto"/>
              <w:right w:val="single" w:sz="4" w:space="0" w:color="auto"/>
            </w:tcBorders>
          </w:tcPr>
          <w:p w14:paraId="1A4B986D" w14:textId="77777777" w:rsidR="002422DE" w:rsidRPr="00AF66FE" w:rsidRDefault="002422DE" w:rsidP="001C5FD9">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2018</w:t>
            </w:r>
          </w:p>
        </w:tc>
      </w:tr>
      <w:tr w:rsidR="002422DE" w:rsidRPr="00AF66FE" w14:paraId="7CA68D7C" w14:textId="77777777" w:rsidTr="002422DE">
        <w:tc>
          <w:tcPr>
            <w:tcW w:w="2408" w:type="dxa"/>
            <w:tcBorders>
              <w:top w:val="single" w:sz="4" w:space="0" w:color="auto"/>
              <w:left w:val="single" w:sz="4" w:space="0" w:color="auto"/>
              <w:bottom w:val="single" w:sz="4" w:space="0" w:color="auto"/>
              <w:right w:val="single" w:sz="4" w:space="0" w:color="auto"/>
            </w:tcBorders>
            <w:hideMark/>
          </w:tcPr>
          <w:p w14:paraId="24C2D6B1" w14:textId="77777777" w:rsidR="002422DE" w:rsidRPr="00AF66FE" w:rsidRDefault="002422DE" w:rsidP="001C5FD9">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Panevėžio m.</w:t>
            </w:r>
          </w:p>
        </w:tc>
        <w:tc>
          <w:tcPr>
            <w:tcW w:w="2409" w:type="dxa"/>
            <w:tcBorders>
              <w:top w:val="single" w:sz="4" w:space="0" w:color="auto"/>
              <w:left w:val="single" w:sz="4" w:space="0" w:color="auto"/>
              <w:bottom w:val="single" w:sz="4" w:space="0" w:color="auto"/>
              <w:right w:val="single" w:sz="4" w:space="0" w:color="auto"/>
            </w:tcBorders>
            <w:hideMark/>
          </w:tcPr>
          <w:p w14:paraId="61B30676" w14:textId="77777777" w:rsidR="002422DE" w:rsidRPr="00AF66FE" w:rsidRDefault="002422DE" w:rsidP="001C5FD9">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8,6</w:t>
            </w:r>
          </w:p>
        </w:tc>
        <w:tc>
          <w:tcPr>
            <w:tcW w:w="2408" w:type="dxa"/>
            <w:tcBorders>
              <w:top w:val="single" w:sz="4" w:space="0" w:color="auto"/>
              <w:left w:val="single" w:sz="4" w:space="0" w:color="auto"/>
              <w:bottom w:val="single" w:sz="4" w:space="0" w:color="auto"/>
              <w:right w:val="single" w:sz="4" w:space="0" w:color="auto"/>
            </w:tcBorders>
            <w:hideMark/>
          </w:tcPr>
          <w:p w14:paraId="2C0BC59E" w14:textId="77777777" w:rsidR="002422DE" w:rsidRPr="00AF66FE" w:rsidRDefault="002422DE" w:rsidP="001C5FD9">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7,4</w:t>
            </w:r>
          </w:p>
        </w:tc>
        <w:tc>
          <w:tcPr>
            <w:tcW w:w="1105" w:type="dxa"/>
            <w:tcBorders>
              <w:top w:val="single" w:sz="4" w:space="0" w:color="auto"/>
              <w:left w:val="single" w:sz="4" w:space="0" w:color="auto"/>
              <w:bottom w:val="single" w:sz="4" w:space="0" w:color="auto"/>
              <w:right w:val="single" w:sz="4" w:space="0" w:color="auto"/>
            </w:tcBorders>
            <w:hideMark/>
          </w:tcPr>
          <w:p w14:paraId="5AA915B0" w14:textId="77777777" w:rsidR="002422DE" w:rsidRPr="00AF66FE" w:rsidRDefault="002422DE" w:rsidP="001C5FD9">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7,0</w:t>
            </w:r>
          </w:p>
        </w:tc>
        <w:tc>
          <w:tcPr>
            <w:tcW w:w="1417" w:type="dxa"/>
            <w:tcBorders>
              <w:top w:val="single" w:sz="4" w:space="0" w:color="auto"/>
              <w:left w:val="single" w:sz="4" w:space="0" w:color="auto"/>
              <w:bottom w:val="single" w:sz="4" w:space="0" w:color="auto"/>
              <w:right w:val="single" w:sz="4" w:space="0" w:color="auto"/>
            </w:tcBorders>
          </w:tcPr>
          <w:p w14:paraId="23B1F23B" w14:textId="77777777" w:rsidR="002422DE" w:rsidRPr="00AF66FE" w:rsidRDefault="001B47C4" w:rsidP="001C5FD9">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7,8</w:t>
            </w:r>
          </w:p>
        </w:tc>
      </w:tr>
    </w:tbl>
    <w:p w14:paraId="1C8EB5E6" w14:textId="77777777" w:rsidR="006B63D6" w:rsidRPr="00AF66FE" w:rsidRDefault="006B63D6" w:rsidP="001C5FD9">
      <w:pPr>
        <w:pStyle w:val="Default"/>
        <w:jc w:val="center"/>
        <w:rPr>
          <w:rFonts w:ascii="Times New Roman" w:hAnsi="Times New Roman" w:cs="Times New Roman"/>
          <w:color w:val="auto"/>
        </w:rPr>
      </w:pPr>
    </w:p>
    <w:p w14:paraId="29E5091B" w14:textId="77777777" w:rsidR="006B63D6" w:rsidRPr="00AF66FE" w:rsidRDefault="006B63D6" w:rsidP="001C5FD9">
      <w:pPr>
        <w:pStyle w:val="Default"/>
        <w:ind w:firstLine="851"/>
        <w:jc w:val="both"/>
        <w:rPr>
          <w:rFonts w:ascii="Times New Roman" w:hAnsi="Times New Roman" w:cs="Times New Roman"/>
          <w:color w:val="auto"/>
        </w:rPr>
      </w:pPr>
      <w:r w:rsidRPr="00AF66FE">
        <w:rPr>
          <w:rFonts w:ascii="Times New Roman" w:hAnsi="Times New Roman" w:cs="Times New Roman"/>
          <w:color w:val="auto"/>
        </w:rPr>
        <w:t>Vidutinis bedarbių metinis skaičius, lyginant su praėjusiais metais, 201</w:t>
      </w:r>
      <w:r w:rsidR="002422DE" w:rsidRPr="00AF66FE">
        <w:rPr>
          <w:rFonts w:ascii="Times New Roman" w:hAnsi="Times New Roman" w:cs="Times New Roman"/>
          <w:color w:val="auto"/>
        </w:rPr>
        <w:t>8</w:t>
      </w:r>
      <w:r w:rsidRPr="00AF66FE">
        <w:rPr>
          <w:rFonts w:ascii="Times New Roman" w:hAnsi="Times New Roman" w:cs="Times New Roman"/>
          <w:color w:val="auto"/>
        </w:rPr>
        <w:t xml:space="preserve"> m. taip pat </w:t>
      </w:r>
      <w:r w:rsidR="002422DE" w:rsidRPr="00AF66FE">
        <w:rPr>
          <w:rFonts w:ascii="Times New Roman" w:hAnsi="Times New Roman" w:cs="Times New Roman"/>
          <w:color w:val="auto"/>
        </w:rPr>
        <w:t>didėjo</w:t>
      </w:r>
      <w:r w:rsidRPr="00AF66FE">
        <w:rPr>
          <w:rFonts w:ascii="Times New Roman" w:hAnsi="Times New Roman" w:cs="Times New Roman"/>
          <w:color w:val="auto"/>
        </w:rPr>
        <w:t xml:space="preserve"> (</w:t>
      </w:r>
      <w:r w:rsidR="008E3F87" w:rsidRPr="00AF66FE">
        <w:rPr>
          <w:rFonts w:ascii="Times New Roman" w:hAnsi="Times New Roman" w:cs="Times New Roman"/>
          <w:color w:val="auto"/>
        </w:rPr>
        <w:t>7</w:t>
      </w:r>
      <w:r w:rsidRPr="00AF66FE">
        <w:rPr>
          <w:rFonts w:ascii="Times New Roman" w:hAnsi="Times New Roman" w:cs="Times New Roman"/>
          <w:color w:val="auto"/>
        </w:rPr>
        <w:t xml:space="preserve"> lent.).</w:t>
      </w:r>
    </w:p>
    <w:p w14:paraId="529B0E66" w14:textId="77777777" w:rsidR="008E3F87" w:rsidRPr="00AF66FE" w:rsidRDefault="008E3F87" w:rsidP="001C5FD9">
      <w:pPr>
        <w:pStyle w:val="Default"/>
        <w:jc w:val="right"/>
        <w:rPr>
          <w:rFonts w:ascii="Times New Roman" w:hAnsi="Times New Roman" w:cs="Times New Roman"/>
          <w:color w:val="auto"/>
        </w:rPr>
      </w:pPr>
      <w:r w:rsidRPr="00AF66FE">
        <w:rPr>
          <w:rFonts w:ascii="Times New Roman" w:hAnsi="Times New Roman" w:cs="Times New Roman"/>
          <w:color w:val="auto"/>
        </w:rPr>
        <w:t>7 lentelė</w:t>
      </w:r>
    </w:p>
    <w:p w14:paraId="218444BC" w14:textId="77777777" w:rsidR="002422DE" w:rsidRPr="00AF66FE" w:rsidRDefault="002422DE" w:rsidP="001C5FD9">
      <w:pPr>
        <w:pStyle w:val="Default"/>
        <w:jc w:val="center"/>
        <w:rPr>
          <w:rFonts w:ascii="Times New Roman" w:hAnsi="Times New Roman" w:cs="Times New Roman"/>
          <w:b/>
          <w:color w:val="auto"/>
        </w:rPr>
      </w:pPr>
      <w:r w:rsidRPr="00AF66FE">
        <w:rPr>
          <w:rFonts w:ascii="Times New Roman" w:hAnsi="Times New Roman" w:cs="Times New Roman"/>
          <w:b/>
          <w:color w:val="auto"/>
        </w:rPr>
        <w:t>Vidutinis metinis bedarbių skaičius</w:t>
      </w:r>
    </w:p>
    <w:tbl>
      <w:tblPr>
        <w:tblStyle w:val="Lentelstinklelis"/>
        <w:tblW w:w="9719" w:type="dxa"/>
        <w:tblInd w:w="0" w:type="dxa"/>
        <w:tblLook w:val="04A0" w:firstRow="1" w:lastRow="0" w:firstColumn="1" w:lastColumn="0" w:noHBand="0" w:noVBand="1"/>
      </w:tblPr>
      <w:tblGrid>
        <w:gridCol w:w="2408"/>
        <w:gridCol w:w="2409"/>
        <w:gridCol w:w="2408"/>
        <w:gridCol w:w="1247"/>
        <w:gridCol w:w="1247"/>
      </w:tblGrid>
      <w:tr w:rsidR="002422DE" w:rsidRPr="00AF66FE" w14:paraId="61C11EE2" w14:textId="77777777" w:rsidTr="002422DE">
        <w:tc>
          <w:tcPr>
            <w:tcW w:w="2408" w:type="dxa"/>
            <w:tcBorders>
              <w:top w:val="single" w:sz="4" w:space="0" w:color="auto"/>
              <w:left w:val="single" w:sz="4" w:space="0" w:color="auto"/>
              <w:bottom w:val="single" w:sz="4" w:space="0" w:color="auto"/>
              <w:right w:val="single" w:sz="4" w:space="0" w:color="auto"/>
            </w:tcBorders>
            <w:hideMark/>
          </w:tcPr>
          <w:p w14:paraId="6A4DA66D" w14:textId="77777777" w:rsidR="002422DE" w:rsidRPr="00AF66FE" w:rsidRDefault="002422DE" w:rsidP="005856C5">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Savivaldybė</w:t>
            </w:r>
          </w:p>
        </w:tc>
        <w:tc>
          <w:tcPr>
            <w:tcW w:w="2409" w:type="dxa"/>
            <w:tcBorders>
              <w:top w:val="single" w:sz="4" w:space="0" w:color="auto"/>
              <w:left w:val="single" w:sz="4" w:space="0" w:color="auto"/>
              <w:bottom w:val="single" w:sz="4" w:space="0" w:color="auto"/>
              <w:right w:val="single" w:sz="4" w:space="0" w:color="auto"/>
            </w:tcBorders>
            <w:hideMark/>
          </w:tcPr>
          <w:p w14:paraId="3FF6A466" w14:textId="77777777" w:rsidR="002422DE" w:rsidRPr="00AF66FE" w:rsidRDefault="002422DE" w:rsidP="005856C5">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2015</w:t>
            </w:r>
          </w:p>
        </w:tc>
        <w:tc>
          <w:tcPr>
            <w:tcW w:w="2408" w:type="dxa"/>
            <w:tcBorders>
              <w:top w:val="single" w:sz="4" w:space="0" w:color="auto"/>
              <w:left w:val="single" w:sz="4" w:space="0" w:color="auto"/>
              <w:bottom w:val="single" w:sz="4" w:space="0" w:color="auto"/>
              <w:right w:val="single" w:sz="4" w:space="0" w:color="auto"/>
            </w:tcBorders>
            <w:hideMark/>
          </w:tcPr>
          <w:p w14:paraId="740DC01B" w14:textId="77777777" w:rsidR="002422DE" w:rsidRPr="00AF66FE" w:rsidRDefault="002422DE" w:rsidP="005856C5">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2016</w:t>
            </w:r>
          </w:p>
        </w:tc>
        <w:tc>
          <w:tcPr>
            <w:tcW w:w="1247" w:type="dxa"/>
            <w:tcBorders>
              <w:top w:val="single" w:sz="4" w:space="0" w:color="auto"/>
              <w:left w:val="single" w:sz="4" w:space="0" w:color="auto"/>
              <w:bottom w:val="single" w:sz="4" w:space="0" w:color="auto"/>
              <w:right w:val="single" w:sz="4" w:space="0" w:color="auto"/>
            </w:tcBorders>
            <w:hideMark/>
          </w:tcPr>
          <w:p w14:paraId="4E8FD0F5" w14:textId="77777777" w:rsidR="002422DE" w:rsidRPr="00AF66FE" w:rsidRDefault="002422DE" w:rsidP="005856C5">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2017</w:t>
            </w:r>
          </w:p>
        </w:tc>
        <w:tc>
          <w:tcPr>
            <w:tcW w:w="1247" w:type="dxa"/>
            <w:tcBorders>
              <w:top w:val="single" w:sz="4" w:space="0" w:color="auto"/>
              <w:left w:val="single" w:sz="4" w:space="0" w:color="auto"/>
              <w:bottom w:val="single" w:sz="4" w:space="0" w:color="auto"/>
              <w:right w:val="single" w:sz="4" w:space="0" w:color="auto"/>
            </w:tcBorders>
          </w:tcPr>
          <w:p w14:paraId="7E50184C" w14:textId="77777777" w:rsidR="002422DE" w:rsidRPr="00AF66FE" w:rsidRDefault="002422DE" w:rsidP="005856C5">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2018</w:t>
            </w:r>
          </w:p>
        </w:tc>
      </w:tr>
      <w:tr w:rsidR="002422DE" w:rsidRPr="00AF66FE" w14:paraId="07AA85E5" w14:textId="77777777" w:rsidTr="002422DE">
        <w:tc>
          <w:tcPr>
            <w:tcW w:w="2408" w:type="dxa"/>
            <w:tcBorders>
              <w:top w:val="single" w:sz="4" w:space="0" w:color="auto"/>
              <w:left w:val="single" w:sz="4" w:space="0" w:color="auto"/>
              <w:bottom w:val="single" w:sz="4" w:space="0" w:color="auto"/>
              <w:right w:val="single" w:sz="4" w:space="0" w:color="auto"/>
            </w:tcBorders>
            <w:hideMark/>
          </w:tcPr>
          <w:p w14:paraId="48CAA6EF" w14:textId="77777777" w:rsidR="002422DE" w:rsidRPr="00AF66FE" w:rsidRDefault="002422DE" w:rsidP="005856C5">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Panevėžio m.</w:t>
            </w:r>
          </w:p>
        </w:tc>
        <w:tc>
          <w:tcPr>
            <w:tcW w:w="2409" w:type="dxa"/>
            <w:tcBorders>
              <w:top w:val="single" w:sz="4" w:space="0" w:color="auto"/>
              <w:left w:val="single" w:sz="4" w:space="0" w:color="auto"/>
              <w:bottom w:val="single" w:sz="4" w:space="0" w:color="auto"/>
              <w:right w:val="single" w:sz="4" w:space="0" w:color="auto"/>
            </w:tcBorders>
            <w:hideMark/>
          </w:tcPr>
          <w:p w14:paraId="2172E8B5" w14:textId="77777777" w:rsidR="002422DE" w:rsidRPr="00AF66FE" w:rsidRDefault="002422DE" w:rsidP="005856C5">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5034</w:t>
            </w:r>
          </w:p>
        </w:tc>
        <w:tc>
          <w:tcPr>
            <w:tcW w:w="2408" w:type="dxa"/>
            <w:tcBorders>
              <w:top w:val="single" w:sz="4" w:space="0" w:color="auto"/>
              <w:left w:val="single" w:sz="4" w:space="0" w:color="auto"/>
              <w:bottom w:val="single" w:sz="4" w:space="0" w:color="auto"/>
              <w:right w:val="single" w:sz="4" w:space="0" w:color="auto"/>
            </w:tcBorders>
            <w:hideMark/>
          </w:tcPr>
          <w:p w14:paraId="50561EFA" w14:textId="77777777" w:rsidR="002422DE" w:rsidRPr="00AF66FE" w:rsidRDefault="002422DE" w:rsidP="005856C5">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4284</w:t>
            </w:r>
          </w:p>
        </w:tc>
        <w:tc>
          <w:tcPr>
            <w:tcW w:w="1247" w:type="dxa"/>
            <w:tcBorders>
              <w:top w:val="single" w:sz="4" w:space="0" w:color="auto"/>
              <w:left w:val="single" w:sz="4" w:space="0" w:color="auto"/>
              <w:bottom w:val="single" w:sz="4" w:space="0" w:color="auto"/>
              <w:right w:val="single" w:sz="4" w:space="0" w:color="auto"/>
            </w:tcBorders>
            <w:hideMark/>
          </w:tcPr>
          <w:p w14:paraId="12EF31A4" w14:textId="77777777" w:rsidR="002422DE" w:rsidRPr="00AF66FE" w:rsidRDefault="002422DE" w:rsidP="005856C5">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3901</w:t>
            </w:r>
          </w:p>
        </w:tc>
        <w:tc>
          <w:tcPr>
            <w:tcW w:w="1247" w:type="dxa"/>
            <w:tcBorders>
              <w:top w:val="single" w:sz="4" w:space="0" w:color="auto"/>
              <w:left w:val="single" w:sz="4" w:space="0" w:color="auto"/>
              <w:bottom w:val="single" w:sz="4" w:space="0" w:color="auto"/>
              <w:right w:val="single" w:sz="4" w:space="0" w:color="auto"/>
            </w:tcBorders>
          </w:tcPr>
          <w:p w14:paraId="7D502BBA" w14:textId="77777777" w:rsidR="002422DE" w:rsidRPr="00AF66FE" w:rsidRDefault="002422DE" w:rsidP="005856C5">
            <w:pPr>
              <w:pStyle w:val="Default"/>
              <w:jc w:val="center"/>
              <w:rPr>
                <w:rFonts w:ascii="Times New Roman" w:hAnsi="Times New Roman" w:cs="Times New Roman"/>
                <w:color w:val="auto"/>
                <w:sz w:val="24"/>
              </w:rPr>
            </w:pPr>
            <w:r w:rsidRPr="00AF66FE">
              <w:rPr>
                <w:rFonts w:ascii="Times New Roman" w:hAnsi="Times New Roman" w:cs="Times New Roman"/>
                <w:color w:val="auto"/>
                <w:sz w:val="24"/>
              </w:rPr>
              <w:t>4048</w:t>
            </w:r>
          </w:p>
        </w:tc>
      </w:tr>
    </w:tbl>
    <w:p w14:paraId="33DF5777" w14:textId="77777777" w:rsidR="002422DE" w:rsidRPr="00AF66FE" w:rsidRDefault="002422DE" w:rsidP="001C5FD9">
      <w:pPr>
        <w:pStyle w:val="Default"/>
        <w:jc w:val="both"/>
        <w:rPr>
          <w:rFonts w:ascii="Times New Roman" w:hAnsi="Times New Roman" w:cs="Times New Roman"/>
          <w:color w:val="auto"/>
        </w:rPr>
      </w:pPr>
    </w:p>
    <w:p w14:paraId="1A2B4FB1" w14:textId="2689DBA6" w:rsidR="00194F2A" w:rsidRPr="00AF66FE" w:rsidRDefault="002422DE" w:rsidP="001C5FD9">
      <w:pPr>
        <w:pStyle w:val="Default"/>
        <w:ind w:firstLine="851"/>
        <w:jc w:val="both"/>
        <w:rPr>
          <w:rFonts w:ascii="Times New Roman" w:hAnsi="Times New Roman" w:cs="Times New Roman"/>
          <w:color w:val="auto"/>
        </w:rPr>
      </w:pPr>
      <w:r w:rsidRPr="00AF66FE">
        <w:rPr>
          <w:rFonts w:ascii="Times New Roman" w:hAnsi="Times New Roman" w:cs="Times New Roman"/>
          <w:color w:val="auto"/>
        </w:rPr>
        <w:t>Ilgalaikių bedarbių skaičius 201</w:t>
      </w:r>
      <w:r w:rsidR="001B47C4" w:rsidRPr="00AF66FE">
        <w:rPr>
          <w:rFonts w:ascii="Times New Roman" w:hAnsi="Times New Roman" w:cs="Times New Roman"/>
          <w:color w:val="auto"/>
        </w:rPr>
        <w:t>8</w:t>
      </w:r>
      <w:r w:rsidR="00E05FDD" w:rsidRPr="00AF66FE">
        <w:rPr>
          <w:rFonts w:ascii="Times New Roman" w:hAnsi="Times New Roman" w:cs="Times New Roman"/>
          <w:color w:val="auto"/>
        </w:rPr>
        <w:t xml:space="preserve"> m. pabaigoje –</w:t>
      </w:r>
      <w:r w:rsidRPr="00AF66FE">
        <w:rPr>
          <w:rFonts w:ascii="Times New Roman" w:hAnsi="Times New Roman" w:cs="Times New Roman"/>
          <w:color w:val="auto"/>
        </w:rPr>
        <w:t xml:space="preserve"> </w:t>
      </w:r>
      <w:r w:rsidR="001B47C4" w:rsidRPr="00AF66FE">
        <w:rPr>
          <w:rFonts w:ascii="Times New Roman" w:hAnsi="Times New Roman" w:cs="Times New Roman"/>
          <w:color w:val="auto"/>
        </w:rPr>
        <w:t>776 ir</w:t>
      </w:r>
      <w:r w:rsidR="00E05FDD" w:rsidRPr="00AF66FE">
        <w:rPr>
          <w:rFonts w:ascii="Times New Roman" w:hAnsi="Times New Roman" w:cs="Times New Roman"/>
          <w:color w:val="auto"/>
        </w:rPr>
        <w:t>,</w:t>
      </w:r>
      <w:r w:rsidR="001B47C4" w:rsidRPr="00AF66FE">
        <w:rPr>
          <w:rFonts w:ascii="Times New Roman" w:hAnsi="Times New Roman" w:cs="Times New Roman"/>
          <w:color w:val="auto"/>
        </w:rPr>
        <w:t xml:space="preserve"> lyginant su 2017 metais, ilgalaikių bedarb</w:t>
      </w:r>
      <w:r w:rsidR="005856C5" w:rsidRPr="00AF66FE">
        <w:rPr>
          <w:rFonts w:ascii="Times New Roman" w:hAnsi="Times New Roman" w:cs="Times New Roman"/>
          <w:color w:val="auto"/>
        </w:rPr>
        <w:t xml:space="preserve">ių skaičius sumažėjo </w:t>
      </w:r>
      <w:r w:rsidR="00E05FDD" w:rsidRPr="00AF66FE">
        <w:rPr>
          <w:rFonts w:ascii="Times New Roman" w:hAnsi="Times New Roman" w:cs="Times New Roman"/>
          <w:color w:val="auto"/>
        </w:rPr>
        <w:t xml:space="preserve">(jų </w:t>
      </w:r>
      <w:r w:rsidR="005856C5" w:rsidRPr="00AF66FE">
        <w:rPr>
          <w:rFonts w:ascii="Times New Roman" w:hAnsi="Times New Roman" w:cs="Times New Roman"/>
          <w:color w:val="auto"/>
        </w:rPr>
        <w:t>buvo 878).</w:t>
      </w:r>
    </w:p>
    <w:p w14:paraId="0A9CFC84" w14:textId="7EB3A918" w:rsidR="001B47C4" w:rsidRPr="00AF66FE" w:rsidRDefault="00E05FDD" w:rsidP="001C5FD9">
      <w:pPr>
        <w:spacing w:line="240" w:lineRule="auto"/>
        <w:ind w:firstLine="851"/>
        <w:jc w:val="both"/>
        <w:rPr>
          <w:rFonts w:ascii="Times New Roman" w:hAnsi="Times New Roman"/>
          <w:sz w:val="24"/>
          <w:szCs w:val="24"/>
          <w:shd w:val="clear" w:color="auto" w:fill="FFFFFF"/>
        </w:rPr>
      </w:pPr>
      <w:r w:rsidRPr="00AF66FE">
        <w:rPr>
          <w:rFonts w:ascii="Times New Roman" w:hAnsi="Times New Roman"/>
          <w:sz w:val="24"/>
          <w:szCs w:val="24"/>
          <w:shd w:val="clear" w:color="auto" w:fill="FFFFFF"/>
        </w:rPr>
        <w:t>Išanalizavus Užimtumo tarnyb</w:t>
      </w:r>
      <w:r w:rsidR="001B47C4" w:rsidRPr="00AF66FE">
        <w:rPr>
          <w:rFonts w:ascii="Times New Roman" w:hAnsi="Times New Roman"/>
          <w:sz w:val="24"/>
          <w:szCs w:val="24"/>
          <w:shd w:val="clear" w:color="auto" w:fill="FFFFFF"/>
        </w:rPr>
        <w:t>os prie Socialinės apsaugos ir darbo ministerijos ataskaitos už 2018 m. duomenis, matoma, jog Panevėžio mieste bedarbių skaičius didėjo, o gyventojų skaičius Panevėžio mieste mažėjo. Didžiausią bedarbių dalį sudaro asmenys, vyresni kaip 50 metų.</w:t>
      </w:r>
    </w:p>
    <w:p w14:paraId="439004CE" w14:textId="77777777" w:rsidR="001B47C4" w:rsidRPr="00AF66FE" w:rsidRDefault="001B47C4" w:rsidP="001C5FD9">
      <w:pPr>
        <w:pStyle w:val="Default"/>
        <w:ind w:firstLine="851"/>
        <w:jc w:val="both"/>
        <w:rPr>
          <w:rFonts w:ascii="Times New Roman" w:hAnsi="Times New Roman" w:cs="Times New Roman"/>
          <w:color w:val="auto"/>
        </w:rPr>
      </w:pPr>
    </w:p>
    <w:p w14:paraId="07153D2A" w14:textId="77777777" w:rsidR="001B47C4" w:rsidRPr="00AF66FE" w:rsidRDefault="006B63D6" w:rsidP="005856C5">
      <w:pPr>
        <w:widowControl w:val="0"/>
        <w:shd w:val="clear" w:color="auto" w:fill="FFFFFF"/>
        <w:spacing w:line="240" w:lineRule="auto"/>
        <w:ind w:firstLine="851"/>
        <w:jc w:val="both"/>
        <w:rPr>
          <w:rFonts w:ascii="Times New Roman" w:hAnsi="Times New Roman"/>
          <w:b/>
          <w:bCs/>
          <w:sz w:val="24"/>
          <w:szCs w:val="24"/>
        </w:rPr>
      </w:pPr>
      <w:r w:rsidRPr="00AF66FE">
        <w:rPr>
          <w:rFonts w:ascii="Times New Roman" w:hAnsi="Times New Roman"/>
          <w:b/>
          <w:bCs/>
          <w:sz w:val="24"/>
          <w:szCs w:val="24"/>
        </w:rPr>
        <w:t>5. Esamos socialinių paslaugų infrastruktūros savivaldybėje analizė</w:t>
      </w:r>
    </w:p>
    <w:p w14:paraId="54D81E11" w14:textId="1B65A673" w:rsidR="005856C5" w:rsidRPr="00AF66FE" w:rsidRDefault="008E3F87" w:rsidP="005856C5">
      <w:pPr>
        <w:widowControl w:val="0"/>
        <w:shd w:val="clear" w:color="auto" w:fill="FFFFFF"/>
        <w:spacing w:line="240" w:lineRule="auto"/>
        <w:ind w:firstLine="851"/>
        <w:jc w:val="both"/>
        <w:rPr>
          <w:rFonts w:ascii="Times New Roman" w:hAnsi="Times New Roman"/>
          <w:bCs/>
          <w:sz w:val="24"/>
          <w:szCs w:val="24"/>
        </w:rPr>
      </w:pPr>
      <w:r w:rsidRPr="00AF66FE">
        <w:rPr>
          <w:rFonts w:ascii="Times New Roman" w:hAnsi="Times New Roman"/>
          <w:bCs/>
          <w:sz w:val="24"/>
          <w:szCs w:val="24"/>
        </w:rPr>
        <w:t>8 lentelė</w:t>
      </w:r>
      <w:r w:rsidR="00E05FDD" w:rsidRPr="00AF66FE">
        <w:rPr>
          <w:rFonts w:ascii="Times New Roman" w:hAnsi="Times New Roman"/>
          <w:bCs/>
          <w:sz w:val="24"/>
          <w:szCs w:val="24"/>
        </w:rPr>
        <w:t>je pa</w:t>
      </w:r>
      <w:r w:rsidRPr="00AF66FE">
        <w:rPr>
          <w:rFonts w:ascii="Times New Roman" w:hAnsi="Times New Roman"/>
          <w:bCs/>
          <w:sz w:val="24"/>
          <w:szCs w:val="24"/>
        </w:rPr>
        <w:t>teikiama esamos socialinių paslaugų infrastruktūros Panevėžio miesto savivaldybėje analizė.</w:t>
      </w:r>
    </w:p>
    <w:p w14:paraId="020659A8" w14:textId="77777777" w:rsidR="005856C5" w:rsidRPr="00AF66FE" w:rsidRDefault="005856C5">
      <w:pPr>
        <w:spacing w:after="0" w:line="240" w:lineRule="auto"/>
        <w:rPr>
          <w:rFonts w:ascii="Times New Roman" w:hAnsi="Times New Roman"/>
          <w:bCs/>
          <w:sz w:val="24"/>
          <w:szCs w:val="24"/>
        </w:rPr>
      </w:pPr>
      <w:r w:rsidRPr="00AF66FE">
        <w:rPr>
          <w:rFonts w:ascii="Times New Roman" w:hAnsi="Times New Roman"/>
          <w:bCs/>
          <w:sz w:val="24"/>
          <w:szCs w:val="24"/>
        </w:rPr>
        <w:br w:type="page"/>
      </w:r>
    </w:p>
    <w:p w14:paraId="48AA2F96" w14:textId="77777777" w:rsidR="008E3F87" w:rsidRPr="00AF66FE" w:rsidRDefault="008E3F87" w:rsidP="001C5FD9">
      <w:pPr>
        <w:widowControl w:val="0"/>
        <w:shd w:val="clear" w:color="auto" w:fill="FFFFFF"/>
        <w:spacing w:line="240" w:lineRule="auto"/>
        <w:ind w:firstLine="709"/>
        <w:jc w:val="right"/>
        <w:rPr>
          <w:rFonts w:ascii="Times New Roman" w:hAnsi="Times New Roman"/>
          <w:bCs/>
          <w:sz w:val="24"/>
          <w:szCs w:val="24"/>
        </w:rPr>
      </w:pPr>
      <w:r w:rsidRPr="00AF66FE">
        <w:rPr>
          <w:rFonts w:ascii="Times New Roman" w:hAnsi="Times New Roman"/>
          <w:bCs/>
          <w:sz w:val="24"/>
          <w:szCs w:val="24"/>
        </w:rPr>
        <w:lastRenderedPageBreak/>
        <w:t>8 lentelė</w:t>
      </w:r>
    </w:p>
    <w:p w14:paraId="43F0781E" w14:textId="25AF5ADA" w:rsidR="008E3F87" w:rsidRPr="00AF66FE" w:rsidRDefault="008E3F87" w:rsidP="001C5FD9">
      <w:pPr>
        <w:widowControl w:val="0"/>
        <w:shd w:val="clear" w:color="auto" w:fill="FFFFFF"/>
        <w:spacing w:line="240" w:lineRule="auto"/>
        <w:ind w:firstLine="709"/>
        <w:jc w:val="center"/>
        <w:rPr>
          <w:rFonts w:ascii="Times New Roman" w:hAnsi="Times New Roman"/>
          <w:bCs/>
          <w:sz w:val="24"/>
          <w:szCs w:val="24"/>
        </w:rPr>
      </w:pPr>
      <w:r w:rsidRPr="00AF66FE">
        <w:rPr>
          <w:rFonts w:ascii="Times New Roman" w:hAnsi="Times New Roman"/>
          <w:bCs/>
          <w:sz w:val="24"/>
          <w:szCs w:val="24"/>
        </w:rPr>
        <w:t>Panevėžio miesto esamos</w:t>
      </w:r>
      <w:r w:rsidR="00E05FDD" w:rsidRPr="00AF66FE">
        <w:rPr>
          <w:rFonts w:ascii="Times New Roman" w:hAnsi="Times New Roman"/>
          <w:bCs/>
          <w:sz w:val="24"/>
          <w:szCs w:val="24"/>
        </w:rPr>
        <w:t xml:space="preserve"> socialinių paslaugų</w:t>
      </w:r>
      <w:r w:rsidRPr="00AF66FE">
        <w:rPr>
          <w:rFonts w:ascii="Times New Roman" w:hAnsi="Times New Roman"/>
          <w:bCs/>
          <w:sz w:val="24"/>
          <w:szCs w:val="24"/>
        </w:rPr>
        <w:t xml:space="preserve"> infrastruktūros analizė</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3"/>
        <w:gridCol w:w="1847"/>
        <w:gridCol w:w="3103"/>
        <w:gridCol w:w="1858"/>
        <w:gridCol w:w="851"/>
        <w:gridCol w:w="1368"/>
      </w:tblGrid>
      <w:tr w:rsidR="001B47C4" w:rsidRPr="00AF66FE" w14:paraId="007BF851" w14:textId="77777777" w:rsidTr="00C969FB">
        <w:trPr>
          <w:cantSplit/>
          <w:trHeight w:val="23"/>
        </w:trPr>
        <w:tc>
          <w:tcPr>
            <w:tcW w:w="603" w:type="dxa"/>
            <w:vMerge w:val="restart"/>
            <w:shd w:val="clear" w:color="auto" w:fill="FFFFFF"/>
            <w:tcMar>
              <w:top w:w="0" w:type="dxa"/>
              <w:left w:w="40" w:type="dxa"/>
              <w:bottom w:w="0" w:type="dxa"/>
              <w:right w:w="40" w:type="dxa"/>
            </w:tcMar>
            <w:vAlign w:val="center"/>
            <w:hideMark/>
          </w:tcPr>
          <w:p w14:paraId="7B3CF395" w14:textId="77777777" w:rsidR="001B47C4" w:rsidRPr="00AF66FE" w:rsidRDefault="001B47C4"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Eil. Nr.</w:t>
            </w:r>
          </w:p>
        </w:tc>
        <w:tc>
          <w:tcPr>
            <w:tcW w:w="1847" w:type="dxa"/>
            <w:vMerge w:val="restart"/>
            <w:shd w:val="clear" w:color="auto" w:fill="FFFFFF"/>
            <w:tcMar>
              <w:top w:w="0" w:type="dxa"/>
              <w:left w:w="40" w:type="dxa"/>
              <w:bottom w:w="0" w:type="dxa"/>
              <w:right w:w="40" w:type="dxa"/>
            </w:tcMar>
            <w:vAlign w:val="center"/>
            <w:hideMark/>
          </w:tcPr>
          <w:p w14:paraId="6C598F6A" w14:textId="77777777" w:rsidR="001B47C4" w:rsidRPr="00AF66FE" w:rsidRDefault="001B47C4"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Socialinių paslaugų įstaigos tipas pagal žmonių socialines grupes</w:t>
            </w:r>
          </w:p>
        </w:tc>
        <w:tc>
          <w:tcPr>
            <w:tcW w:w="3103" w:type="dxa"/>
            <w:vMerge w:val="restart"/>
            <w:shd w:val="clear" w:color="auto" w:fill="FFFFFF"/>
            <w:tcMar>
              <w:top w:w="0" w:type="dxa"/>
              <w:left w:w="40" w:type="dxa"/>
              <w:bottom w:w="0" w:type="dxa"/>
              <w:right w:w="40" w:type="dxa"/>
            </w:tcMar>
            <w:vAlign w:val="center"/>
            <w:hideMark/>
          </w:tcPr>
          <w:p w14:paraId="42DFD21D" w14:textId="77777777" w:rsidR="001B47C4" w:rsidRPr="00AF66FE" w:rsidRDefault="001B47C4"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Socialinių paslaugų įstaigos pavadinimas</w:t>
            </w:r>
          </w:p>
        </w:tc>
        <w:tc>
          <w:tcPr>
            <w:tcW w:w="1858" w:type="dxa"/>
            <w:vMerge w:val="restart"/>
            <w:shd w:val="clear" w:color="auto" w:fill="FFFFFF"/>
            <w:tcMar>
              <w:top w:w="0" w:type="dxa"/>
              <w:left w:w="40" w:type="dxa"/>
              <w:bottom w:w="0" w:type="dxa"/>
              <w:right w:w="40" w:type="dxa"/>
            </w:tcMar>
            <w:vAlign w:val="center"/>
            <w:hideMark/>
          </w:tcPr>
          <w:p w14:paraId="1F8C7F13" w14:textId="77777777" w:rsidR="001B47C4" w:rsidRPr="00AF66FE" w:rsidRDefault="001B47C4"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Pavaldumas</w:t>
            </w:r>
          </w:p>
        </w:tc>
        <w:tc>
          <w:tcPr>
            <w:tcW w:w="2219" w:type="dxa"/>
            <w:gridSpan w:val="2"/>
            <w:shd w:val="clear" w:color="auto" w:fill="FFFFFF"/>
            <w:tcMar>
              <w:top w:w="0" w:type="dxa"/>
              <w:left w:w="40" w:type="dxa"/>
              <w:bottom w:w="0" w:type="dxa"/>
              <w:right w:w="40" w:type="dxa"/>
            </w:tcMar>
            <w:vAlign w:val="center"/>
            <w:hideMark/>
          </w:tcPr>
          <w:p w14:paraId="6BF3BBE4" w14:textId="77777777" w:rsidR="001B47C4" w:rsidRPr="00AF66FE" w:rsidRDefault="001B47C4"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Gavėjų skaičius</w:t>
            </w:r>
          </w:p>
        </w:tc>
      </w:tr>
      <w:tr w:rsidR="001B47C4" w:rsidRPr="00AF66FE" w14:paraId="47FB7F04" w14:textId="77777777" w:rsidTr="00C969FB">
        <w:trPr>
          <w:cantSplit/>
          <w:trHeight w:val="23"/>
        </w:trPr>
        <w:tc>
          <w:tcPr>
            <w:tcW w:w="603" w:type="dxa"/>
            <w:vMerge/>
            <w:vAlign w:val="center"/>
            <w:hideMark/>
          </w:tcPr>
          <w:p w14:paraId="2EF1F0DA" w14:textId="77777777" w:rsidR="001B47C4" w:rsidRPr="00AF66FE" w:rsidRDefault="001B47C4" w:rsidP="001C5FD9">
            <w:pPr>
              <w:spacing w:line="240" w:lineRule="auto"/>
              <w:rPr>
                <w:rFonts w:ascii="Times New Roman" w:hAnsi="Times New Roman"/>
                <w:sz w:val="24"/>
                <w:szCs w:val="24"/>
              </w:rPr>
            </w:pPr>
          </w:p>
        </w:tc>
        <w:tc>
          <w:tcPr>
            <w:tcW w:w="1847" w:type="dxa"/>
            <w:vMerge/>
            <w:vAlign w:val="center"/>
            <w:hideMark/>
          </w:tcPr>
          <w:p w14:paraId="12B1A23B" w14:textId="77777777" w:rsidR="001B47C4" w:rsidRPr="00AF66FE" w:rsidRDefault="001B47C4" w:rsidP="001C5FD9">
            <w:pPr>
              <w:spacing w:line="240" w:lineRule="auto"/>
              <w:rPr>
                <w:rFonts w:ascii="Times New Roman" w:hAnsi="Times New Roman"/>
                <w:sz w:val="24"/>
                <w:szCs w:val="24"/>
              </w:rPr>
            </w:pPr>
          </w:p>
        </w:tc>
        <w:tc>
          <w:tcPr>
            <w:tcW w:w="3103" w:type="dxa"/>
            <w:vMerge/>
            <w:vAlign w:val="center"/>
            <w:hideMark/>
          </w:tcPr>
          <w:p w14:paraId="43A977E7" w14:textId="77777777" w:rsidR="001B47C4" w:rsidRPr="00AF66FE" w:rsidRDefault="001B47C4" w:rsidP="001C5FD9">
            <w:pPr>
              <w:spacing w:line="240" w:lineRule="auto"/>
              <w:rPr>
                <w:rFonts w:ascii="Times New Roman" w:hAnsi="Times New Roman"/>
                <w:sz w:val="24"/>
                <w:szCs w:val="24"/>
              </w:rPr>
            </w:pPr>
          </w:p>
        </w:tc>
        <w:tc>
          <w:tcPr>
            <w:tcW w:w="1858" w:type="dxa"/>
            <w:vMerge/>
            <w:vAlign w:val="center"/>
            <w:hideMark/>
          </w:tcPr>
          <w:p w14:paraId="5769BF88" w14:textId="77777777" w:rsidR="001B47C4" w:rsidRPr="00AF66FE" w:rsidRDefault="001B47C4" w:rsidP="001C5FD9">
            <w:pPr>
              <w:spacing w:line="240" w:lineRule="auto"/>
              <w:rPr>
                <w:rFonts w:ascii="Times New Roman" w:hAnsi="Times New Roman"/>
                <w:sz w:val="24"/>
                <w:szCs w:val="24"/>
              </w:rPr>
            </w:pPr>
          </w:p>
        </w:tc>
        <w:tc>
          <w:tcPr>
            <w:tcW w:w="851" w:type="dxa"/>
            <w:shd w:val="clear" w:color="auto" w:fill="FFFFFF"/>
            <w:tcMar>
              <w:top w:w="0" w:type="dxa"/>
              <w:left w:w="40" w:type="dxa"/>
              <w:bottom w:w="0" w:type="dxa"/>
              <w:right w:w="40" w:type="dxa"/>
            </w:tcMar>
            <w:vAlign w:val="center"/>
            <w:hideMark/>
          </w:tcPr>
          <w:p w14:paraId="0EE5A810" w14:textId="77777777" w:rsidR="001B47C4" w:rsidRPr="00AF66FE" w:rsidRDefault="001B47C4"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iš viso</w:t>
            </w:r>
          </w:p>
        </w:tc>
        <w:tc>
          <w:tcPr>
            <w:tcW w:w="1368" w:type="dxa"/>
            <w:shd w:val="clear" w:color="auto" w:fill="FFFFFF"/>
            <w:tcMar>
              <w:top w:w="0" w:type="dxa"/>
              <w:left w:w="40" w:type="dxa"/>
              <w:bottom w:w="0" w:type="dxa"/>
              <w:right w:w="40" w:type="dxa"/>
            </w:tcMar>
            <w:vAlign w:val="center"/>
            <w:hideMark/>
          </w:tcPr>
          <w:p w14:paraId="1B6D379F" w14:textId="19C6F5F7" w:rsidR="001B47C4" w:rsidRPr="00AF66FE" w:rsidRDefault="001B47C4"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iš jų finansuo</w:t>
            </w:r>
            <w:r w:rsidR="00E05FDD" w:rsidRPr="00AF66FE">
              <w:rPr>
                <w:rFonts w:ascii="Times New Roman" w:hAnsi="Times New Roman"/>
                <w:sz w:val="24"/>
                <w:szCs w:val="24"/>
              </w:rPr>
              <w:t>-jamų S</w:t>
            </w:r>
            <w:r w:rsidRPr="00AF66FE">
              <w:rPr>
                <w:rFonts w:ascii="Times New Roman" w:hAnsi="Times New Roman"/>
                <w:sz w:val="24"/>
                <w:szCs w:val="24"/>
              </w:rPr>
              <w:t>avivaldybės</w:t>
            </w:r>
          </w:p>
        </w:tc>
      </w:tr>
      <w:tr w:rsidR="001B47C4" w:rsidRPr="00AF66FE" w14:paraId="26A0A3B8" w14:textId="77777777" w:rsidTr="00C969FB">
        <w:trPr>
          <w:cantSplit/>
          <w:trHeight w:val="546"/>
        </w:trPr>
        <w:tc>
          <w:tcPr>
            <w:tcW w:w="603" w:type="dxa"/>
            <w:vMerge w:val="restart"/>
            <w:shd w:val="clear" w:color="auto" w:fill="FFFFFF"/>
            <w:tcMar>
              <w:top w:w="0" w:type="dxa"/>
              <w:left w:w="40" w:type="dxa"/>
              <w:bottom w:w="0" w:type="dxa"/>
              <w:right w:w="40" w:type="dxa"/>
            </w:tcMar>
            <w:hideMark/>
          </w:tcPr>
          <w:p w14:paraId="16449565" w14:textId="77777777" w:rsidR="001B47C4" w:rsidRPr="00AF66FE" w:rsidRDefault="001B47C4"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1.</w:t>
            </w:r>
          </w:p>
        </w:tc>
        <w:tc>
          <w:tcPr>
            <w:tcW w:w="1847" w:type="dxa"/>
            <w:vMerge w:val="restart"/>
            <w:shd w:val="clear" w:color="auto" w:fill="FFFFFF"/>
            <w:tcMar>
              <w:top w:w="0" w:type="dxa"/>
              <w:left w:w="40" w:type="dxa"/>
              <w:bottom w:w="0" w:type="dxa"/>
              <w:right w:w="40" w:type="dxa"/>
            </w:tcMar>
            <w:hideMark/>
          </w:tcPr>
          <w:p w14:paraId="60240E78"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Socialinės globos namai</w:t>
            </w:r>
          </w:p>
        </w:tc>
        <w:tc>
          <w:tcPr>
            <w:tcW w:w="3103" w:type="dxa"/>
            <w:shd w:val="clear" w:color="auto" w:fill="FFFFFF"/>
            <w:tcMar>
              <w:top w:w="0" w:type="dxa"/>
              <w:left w:w="40" w:type="dxa"/>
              <w:bottom w:w="0" w:type="dxa"/>
              <w:right w:w="40" w:type="dxa"/>
            </w:tcMar>
            <w:hideMark/>
          </w:tcPr>
          <w:p w14:paraId="624BF612"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 VšĮ Šv. Juozapo globos namai</w:t>
            </w:r>
          </w:p>
        </w:tc>
        <w:tc>
          <w:tcPr>
            <w:tcW w:w="1858" w:type="dxa"/>
            <w:shd w:val="clear" w:color="auto" w:fill="FFFFFF"/>
            <w:tcMar>
              <w:top w:w="0" w:type="dxa"/>
              <w:left w:w="40" w:type="dxa"/>
              <w:bottom w:w="0" w:type="dxa"/>
              <w:right w:w="40" w:type="dxa"/>
            </w:tcMar>
            <w:hideMark/>
          </w:tcPr>
          <w:p w14:paraId="172C00A2" w14:textId="77777777" w:rsidR="001B47C4" w:rsidRPr="00AF66FE" w:rsidRDefault="001B47C4"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Viešoji įstaiga</w:t>
            </w:r>
          </w:p>
        </w:tc>
        <w:tc>
          <w:tcPr>
            <w:tcW w:w="851" w:type="dxa"/>
            <w:shd w:val="clear" w:color="auto" w:fill="FFFFFF"/>
            <w:tcMar>
              <w:top w:w="0" w:type="dxa"/>
              <w:left w:w="40" w:type="dxa"/>
              <w:bottom w:w="0" w:type="dxa"/>
              <w:right w:w="40" w:type="dxa"/>
            </w:tcMar>
            <w:hideMark/>
          </w:tcPr>
          <w:p w14:paraId="0E211681" w14:textId="65A5E271"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6</w:t>
            </w:r>
            <w:r w:rsidR="006F5A53" w:rsidRPr="00AF66FE">
              <w:rPr>
                <w:rFonts w:ascii="Times New Roman" w:hAnsi="Times New Roman"/>
                <w:sz w:val="24"/>
                <w:szCs w:val="24"/>
              </w:rPr>
              <w:t>9</w:t>
            </w:r>
          </w:p>
        </w:tc>
        <w:tc>
          <w:tcPr>
            <w:tcW w:w="1368" w:type="dxa"/>
            <w:shd w:val="clear" w:color="auto" w:fill="FFFFFF"/>
            <w:tcMar>
              <w:top w:w="0" w:type="dxa"/>
              <w:left w:w="40" w:type="dxa"/>
              <w:bottom w:w="0" w:type="dxa"/>
              <w:right w:w="40" w:type="dxa"/>
            </w:tcMar>
            <w:hideMark/>
          </w:tcPr>
          <w:p w14:paraId="26690990" w14:textId="27ECEE6E"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3</w:t>
            </w:r>
            <w:r w:rsidR="006F5A53" w:rsidRPr="00AF66FE">
              <w:rPr>
                <w:rFonts w:ascii="Times New Roman" w:hAnsi="Times New Roman"/>
                <w:sz w:val="24"/>
                <w:szCs w:val="24"/>
              </w:rPr>
              <w:t>2</w:t>
            </w:r>
          </w:p>
        </w:tc>
      </w:tr>
      <w:tr w:rsidR="001B47C4" w:rsidRPr="00AF66FE" w14:paraId="096B97D2" w14:textId="77777777" w:rsidTr="00C969FB">
        <w:trPr>
          <w:cantSplit/>
          <w:trHeight w:val="285"/>
        </w:trPr>
        <w:tc>
          <w:tcPr>
            <w:tcW w:w="603" w:type="dxa"/>
            <w:vMerge/>
            <w:vAlign w:val="center"/>
            <w:hideMark/>
          </w:tcPr>
          <w:p w14:paraId="7BB58B7A" w14:textId="77777777" w:rsidR="001B47C4" w:rsidRPr="00AF66FE" w:rsidRDefault="001B47C4" w:rsidP="001C5FD9">
            <w:pPr>
              <w:spacing w:line="240" w:lineRule="auto"/>
              <w:rPr>
                <w:rFonts w:ascii="Times New Roman" w:hAnsi="Times New Roman"/>
                <w:sz w:val="24"/>
                <w:szCs w:val="24"/>
              </w:rPr>
            </w:pPr>
          </w:p>
        </w:tc>
        <w:tc>
          <w:tcPr>
            <w:tcW w:w="1847" w:type="dxa"/>
            <w:vMerge/>
            <w:vAlign w:val="center"/>
            <w:hideMark/>
          </w:tcPr>
          <w:p w14:paraId="7EB4CC04" w14:textId="77777777" w:rsidR="001B47C4" w:rsidRPr="00AF66FE" w:rsidRDefault="001B47C4"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7903A9AA" w14:textId="63336F0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Panevėžio socialinių paslaugų c</w:t>
            </w:r>
            <w:r w:rsidR="00E05FDD" w:rsidRPr="00AF66FE">
              <w:rPr>
                <w:rFonts w:ascii="Times New Roman" w:hAnsi="Times New Roman"/>
                <w:sz w:val="24"/>
                <w:szCs w:val="24"/>
              </w:rPr>
              <w:t>entro B</w:t>
            </w:r>
            <w:r w:rsidRPr="00AF66FE">
              <w:rPr>
                <w:rFonts w:ascii="Times New Roman" w:hAnsi="Times New Roman"/>
                <w:sz w:val="24"/>
                <w:szCs w:val="24"/>
              </w:rPr>
              <w:t>endruomeniniai vaikų globos namai</w:t>
            </w:r>
          </w:p>
        </w:tc>
        <w:tc>
          <w:tcPr>
            <w:tcW w:w="1858" w:type="dxa"/>
            <w:shd w:val="clear" w:color="auto" w:fill="FFFFFF"/>
            <w:tcMar>
              <w:top w:w="0" w:type="dxa"/>
              <w:left w:w="40" w:type="dxa"/>
              <w:bottom w:w="0" w:type="dxa"/>
              <w:right w:w="40" w:type="dxa"/>
            </w:tcMar>
          </w:tcPr>
          <w:p w14:paraId="1C90D479" w14:textId="77777777" w:rsidR="001B47C4" w:rsidRPr="00AF66FE" w:rsidRDefault="001B47C4"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Savivaldybė</w:t>
            </w:r>
          </w:p>
          <w:p w14:paraId="7B33E737" w14:textId="77777777" w:rsidR="001B47C4" w:rsidRPr="00AF66FE" w:rsidRDefault="001B47C4" w:rsidP="001C5FD9">
            <w:pPr>
              <w:shd w:val="clear" w:color="auto" w:fill="FFFFFF"/>
              <w:spacing w:line="240" w:lineRule="auto"/>
              <w:jc w:val="both"/>
              <w:rPr>
                <w:rFonts w:ascii="Times New Roman" w:hAnsi="Times New Roman"/>
                <w:sz w:val="24"/>
                <w:szCs w:val="24"/>
              </w:rPr>
            </w:pPr>
          </w:p>
        </w:tc>
        <w:tc>
          <w:tcPr>
            <w:tcW w:w="851" w:type="dxa"/>
            <w:shd w:val="clear" w:color="auto" w:fill="FFFFFF"/>
            <w:tcMar>
              <w:top w:w="0" w:type="dxa"/>
              <w:left w:w="40" w:type="dxa"/>
              <w:bottom w:w="0" w:type="dxa"/>
              <w:right w:w="40" w:type="dxa"/>
            </w:tcMar>
            <w:hideMark/>
          </w:tcPr>
          <w:p w14:paraId="113A3134" w14:textId="77777777" w:rsidR="001B47C4" w:rsidRPr="00AF66FE" w:rsidRDefault="001A3CE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34</w:t>
            </w:r>
          </w:p>
        </w:tc>
        <w:tc>
          <w:tcPr>
            <w:tcW w:w="1368" w:type="dxa"/>
            <w:shd w:val="clear" w:color="auto" w:fill="FFFFFF"/>
            <w:tcMar>
              <w:top w:w="0" w:type="dxa"/>
              <w:left w:w="40" w:type="dxa"/>
              <w:bottom w:w="0" w:type="dxa"/>
              <w:right w:w="40" w:type="dxa"/>
            </w:tcMar>
            <w:hideMark/>
          </w:tcPr>
          <w:p w14:paraId="007E5410" w14:textId="77777777" w:rsidR="001B47C4" w:rsidRPr="00AF66FE" w:rsidRDefault="006F5A53"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34</w:t>
            </w:r>
          </w:p>
        </w:tc>
      </w:tr>
      <w:tr w:rsidR="001B47C4" w:rsidRPr="00AF66FE" w14:paraId="597724E9" w14:textId="77777777" w:rsidTr="00C969FB">
        <w:trPr>
          <w:cantSplit/>
          <w:trHeight w:val="1359"/>
        </w:trPr>
        <w:tc>
          <w:tcPr>
            <w:tcW w:w="603" w:type="dxa"/>
            <w:vMerge/>
            <w:vAlign w:val="center"/>
            <w:hideMark/>
          </w:tcPr>
          <w:p w14:paraId="7FAC1AFE" w14:textId="77777777" w:rsidR="001B47C4" w:rsidRPr="00AF66FE" w:rsidRDefault="001B47C4" w:rsidP="001C5FD9">
            <w:pPr>
              <w:spacing w:line="240" w:lineRule="auto"/>
              <w:rPr>
                <w:rFonts w:ascii="Times New Roman" w:hAnsi="Times New Roman"/>
                <w:sz w:val="24"/>
                <w:szCs w:val="24"/>
              </w:rPr>
            </w:pPr>
          </w:p>
        </w:tc>
        <w:tc>
          <w:tcPr>
            <w:tcW w:w="1847" w:type="dxa"/>
            <w:vMerge/>
            <w:vAlign w:val="center"/>
            <w:hideMark/>
          </w:tcPr>
          <w:p w14:paraId="08948776" w14:textId="77777777" w:rsidR="001B47C4" w:rsidRPr="00AF66FE" w:rsidRDefault="001B47C4"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451D7B6E" w14:textId="77777777" w:rsidR="001B47C4" w:rsidRPr="00AF66FE" w:rsidRDefault="000A1BDA"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Algimanto Bandzos socialinių paslaugų namai</w:t>
            </w:r>
          </w:p>
        </w:tc>
        <w:tc>
          <w:tcPr>
            <w:tcW w:w="1858" w:type="dxa"/>
            <w:shd w:val="clear" w:color="auto" w:fill="FFFFFF"/>
            <w:tcMar>
              <w:top w:w="0" w:type="dxa"/>
              <w:left w:w="40" w:type="dxa"/>
              <w:bottom w:w="0" w:type="dxa"/>
              <w:right w:w="40" w:type="dxa"/>
            </w:tcMar>
            <w:hideMark/>
          </w:tcPr>
          <w:p w14:paraId="17150255" w14:textId="77777777" w:rsidR="001B47C4" w:rsidRPr="00AF66FE" w:rsidRDefault="001B47C4"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Lietuvos Respublikos socialinės apsaugos ir darbo ministerija</w:t>
            </w:r>
          </w:p>
        </w:tc>
        <w:tc>
          <w:tcPr>
            <w:tcW w:w="851" w:type="dxa"/>
            <w:shd w:val="clear" w:color="auto" w:fill="FFFFFF"/>
            <w:tcMar>
              <w:top w:w="0" w:type="dxa"/>
              <w:left w:w="40" w:type="dxa"/>
              <w:bottom w:w="0" w:type="dxa"/>
              <w:right w:w="40" w:type="dxa"/>
            </w:tcMar>
            <w:hideMark/>
          </w:tcPr>
          <w:p w14:paraId="1C07226A" w14:textId="689F4D93" w:rsidR="001B47C4" w:rsidRPr="00AF66FE" w:rsidRDefault="004B19A4" w:rsidP="001C5FD9">
            <w:pPr>
              <w:shd w:val="clear" w:color="auto" w:fill="FFFFFF"/>
              <w:spacing w:line="240" w:lineRule="auto"/>
              <w:rPr>
                <w:rFonts w:ascii="Times New Roman" w:hAnsi="Times New Roman"/>
                <w:sz w:val="24"/>
                <w:szCs w:val="24"/>
              </w:rPr>
            </w:pPr>
            <w:r>
              <w:rPr>
                <w:rFonts w:ascii="Times New Roman" w:hAnsi="Times New Roman"/>
                <w:sz w:val="24"/>
                <w:szCs w:val="24"/>
              </w:rPr>
              <w:t>61</w:t>
            </w:r>
          </w:p>
        </w:tc>
        <w:tc>
          <w:tcPr>
            <w:tcW w:w="1368" w:type="dxa"/>
            <w:shd w:val="clear" w:color="auto" w:fill="FFFFFF"/>
            <w:tcMar>
              <w:top w:w="0" w:type="dxa"/>
              <w:left w:w="40" w:type="dxa"/>
              <w:bottom w:w="0" w:type="dxa"/>
              <w:right w:w="40" w:type="dxa"/>
            </w:tcMar>
            <w:hideMark/>
          </w:tcPr>
          <w:p w14:paraId="58C00470" w14:textId="77777777" w:rsidR="001B47C4" w:rsidRPr="00AF66FE" w:rsidRDefault="006F5A53"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27</w:t>
            </w:r>
          </w:p>
        </w:tc>
      </w:tr>
      <w:tr w:rsidR="001B47C4" w:rsidRPr="00AF66FE" w14:paraId="0D30CA9C" w14:textId="77777777" w:rsidTr="00C969FB">
        <w:trPr>
          <w:cantSplit/>
          <w:trHeight w:val="23"/>
        </w:trPr>
        <w:tc>
          <w:tcPr>
            <w:tcW w:w="603" w:type="dxa"/>
            <w:shd w:val="clear" w:color="auto" w:fill="FFFFFF"/>
            <w:tcMar>
              <w:top w:w="0" w:type="dxa"/>
              <w:left w:w="40" w:type="dxa"/>
              <w:bottom w:w="0" w:type="dxa"/>
              <w:right w:w="40" w:type="dxa"/>
            </w:tcMar>
            <w:hideMark/>
          </w:tcPr>
          <w:p w14:paraId="4ACFF1E2" w14:textId="77777777" w:rsidR="001B47C4" w:rsidRPr="00AF66FE" w:rsidRDefault="001B47C4"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2.</w:t>
            </w:r>
          </w:p>
        </w:tc>
        <w:tc>
          <w:tcPr>
            <w:tcW w:w="1847" w:type="dxa"/>
            <w:shd w:val="clear" w:color="auto" w:fill="FFFFFF"/>
            <w:tcMar>
              <w:top w:w="0" w:type="dxa"/>
              <w:left w:w="40" w:type="dxa"/>
              <w:bottom w:w="0" w:type="dxa"/>
              <w:right w:w="40" w:type="dxa"/>
            </w:tcMar>
            <w:hideMark/>
          </w:tcPr>
          <w:p w14:paraId="267F52E1"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Šeimynos</w:t>
            </w:r>
          </w:p>
        </w:tc>
        <w:tc>
          <w:tcPr>
            <w:tcW w:w="3103" w:type="dxa"/>
            <w:shd w:val="clear" w:color="auto" w:fill="FFFFFF"/>
            <w:tcMar>
              <w:top w:w="0" w:type="dxa"/>
              <w:left w:w="40" w:type="dxa"/>
              <w:bottom w:w="0" w:type="dxa"/>
              <w:right w:w="40" w:type="dxa"/>
            </w:tcMar>
            <w:hideMark/>
          </w:tcPr>
          <w:p w14:paraId="7D9B4B2A" w14:textId="6E2B2219" w:rsidR="001B47C4" w:rsidRPr="00AF66FE" w:rsidRDefault="00E05FDD"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 –</w:t>
            </w:r>
          </w:p>
        </w:tc>
        <w:tc>
          <w:tcPr>
            <w:tcW w:w="1858" w:type="dxa"/>
            <w:shd w:val="clear" w:color="auto" w:fill="FFFFFF"/>
            <w:tcMar>
              <w:top w:w="0" w:type="dxa"/>
              <w:left w:w="40" w:type="dxa"/>
              <w:bottom w:w="0" w:type="dxa"/>
              <w:right w:w="40" w:type="dxa"/>
            </w:tcMar>
            <w:hideMark/>
          </w:tcPr>
          <w:p w14:paraId="499F8AC2" w14:textId="679FD156" w:rsidR="001B47C4" w:rsidRPr="00AF66FE" w:rsidRDefault="00E05FDD"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 –</w:t>
            </w:r>
          </w:p>
        </w:tc>
        <w:tc>
          <w:tcPr>
            <w:tcW w:w="851" w:type="dxa"/>
            <w:shd w:val="clear" w:color="auto" w:fill="FFFFFF"/>
            <w:tcMar>
              <w:top w:w="0" w:type="dxa"/>
              <w:left w:w="40" w:type="dxa"/>
              <w:bottom w:w="0" w:type="dxa"/>
              <w:right w:w="40" w:type="dxa"/>
            </w:tcMar>
            <w:hideMark/>
          </w:tcPr>
          <w:p w14:paraId="089B221A" w14:textId="0E84B633" w:rsidR="001B47C4" w:rsidRPr="00AF66FE" w:rsidRDefault="00E05FDD"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c>
          <w:tcPr>
            <w:tcW w:w="1368" w:type="dxa"/>
            <w:shd w:val="clear" w:color="auto" w:fill="FFFFFF"/>
            <w:tcMar>
              <w:top w:w="0" w:type="dxa"/>
              <w:left w:w="40" w:type="dxa"/>
              <w:bottom w:w="0" w:type="dxa"/>
              <w:right w:w="40" w:type="dxa"/>
            </w:tcMar>
            <w:hideMark/>
          </w:tcPr>
          <w:p w14:paraId="4277E8F5" w14:textId="23733A9F" w:rsidR="001B47C4" w:rsidRPr="00AF66FE" w:rsidRDefault="00E05FDD"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1B47C4" w:rsidRPr="00AF66FE" w14:paraId="503A47CF" w14:textId="77777777" w:rsidTr="00C969FB">
        <w:trPr>
          <w:cantSplit/>
          <w:trHeight w:val="23"/>
        </w:trPr>
        <w:tc>
          <w:tcPr>
            <w:tcW w:w="603" w:type="dxa"/>
            <w:shd w:val="clear" w:color="auto" w:fill="FFFFFF"/>
            <w:tcMar>
              <w:top w:w="0" w:type="dxa"/>
              <w:left w:w="40" w:type="dxa"/>
              <w:bottom w:w="0" w:type="dxa"/>
              <w:right w:w="40" w:type="dxa"/>
            </w:tcMar>
          </w:tcPr>
          <w:p w14:paraId="23D980B7" w14:textId="0467D290" w:rsidR="001B47C4" w:rsidRPr="00AF66FE" w:rsidRDefault="00F112C6"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3.</w:t>
            </w:r>
          </w:p>
        </w:tc>
        <w:tc>
          <w:tcPr>
            <w:tcW w:w="1847" w:type="dxa"/>
            <w:shd w:val="clear" w:color="auto" w:fill="FFFFFF"/>
            <w:tcMar>
              <w:top w:w="0" w:type="dxa"/>
              <w:left w:w="40" w:type="dxa"/>
              <w:bottom w:w="0" w:type="dxa"/>
              <w:right w:w="40" w:type="dxa"/>
            </w:tcMar>
            <w:hideMark/>
          </w:tcPr>
          <w:p w14:paraId="6A2BAF3D"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Budintys glob</w:t>
            </w:r>
            <w:r w:rsidR="000A1BDA" w:rsidRPr="00AF66FE">
              <w:rPr>
                <w:rFonts w:ascii="Times New Roman" w:hAnsi="Times New Roman"/>
                <w:sz w:val="24"/>
                <w:szCs w:val="24"/>
              </w:rPr>
              <w:t>otoj</w:t>
            </w:r>
            <w:r w:rsidRPr="00AF66FE">
              <w:rPr>
                <w:rFonts w:ascii="Times New Roman" w:hAnsi="Times New Roman"/>
                <w:sz w:val="24"/>
                <w:szCs w:val="24"/>
              </w:rPr>
              <w:t>ai</w:t>
            </w:r>
          </w:p>
        </w:tc>
        <w:tc>
          <w:tcPr>
            <w:tcW w:w="3103" w:type="dxa"/>
            <w:shd w:val="clear" w:color="auto" w:fill="FFFFFF"/>
            <w:tcMar>
              <w:top w:w="0" w:type="dxa"/>
              <w:left w:w="40" w:type="dxa"/>
              <w:bottom w:w="0" w:type="dxa"/>
              <w:right w:w="40" w:type="dxa"/>
            </w:tcMar>
            <w:hideMark/>
          </w:tcPr>
          <w:p w14:paraId="28EEB14C" w14:textId="169CA17C"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Panevėžio socialinių paslaugų centras</w:t>
            </w:r>
          </w:p>
        </w:tc>
        <w:tc>
          <w:tcPr>
            <w:tcW w:w="1858" w:type="dxa"/>
            <w:shd w:val="clear" w:color="auto" w:fill="FFFFFF"/>
            <w:tcMar>
              <w:top w:w="0" w:type="dxa"/>
              <w:left w:w="40" w:type="dxa"/>
              <w:bottom w:w="0" w:type="dxa"/>
              <w:right w:w="40" w:type="dxa"/>
            </w:tcMar>
            <w:hideMark/>
          </w:tcPr>
          <w:p w14:paraId="681466EE"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Savivaldybė</w:t>
            </w:r>
          </w:p>
        </w:tc>
        <w:tc>
          <w:tcPr>
            <w:tcW w:w="851" w:type="dxa"/>
            <w:shd w:val="clear" w:color="auto" w:fill="FFFFFF"/>
            <w:tcMar>
              <w:top w:w="0" w:type="dxa"/>
              <w:left w:w="40" w:type="dxa"/>
              <w:bottom w:w="0" w:type="dxa"/>
              <w:right w:w="40" w:type="dxa"/>
            </w:tcMar>
            <w:hideMark/>
          </w:tcPr>
          <w:p w14:paraId="71BDACBF" w14:textId="77777777" w:rsidR="001B47C4" w:rsidRPr="00AF66FE" w:rsidRDefault="0059085E"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22</w:t>
            </w:r>
          </w:p>
        </w:tc>
        <w:tc>
          <w:tcPr>
            <w:tcW w:w="1368" w:type="dxa"/>
            <w:shd w:val="clear" w:color="auto" w:fill="FFFFFF"/>
            <w:tcMar>
              <w:top w:w="0" w:type="dxa"/>
              <w:left w:w="40" w:type="dxa"/>
              <w:bottom w:w="0" w:type="dxa"/>
              <w:right w:w="40" w:type="dxa"/>
            </w:tcMar>
            <w:hideMark/>
          </w:tcPr>
          <w:p w14:paraId="149917FF" w14:textId="77777777" w:rsidR="001B47C4" w:rsidRPr="00AF66FE" w:rsidRDefault="006F5A53"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22</w:t>
            </w:r>
          </w:p>
        </w:tc>
      </w:tr>
      <w:tr w:rsidR="001B47C4" w:rsidRPr="00AF66FE" w14:paraId="2BC01D18" w14:textId="77777777" w:rsidTr="00C969FB">
        <w:trPr>
          <w:cantSplit/>
          <w:trHeight w:val="750"/>
        </w:trPr>
        <w:tc>
          <w:tcPr>
            <w:tcW w:w="603" w:type="dxa"/>
            <w:vMerge w:val="restart"/>
            <w:shd w:val="clear" w:color="auto" w:fill="FFFFFF"/>
            <w:tcMar>
              <w:top w:w="0" w:type="dxa"/>
              <w:left w:w="40" w:type="dxa"/>
              <w:bottom w:w="0" w:type="dxa"/>
              <w:right w:w="40" w:type="dxa"/>
            </w:tcMar>
            <w:hideMark/>
          </w:tcPr>
          <w:p w14:paraId="66E1B68D" w14:textId="56270A85" w:rsidR="001B47C4" w:rsidRPr="00AF66FE" w:rsidRDefault="00F112C6"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4</w:t>
            </w:r>
            <w:r w:rsidR="001B47C4" w:rsidRPr="00AF66FE">
              <w:rPr>
                <w:rFonts w:ascii="Times New Roman" w:hAnsi="Times New Roman"/>
                <w:sz w:val="24"/>
                <w:szCs w:val="24"/>
              </w:rPr>
              <w:t>.</w:t>
            </w:r>
          </w:p>
        </w:tc>
        <w:tc>
          <w:tcPr>
            <w:tcW w:w="1847" w:type="dxa"/>
            <w:vMerge w:val="restart"/>
            <w:shd w:val="clear" w:color="auto" w:fill="FFFFFF"/>
            <w:tcMar>
              <w:top w:w="0" w:type="dxa"/>
              <w:left w:w="40" w:type="dxa"/>
              <w:bottom w:w="0" w:type="dxa"/>
              <w:right w:w="40" w:type="dxa"/>
            </w:tcMar>
            <w:hideMark/>
          </w:tcPr>
          <w:p w14:paraId="7C251DB4"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Laikino gyvenimo namai</w:t>
            </w:r>
          </w:p>
        </w:tc>
        <w:tc>
          <w:tcPr>
            <w:tcW w:w="3103" w:type="dxa"/>
            <w:shd w:val="clear" w:color="auto" w:fill="FFFFFF"/>
            <w:tcMar>
              <w:top w:w="0" w:type="dxa"/>
              <w:left w:w="40" w:type="dxa"/>
              <w:bottom w:w="0" w:type="dxa"/>
              <w:right w:w="40" w:type="dxa"/>
            </w:tcMar>
            <w:hideMark/>
          </w:tcPr>
          <w:p w14:paraId="36F18478" w14:textId="11EBBC9C"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Lietuvos agentūros ,,SOS vaikai“ Panevėžio skyriaus Moterų krizių centras</w:t>
            </w:r>
          </w:p>
        </w:tc>
        <w:tc>
          <w:tcPr>
            <w:tcW w:w="1858" w:type="dxa"/>
            <w:shd w:val="clear" w:color="auto" w:fill="FFFFFF"/>
            <w:tcMar>
              <w:top w:w="0" w:type="dxa"/>
              <w:left w:w="40" w:type="dxa"/>
              <w:bottom w:w="0" w:type="dxa"/>
              <w:right w:w="40" w:type="dxa"/>
            </w:tcMar>
            <w:hideMark/>
          </w:tcPr>
          <w:p w14:paraId="6A73AFA8"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7326A57B" w14:textId="26C5BBFD" w:rsidR="001B47C4" w:rsidRPr="00AF66FE" w:rsidRDefault="00C969FB" w:rsidP="001C5FD9">
            <w:pPr>
              <w:shd w:val="clear" w:color="auto" w:fill="FFFFFF"/>
              <w:spacing w:line="240" w:lineRule="auto"/>
              <w:rPr>
                <w:rFonts w:ascii="Times New Roman" w:hAnsi="Times New Roman"/>
                <w:sz w:val="24"/>
                <w:szCs w:val="24"/>
              </w:rPr>
            </w:pPr>
            <w:r>
              <w:rPr>
                <w:rFonts w:ascii="Times New Roman" w:hAnsi="Times New Roman"/>
                <w:sz w:val="24"/>
                <w:szCs w:val="24"/>
              </w:rPr>
              <w:t>48</w:t>
            </w:r>
          </w:p>
        </w:tc>
        <w:tc>
          <w:tcPr>
            <w:tcW w:w="1368" w:type="dxa"/>
            <w:shd w:val="clear" w:color="auto" w:fill="FFFFFF"/>
            <w:tcMar>
              <w:top w:w="0" w:type="dxa"/>
              <w:left w:w="40" w:type="dxa"/>
              <w:bottom w:w="0" w:type="dxa"/>
              <w:right w:w="40" w:type="dxa"/>
            </w:tcMar>
            <w:hideMark/>
          </w:tcPr>
          <w:p w14:paraId="2CA75DA4" w14:textId="77777777" w:rsidR="001B47C4" w:rsidRPr="00AF66FE" w:rsidRDefault="000A1BDA"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Bendras dalinis finansavimas</w:t>
            </w:r>
          </w:p>
        </w:tc>
      </w:tr>
      <w:tr w:rsidR="001B47C4" w:rsidRPr="00AF66FE" w14:paraId="7F4D592C" w14:textId="77777777" w:rsidTr="00C969FB">
        <w:trPr>
          <w:cantSplit/>
          <w:trHeight w:val="870"/>
        </w:trPr>
        <w:tc>
          <w:tcPr>
            <w:tcW w:w="603" w:type="dxa"/>
            <w:vMerge/>
            <w:vAlign w:val="center"/>
            <w:hideMark/>
          </w:tcPr>
          <w:p w14:paraId="0428E442" w14:textId="77777777" w:rsidR="001B47C4" w:rsidRPr="00AF66FE" w:rsidRDefault="001B47C4" w:rsidP="001C5FD9">
            <w:pPr>
              <w:spacing w:line="240" w:lineRule="auto"/>
              <w:rPr>
                <w:rFonts w:ascii="Times New Roman" w:hAnsi="Times New Roman"/>
                <w:sz w:val="24"/>
                <w:szCs w:val="24"/>
              </w:rPr>
            </w:pPr>
          </w:p>
        </w:tc>
        <w:tc>
          <w:tcPr>
            <w:tcW w:w="1847" w:type="dxa"/>
            <w:vMerge/>
            <w:vAlign w:val="center"/>
            <w:hideMark/>
          </w:tcPr>
          <w:p w14:paraId="2FC976D8" w14:textId="77777777" w:rsidR="001B47C4" w:rsidRPr="00AF66FE" w:rsidRDefault="001B47C4"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5EE0FF27"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 xml:space="preserve">Panevėžio socialinių paslaugų centro </w:t>
            </w:r>
            <w:r w:rsidR="0059085E" w:rsidRPr="00AF66FE">
              <w:rPr>
                <w:rFonts w:ascii="Times New Roman" w:hAnsi="Times New Roman"/>
                <w:sz w:val="24"/>
                <w:szCs w:val="24"/>
              </w:rPr>
              <w:t>N</w:t>
            </w:r>
            <w:r w:rsidRPr="00AF66FE">
              <w:rPr>
                <w:rFonts w:ascii="Times New Roman" w:hAnsi="Times New Roman"/>
                <w:sz w:val="24"/>
                <w:szCs w:val="24"/>
              </w:rPr>
              <w:t>akvynės namai</w:t>
            </w:r>
          </w:p>
        </w:tc>
        <w:tc>
          <w:tcPr>
            <w:tcW w:w="1858" w:type="dxa"/>
            <w:shd w:val="clear" w:color="auto" w:fill="FFFFFF"/>
            <w:tcMar>
              <w:top w:w="0" w:type="dxa"/>
              <w:left w:w="40" w:type="dxa"/>
              <w:bottom w:w="0" w:type="dxa"/>
              <w:right w:w="40" w:type="dxa"/>
            </w:tcMar>
            <w:hideMark/>
          </w:tcPr>
          <w:p w14:paraId="78A96E54"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Savivaldybė</w:t>
            </w:r>
          </w:p>
        </w:tc>
        <w:tc>
          <w:tcPr>
            <w:tcW w:w="851" w:type="dxa"/>
            <w:shd w:val="clear" w:color="auto" w:fill="FFFFFF"/>
            <w:tcMar>
              <w:top w:w="0" w:type="dxa"/>
              <w:left w:w="40" w:type="dxa"/>
              <w:bottom w:w="0" w:type="dxa"/>
              <w:right w:w="40" w:type="dxa"/>
            </w:tcMar>
            <w:hideMark/>
          </w:tcPr>
          <w:p w14:paraId="16FA93B0" w14:textId="77777777" w:rsidR="001B47C4" w:rsidRPr="00AF66FE" w:rsidRDefault="006F5A53"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208</w:t>
            </w:r>
          </w:p>
        </w:tc>
        <w:tc>
          <w:tcPr>
            <w:tcW w:w="1368" w:type="dxa"/>
            <w:shd w:val="clear" w:color="auto" w:fill="FFFFFF"/>
            <w:tcMar>
              <w:top w:w="0" w:type="dxa"/>
              <w:left w:w="40" w:type="dxa"/>
              <w:bottom w:w="0" w:type="dxa"/>
              <w:right w:w="40" w:type="dxa"/>
            </w:tcMar>
            <w:hideMark/>
          </w:tcPr>
          <w:p w14:paraId="2600947D" w14:textId="77777777" w:rsidR="001B47C4" w:rsidRPr="00AF66FE" w:rsidRDefault="006F5A53"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208</w:t>
            </w:r>
          </w:p>
        </w:tc>
      </w:tr>
      <w:tr w:rsidR="001B47C4" w:rsidRPr="00AF66FE" w14:paraId="0729D5A5" w14:textId="77777777" w:rsidTr="00C969FB">
        <w:trPr>
          <w:cantSplit/>
          <w:trHeight w:val="765"/>
        </w:trPr>
        <w:tc>
          <w:tcPr>
            <w:tcW w:w="603" w:type="dxa"/>
            <w:vMerge w:val="restart"/>
            <w:shd w:val="clear" w:color="auto" w:fill="FFFFFF"/>
            <w:tcMar>
              <w:top w:w="0" w:type="dxa"/>
              <w:left w:w="40" w:type="dxa"/>
              <w:bottom w:w="0" w:type="dxa"/>
              <w:right w:w="40" w:type="dxa"/>
            </w:tcMar>
            <w:hideMark/>
          </w:tcPr>
          <w:p w14:paraId="5562DE0D" w14:textId="42C53A68" w:rsidR="001B47C4" w:rsidRPr="00AF66FE" w:rsidRDefault="00F112C6"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5</w:t>
            </w:r>
            <w:r w:rsidR="001B47C4" w:rsidRPr="00AF66FE">
              <w:rPr>
                <w:rFonts w:ascii="Times New Roman" w:hAnsi="Times New Roman"/>
                <w:sz w:val="24"/>
                <w:szCs w:val="24"/>
              </w:rPr>
              <w:t>.</w:t>
            </w:r>
          </w:p>
        </w:tc>
        <w:tc>
          <w:tcPr>
            <w:tcW w:w="1847" w:type="dxa"/>
            <w:vMerge w:val="restart"/>
            <w:shd w:val="clear" w:color="auto" w:fill="FFFFFF"/>
            <w:tcMar>
              <w:top w:w="0" w:type="dxa"/>
              <w:left w:w="40" w:type="dxa"/>
              <w:bottom w:w="0" w:type="dxa"/>
              <w:right w:w="40" w:type="dxa"/>
            </w:tcMar>
            <w:hideMark/>
          </w:tcPr>
          <w:p w14:paraId="4CED764F"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Dienos socialinės globos centrai</w:t>
            </w:r>
          </w:p>
        </w:tc>
        <w:tc>
          <w:tcPr>
            <w:tcW w:w="3103" w:type="dxa"/>
            <w:shd w:val="clear" w:color="auto" w:fill="FFFFFF"/>
            <w:tcMar>
              <w:top w:w="0" w:type="dxa"/>
              <w:left w:w="40" w:type="dxa"/>
              <w:bottom w:w="0" w:type="dxa"/>
              <w:right w:w="40" w:type="dxa"/>
            </w:tcMar>
            <w:hideMark/>
          </w:tcPr>
          <w:p w14:paraId="4CE08985" w14:textId="393B2032"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Jaunuolių dienos centras</w:t>
            </w:r>
          </w:p>
        </w:tc>
        <w:tc>
          <w:tcPr>
            <w:tcW w:w="1858" w:type="dxa"/>
            <w:shd w:val="clear" w:color="auto" w:fill="FFFFFF"/>
            <w:tcMar>
              <w:top w:w="0" w:type="dxa"/>
              <w:left w:w="40" w:type="dxa"/>
              <w:bottom w:w="0" w:type="dxa"/>
              <w:right w:w="40" w:type="dxa"/>
            </w:tcMar>
            <w:hideMark/>
          </w:tcPr>
          <w:p w14:paraId="5D087E78"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Savivaldybė</w:t>
            </w:r>
          </w:p>
        </w:tc>
        <w:tc>
          <w:tcPr>
            <w:tcW w:w="851" w:type="dxa"/>
            <w:shd w:val="clear" w:color="auto" w:fill="FFFFFF"/>
            <w:tcMar>
              <w:top w:w="0" w:type="dxa"/>
              <w:left w:w="40" w:type="dxa"/>
              <w:bottom w:w="0" w:type="dxa"/>
              <w:right w:w="40" w:type="dxa"/>
            </w:tcMar>
            <w:hideMark/>
          </w:tcPr>
          <w:p w14:paraId="29E8A28D" w14:textId="1BAF66BE" w:rsidR="001B47C4" w:rsidRPr="00AF66FE" w:rsidRDefault="006F5A53"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65</w:t>
            </w:r>
          </w:p>
        </w:tc>
        <w:tc>
          <w:tcPr>
            <w:tcW w:w="1368" w:type="dxa"/>
            <w:shd w:val="clear" w:color="auto" w:fill="FFFFFF"/>
            <w:tcMar>
              <w:top w:w="0" w:type="dxa"/>
              <w:left w:w="40" w:type="dxa"/>
              <w:bottom w:w="0" w:type="dxa"/>
              <w:right w:w="40" w:type="dxa"/>
            </w:tcMar>
            <w:hideMark/>
          </w:tcPr>
          <w:p w14:paraId="5CB0D6B5" w14:textId="77777777" w:rsidR="001B47C4" w:rsidRPr="00AF66FE" w:rsidRDefault="006F5A53"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30</w:t>
            </w:r>
          </w:p>
        </w:tc>
      </w:tr>
      <w:tr w:rsidR="001B47C4" w:rsidRPr="00AF66FE" w14:paraId="49E247C0" w14:textId="77777777" w:rsidTr="00C969FB">
        <w:trPr>
          <w:cantSplit/>
          <w:trHeight w:val="585"/>
        </w:trPr>
        <w:tc>
          <w:tcPr>
            <w:tcW w:w="603" w:type="dxa"/>
            <w:vMerge/>
            <w:vAlign w:val="center"/>
            <w:hideMark/>
          </w:tcPr>
          <w:p w14:paraId="6AF5C007" w14:textId="77777777" w:rsidR="001B47C4" w:rsidRPr="00AF66FE" w:rsidRDefault="001B47C4" w:rsidP="001C5FD9">
            <w:pPr>
              <w:spacing w:line="240" w:lineRule="auto"/>
              <w:rPr>
                <w:rFonts w:ascii="Times New Roman" w:hAnsi="Times New Roman"/>
                <w:sz w:val="24"/>
                <w:szCs w:val="24"/>
              </w:rPr>
            </w:pPr>
          </w:p>
        </w:tc>
        <w:tc>
          <w:tcPr>
            <w:tcW w:w="1847" w:type="dxa"/>
            <w:vMerge/>
            <w:vAlign w:val="center"/>
            <w:hideMark/>
          </w:tcPr>
          <w:p w14:paraId="70D4C95F" w14:textId="77777777" w:rsidR="001B47C4" w:rsidRPr="00AF66FE" w:rsidRDefault="001B47C4"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tcPr>
          <w:p w14:paraId="23387494" w14:textId="6F117F16"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w:t>
            </w:r>
            <w:r w:rsidR="00E05FDD" w:rsidRPr="00AF66FE">
              <w:rPr>
                <w:rFonts w:ascii="Times New Roman" w:hAnsi="Times New Roman"/>
                <w:sz w:val="24"/>
                <w:szCs w:val="24"/>
              </w:rPr>
              <w:t>žio socialinių paslaugų centras</w:t>
            </w:r>
          </w:p>
        </w:tc>
        <w:tc>
          <w:tcPr>
            <w:tcW w:w="1858" w:type="dxa"/>
            <w:shd w:val="clear" w:color="auto" w:fill="FFFFFF"/>
            <w:tcMar>
              <w:top w:w="0" w:type="dxa"/>
              <w:left w:w="40" w:type="dxa"/>
              <w:bottom w:w="0" w:type="dxa"/>
              <w:right w:w="40" w:type="dxa"/>
            </w:tcMar>
          </w:tcPr>
          <w:p w14:paraId="06697E54" w14:textId="0D455E30" w:rsidR="001B47C4" w:rsidRPr="00AF66FE" w:rsidRDefault="00E05FDD"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Savivaldybė</w:t>
            </w:r>
          </w:p>
        </w:tc>
        <w:tc>
          <w:tcPr>
            <w:tcW w:w="851" w:type="dxa"/>
            <w:shd w:val="clear" w:color="auto" w:fill="FFFFFF"/>
            <w:tcMar>
              <w:top w:w="0" w:type="dxa"/>
              <w:left w:w="40" w:type="dxa"/>
              <w:bottom w:w="0" w:type="dxa"/>
              <w:right w:w="40" w:type="dxa"/>
            </w:tcMar>
            <w:hideMark/>
          </w:tcPr>
          <w:p w14:paraId="182001FC"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15</w:t>
            </w:r>
          </w:p>
        </w:tc>
        <w:tc>
          <w:tcPr>
            <w:tcW w:w="1368" w:type="dxa"/>
            <w:shd w:val="clear" w:color="auto" w:fill="FFFFFF"/>
            <w:tcMar>
              <w:top w:w="0" w:type="dxa"/>
              <w:left w:w="40" w:type="dxa"/>
              <w:bottom w:w="0" w:type="dxa"/>
              <w:right w:w="40" w:type="dxa"/>
            </w:tcMar>
            <w:hideMark/>
          </w:tcPr>
          <w:p w14:paraId="1EF8CD22"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4</w:t>
            </w:r>
          </w:p>
        </w:tc>
      </w:tr>
      <w:tr w:rsidR="001B47C4" w:rsidRPr="00AF66FE" w14:paraId="1F45EFDF" w14:textId="77777777" w:rsidTr="00C969FB">
        <w:trPr>
          <w:cantSplit/>
          <w:trHeight w:val="504"/>
        </w:trPr>
        <w:tc>
          <w:tcPr>
            <w:tcW w:w="603" w:type="dxa"/>
            <w:vMerge/>
            <w:vAlign w:val="center"/>
            <w:hideMark/>
          </w:tcPr>
          <w:p w14:paraId="08E765A6" w14:textId="77777777" w:rsidR="001B47C4" w:rsidRPr="00AF66FE" w:rsidRDefault="001B47C4" w:rsidP="001C5FD9">
            <w:pPr>
              <w:spacing w:line="240" w:lineRule="auto"/>
              <w:rPr>
                <w:rFonts w:ascii="Times New Roman" w:hAnsi="Times New Roman"/>
                <w:sz w:val="24"/>
                <w:szCs w:val="24"/>
              </w:rPr>
            </w:pPr>
          </w:p>
        </w:tc>
        <w:tc>
          <w:tcPr>
            <w:tcW w:w="1847" w:type="dxa"/>
            <w:vMerge/>
            <w:vAlign w:val="center"/>
            <w:hideMark/>
          </w:tcPr>
          <w:p w14:paraId="30333D10" w14:textId="77777777" w:rsidR="001B47C4" w:rsidRPr="00AF66FE" w:rsidRDefault="001B47C4"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38BA6BA6"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Panevėžio specialioji mokykla-daugiafunkcis centras</w:t>
            </w:r>
          </w:p>
        </w:tc>
        <w:tc>
          <w:tcPr>
            <w:tcW w:w="1858" w:type="dxa"/>
            <w:shd w:val="clear" w:color="auto" w:fill="FFFFFF"/>
            <w:tcMar>
              <w:top w:w="0" w:type="dxa"/>
              <w:left w:w="40" w:type="dxa"/>
              <w:bottom w:w="0" w:type="dxa"/>
              <w:right w:w="40" w:type="dxa"/>
            </w:tcMar>
          </w:tcPr>
          <w:p w14:paraId="120D8EA0" w14:textId="3BF7C7DB" w:rsidR="001B47C4" w:rsidRPr="00AF66FE" w:rsidRDefault="00E05FDD"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Savivaldybė</w:t>
            </w:r>
          </w:p>
        </w:tc>
        <w:tc>
          <w:tcPr>
            <w:tcW w:w="851" w:type="dxa"/>
            <w:shd w:val="clear" w:color="auto" w:fill="FFFFFF"/>
            <w:tcMar>
              <w:top w:w="0" w:type="dxa"/>
              <w:left w:w="40" w:type="dxa"/>
              <w:bottom w:w="0" w:type="dxa"/>
              <w:right w:w="40" w:type="dxa"/>
            </w:tcMar>
            <w:hideMark/>
          </w:tcPr>
          <w:p w14:paraId="2D2546F9" w14:textId="77777777" w:rsidR="001B47C4" w:rsidRPr="00AF66FE" w:rsidRDefault="006F5A53"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23</w:t>
            </w:r>
          </w:p>
        </w:tc>
        <w:tc>
          <w:tcPr>
            <w:tcW w:w="1368" w:type="dxa"/>
            <w:shd w:val="clear" w:color="auto" w:fill="FFFFFF"/>
            <w:tcMar>
              <w:top w:w="0" w:type="dxa"/>
              <w:left w:w="40" w:type="dxa"/>
              <w:bottom w:w="0" w:type="dxa"/>
              <w:right w:w="40" w:type="dxa"/>
            </w:tcMar>
            <w:hideMark/>
          </w:tcPr>
          <w:p w14:paraId="0A2096CD"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w:t>
            </w:r>
          </w:p>
        </w:tc>
      </w:tr>
      <w:tr w:rsidR="001B47C4" w:rsidRPr="00AF66FE" w14:paraId="0C34B845" w14:textId="77777777" w:rsidTr="00C969FB">
        <w:trPr>
          <w:cantSplit/>
          <w:trHeight w:val="810"/>
        </w:trPr>
        <w:tc>
          <w:tcPr>
            <w:tcW w:w="603" w:type="dxa"/>
            <w:shd w:val="clear" w:color="auto" w:fill="FFFFFF"/>
            <w:tcMar>
              <w:top w:w="0" w:type="dxa"/>
              <w:left w:w="40" w:type="dxa"/>
              <w:bottom w:w="0" w:type="dxa"/>
              <w:right w:w="40" w:type="dxa"/>
            </w:tcMar>
            <w:hideMark/>
          </w:tcPr>
          <w:p w14:paraId="590FF6BB" w14:textId="7CE733B0" w:rsidR="001B47C4" w:rsidRPr="00AF66FE" w:rsidRDefault="00F112C6"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6</w:t>
            </w:r>
            <w:r w:rsidR="001B47C4" w:rsidRPr="00AF66FE">
              <w:rPr>
                <w:rFonts w:ascii="Times New Roman" w:hAnsi="Times New Roman"/>
                <w:sz w:val="24"/>
                <w:szCs w:val="24"/>
              </w:rPr>
              <w:t>.</w:t>
            </w:r>
          </w:p>
        </w:tc>
        <w:tc>
          <w:tcPr>
            <w:tcW w:w="1847" w:type="dxa"/>
            <w:shd w:val="clear" w:color="auto" w:fill="FFFFFF"/>
            <w:tcMar>
              <w:top w:w="0" w:type="dxa"/>
              <w:left w:w="40" w:type="dxa"/>
              <w:bottom w:w="0" w:type="dxa"/>
              <w:right w:w="40" w:type="dxa"/>
            </w:tcMar>
            <w:hideMark/>
          </w:tcPr>
          <w:p w14:paraId="54795107" w14:textId="77777777" w:rsidR="001B47C4" w:rsidRPr="00AF66FE" w:rsidRDefault="001B47C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Savarankiško gyvenimo namai</w:t>
            </w:r>
          </w:p>
        </w:tc>
        <w:tc>
          <w:tcPr>
            <w:tcW w:w="3103" w:type="dxa"/>
            <w:shd w:val="clear" w:color="auto" w:fill="FFFFFF"/>
            <w:tcMar>
              <w:top w:w="0" w:type="dxa"/>
              <w:left w:w="40" w:type="dxa"/>
              <w:bottom w:w="0" w:type="dxa"/>
              <w:right w:w="40" w:type="dxa"/>
            </w:tcMar>
            <w:hideMark/>
          </w:tcPr>
          <w:p w14:paraId="4D26655D" w14:textId="34623BC2" w:rsidR="001B47C4" w:rsidRPr="00AF66FE" w:rsidRDefault="00E05FDD"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 –</w:t>
            </w:r>
          </w:p>
        </w:tc>
        <w:tc>
          <w:tcPr>
            <w:tcW w:w="1858" w:type="dxa"/>
            <w:shd w:val="clear" w:color="auto" w:fill="FFFFFF"/>
            <w:tcMar>
              <w:top w:w="0" w:type="dxa"/>
              <w:left w:w="40" w:type="dxa"/>
              <w:bottom w:w="0" w:type="dxa"/>
              <w:right w:w="40" w:type="dxa"/>
            </w:tcMar>
            <w:hideMark/>
          </w:tcPr>
          <w:p w14:paraId="550B893C" w14:textId="6A0C64F6" w:rsidR="001B47C4" w:rsidRPr="00AF66FE" w:rsidRDefault="00E05FDD"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 –</w:t>
            </w:r>
          </w:p>
        </w:tc>
        <w:tc>
          <w:tcPr>
            <w:tcW w:w="851" w:type="dxa"/>
            <w:shd w:val="clear" w:color="auto" w:fill="FFFFFF"/>
            <w:tcMar>
              <w:top w:w="0" w:type="dxa"/>
              <w:left w:w="40" w:type="dxa"/>
              <w:bottom w:w="0" w:type="dxa"/>
              <w:right w:w="40" w:type="dxa"/>
            </w:tcMar>
            <w:hideMark/>
          </w:tcPr>
          <w:p w14:paraId="369CA494" w14:textId="65CB002B" w:rsidR="001B47C4" w:rsidRPr="00AF66FE" w:rsidRDefault="00E05FDD"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c>
          <w:tcPr>
            <w:tcW w:w="1368" w:type="dxa"/>
            <w:shd w:val="clear" w:color="auto" w:fill="FFFFFF"/>
            <w:tcMar>
              <w:top w:w="0" w:type="dxa"/>
              <w:left w:w="40" w:type="dxa"/>
              <w:bottom w:w="0" w:type="dxa"/>
              <w:right w:w="40" w:type="dxa"/>
            </w:tcMar>
            <w:hideMark/>
          </w:tcPr>
          <w:p w14:paraId="32629D2E" w14:textId="3CEBC52B" w:rsidR="001B47C4" w:rsidRPr="00AF66FE" w:rsidRDefault="00E05FDD"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 –</w:t>
            </w:r>
          </w:p>
        </w:tc>
      </w:tr>
      <w:tr w:rsidR="00F112C6" w:rsidRPr="00AF66FE" w14:paraId="2EE10267" w14:textId="77777777" w:rsidTr="00C969FB">
        <w:trPr>
          <w:cantSplit/>
          <w:trHeight w:val="630"/>
        </w:trPr>
        <w:tc>
          <w:tcPr>
            <w:tcW w:w="603" w:type="dxa"/>
            <w:vMerge w:val="restart"/>
            <w:shd w:val="clear" w:color="auto" w:fill="FFFFFF"/>
            <w:tcMar>
              <w:top w:w="0" w:type="dxa"/>
              <w:left w:w="40" w:type="dxa"/>
              <w:bottom w:w="0" w:type="dxa"/>
              <w:right w:w="40" w:type="dxa"/>
            </w:tcMar>
            <w:hideMark/>
          </w:tcPr>
          <w:p w14:paraId="5D8DD847" w14:textId="1E52B2E6" w:rsidR="00F112C6" w:rsidRPr="00AF66FE" w:rsidRDefault="00F112C6"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7.</w:t>
            </w:r>
          </w:p>
        </w:tc>
        <w:tc>
          <w:tcPr>
            <w:tcW w:w="1847" w:type="dxa"/>
            <w:vMerge w:val="restart"/>
            <w:shd w:val="clear" w:color="auto" w:fill="FFFFFF"/>
            <w:tcMar>
              <w:top w:w="0" w:type="dxa"/>
              <w:left w:w="40" w:type="dxa"/>
              <w:bottom w:w="0" w:type="dxa"/>
              <w:right w:w="40" w:type="dxa"/>
            </w:tcMar>
            <w:hideMark/>
          </w:tcPr>
          <w:p w14:paraId="25AEF1E3"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Socialinės priežiūros centrai</w:t>
            </w:r>
          </w:p>
        </w:tc>
        <w:tc>
          <w:tcPr>
            <w:tcW w:w="3103" w:type="dxa"/>
            <w:shd w:val="clear" w:color="auto" w:fill="FFFFFF"/>
            <w:tcMar>
              <w:top w:w="0" w:type="dxa"/>
              <w:left w:w="40" w:type="dxa"/>
              <w:bottom w:w="0" w:type="dxa"/>
              <w:right w:w="40" w:type="dxa"/>
            </w:tcMar>
            <w:hideMark/>
          </w:tcPr>
          <w:p w14:paraId="43825FFD" w14:textId="58889225"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Panevėžio socialinių paslaugų centro Vaikų dienos centras</w:t>
            </w:r>
          </w:p>
        </w:tc>
        <w:tc>
          <w:tcPr>
            <w:tcW w:w="1858" w:type="dxa"/>
            <w:shd w:val="clear" w:color="auto" w:fill="FFFFFF"/>
            <w:tcMar>
              <w:top w:w="0" w:type="dxa"/>
              <w:left w:w="40" w:type="dxa"/>
              <w:bottom w:w="0" w:type="dxa"/>
              <w:right w:w="40" w:type="dxa"/>
            </w:tcMar>
            <w:hideMark/>
          </w:tcPr>
          <w:p w14:paraId="7BA95488" w14:textId="0A5B6A90"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Savivaldybė</w:t>
            </w:r>
          </w:p>
        </w:tc>
        <w:tc>
          <w:tcPr>
            <w:tcW w:w="851" w:type="dxa"/>
            <w:shd w:val="clear" w:color="auto" w:fill="FFFFFF"/>
            <w:tcMar>
              <w:top w:w="0" w:type="dxa"/>
              <w:left w:w="40" w:type="dxa"/>
              <w:bottom w:w="0" w:type="dxa"/>
              <w:right w:w="40" w:type="dxa"/>
            </w:tcMar>
            <w:hideMark/>
          </w:tcPr>
          <w:p w14:paraId="2A1CEDA1" w14:textId="7013D6F9"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19</w:t>
            </w:r>
          </w:p>
        </w:tc>
        <w:tc>
          <w:tcPr>
            <w:tcW w:w="1368" w:type="dxa"/>
            <w:shd w:val="clear" w:color="auto" w:fill="FFFFFF"/>
            <w:tcMar>
              <w:top w:w="0" w:type="dxa"/>
              <w:left w:w="40" w:type="dxa"/>
              <w:bottom w:w="0" w:type="dxa"/>
              <w:right w:w="40" w:type="dxa"/>
            </w:tcMar>
            <w:hideMark/>
          </w:tcPr>
          <w:p w14:paraId="32D4F5A8" w14:textId="442B054B"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19</w:t>
            </w:r>
          </w:p>
        </w:tc>
      </w:tr>
      <w:tr w:rsidR="00F112C6" w:rsidRPr="00AF66FE" w14:paraId="192BD0DB" w14:textId="77777777" w:rsidTr="00C969FB">
        <w:trPr>
          <w:cantSplit/>
          <w:trHeight w:val="813"/>
        </w:trPr>
        <w:tc>
          <w:tcPr>
            <w:tcW w:w="603" w:type="dxa"/>
            <w:vMerge/>
            <w:vAlign w:val="center"/>
            <w:hideMark/>
          </w:tcPr>
          <w:p w14:paraId="0925F121"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0FA02BF3"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58E0EE48" w14:textId="61E9A844" w:rsidR="00F112C6" w:rsidRPr="00AF66FE" w:rsidRDefault="00F112C6" w:rsidP="001C5FD9">
            <w:pPr>
              <w:shd w:val="clear" w:color="auto" w:fill="FFFFFF"/>
              <w:spacing w:line="240" w:lineRule="auto"/>
              <w:rPr>
                <w:rFonts w:ascii="Times New Roman" w:eastAsiaTheme="minorHAnsi" w:hAnsi="Times New Roman"/>
                <w:sz w:val="24"/>
                <w:szCs w:val="24"/>
              </w:rPr>
            </w:pPr>
            <w:r w:rsidRPr="00AF66FE">
              <w:rPr>
                <w:rFonts w:ascii="Times New Roman" w:hAnsi="Times New Roman"/>
                <w:sz w:val="24"/>
                <w:szCs w:val="24"/>
              </w:rPr>
              <w:t>Lietuvos agentūros „SOS vaikai“ Panevėžio skyriaus</w:t>
            </w:r>
            <w:r w:rsidRPr="00AF66FE">
              <w:rPr>
                <w:rFonts w:ascii="Times New Roman" w:eastAsiaTheme="minorHAnsi" w:hAnsi="Times New Roman"/>
                <w:sz w:val="24"/>
                <w:szCs w:val="24"/>
              </w:rPr>
              <w:t xml:space="preserve"> </w:t>
            </w:r>
            <w:r w:rsidRPr="00AF66FE">
              <w:rPr>
                <w:rFonts w:ascii="Times New Roman" w:hAnsi="Times New Roman"/>
                <w:sz w:val="24"/>
                <w:szCs w:val="24"/>
              </w:rPr>
              <w:t>Vaikų dienos centras</w:t>
            </w:r>
          </w:p>
        </w:tc>
        <w:tc>
          <w:tcPr>
            <w:tcW w:w="1858" w:type="dxa"/>
            <w:shd w:val="clear" w:color="auto" w:fill="FFFFFF"/>
            <w:tcMar>
              <w:top w:w="0" w:type="dxa"/>
              <w:left w:w="40" w:type="dxa"/>
              <w:bottom w:w="0" w:type="dxa"/>
              <w:right w:w="40" w:type="dxa"/>
            </w:tcMar>
            <w:hideMark/>
          </w:tcPr>
          <w:p w14:paraId="482231BF"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tcPr>
          <w:p w14:paraId="62DB544F"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25</w:t>
            </w:r>
          </w:p>
        </w:tc>
        <w:tc>
          <w:tcPr>
            <w:tcW w:w="1368" w:type="dxa"/>
            <w:shd w:val="clear" w:color="auto" w:fill="FFFFFF"/>
            <w:tcMar>
              <w:top w:w="0" w:type="dxa"/>
              <w:left w:w="40" w:type="dxa"/>
              <w:bottom w:w="0" w:type="dxa"/>
              <w:right w:w="40" w:type="dxa"/>
            </w:tcMar>
          </w:tcPr>
          <w:p w14:paraId="59D345DB" w14:textId="5A022243" w:rsidR="00F112C6" w:rsidRPr="00AF66FE" w:rsidRDefault="00F112C6"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Projektinis dalinis finansavimas</w:t>
            </w:r>
          </w:p>
        </w:tc>
      </w:tr>
      <w:tr w:rsidR="00F112C6" w:rsidRPr="00AF66FE" w14:paraId="310EC98B" w14:textId="77777777" w:rsidTr="00C969FB">
        <w:trPr>
          <w:cantSplit/>
          <w:trHeight w:val="195"/>
        </w:trPr>
        <w:tc>
          <w:tcPr>
            <w:tcW w:w="603" w:type="dxa"/>
            <w:vMerge/>
            <w:shd w:val="clear" w:color="auto" w:fill="FFFFFF"/>
            <w:tcMar>
              <w:top w:w="0" w:type="dxa"/>
              <w:left w:w="40" w:type="dxa"/>
              <w:bottom w:w="0" w:type="dxa"/>
              <w:right w:w="40" w:type="dxa"/>
            </w:tcMar>
          </w:tcPr>
          <w:p w14:paraId="4E58AD92" w14:textId="77777777" w:rsidR="00F112C6" w:rsidRPr="00AF66FE" w:rsidRDefault="00F112C6" w:rsidP="001C5FD9">
            <w:pPr>
              <w:shd w:val="clear" w:color="auto" w:fill="FFFFFF"/>
              <w:spacing w:line="240" w:lineRule="auto"/>
              <w:jc w:val="center"/>
              <w:rPr>
                <w:rFonts w:ascii="Times New Roman" w:hAnsi="Times New Roman"/>
                <w:sz w:val="24"/>
                <w:szCs w:val="24"/>
              </w:rPr>
            </w:pPr>
          </w:p>
        </w:tc>
        <w:tc>
          <w:tcPr>
            <w:tcW w:w="1847" w:type="dxa"/>
            <w:vMerge/>
            <w:shd w:val="clear" w:color="auto" w:fill="FFFFFF"/>
            <w:tcMar>
              <w:top w:w="0" w:type="dxa"/>
              <w:left w:w="40" w:type="dxa"/>
              <w:bottom w:w="0" w:type="dxa"/>
              <w:right w:w="40" w:type="dxa"/>
            </w:tcMar>
          </w:tcPr>
          <w:p w14:paraId="3B079A19" w14:textId="77777777" w:rsidR="00F112C6" w:rsidRPr="00AF66FE" w:rsidRDefault="00F112C6" w:rsidP="001C5FD9">
            <w:pPr>
              <w:shd w:val="clear" w:color="auto" w:fill="FFFFFF"/>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2DAF85AD" w14:textId="17AFCDB7" w:rsidR="00F112C6" w:rsidRPr="00AF66FE" w:rsidRDefault="00F112C6" w:rsidP="001C5FD9">
            <w:pPr>
              <w:shd w:val="clear" w:color="auto" w:fill="FFFFFF"/>
              <w:spacing w:line="240" w:lineRule="auto"/>
              <w:rPr>
                <w:rFonts w:ascii="Times New Roman" w:eastAsiaTheme="minorHAnsi" w:hAnsi="Times New Roman"/>
                <w:sz w:val="24"/>
                <w:szCs w:val="24"/>
              </w:rPr>
            </w:pPr>
            <w:r w:rsidRPr="00AF66FE">
              <w:rPr>
                <w:rFonts w:ascii="Times New Roman" w:hAnsi="Times New Roman"/>
                <w:sz w:val="24"/>
                <w:szCs w:val="24"/>
              </w:rPr>
              <w:t>VšĮ ,,Pagalbos centras“ Panevėžio skyriaus vaikų užimtumo, ugdymo ir laisvalaikio dienos centras</w:t>
            </w:r>
          </w:p>
        </w:tc>
        <w:tc>
          <w:tcPr>
            <w:tcW w:w="1858" w:type="dxa"/>
            <w:shd w:val="clear" w:color="auto" w:fill="FFFFFF"/>
            <w:tcMar>
              <w:top w:w="0" w:type="dxa"/>
              <w:left w:w="40" w:type="dxa"/>
              <w:bottom w:w="0" w:type="dxa"/>
              <w:right w:w="40" w:type="dxa"/>
            </w:tcMar>
            <w:hideMark/>
          </w:tcPr>
          <w:p w14:paraId="41A81A76"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690BE7D2"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31</w:t>
            </w:r>
          </w:p>
        </w:tc>
        <w:tc>
          <w:tcPr>
            <w:tcW w:w="1368" w:type="dxa"/>
            <w:shd w:val="clear" w:color="auto" w:fill="FFFFFF"/>
            <w:tcMar>
              <w:top w:w="0" w:type="dxa"/>
              <w:left w:w="40" w:type="dxa"/>
              <w:bottom w:w="0" w:type="dxa"/>
              <w:right w:w="40" w:type="dxa"/>
            </w:tcMar>
            <w:hideMark/>
          </w:tcPr>
          <w:p w14:paraId="08C96405" w14:textId="77777777" w:rsidR="00F112C6" w:rsidRPr="00AF66FE" w:rsidRDefault="00F112C6" w:rsidP="009553B4">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Projektinis dalinis finansavimas</w:t>
            </w:r>
          </w:p>
        </w:tc>
      </w:tr>
      <w:tr w:rsidR="00F112C6" w:rsidRPr="00AF66FE" w14:paraId="65B79B55" w14:textId="77777777" w:rsidTr="00C969FB">
        <w:trPr>
          <w:cantSplit/>
          <w:trHeight w:val="126"/>
        </w:trPr>
        <w:tc>
          <w:tcPr>
            <w:tcW w:w="603" w:type="dxa"/>
            <w:vMerge/>
            <w:vAlign w:val="center"/>
            <w:hideMark/>
          </w:tcPr>
          <w:p w14:paraId="1F56960A"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57C6CE7B"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00EC1E27" w14:textId="4372242B" w:rsidR="00F112C6" w:rsidRPr="00AF66FE" w:rsidRDefault="00F112C6" w:rsidP="001C5FD9">
            <w:pPr>
              <w:spacing w:line="240" w:lineRule="auto"/>
              <w:rPr>
                <w:rFonts w:ascii="Times New Roman" w:eastAsiaTheme="minorHAnsi" w:hAnsi="Times New Roman"/>
                <w:sz w:val="24"/>
                <w:szCs w:val="24"/>
              </w:rPr>
            </w:pPr>
            <w:r w:rsidRPr="00AF66FE">
              <w:rPr>
                <w:rFonts w:ascii="Times New Roman" w:hAnsi="Times New Roman"/>
                <w:sz w:val="24"/>
                <w:szCs w:val="24"/>
              </w:rPr>
              <w:t>Panevėžio vyskupijos vaikų ir jaunuolių užimtumo centras</w:t>
            </w:r>
          </w:p>
        </w:tc>
        <w:tc>
          <w:tcPr>
            <w:tcW w:w="1858" w:type="dxa"/>
            <w:shd w:val="clear" w:color="auto" w:fill="FFFFFF"/>
            <w:tcMar>
              <w:top w:w="0" w:type="dxa"/>
              <w:left w:w="40" w:type="dxa"/>
              <w:bottom w:w="0" w:type="dxa"/>
              <w:right w:w="40" w:type="dxa"/>
            </w:tcMar>
            <w:hideMark/>
          </w:tcPr>
          <w:p w14:paraId="7D4D6CFF"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Parapija</w:t>
            </w:r>
          </w:p>
        </w:tc>
        <w:tc>
          <w:tcPr>
            <w:tcW w:w="851" w:type="dxa"/>
            <w:shd w:val="clear" w:color="auto" w:fill="FFFFFF"/>
            <w:tcMar>
              <w:top w:w="0" w:type="dxa"/>
              <w:left w:w="40" w:type="dxa"/>
              <w:bottom w:w="0" w:type="dxa"/>
              <w:right w:w="40" w:type="dxa"/>
            </w:tcMar>
            <w:hideMark/>
          </w:tcPr>
          <w:p w14:paraId="1E5B60A3"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22</w:t>
            </w:r>
          </w:p>
        </w:tc>
        <w:tc>
          <w:tcPr>
            <w:tcW w:w="1368" w:type="dxa"/>
            <w:shd w:val="clear" w:color="auto" w:fill="FFFFFF"/>
            <w:tcMar>
              <w:top w:w="0" w:type="dxa"/>
              <w:left w:w="40" w:type="dxa"/>
              <w:bottom w:w="0" w:type="dxa"/>
              <w:right w:w="40" w:type="dxa"/>
            </w:tcMar>
            <w:hideMark/>
          </w:tcPr>
          <w:p w14:paraId="3296FEBE" w14:textId="77777777" w:rsidR="00F112C6" w:rsidRPr="00AF66FE" w:rsidRDefault="00F112C6"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Projektinis dalinis finansavimas</w:t>
            </w:r>
          </w:p>
        </w:tc>
      </w:tr>
      <w:tr w:rsidR="00F112C6" w:rsidRPr="00AF66FE" w14:paraId="5AB134FF" w14:textId="77777777" w:rsidTr="00C969FB">
        <w:trPr>
          <w:cantSplit/>
          <w:trHeight w:val="126"/>
        </w:trPr>
        <w:tc>
          <w:tcPr>
            <w:tcW w:w="603" w:type="dxa"/>
            <w:vMerge/>
            <w:vAlign w:val="center"/>
            <w:hideMark/>
          </w:tcPr>
          <w:p w14:paraId="4FCF03B0"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53CD61C9"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092D369D" w14:textId="77777777" w:rsidR="00F112C6" w:rsidRPr="00AF66FE" w:rsidRDefault="00F112C6" w:rsidP="001C5FD9">
            <w:pPr>
              <w:shd w:val="clear" w:color="auto" w:fill="FFFFFF"/>
              <w:spacing w:line="240" w:lineRule="auto"/>
              <w:rPr>
                <w:rFonts w:ascii="Times New Roman" w:eastAsiaTheme="minorHAnsi" w:hAnsi="Times New Roman"/>
                <w:sz w:val="24"/>
                <w:szCs w:val="24"/>
              </w:rPr>
            </w:pPr>
            <w:r w:rsidRPr="00AF66FE">
              <w:rPr>
                <w:rFonts w:ascii="Times New Roman" w:hAnsi="Times New Roman"/>
                <w:sz w:val="24"/>
                <w:szCs w:val="24"/>
              </w:rPr>
              <w:t>Labdaros ir paramos fondo ,,Vilties arka“ vaikų dienos centras</w:t>
            </w:r>
          </w:p>
        </w:tc>
        <w:tc>
          <w:tcPr>
            <w:tcW w:w="1858" w:type="dxa"/>
            <w:shd w:val="clear" w:color="auto" w:fill="FFFFFF"/>
            <w:tcMar>
              <w:top w:w="0" w:type="dxa"/>
              <w:left w:w="40" w:type="dxa"/>
              <w:bottom w:w="0" w:type="dxa"/>
              <w:right w:w="40" w:type="dxa"/>
            </w:tcMar>
            <w:hideMark/>
          </w:tcPr>
          <w:p w14:paraId="2694C94D"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34FB6584"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21</w:t>
            </w:r>
          </w:p>
        </w:tc>
        <w:tc>
          <w:tcPr>
            <w:tcW w:w="1368" w:type="dxa"/>
            <w:shd w:val="clear" w:color="auto" w:fill="FFFFFF"/>
            <w:tcMar>
              <w:top w:w="0" w:type="dxa"/>
              <w:left w:w="40" w:type="dxa"/>
              <w:bottom w:w="0" w:type="dxa"/>
              <w:right w:w="40" w:type="dxa"/>
            </w:tcMar>
            <w:hideMark/>
          </w:tcPr>
          <w:p w14:paraId="2B724AED" w14:textId="77777777" w:rsidR="00F112C6" w:rsidRPr="00AF66FE" w:rsidRDefault="00F112C6"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Projektinis dalinis finansavimas</w:t>
            </w:r>
          </w:p>
        </w:tc>
      </w:tr>
      <w:tr w:rsidR="00F112C6" w:rsidRPr="00AF66FE" w14:paraId="6AEB6BE0" w14:textId="77777777" w:rsidTr="00C969FB">
        <w:trPr>
          <w:cantSplit/>
          <w:trHeight w:val="810"/>
        </w:trPr>
        <w:tc>
          <w:tcPr>
            <w:tcW w:w="603" w:type="dxa"/>
            <w:vMerge/>
            <w:vAlign w:val="center"/>
            <w:hideMark/>
          </w:tcPr>
          <w:p w14:paraId="5B4AFEBD"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671B8C46"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tcPr>
          <w:p w14:paraId="2A083DC3" w14:textId="0D680AC2" w:rsidR="00F112C6" w:rsidRPr="00AF66FE" w:rsidRDefault="00F112C6" w:rsidP="001C5FD9">
            <w:pPr>
              <w:shd w:val="clear" w:color="auto" w:fill="FFFFFF"/>
              <w:spacing w:line="240" w:lineRule="auto"/>
              <w:rPr>
                <w:rFonts w:ascii="Times New Roman" w:eastAsiaTheme="minorHAnsi" w:hAnsi="Times New Roman"/>
                <w:sz w:val="24"/>
                <w:szCs w:val="24"/>
              </w:rPr>
            </w:pPr>
            <w:r w:rsidRPr="00AF66FE">
              <w:rPr>
                <w:rFonts w:ascii="Times New Roman" w:hAnsi="Times New Roman"/>
                <w:sz w:val="24"/>
                <w:szCs w:val="24"/>
              </w:rPr>
              <w:t>Viešoji įstaiga ,,Panevėžio vaikų dienos centras“</w:t>
            </w:r>
          </w:p>
        </w:tc>
        <w:tc>
          <w:tcPr>
            <w:tcW w:w="1858" w:type="dxa"/>
            <w:shd w:val="clear" w:color="auto" w:fill="FFFFFF"/>
            <w:tcMar>
              <w:top w:w="0" w:type="dxa"/>
              <w:left w:w="40" w:type="dxa"/>
              <w:bottom w:w="0" w:type="dxa"/>
              <w:right w:w="40" w:type="dxa"/>
            </w:tcMar>
            <w:hideMark/>
          </w:tcPr>
          <w:p w14:paraId="19363DDB"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50EFB022"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25</w:t>
            </w:r>
          </w:p>
        </w:tc>
        <w:tc>
          <w:tcPr>
            <w:tcW w:w="1368" w:type="dxa"/>
            <w:shd w:val="clear" w:color="auto" w:fill="FFFFFF"/>
            <w:tcMar>
              <w:top w:w="0" w:type="dxa"/>
              <w:left w:w="40" w:type="dxa"/>
              <w:bottom w:w="0" w:type="dxa"/>
              <w:right w:w="40" w:type="dxa"/>
            </w:tcMar>
            <w:hideMark/>
          </w:tcPr>
          <w:p w14:paraId="1644DD53" w14:textId="77777777" w:rsidR="00F112C6" w:rsidRPr="00AF66FE" w:rsidRDefault="00F112C6"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Projektinis dalinis finansavimas</w:t>
            </w:r>
          </w:p>
        </w:tc>
      </w:tr>
      <w:tr w:rsidR="00F112C6" w:rsidRPr="00AF66FE" w14:paraId="7741A4C9" w14:textId="77777777" w:rsidTr="00C969FB">
        <w:trPr>
          <w:cantSplit/>
          <w:trHeight w:val="228"/>
        </w:trPr>
        <w:tc>
          <w:tcPr>
            <w:tcW w:w="603" w:type="dxa"/>
            <w:vMerge/>
            <w:vAlign w:val="center"/>
            <w:hideMark/>
          </w:tcPr>
          <w:p w14:paraId="64966F74"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7A3E9160"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tcPr>
          <w:p w14:paraId="4D5C00B7" w14:textId="77777777" w:rsidR="00F112C6" w:rsidRPr="00AF66FE" w:rsidRDefault="00F112C6" w:rsidP="001C5FD9">
            <w:pPr>
              <w:shd w:val="clear" w:color="auto" w:fill="FFFFFF"/>
              <w:spacing w:line="240" w:lineRule="auto"/>
              <w:rPr>
                <w:rFonts w:ascii="Times New Roman" w:eastAsiaTheme="minorHAnsi" w:hAnsi="Times New Roman"/>
                <w:sz w:val="24"/>
                <w:szCs w:val="24"/>
              </w:rPr>
            </w:pPr>
            <w:r w:rsidRPr="00AF66FE">
              <w:rPr>
                <w:rFonts w:ascii="Times New Roman" w:hAnsi="Times New Roman"/>
                <w:sz w:val="24"/>
                <w:szCs w:val="24"/>
              </w:rPr>
              <w:t>Panevėžio socialinių paslaugų centro Paramos šeimai skyrius</w:t>
            </w:r>
          </w:p>
        </w:tc>
        <w:tc>
          <w:tcPr>
            <w:tcW w:w="1858" w:type="dxa"/>
            <w:shd w:val="clear" w:color="auto" w:fill="FFFFFF"/>
            <w:tcMar>
              <w:top w:w="0" w:type="dxa"/>
              <w:left w:w="40" w:type="dxa"/>
              <w:bottom w:w="0" w:type="dxa"/>
              <w:right w:w="40" w:type="dxa"/>
            </w:tcMar>
            <w:hideMark/>
          </w:tcPr>
          <w:p w14:paraId="5D945B99" w14:textId="797CC3FF"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Savivaldybė</w:t>
            </w:r>
          </w:p>
        </w:tc>
        <w:tc>
          <w:tcPr>
            <w:tcW w:w="851" w:type="dxa"/>
            <w:shd w:val="clear" w:color="auto" w:fill="FFFFFF"/>
            <w:tcMar>
              <w:top w:w="0" w:type="dxa"/>
              <w:left w:w="40" w:type="dxa"/>
              <w:bottom w:w="0" w:type="dxa"/>
              <w:right w:w="40" w:type="dxa"/>
            </w:tcMar>
            <w:hideMark/>
          </w:tcPr>
          <w:p w14:paraId="1F8AE4BC"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234 šeimos</w:t>
            </w:r>
          </w:p>
        </w:tc>
        <w:tc>
          <w:tcPr>
            <w:tcW w:w="1368" w:type="dxa"/>
            <w:shd w:val="clear" w:color="auto" w:fill="FFFFFF"/>
            <w:tcMar>
              <w:top w:w="0" w:type="dxa"/>
              <w:left w:w="40" w:type="dxa"/>
              <w:bottom w:w="0" w:type="dxa"/>
              <w:right w:w="40" w:type="dxa"/>
            </w:tcMar>
            <w:hideMark/>
          </w:tcPr>
          <w:p w14:paraId="2E75C635" w14:textId="143331C9"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2140F91F" w14:textId="77777777" w:rsidTr="00C969FB">
        <w:trPr>
          <w:cantSplit/>
          <w:trHeight w:val="210"/>
        </w:trPr>
        <w:tc>
          <w:tcPr>
            <w:tcW w:w="603" w:type="dxa"/>
            <w:vMerge/>
            <w:vAlign w:val="center"/>
            <w:hideMark/>
          </w:tcPr>
          <w:p w14:paraId="2C5BA270"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5273806C"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341291FE" w14:textId="77777777" w:rsidR="00F112C6" w:rsidRPr="00AF66FE" w:rsidRDefault="00F112C6" w:rsidP="001C5FD9">
            <w:pPr>
              <w:shd w:val="clear" w:color="auto" w:fill="FFFFFF"/>
              <w:spacing w:line="240" w:lineRule="auto"/>
              <w:rPr>
                <w:rFonts w:ascii="Times New Roman" w:eastAsiaTheme="minorHAnsi" w:hAnsi="Times New Roman"/>
                <w:sz w:val="24"/>
                <w:szCs w:val="24"/>
              </w:rPr>
            </w:pPr>
            <w:r w:rsidRPr="00AF66FE">
              <w:rPr>
                <w:rFonts w:ascii="Times New Roman" w:hAnsi="Times New Roman"/>
                <w:sz w:val="24"/>
                <w:szCs w:val="24"/>
              </w:rPr>
              <w:t>Panevėžio socialinių paslaugų centro Nakvynės namų skyriaus laikino apnakvindinimo paslauga</w:t>
            </w:r>
          </w:p>
        </w:tc>
        <w:tc>
          <w:tcPr>
            <w:tcW w:w="1858" w:type="dxa"/>
            <w:shd w:val="clear" w:color="auto" w:fill="FFFFFF"/>
            <w:tcMar>
              <w:top w:w="0" w:type="dxa"/>
              <w:left w:w="40" w:type="dxa"/>
              <w:bottom w:w="0" w:type="dxa"/>
              <w:right w:w="40" w:type="dxa"/>
            </w:tcMar>
            <w:hideMark/>
          </w:tcPr>
          <w:p w14:paraId="4777802F"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Savivaldybė</w:t>
            </w:r>
          </w:p>
        </w:tc>
        <w:tc>
          <w:tcPr>
            <w:tcW w:w="851" w:type="dxa"/>
            <w:shd w:val="clear" w:color="auto" w:fill="FFFFFF"/>
            <w:tcMar>
              <w:top w:w="0" w:type="dxa"/>
              <w:left w:w="40" w:type="dxa"/>
              <w:bottom w:w="0" w:type="dxa"/>
              <w:right w:w="40" w:type="dxa"/>
            </w:tcMar>
            <w:hideMark/>
          </w:tcPr>
          <w:p w14:paraId="4E7D6CC8"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394</w:t>
            </w:r>
          </w:p>
        </w:tc>
        <w:tc>
          <w:tcPr>
            <w:tcW w:w="1368" w:type="dxa"/>
            <w:shd w:val="clear" w:color="auto" w:fill="FFFFFF"/>
            <w:tcMar>
              <w:top w:w="0" w:type="dxa"/>
              <w:left w:w="40" w:type="dxa"/>
              <w:bottom w:w="0" w:type="dxa"/>
              <w:right w:w="40" w:type="dxa"/>
            </w:tcMar>
            <w:hideMark/>
          </w:tcPr>
          <w:p w14:paraId="3CC3091A"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394</w:t>
            </w:r>
          </w:p>
        </w:tc>
      </w:tr>
      <w:tr w:rsidR="00F112C6" w:rsidRPr="00AF66FE" w14:paraId="690C889C" w14:textId="77777777" w:rsidTr="00C969FB">
        <w:trPr>
          <w:cantSplit/>
          <w:trHeight w:val="225"/>
        </w:trPr>
        <w:tc>
          <w:tcPr>
            <w:tcW w:w="603" w:type="dxa"/>
            <w:vMerge w:val="restart"/>
            <w:shd w:val="clear" w:color="auto" w:fill="FFFFFF"/>
            <w:tcMar>
              <w:top w:w="0" w:type="dxa"/>
              <w:left w:w="40" w:type="dxa"/>
              <w:bottom w:w="0" w:type="dxa"/>
              <w:right w:w="40" w:type="dxa"/>
            </w:tcMar>
            <w:hideMark/>
          </w:tcPr>
          <w:p w14:paraId="54A1E976" w14:textId="63BAA180" w:rsidR="00F112C6" w:rsidRPr="00AF66FE" w:rsidRDefault="00F112C6"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8.</w:t>
            </w:r>
          </w:p>
          <w:p w14:paraId="62862D7B" w14:textId="77777777" w:rsidR="00F112C6" w:rsidRPr="00AF66FE" w:rsidRDefault="00F112C6" w:rsidP="001C5FD9">
            <w:pPr>
              <w:spacing w:line="240" w:lineRule="auto"/>
              <w:rPr>
                <w:rFonts w:ascii="Times New Roman" w:hAnsi="Times New Roman"/>
                <w:sz w:val="24"/>
                <w:szCs w:val="24"/>
              </w:rPr>
            </w:pPr>
          </w:p>
          <w:p w14:paraId="508BAAD0" w14:textId="77777777" w:rsidR="00F112C6" w:rsidRPr="00AF66FE" w:rsidRDefault="00F112C6" w:rsidP="001C5FD9">
            <w:pPr>
              <w:spacing w:line="240" w:lineRule="auto"/>
              <w:rPr>
                <w:rFonts w:ascii="Times New Roman" w:hAnsi="Times New Roman"/>
                <w:sz w:val="24"/>
                <w:szCs w:val="24"/>
              </w:rPr>
            </w:pPr>
          </w:p>
          <w:p w14:paraId="1924D351" w14:textId="77777777" w:rsidR="00F112C6" w:rsidRPr="00AF66FE" w:rsidRDefault="00F112C6" w:rsidP="001C5FD9">
            <w:pPr>
              <w:spacing w:line="240" w:lineRule="auto"/>
              <w:rPr>
                <w:rFonts w:ascii="Times New Roman" w:hAnsi="Times New Roman"/>
                <w:sz w:val="24"/>
                <w:szCs w:val="24"/>
              </w:rPr>
            </w:pPr>
          </w:p>
          <w:p w14:paraId="34CB9787" w14:textId="77777777" w:rsidR="00F112C6" w:rsidRPr="00AF66FE" w:rsidRDefault="00F112C6" w:rsidP="001C5FD9">
            <w:pPr>
              <w:spacing w:line="240" w:lineRule="auto"/>
              <w:rPr>
                <w:rFonts w:ascii="Times New Roman" w:hAnsi="Times New Roman"/>
                <w:sz w:val="24"/>
                <w:szCs w:val="24"/>
              </w:rPr>
            </w:pPr>
          </w:p>
          <w:p w14:paraId="0180EC5D" w14:textId="77777777" w:rsidR="00F112C6" w:rsidRPr="00AF66FE" w:rsidRDefault="00F112C6" w:rsidP="001C5FD9">
            <w:pPr>
              <w:spacing w:line="240" w:lineRule="auto"/>
              <w:rPr>
                <w:rFonts w:ascii="Times New Roman" w:hAnsi="Times New Roman"/>
                <w:sz w:val="24"/>
                <w:szCs w:val="24"/>
              </w:rPr>
            </w:pPr>
          </w:p>
          <w:p w14:paraId="49F868DA" w14:textId="77777777" w:rsidR="00F112C6" w:rsidRPr="00AF66FE" w:rsidRDefault="00F112C6" w:rsidP="001C5FD9">
            <w:pPr>
              <w:spacing w:line="240" w:lineRule="auto"/>
              <w:rPr>
                <w:rFonts w:ascii="Times New Roman" w:hAnsi="Times New Roman"/>
                <w:sz w:val="24"/>
                <w:szCs w:val="24"/>
              </w:rPr>
            </w:pPr>
          </w:p>
          <w:p w14:paraId="59DB4E75" w14:textId="77777777" w:rsidR="00F112C6" w:rsidRPr="00AF66FE" w:rsidRDefault="00F112C6" w:rsidP="001C5FD9">
            <w:pPr>
              <w:spacing w:line="240" w:lineRule="auto"/>
              <w:rPr>
                <w:rFonts w:ascii="Times New Roman" w:hAnsi="Times New Roman"/>
                <w:sz w:val="24"/>
                <w:szCs w:val="24"/>
              </w:rPr>
            </w:pPr>
          </w:p>
          <w:p w14:paraId="4D5DCCF3" w14:textId="77777777" w:rsidR="00F112C6" w:rsidRPr="00AF66FE" w:rsidRDefault="00F112C6" w:rsidP="001C5FD9">
            <w:pPr>
              <w:spacing w:line="240" w:lineRule="auto"/>
              <w:rPr>
                <w:rFonts w:ascii="Times New Roman" w:hAnsi="Times New Roman"/>
                <w:sz w:val="24"/>
                <w:szCs w:val="24"/>
              </w:rPr>
            </w:pPr>
          </w:p>
          <w:p w14:paraId="228C5614" w14:textId="77777777" w:rsidR="00F112C6" w:rsidRPr="00AF66FE" w:rsidRDefault="00F112C6" w:rsidP="001C5FD9">
            <w:pPr>
              <w:spacing w:line="240" w:lineRule="auto"/>
              <w:rPr>
                <w:rFonts w:ascii="Times New Roman" w:hAnsi="Times New Roman"/>
                <w:sz w:val="24"/>
                <w:szCs w:val="24"/>
              </w:rPr>
            </w:pPr>
          </w:p>
          <w:p w14:paraId="7CCF01E6" w14:textId="77777777" w:rsidR="00F112C6" w:rsidRPr="00AF66FE" w:rsidRDefault="00F112C6" w:rsidP="001C5FD9">
            <w:pPr>
              <w:spacing w:line="240" w:lineRule="auto"/>
              <w:rPr>
                <w:rFonts w:ascii="Times New Roman" w:hAnsi="Times New Roman"/>
                <w:sz w:val="24"/>
                <w:szCs w:val="24"/>
              </w:rPr>
            </w:pPr>
          </w:p>
          <w:p w14:paraId="2C88BD15" w14:textId="77777777" w:rsidR="00F112C6" w:rsidRPr="00AF66FE" w:rsidRDefault="00F112C6" w:rsidP="001C5FD9">
            <w:pPr>
              <w:spacing w:line="240" w:lineRule="auto"/>
              <w:rPr>
                <w:rFonts w:ascii="Times New Roman" w:hAnsi="Times New Roman"/>
                <w:sz w:val="24"/>
                <w:szCs w:val="24"/>
              </w:rPr>
            </w:pPr>
          </w:p>
          <w:p w14:paraId="14CA9118" w14:textId="77777777" w:rsidR="00F112C6" w:rsidRPr="00AF66FE" w:rsidRDefault="00F112C6" w:rsidP="001C5FD9">
            <w:pPr>
              <w:spacing w:line="240" w:lineRule="auto"/>
              <w:rPr>
                <w:rFonts w:ascii="Times New Roman" w:hAnsi="Times New Roman"/>
                <w:sz w:val="24"/>
                <w:szCs w:val="24"/>
              </w:rPr>
            </w:pPr>
          </w:p>
          <w:p w14:paraId="3A2CFD9E" w14:textId="77777777" w:rsidR="00F112C6" w:rsidRPr="00AF66FE" w:rsidRDefault="00F112C6" w:rsidP="001C5FD9">
            <w:pPr>
              <w:spacing w:line="240" w:lineRule="auto"/>
              <w:rPr>
                <w:rFonts w:ascii="Times New Roman" w:hAnsi="Times New Roman"/>
                <w:sz w:val="24"/>
                <w:szCs w:val="24"/>
              </w:rPr>
            </w:pPr>
          </w:p>
          <w:p w14:paraId="6B0A5D34" w14:textId="77777777" w:rsidR="00F112C6" w:rsidRPr="00AF66FE" w:rsidRDefault="00F112C6" w:rsidP="001C5FD9">
            <w:pPr>
              <w:spacing w:line="240" w:lineRule="auto"/>
              <w:rPr>
                <w:rFonts w:ascii="Times New Roman" w:hAnsi="Times New Roman"/>
                <w:sz w:val="24"/>
                <w:szCs w:val="24"/>
              </w:rPr>
            </w:pPr>
          </w:p>
          <w:p w14:paraId="07A686AF" w14:textId="77777777" w:rsidR="00F112C6" w:rsidRPr="00AF66FE" w:rsidRDefault="00F112C6" w:rsidP="001C5FD9">
            <w:pPr>
              <w:spacing w:line="240" w:lineRule="auto"/>
              <w:rPr>
                <w:rFonts w:ascii="Times New Roman" w:hAnsi="Times New Roman"/>
                <w:sz w:val="24"/>
                <w:szCs w:val="24"/>
              </w:rPr>
            </w:pPr>
          </w:p>
          <w:p w14:paraId="1A89A58B" w14:textId="77777777" w:rsidR="00F112C6" w:rsidRPr="00AF66FE" w:rsidRDefault="00F112C6" w:rsidP="001C5FD9">
            <w:pPr>
              <w:spacing w:line="240" w:lineRule="auto"/>
              <w:rPr>
                <w:rFonts w:ascii="Times New Roman" w:hAnsi="Times New Roman"/>
                <w:sz w:val="24"/>
                <w:szCs w:val="24"/>
              </w:rPr>
            </w:pPr>
          </w:p>
          <w:p w14:paraId="2DA0814A" w14:textId="77777777" w:rsidR="00F112C6" w:rsidRPr="00AF66FE" w:rsidRDefault="00F112C6" w:rsidP="001C5FD9">
            <w:pPr>
              <w:spacing w:line="240" w:lineRule="auto"/>
              <w:rPr>
                <w:rFonts w:ascii="Times New Roman" w:hAnsi="Times New Roman"/>
                <w:sz w:val="24"/>
                <w:szCs w:val="24"/>
              </w:rPr>
            </w:pPr>
          </w:p>
          <w:p w14:paraId="018CCBC7" w14:textId="77777777" w:rsidR="00F112C6" w:rsidRPr="00AF66FE" w:rsidRDefault="00F112C6" w:rsidP="001C5FD9">
            <w:pPr>
              <w:spacing w:line="240" w:lineRule="auto"/>
              <w:rPr>
                <w:rFonts w:ascii="Times New Roman" w:hAnsi="Times New Roman"/>
                <w:sz w:val="24"/>
                <w:szCs w:val="24"/>
              </w:rPr>
            </w:pPr>
          </w:p>
          <w:p w14:paraId="1172473F" w14:textId="77777777" w:rsidR="00F112C6" w:rsidRPr="00AF66FE" w:rsidRDefault="00F112C6" w:rsidP="001C5FD9">
            <w:pPr>
              <w:spacing w:line="240" w:lineRule="auto"/>
              <w:rPr>
                <w:rFonts w:ascii="Times New Roman" w:hAnsi="Times New Roman"/>
                <w:sz w:val="24"/>
                <w:szCs w:val="24"/>
              </w:rPr>
            </w:pPr>
          </w:p>
          <w:p w14:paraId="6823E6F8" w14:textId="77777777" w:rsidR="00F112C6" w:rsidRPr="00AF66FE" w:rsidRDefault="00F112C6" w:rsidP="001C5FD9">
            <w:pPr>
              <w:spacing w:line="240" w:lineRule="auto"/>
              <w:rPr>
                <w:rFonts w:ascii="Times New Roman" w:hAnsi="Times New Roman"/>
                <w:sz w:val="24"/>
                <w:szCs w:val="24"/>
              </w:rPr>
            </w:pPr>
          </w:p>
          <w:p w14:paraId="4460AE71" w14:textId="77777777" w:rsidR="00F112C6" w:rsidRPr="00AF66FE" w:rsidRDefault="00F112C6" w:rsidP="001C5FD9">
            <w:pPr>
              <w:spacing w:line="240" w:lineRule="auto"/>
              <w:rPr>
                <w:rFonts w:ascii="Times New Roman" w:hAnsi="Times New Roman"/>
                <w:sz w:val="24"/>
                <w:szCs w:val="24"/>
              </w:rPr>
            </w:pPr>
          </w:p>
          <w:p w14:paraId="4C110E40" w14:textId="77777777" w:rsidR="00F112C6" w:rsidRPr="00AF66FE" w:rsidRDefault="00F112C6" w:rsidP="001C5FD9">
            <w:pPr>
              <w:spacing w:line="240" w:lineRule="auto"/>
              <w:rPr>
                <w:rFonts w:ascii="Times New Roman" w:hAnsi="Times New Roman"/>
                <w:sz w:val="24"/>
                <w:szCs w:val="24"/>
              </w:rPr>
            </w:pPr>
          </w:p>
          <w:p w14:paraId="455C87FD" w14:textId="77777777" w:rsidR="00F112C6" w:rsidRPr="00AF66FE" w:rsidRDefault="00F112C6" w:rsidP="001C5FD9">
            <w:pPr>
              <w:spacing w:line="240" w:lineRule="auto"/>
              <w:rPr>
                <w:rFonts w:ascii="Times New Roman" w:hAnsi="Times New Roman"/>
                <w:sz w:val="24"/>
                <w:szCs w:val="24"/>
              </w:rPr>
            </w:pPr>
          </w:p>
          <w:p w14:paraId="09D9CD7B" w14:textId="77777777" w:rsidR="00F112C6" w:rsidRPr="00AF66FE" w:rsidRDefault="00F112C6" w:rsidP="001C5FD9">
            <w:pPr>
              <w:spacing w:line="240" w:lineRule="auto"/>
              <w:rPr>
                <w:rFonts w:ascii="Times New Roman" w:hAnsi="Times New Roman"/>
                <w:sz w:val="24"/>
                <w:szCs w:val="24"/>
              </w:rPr>
            </w:pPr>
          </w:p>
          <w:p w14:paraId="03AC8FA0" w14:textId="77777777" w:rsidR="00F112C6" w:rsidRPr="00AF66FE" w:rsidRDefault="00F112C6" w:rsidP="001C5FD9">
            <w:pPr>
              <w:spacing w:line="240" w:lineRule="auto"/>
              <w:rPr>
                <w:rFonts w:ascii="Times New Roman" w:hAnsi="Times New Roman"/>
                <w:sz w:val="24"/>
                <w:szCs w:val="24"/>
              </w:rPr>
            </w:pPr>
          </w:p>
          <w:p w14:paraId="0E0E997C" w14:textId="77777777" w:rsidR="00F112C6" w:rsidRPr="00AF66FE" w:rsidRDefault="00F112C6" w:rsidP="001C5FD9">
            <w:pPr>
              <w:spacing w:line="240" w:lineRule="auto"/>
              <w:rPr>
                <w:rFonts w:ascii="Times New Roman" w:hAnsi="Times New Roman"/>
                <w:sz w:val="24"/>
                <w:szCs w:val="24"/>
              </w:rPr>
            </w:pPr>
          </w:p>
        </w:tc>
        <w:tc>
          <w:tcPr>
            <w:tcW w:w="1847" w:type="dxa"/>
            <w:vMerge w:val="restart"/>
            <w:shd w:val="clear" w:color="auto" w:fill="FFFFFF"/>
            <w:tcMar>
              <w:top w:w="0" w:type="dxa"/>
              <w:left w:w="40" w:type="dxa"/>
              <w:bottom w:w="0" w:type="dxa"/>
              <w:right w:w="40" w:type="dxa"/>
            </w:tcMar>
            <w:hideMark/>
          </w:tcPr>
          <w:p w14:paraId="6122F1E7"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lastRenderedPageBreak/>
              <w:t>Bendruomeninės įstaigos</w:t>
            </w:r>
          </w:p>
        </w:tc>
        <w:tc>
          <w:tcPr>
            <w:tcW w:w="3103" w:type="dxa"/>
            <w:shd w:val="clear" w:color="auto" w:fill="FFFFFF"/>
            <w:tcMar>
              <w:top w:w="0" w:type="dxa"/>
              <w:left w:w="40" w:type="dxa"/>
              <w:bottom w:w="0" w:type="dxa"/>
              <w:right w:w="40" w:type="dxa"/>
            </w:tcMar>
            <w:hideMark/>
          </w:tcPr>
          <w:p w14:paraId="14A70C2E"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Sutrikusio intelekto žmonių globos bendrija ,,Panevėžio viltis“</w:t>
            </w:r>
          </w:p>
        </w:tc>
        <w:tc>
          <w:tcPr>
            <w:tcW w:w="1858" w:type="dxa"/>
            <w:shd w:val="clear" w:color="auto" w:fill="FFFFFF"/>
            <w:tcMar>
              <w:top w:w="0" w:type="dxa"/>
              <w:left w:w="40" w:type="dxa"/>
              <w:bottom w:w="0" w:type="dxa"/>
              <w:right w:w="40" w:type="dxa"/>
            </w:tcMar>
            <w:hideMark/>
          </w:tcPr>
          <w:p w14:paraId="678AEB58"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5773765E" w14:textId="0B099F20"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56</w:t>
            </w:r>
          </w:p>
        </w:tc>
        <w:tc>
          <w:tcPr>
            <w:tcW w:w="1368" w:type="dxa"/>
            <w:shd w:val="clear" w:color="auto" w:fill="FFFFFF"/>
            <w:tcMar>
              <w:top w:w="0" w:type="dxa"/>
              <w:left w:w="40" w:type="dxa"/>
              <w:bottom w:w="0" w:type="dxa"/>
              <w:right w:w="40" w:type="dxa"/>
            </w:tcMar>
            <w:hideMark/>
          </w:tcPr>
          <w:p w14:paraId="0390E778" w14:textId="6E847922"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753FFBCC" w14:textId="77777777" w:rsidTr="00C969FB">
        <w:trPr>
          <w:cantSplit/>
          <w:trHeight w:val="225"/>
        </w:trPr>
        <w:tc>
          <w:tcPr>
            <w:tcW w:w="603" w:type="dxa"/>
            <w:vMerge/>
            <w:vAlign w:val="center"/>
            <w:hideMark/>
          </w:tcPr>
          <w:p w14:paraId="20E1B459"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0DD06E7C"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102B4EB6"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Viešoji įstaiga ,,Dailusis ornamentas“</w:t>
            </w:r>
          </w:p>
        </w:tc>
        <w:tc>
          <w:tcPr>
            <w:tcW w:w="1858" w:type="dxa"/>
            <w:shd w:val="clear" w:color="auto" w:fill="FFFFFF"/>
            <w:tcMar>
              <w:top w:w="0" w:type="dxa"/>
              <w:left w:w="40" w:type="dxa"/>
              <w:bottom w:w="0" w:type="dxa"/>
              <w:right w:w="40" w:type="dxa"/>
            </w:tcMar>
            <w:hideMark/>
          </w:tcPr>
          <w:p w14:paraId="6877506A"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4454EA78"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120</w:t>
            </w:r>
          </w:p>
        </w:tc>
        <w:tc>
          <w:tcPr>
            <w:tcW w:w="1368" w:type="dxa"/>
            <w:shd w:val="clear" w:color="auto" w:fill="FFFFFF"/>
            <w:tcMar>
              <w:top w:w="0" w:type="dxa"/>
              <w:left w:w="40" w:type="dxa"/>
              <w:bottom w:w="0" w:type="dxa"/>
              <w:right w:w="40" w:type="dxa"/>
            </w:tcMar>
            <w:hideMark/>
          </w:tcPr>
          <w:p w14:paraId="08B3D005" w14:textId="7897699C"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26FFF149" w14:textId="77777777" w:rsidTr="00C969FB">
        <w:trPr>
          <w:cantSplit/>
          <w:trHeight w:val="225"/>
        </w:trPr>
        <w:tc>
          <w:tcPr>
            <w:tcW w:w="603" w:type="dxa"/>
            <w:vMerge/>
            <w:vAlign w:val="center"/>
            <w:hideMark/>
          </w:tcPr>
          <w:p w14:paraId="32ABB2DA"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7FF924D7"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14074F88"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Panevėžio krašto žmonių su negalia sąjunga</w:t>
            </w:r>
          </w:p>
        </w:tc>
        <w:tc>
          <w:tcPr>
            <w:tcW w:w="1858" w:type="dxa"/>
            <w:shd w:val="clear" w:color="auto" w:fill="FFFFFF"/>
            <w:tcMar>
              <w:top w:w="0" w:type="dxa"/>
              <w:left w:w="40" w:type="dxa"/>
              <w:bottom w:w="0" w:type="dxa"/>
              <w:right w:w="40" w:type="dxa"/>
            </w:tcMar>
            <w:hideMark/>
          </w:tcPr>
          <w:p w14:paraId="7782DEF5"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72B052F0"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112</w:t>
            </w:r>
          </w:p>
        </w:tc>
        <w:tc>
          <w:tcPr>
            <w:tcW w:w="1368" w:type="dxa"/>
            <w:shd w:val="clear" w:color="auto" w:fill="FFFFFF"/>
            <w:tcMar>
              <w:top w:w="0" w:type="dxa"/>
              <w:left w:w="40" w:type="dxa"/>
              <w:bottom w:w="0" w:type="dxa"/>
              <w:right w:w="40" w:type="dxa"/>
            </w:tcMar>
            <w:hideMark/>
          </w:tcPr>
          <w:p w14:paraId="716ABDCA" w14:textId="50354FC5"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61D81B18" w14:textId="77777777" w:rsidTr="00C969FB">
        <w:trPr>
          <w:cantSplit/>
          <w:trHeight w:val="225"/>
        </w:trPr>
        <w:tc>
          <w:tcPr>
            <w:tcW w:w="603" w:type="dxa"/>
            <w:vMerge/>
            <w:vAlign w:val="center"/>
            <w:hideMark/>
          </w:tcPr>
          <w:p w14:paraId="43D83D95"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59BF6295"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1E35C5B9"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Aukštaitijos regiono asociacija ,,Artritas“</w:t>
            </w:r>
          </w:p>
        </w:tc>
        <w:tc>
          <w:tcPr>
            <w:tcW w:w="1858" w:type="dxa"/>
            <w:shd w:val="clear" w:color="auto" w:fill="FFFFFF"/>
            <w:tcMar>
              <w:top w:w="0" w:type="dxa"/>
              <w:left w:w="40" w:type="dxa"/>
              <w:bottom w:w="0" w:type="dxa"/>
              <w:right w:w="40" w:type="dxa"/>
            </w:tcMar>
            <w:hideMark/>
          </w:tcPr>
          <w:p w14:paraId="0FEF0AA6"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60783DDF"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300</w:t>
            </w:r>
          </w:p>
        </w:tc>
        <w:tc>
          <w:tcPr>
            <w:tcW w:w="1368" w:type="dxa"/>
            <w:shd w:val="clear" w:color="auto" w:fill="FFFFFF"/>
            <w:tcMar>
              <w:top w:w="0" w:type="dxa"/>
              <w:left w:w="40" w:type="dxa"/>
              <w:bottom w:w="0" w:type="dxa"/>
              <w:right w:w="40" w:type="dxa"/>
            </w:tcMar>
            <w:hideMark/>
          </w:tcPr>
          <w:p w14:paraId="7FEA7D5B" w14:textId="087E6054"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72265AD4" w14:textId="77777777" w:rsidTr="00C969FB">
        <w:trPr>
          <w:cantSplit/>
          <w:trHeight w:val="225"/>
        </w:trPr>
        <w:tc>
          <w:tcPr>
            <w:tcW w:w="603" w:type="dxa"/>
            <w:vMerge/>
            <w:vAlign w:val="center"/>
            <w:hideMark/>
          </w:tcPr>
          <w:p w14:paraId="3A945E7B"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68F96AB3"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437F42F2"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Panevėžio diabeto draugija ,,Viltis“</w:t>
            </w:r>
          </w:p>
        </w:tc>
        <w:tc>
          <w:tcPr>
            <w:tcW w:w="1858" w:type="dxa"/>
            <w:shd w:val="clear" w:color="auto" w:fill="FFFFFF"/>
            <w:tcMar>
              <w:top w:w="0" w:type="dxa"/>
              <w:left w:w="40" w:type="dxa"/>
              <w:bottom w:w="0" w:type="dxa"/>
              <w:right w:w="40" w:type="dxa"/>
            </w:tcMar>
            <w:hideMark/>
          </w:tcPr>
          <w:p w14:paraId="043829AA"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79A319DF"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111</w:t>
            </w:r>
          </w:p>
        </w:tc>
        <w:tc>
          <w:tcPr>
            <w:tcW w:w="1368" w:type="dxa"/>
            <w:shd w:val="clear" w:color="auto" w:fill="FFFFFF"/>
            <w:tcMar>
              <w:top w:w="0" w:type="dxa"/>
              <w:left w:w="40" w:type="dxa"/>
              <w:bottom w:w="0" w:type="dxa"/>
              <w:right w:w="40" w:type="dxa"/>
            </w:tcMar>
            <w:hideMark/>
          </w:tcPr>
          <w:p w14:paraId="01248C48"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63</w:t>
            </w:r>
          </w:p>
        </w:tc>
      </w:tr>
      <w:tr w:rsidR="00F112C6" w:rsidRPr="00AF66FE" w14:paraId="0E3D940F" w14:textId="77777777" w:rsidTr="00C969FB">
        <w:trPr>
          <w:cantSplit/>
          <w:trHeight w:val="225"/>
        </w:trPr>
        <w:tc>
          <w:tcPr>
            <w:tcW w:w="603" w:type="dxa"/>
            <w:vMerge/>
            <w:vAlign w:val="center"/>
            <w:hideMark/>
          </w:tcPr>
          <w:p w14:paraId="44776B75"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346230DC"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35F93B18"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Panevėžio kurčiųjų sporto klubas ,,Vėjas“</w:t>
            </w:r>
          </w:p>
        </w:tc>
        <w:tc>
          <w:tcPr>
            <w:tcW w:w="1858" w:type="dxa"/>
            <w:shd w:val="clear" w:color="auto" w:fill="FFFFFF"/>
            <w:tcMar>
              <w:top w:w="0" w:type="dxa"/>
              <w:left w:w="40" w:type="dxa"/>
              <w:bottom w:w="0" w:type="dxa"/>
              <w:right w:w="40" w:type="dxa"/>
            </w:tcMar>
            <w:hideMark/>
          </w:tcPr>
          <w:p w14:paraId="355CD306"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451855B6" w14:textId="7342371A"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93</w:t>
            </w:r>
          </w:p>
        </w:tc>
        <w:tc>
          <w:tcPr>
            <w:tcW w:w="1368" w:type="dxa"/>
            <w:shd w:val="clear" w:color="auto" w:fill="FFFFFF"/>
            <w:tcMar>
              <w:top w:w="0" w:type="dxa"/>
              <w:left w:w="40" w:type="dxa"/>
              <w:bottom w:w="0" w:type="dxa"/>
              <w:right w:w="40" w:type="dxa"/>
            </w:tcMar>
            <w:hideMark/>
          </w:tcPr>
          <w:p w14:paraId="519CFA5D"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93</w:t>
            </w:r>
          </w:p>
        </w:tc>
      </w:tr>
      <w:tr w:rsidR="00F112C6" w:rsidRPr="00AF66FE" w14:paraId="5AD5184C" w14:textId="77777777" w:rsidTr="00C969FB">
        <w:trPr>
          <w:cantSplit/>
          <w:trHeight w:val="225"/>
        </w:trPr>
        <w:tc>
          <w:tcPr>
            <w:tcW w:w="603" w:type="dxa"/>
            <w:vMerge/>
            <w:vAlign w:val="center"/>
            <w:hideMark/>
          </w:tcPr>
          <w:p w14:paraId="6B65C7DB"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3AB1168B"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36BAA13F"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Panevėžio miesto neįgaliųjų draugija</w:t>
            </w:r>
          </w:p>
        </w:tc>
        <w:tc>
          <w:tcPr>
            <w:tcW w:w="1858" w:type="dxa"/>
            <w:shd w:val="clear" w:color="auto" w:fill="FFFFFF"/>
            <w:tcMar>
              <w:top w:w="0" w:type="dxa"/>
              <w:left w:w="40" w:type="dxa"/>
              <w:bottom w:w="0" w:type="dxa"/>
              <w:right w:w="40" w:type="dxa"/>
            </w:tcMar>
            <w:hideMark/>
          </w:tcPr>
          <w:p w14:paraId="30C8C40E"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21162295"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503</w:t>
            </w:r>
          </w:p>
        </w:tc>
        <w:tc>
          <w:tcPr>
            <w:tcW w:w="1368" w:type="dxa"/>
            <w:shd w:val="clear" w:color="auto" w:fill="FFFFFF"/>
            <w:tcMar>
              <w:top w:w="0" w:type="dxa"/>
              <w:left w:w="40" w:type="dxa"/>
              <w:bottom w:w="0" w:type="dxa"/>
              <w:right w:w="40" w:type="dxa"/>
            </w:tcMar>
            <w:hideMark/>
          </w:tcPr>
          <w:p w14:paraId="69396B45" w14:textId="5A6C6E3E"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6E7524B6" w14:textId="77777777" w:rsidTr="00C969FB">
        <w:trPr>
          <w:cantSplit/>
          <w:trHeight w:val="225"/>
        </w:trPr>
        <w:tc>
          <w:tcPr>
            <w:tcW w:w="603" w:type="dxa"/>
            <w:vMerge/>
            <w:shd w:val="clear" w:color="auto" w:fill="FFFFFF"/>
            <w:tcMar>
              <w:top w:w="0" w:type="dxa"/>
              <w:left w:w="40" w:type="dxa"/>
              <w:bottom w:w="0" w:type="dxa"/>
              <w:right w:w="40" w:type="dxa"/>
            </w:tcMar>
          </w:tcPr>
          <w:p w14:paraId="3C11FA78" w14:textId="77777777" w:rsidR="00F112C6" w:rsidRPr="00AF66FE" w:rsidRDefault="00F112C6" w:rsidP="001C5FD9">
            <w:pPr>
              <w:shd w:val="clear" w:color="auto" w:fill="FFFFFF"/>
              <w:spacing w:line="240" w:lineRule="auto"/>
              <w:jc w:val="center"/>
              <w:rPr>
                <w:rFonts w:ascii="Times New Roman" w:hAnsi="Times New Roman"/>
                <w:sz w:val="24"/>
                <w:szCs w:val="24"/>
              </w:rPr>
            </w:pPr>
          </w:p>
        </w:tc>
        <w:tc>
          <w:tcPr>
            <w:tcW w:w="1847" w:type="dxa"/>
            <w:vMerge/>
            <w:shd w:val="clear" w:color="auto" w:fill="FFFFFF"/>
            <w:tcMar>
              <w:top w:w="0" w:type="dxa"/>
              <w:left w:w="40" w:type="dxa"/>
              <w:bottom w:w="0" w:type="dxa"/>
              <w:right w:w="40" w:type="dxa"/>
            </w:tcMar>
          </w:tcPr>
          <w:p w14:paraId="18C2A5C9" w14:textId="77777777" w:rsidR="00F112C6" w:rsidRPr="00AF66FE" w:rsidRDefault="00F112C6" w:rsidP="001C5FD9">
            <w:pPr>
              <w:shd w:val="clear" w:color="auto" w:fill="FFFFFF"/>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7E5EE1D6"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VšĮ ,,Pagalbos centras“ Panevėžio skyrius</w:t>
            </w:r>
          </w:p>
        </w:tc>
        <w:tc>
          <w:tcPr>
            <w:tcW w:w="1858" w:type="dxa"/>
            <w:shd w:val="clear" w:color="auto" w:fill="FFFFFF"/>
            <w:tcMar>
              <w:top w:w="0" w:type="dxa"/>
              <w:left w:w="40" w:type="dxa"/>
              <w:bottom w:w="0" w:type="dxa"/>
              <w:right w:w="40" w:type="dxa"/>
            </w:tcMar>
            <w:hideMark/>
          </w:tcPr>
          <w:p w14:paraId="190ADC6F"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50B75462"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133</w:t>
            </w:r>
          </w:p>
        </w:tc>
        <w:tc>
          <w:tcPr>
            <w:tcW w:w="1368" w:type="dxa"/>
            <w:shd w:val="clear" w:color="auto" w:fill="FFFFFF"/>
            <w:tcMar>
              <w:top w:w="0" w:type="dxa"/>
              <w:left w:w="40" w:type="dxa"/>
              <w:bottom w:w="0" w:type="dxa"/>
              <w:right w:w="40" w:type="dxa"/>
            </w:tcMar>
            <w:hideMark/>
          </w:tcPr>
          <w:p w14:paraId="242D0713" w14:textId="5D376C8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762843BF" w14:textId="77777777" w:rsidTr="00C969FB">
        <w:trPr>
          <w:cantSplit/>
          <w:trHeight w:val="225"/>
        </w:trPr>
        <w:tc>
          <w:tcPr>
            <w:tcW w:w="603" w:type="dxa"/>
            <w:vMerge/>
            <w:vAlign w:val="center"/>
            <w:hideMark/>
          </w:tcPr>
          <w:p w14:paraId="1F0E5EE4"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055B2593"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14BD3C97"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Viešoji įstaiga Panevėžio ir Utenos regionų aklųjų centras</w:t>
            </w:r>
          </w:p>
        </w:tc>
        <w:tc>
          <w:tcPr>
            <w:tcW w:w="1858" w:type="dxa"/>
            <w:shd w:val="clear" w:color="auto" w:fill="FFFFFF"/>
            <w:tcMar>
              <w:top w:w="0" w:type="dxa"/>
              <w:left w:w="40" w:type="dxa"/>
              <w:bottom w:w="0" w:type="dxa"/>
              <w:right w:w="40" w:type="dxa"/>
            </w:tcMar>
            <w:hideMark/>
          </w:tcPr>
          <w:p w14:paraId="3ACA2B92"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78F65B26"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208</w:t>
            </w:r>
          </w:p>
        </w:tc>
        <w:tc>
          <w:tcPr>
            <w:tcW w:w="1368" w:type="dxa"/>
            <w:shd w:val="clear" w:color="auto" w:fill="FFFFFF"/>
            <w:tcMar>
              <w:top w:w="0" w:type="dxa"/>
              <w:left w:w="40" w:type="dxa"/>
              <w:bottom w:w="0" w:type="dxa"/>
              <w:right w:w="40" w:type="dxa"/>
            </w:tcMar>
            <w:hideMark/>
          </w:tcPr>
          <w:p w14:paraId="1E13BC37" w14:textId="122DB474"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1429C49C" w14:textId="77777777" w:rsidTr="00C969FB">
        <w:trPr>
          <w:cantSplit/>
          <w:trHeight w:val="225"/>
        </w:trPr>
        <w:tc>
          <w:tcPr>
            <w:tcW w:w="603" w:type="dxa"/>
            <w:vMerge/>
            <w:vAlign w:val="center"/>
            <w:hideMark/>
          </w:tcPr>
          <w:p w14:paraId="01BBF851"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2331EDB4"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4D78E7A9" w14:textId="45BFCCEF"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VšĮ Panevėžio kurčiųjų reabilitacijos centras</w:t>
            </w:r>
          </w:p>
        </w:tc>
        <w:tc>
          <w:tcPr>
            <w:tcW w:w="1858" w:type="dxa"/>
            <w:shd w:val="clear" w:color="auto" w:fill="FFFFFF"/>
            <w:tcMar>
              <w:top w:w="0" w:type="dxa"/>
              <w:left w:w="40" w:type="dxa"/>
              <w:bottom w:w="0" w:type="dxa"/>
              <w:right w:w="40" w:type="dxa"/>
            </w:tcMar>
            <w:hideMark/>
          </w:tcPr>
          <w:p w14:paraId="325C2400"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13DDD32B"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170</w:t>
            </w:r>
          </w:p>
        </w:tc>
        <w:tc>
          <w:tcPr>
            <w:tcW w:w="1368" w:type="dxa"/>
            <w:shd w:val="clear" w:color="auto" w:fill="FFFFFF"/>
            <w:tcMar>
              <w:top w:w="0" w:type="dxa"/>
              <w:left w:w="40" w:type="dxa"/>
              <w:bottom w:w="0" w:type="dxa"/>
              <w:right w:w="40" w:type="dxa"/>
            </w:tcMar>
            <w:hideMark/>
          </w:tcPr>
          <w:p w14:paraId="3FFAD0D1"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170</w:t>
            </w:r>
          </w:p>
        </w:tc>
      </w:tr>
      <w:tr w:rsidR="00F112C6" w:rsidRPr="00AF66FE" w14:paraId="4187C57C" w14:textId="77777777" w:rsidTr="00C969FB">
        <w:trPr>
          <w:cantSplit/>
          <w:trHeight w:val="225"/>
        </w:trPr>
        <w:tc>
          <w:tcPr>
            <w:tcW w:w="603" w:type="dxa"/>
            <w:vMerge/>
            <w:vAlign w:val="center"/>
            <w:hideMark/>
          </w:tcPr>
          <w:p w14:paraId="2168509E"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39E97CDD"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4D67FE5B"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Viešoji įstaiga Neįgaliųjų integracijos centras</w:t>
            </w:r>
          </w:p>
        </w:tc>
        <w:tc>
          <w:tcPr>
            <w:tcW w:w="1858" w:type="dxa"/>
            <w:shd w:val="clear" w:color="auto" w:fill="FFFFFF"/>
            <w:tcMar>
              <w:top w:w="0" w:type="dxa"/>
              <w:left w:w="40" w:type="dxa"/>
              <w:bottom w:w="0" w:type="dxa"/>
              <w:right w:w="40" w:type="dxa"/>
            </w:tcMar>
            <w:hideMark/>
          </w:tcPr>
          <w:p w14:paraId="2995BB42"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703D906A"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100</w:t>
            </w:r>
          </w:p>
        </w:tc>
        <w:tc>
          <w:tcPr>
            <w:tcW w:w="1368" w:type="dxa"/>
            <w:shd w:val="clear" w:color="auto" w:fill="FFFFFF"/>
            <w:tcMar>
              <w:top w:w="0" w:type="dxa"/>
              <w:left w:w="40" w:type="dxa"/>
              <w:bottom w:w="0" w:type="dxa"/>
              <w:right w:w="40" w:type="dxa"/>
            </w:tcMar>
          </w:tcPr>
          <w:p w14:paraId="04DA309E" w14:textId="77777777" w:rsidR="00F112C6" w:rsidRPr="00AF66FE" w:rsidRDefault="00F112C6" w:rsidP="001C5FD9">
            <w:pPr>
              <w:shd w:val="clear" w:color="auto" w:fill="FFFFFF"/>
              <w:spacing w:line="240" w:lineRule="auto"/>
              <w:rPr>
                <w:rFonts w:ascii="Times New Roman" w:hAnsi="Times New Roman"/>
                <w:sz w:val="24"/>
                <w:szCs w:val="24"/>
              </w:rPr>
            </w:pPr>
          </w:p>
        </w:tc>
      </w:tr>
      <w:tr w:rsidR="00F112C6" w:rsidRPr="00AF66FE" w14:paraId="50812D5C" w14:textId="77777777" w:rsidTr="00C969FB">
        <w:trPr>
          <w:cantSplit/>
          <w:trHeight w:val="225"/>
        </w:trPr>
        <w:tc>
          <w:tcPr>
            <w:tcW w:w="603" w:type="dxa"/>
            <w:vMerge/>
            <w:vAlign w:val="center"/>
            <w:hideMark/>
          </w:tcPr>
          <w:p w14:paraId="10B006B5"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4BFE0D5E"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6C53B127"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Panevėžio neįgaliųjų draugija ,,Ave, Vita“</w:t>
            </w:r>
          </w:p>
        </w:tc>
        <w:tc>
          <w:tcPr>
            <w:tcW w:w="1858" w:type="dxa"/>
            <w:shd w:val="clear" w:color="auto" w:fill="FFFFFF"/>
            <w:tcMar>
              <w:top w:w="0" w:type="dxa"/>
              <w:left w:w="40" w:type="dxa"/>
              <w:bottom w:w="0" w:type="dxa"/>
              <w:right w:w="40" w:type="dxa"/>
            </w:tcMar>
            <w:hideMark/>
          </w:tcPr>
          <w:p w14:paraId="61C0157C"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21051AAE"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240</w:t>
            </w:r>
          </w:p>
        </w:tc>
        <w:tc>
          <w:tcPr>
            <w:tcW w:w="1368" w:type="dxa"/>
            <w:shd w:val="clear" w:color="auto" w:fill="FFFFFF"/>
            <w:tcMar>
              <w:top w:w="0" w:type="dxa"/>
              <w:left w:w="40" w:type="dxa"/>
              <w:bottom w:w="0" w:type="dxa"/>
              <w:right w:w="40" w:type="dxa"/>
            </w:tcMar>
          </w:tcPr>
          <w:p w14:paraId="5BDD3683" w14:textId="77777777" w:rsidR="00F112C6" w:rsidRPr="00AF66FE" w:rsidRDefault="00F112C6" w:rsidP="001C5FD9">
            <w:pPr>
              <w:shd w:val="clear" w:color="auto" w:fill="FFFFFF"/>
              <w:spacing w:line="240" w:lineRule="auto"/>
              <w:rPr>
                <w:rFonts w:ascii="Times New Roman" w:hAnsi="Times New Roman"/>
                <w:sz w:val="24"/>
                <w:szCs w:val="24"/>
              </w:rPr>
            </w:pPr>
          </w:p>
        </w:tc>
      </w:tr>
      <w:tr w:rsidR="00F112C6" w:rsidRPr="00AF66FE" w14:paraId="1EA9E2FA" w14:textId="77777777" w:rsidTr="00C969FB">
        <w:trPr>
          <w:cantSplit/>
          <w:trHeight w:val="225"/>
        </w:trPr>
        <w:tc>
          <w:tcPr>
            <w:tcW w:w="603" w:type="dxa"/>
            <w:vMerge/>
            <w:vAlign w:val="center"/>
            <w:hideMark/>
          </w:tcPr>
          <w:p w14:paraId="06B6003C"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0F33C129"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4F8600AF"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Panevėžio sporto klubas ,,Šviesa“</w:t>
            </w:r>
          </w:p>
        </w:tc>
        <w:tc>
          <w:tcPr>
            <w:tcW w:w="1858" w:type="dxa"/>
            <w:shd w:val="clear" w:color="auto" w:fill="FFFFFF"/>
            <w:tcMar>
              <w:top w:w="0" w:type="dxa"/>
              <w:left w:w="40" w:type="dxa"/>
              <w:bottom w:w="0" w:type="dxa"/>
              <w:right w:w="40" w:type="dxa"/>
            </w:tcMar>
            <w:hideMark/>
          </w:tcPr>
          <w:p w14:paraId="62D51BA7"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2492CCF5"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43</w:t>
            </w:r>
          </w:p>
        </w:tc>
        <w:tc>
          <w:tcPr>
            <w:tcW w:w="1368" w:type="dxa"/>
            <w:shd w:val="clear" w:color="auto" w:fill="FFFFFF"/>
            <w:tcMar>
              <w:top w:w="0" w:type="dxa"/>
              <w:left w:w="40" w:type="dxa"/>
              <w:bottom w:w="0" w:type="dxa"/>
              <w:right w:w="40" w:type="dxa"/>
            </w:tcMar>
            <w:hideMark/>
          </w:tcPr>
          <w:p w14:paraId="2ECD8D13"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43</w:t>
            </w:r>
          </w:p>
        </w:tc>
      </w:tr>
      <w:tr w:rsidR="00F112C6" w:rsidRPr="00AF66FE" w14:paraId="4C761DFD" w14:textId="77777777" w:rsidTr="00C969FB">
        <w:trPr>
          <w:cantSplit/>
          <w:trHeight w:val="225"/>
        </w:trPr>
        <w:tc>
          <w:tcPr>
            <w:tcW w:w="603" w:type="dxa"/>
            <w:vMerge/>
            <w:vAlign w:val="center"/>
            <w:hideMark/>
          </w:tcPr>
          <w:p w14:paraId="767558D3"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0EDD85D9"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63649E96"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Panevėžio astmininkų bendrija ,,Hipoksija“</w:t>
            </w:r>
          </w:p>
        </w:tc>
        <w:tc>
          <w:tcPr>
            <w:tcW w:w="1858" w:type="dxa"/>
            <w:shd w:val="clear" w:color="auto" w:fill="FFFFFF"/>
            <w:tcMar>
              <w:top w:w="0" w:type="dxa"/>
              <w:left w:w="40" w:type="dxa"/>
              <w:bottom w:w="0" w:type="dxa"/>
              <w:right w:w="40" w:type="dxa"/>
            </w:tcMar>
            <w:hideMark/>
          </w:tcPr>
          <w:p w14:paraId="2624C8A5"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6C3227D9"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Nėra duomenų</w:t>
            </w:r>
          </w:p>
        </w:tc>
        <w:tc>
          <w:tcPr>
            <w:tcW w:w="1368" w:type="dxa"/>
            <w:shd w:val="clear" w:color="auto" w:fill="FFFFFF"/>
            <w:tcMar>
              <w:top w:w="0" w:type="dxa"/>
              <w:left w:w="40" w:type="dxa"/>
              <w:bottom w:w="0" w:type="dxa"/>
              <w:right w:w="40" w:type="dxa"/>
            </w:tcMar>
            <w:hideMark/>
          </w:tcPr>
          <w:p w14:paraId="5B2F9BBA" w14:textId="61B25158"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0359CEE0" w14:textId="77777777" w:rsidTr="00C969FB">
        <w:trPr>
          <w:cantSplit/>
          <w:trHeight w:val="225"/>
        </w:trPr>
        <w:tc>
          <w:tcPr>
            <w:tcW w:w="603" w:type="dxa"/>
            <w:vMerge/>
            <w:vAlign w:val="center"/>
            <w:hideMark/>
          </w:tcPr>
          <w:p w14:paraId="6A695091"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6544CCD3"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1B72A80D"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Panevėžio vyskupijos Caritas</w:t>
            </w:r>
          </w:p>
        </w:tc>
        <w:tc>
          <w:tcPr>
            <w:tcW w:w="1858" w:type="dxa"/>
            <w:shd w:val="clear" w:color="auto" w:fill="FFFFFF"/>
            <w:tcMar>
              <w:top w:w="0" w:type="dxa"/>
              <w:left w:w="40" w:type="dxa"/>
              <w:bottom w:w="0" w:type="dxa"/>
              <w:right w:w="40" w:type="dxa"/>
            </w:tcMar>
            <w:hideMark/>
          </w:tcPr>
          <w:p w14:paraId="18A5B5B2"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28381F45"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apie 100</w:t>
            </w:r>
          </w:p>
        </w:tc>
        <w:tc>
          <w:tcPr>
            <w:tcW w:w="1368" w:type="dxa"/>
            <w:shd w:val="clear" w:color="auto" w:fill="FFFFFF"/>
            <w:tcMar>
              <w:top w:w="0" w:type="dxa"/>
              <w:left w:w="40" w:type="dxa"/>
              <w:bottom w:w="0" w:type="dxa"/>
              <w:right w:w="40" w:type="dxa"/>
            </w:tcMar>
            <w:hideMark/>
          </w:tcPr>
          <w:p w14:paraId="0C1456FD"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39</w:t>
            </w:r>
          </w:p>
        </w:tc>
      </w:tr>
      <w:tr w:rsidR="00F112C6" w:rsidRPr="00AF66FE" w14:paraId="73953BA5" w14:textId="77777777" w:rsidTr="00C969FB">
        <w:trPr>
          <w:cantSplit/>
          <w:trHeight w:val="225"/>
        </w:trPr>
        <w:tc>
          <w:tcPr>
            <w:tcW w:w="603" w:type="dxa"/>
            <w:vMerge/>
            <w:vAlign w:val="center"/>
            <w:hideMark/>
          </w:tcPr>
          <w:p w14:paraId="27622C3C"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7C47D0DC"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6A248AAB"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Bendrija ,,Šviesos spindulys“</w:t>
            </w:r>
          </w:p>
        </w:tc>
        <w:tc>
          <w:tcPr>
            <w:tcW w:w="1858" w:type="dxa"/>
            <w:shd w:val="clear" w:color="auto" w:fill="FFFFFF"/>
            <w:tcMar>
              <w:top w:w="0" w:type="dxa"/>
              <w:left w:w="40" w:type="dxa"/>
              <w:bottom w:w="0" w:type="dxa"/>
              <w:right w:w="40" w:type="dxa"/>
            </w:tcMar>
            <w:hideMark/>
          </w:tcPr>
          <w:p w14:paraId="16E8C0FA"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7A3FFE26"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54</w:t>
            </w:r>
          </w:p>
        </w:tc>
        <w:tc>
          <w:tcPr>
            <w:tcW w:w="1368" w:type="dxa"/>
            <w:shd w:val="clear" w:color="auto" w:fill="FFFFFF"/>
            <w:tcMar>
              <w:top w:w="0" w:type="dxa"/>
              <w:left w:w="40" w:type="dxa"/>
              <w:bottom w:w="0" w:type="dxa"/>
              <w:right w:w="40" w:type="dxa"/>
            </w:tcMar>
            <w:hideMark/>
          </w:tcPr>
          <w:p w14:paraId="0405F504" w14:textId="468EA50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576D6AA5" w14:textId="77777777" w:rsidTr="00C969FB">
        <w:trPr>
          <w:cantSplit/>
          <w:trHeight w:val="225"/>
        </w:trPr>
        <w:tc>
          <w:tcPr>
            <w:tcW w:w="603" w:type="dxa"/>
            <w:vMerge/>
            <w:vAlign w:val="center"/>
            <w:hideMark/>
          </w:tcPr>
          <w:p w14:paraId="3F1E14B0"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000C8593"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7B6CFF83"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Panevėžio aklųjų ir silpnaregių vaikų globos bendrija ,,Žvilgsnis“</w:t>
            </w:r>
          </w:p>
        </w:tc>
        <w:tc>
          <w:tcPr>
            <w:tcW w:w="1858" w:type="dxa"/>
            <w:shd w:val="clear" w:color="auto" w:fill="FFFFFF"/>
            <w:tcMar>
              <w:top w:w="0" w:type="dxa"/>
              <w:left w:w="40" w:type="dxa"/>
              <w:bottom w:w="0" w:type="dxa"/>
              <w:right w:w="40" w:type="dxa"/>
            </w:tcMar>
            <w:hideMark/>
          </w:tcPr>
          <w:p w14:paraId="1F933DC1"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6EB4CB49"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95</w:t>
            </w:r>
          </w:p>
        </w:tc>
        <w:tc>
          <w:tcPr>
            <w:tcW w:w="1368" w:type="dxa"/>
            <w:shd w:val="clear" w:color="auto" w:fill="FFFFFF"/>
            <w:tcMar>
              <w:top w:w="0" w:type="dxa"/>
              <w:left w:w="40" w:type="dxa"/>
              <w:bottom w:w="0" w:type="dxa"/>
              <w:right w:w="40" w:type="dxa"/>
            </w:tcMar>
            <w:hideMark/>
          </w:tcPr>
          <w:p w14:paraId="28E795E0" w14:textId="50C354C6"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64FAD594" w14:textId="77777777" w:rsidTr="00C969FB">
        <w:trPr>
          <w:cantSplit/>
          <w:trHeight w:val="225"/>
        </w:trPr>
        <w:tc>
          <w:tcPr>
            <w:tcW w:w="603" w:type="dxa"/>
            <w:vMerge/>
            <w:vAlign w:val="center"/>
            <w:hideMark/>
          </w:tcPr>
          <w:p w14:paraId="1BA12598"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102BF00B"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00A495D7"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Panevėžio regiono sergančiųjų išsėtine skleroze asociacija</w:t>
            </w:r>
          </w:p>
        </w:tc>
        <w:tc>
          <w:tcPr>
            <w:tcW w:w="1858" w:type="dxa"/>
            <w:shd w:val="clear" w:color="auto" w:fill="FFFFFF"/>
            <w:tcMar>
              <w:top w:w="0" w:type="dxa"/>
              <w:left w:w="40" w:type="dxa"/>
              <w:bottom w:w="0" w:type="dxa"/>
              <w:right w:w="40" w:type="dxa"/>
            </w:tcMar>
            <w:hideMark/>
          </w:tcPr>
          <w:p w14:paraId="4515034A"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522C11D6"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Nėra duomenų</w:t>
            </w:r>
          </w:p>
        </w:tc>
        <w:tc>
          <w:tcPr>
            <w:tcW w:w="1368" w:type="dxa"/>
            <w:shd w:val="clear" w:color="auto" w:fill="FFFFFF"/>
            <w:tcMar>
              <w:top w:w="0" w:type="dxa"/>
              <w:left w:w="40" w:type="dxa"/>
              <w:bottom w:w="0" w:type="dxa"/>
              <w:right w:w="40" w:type="dxa"/>
            </w:tcMar>
            <w:hideMark/>
          </w:tcPr>
          <w:p w14:paraId="7FB52FE1" w14:textId="12572C4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3669DD69" w14:textId="77777777" w:rsidTr="00C969FB">
        <w:trPr>
          <w:cantSplit/>
          <w:trHeight w:val="225"/>
        </w:trPr>
        <w:tc>
          <w:tcPr>
            <w:tcW w:w="603" w:type="dxa"/>
            <w:vMerge/>
            <w:vAlign w:val="center"/>
            <w:hideMark/>
          </w:tcPr>
          <w:p w14:paraId="05E07EF0"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10726D72"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10DD60FE"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Neįgaliųjų žmonių centras</w:t>
            </w:r>
          </w:p>
        </w:tc>
        <w:tc>
          <w:tcPr>
            <w:tcW w:w="1858" w:type="dxa"/>
            <w:shd w:val="clear" w:color="auto" w:fill="FFFFFF"/>
            <w:tcMar>
              <w:top w:w="0" w:type="dxa"/>
              <w:left w:w="40" w:type="dxa"/>
              <w:bottom w:w="0" w:type="dxa"/>
              <w:right w:w="40" w:type="dxa"/>
            </w:tcMar>
            <w:hideMark/>
          </w:tcPr>
          <w:p w14:paraId="17DEBB0E"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56BAC633"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Nėra duomenų</w:t>
            </w:r>
          </w:p>
        </w:tc>
        <w:tc>
          <w:tcPr>
            <w:tcW w:w="1368" w:type="dxa"/>
            <w:shd w:val="clear" w:color="auto" w:fill="FFFFFF"/>
            <w:tcMar>
              <w:top w:w="0" w:type="dxa"/>
              <w:left w:w="40" w:type="dxa"/>
              <w:bottom w:w="0" w:type="dxa"/>
              <w:right w:w="40" w:type="dxa"/>
            </w:tcMar>
            <w:hideMark/>
          </w:tcPr>
          <w:p w14:paraId="5652829E" w14:textId="01353B0D"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040B3F64" w14:textId="77777777" w:rsidTr="00C969FB">
        <w:trPr>
          <w:cantSplit/>
          <w:trHeight w:val="225"/>
        </w:trPr>
        <w:tc>
          <w:tcPr>
            <w:tcW w:w="603" w:type="dxa"/>
            <w:vMerge/>
            <w:vAlign w:val="center"/>
            <w:hideMark/>
          </w:tcPr>
          <w:p w14:paraId="165FE235"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7775D5A8"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7E927607"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Tėvų su neįgaliais girdėti vaikais ir jų draugų bendrija ,,Adapta“</w:t>
            </w:r>
          </w:p>
        </w:tc>
        <w:tc>
          <w:tcPr>
            <w:tcW w:w="1858" w:type="dxa"/>
            <w:shd w:val="clear" w:color="auto" w:fill="FFFFFF"/>
            <w:tcMar>
              <w:top w:w="0" w:type="dxa"/>
              <w:left w:w="40" w:type="dxa"/>
              <w:bottom w:w="0" w:type="dxa"/>
              <w:right w:w="40" w:type="dxa"/>
            </w:tcMar>
            <w:hideMark/>
          </w:tcPr>
          <w:p w14:paraId="53C6EF3D"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11D4EB61"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Nėra duomenų</w:t>
            </w:r>
          </w:p>
        </w:tc>
        <w:tc>
          <w:tcPr>
            <w:tcW w:w="1368" w:type="dxa"/>
            <w:shd w:val="clear" w:color="auto" w:fill="FFFFFF"/>
            <w:tcMar>
              <w:top w:w="0" w:type="dxa"/>
              <w:left w:w="40" w:type="dxa"/>
              <w:bottom w:w="0" w:type="dxa"/>
              <w:right w:w="40" w:type="dxa"/>
            </w:tcMar>
            <w:hideMark/>
          </w:tcPr>
          <w:p w14:paraId="30569127" w14:textId="27DC3500"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48598905" w14:textId="77777777" w:rsidTr="00C969FB">
        <w:trPr>
          <w:cantSplit/>
          <w:trHeight w:val="70"/>
        </w:trPr>
        <w:tc>
          <w:tcPr>
            <w:tcW w:w="603" w:type="dxa"/>
            <w:vMerge/>
            <w:vAlign w:val="center"/>
            <w:hideMark/>
          </w:tcPr>
          <w:p w14:paraId="3E8B97F9"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0C521196"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43797112"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Maltos ordino pagalbos tarnybos Panevėžio skyrius</w:t>
            </w:r>
          </w:p>
        </w:tc>
        <w:tc>
          <w:tcPr>
            <w:tcW w:w="1858" w:type="dxa"/>
            <w:shd w:val="clear" w:color="auto" w:fill="FFFFFF"/>
            <w:tcMar>
              <w:top w:w="0" w:type="dxa"/>
              <w:left w:w="40" w:type="dxa"/>
              <w:bottom w:w="0" w:type="dxa"/>
              <w:right w:w="40" w:type="dxa"/>
            </w:tcMar>
            <w:hideMark/>
          </w:tcPr>
          <w:p w14:paraId="24F3A79E" w14:textId="77777777" w:rsidR="00F112C6" w:rsidRPr="00AF66FE" w:rsidRDefault="00F112C6" w:rsidP="001C5FD9">
            <w:pPr>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32721757"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70</w:t>
            </w:r>
          </w:p>
        </w:tc>
        <w:tc>
          <w:tcPr>
            <w:tcW w:w="1368" w:type="dxa"/>
            <w:shd w:val="clear" w:color="auto" w:fill="FFFFFF"/>
            <w:tcMar>
              <w:top w:w="0" w:type="dxa"/>
              <w:left w:w="40" w:type="dxa"/>
              <w:bottom w:w="0" w:type="dxa"/>
              <w:right w:w="40" w:type="dxa"/>
            </w:tcMar>
            <w:hideMark/>
          </w:tcPr>
          <w:p w14:paraId="5DF62E42" w14:textId="3DEF9FFD"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F112C6" w:rsidRPr="00AF66FE" w14:paraId="3FDB35A9" w14:textId="77777777" w:rsidTr="00C969FB">
        <w:trPr>
          <w:cantSplit/>
          <w:trHeight w:val="270"/>
        </w:trPr>
        <w:tc>
          <w:tcPr>
            <w:tcW w:w="603" w:type="dxa"/>
            <w:vMerge/>
            <w:shd w:val="clear" w:color="auto" w:fill="FFFFFF"/>
            <w:tcMar>
              <w:top w:w="0" w:type="dxa"/>
              <w:left w:w="40" w:type="dxa"/>
              <w:bottom w:w="0" w:type="dxa"/>
              <w:right w:w="40" w:type="dxa"/>
            </w:tcMar>
          </w:tcPr>
          <w:p w14:paraId="2DEA6600" w14:textId="77777777" w:rsidR="00F112C6" w:rsidRPr="00AF66FE" w:rsidRDefault="00F112C6" w:rsidP="001C5FD9">
            <w:pPr>
              <w:shd w:val="clear" w:color="auto" w:fill="FFFFFF"/>
              <w:spacing w:line="240" w:lineRule="auto"/>
              <w:jc w:val="center"/>
              <w:rPr>
                <w:rFonts w:ascii="Times New Roman" w:hAnsi="Times New Roman"/>
                <w:sz w:val="24"/>
                <w:szCs w:val="24"/>
              </w:rPr>
            </w:pPr>
          </w:p>
        </w:tc>
        <w:tc>
          <w:tcPr>
            <w:tcW w:w="1847" w:type="dxa"/>
            <w:vMerge/>
            <w:shd w:val="clear" w:color="auto" w:fill="FFFFFF"/>
            <w:tcMar>
              <w:top w:w="0" w:type="dxa"/>
              <w:left w:w="40" w:type="dxa"/>
              <w:bottom w:w="0" w:type="dxa"/>
              <w:right w:w="40" w:type="dxa"/>
            </w:tcMar>
          </w:tcPr>
          <w:p w14:paraId="1457D808" w14:textId="77777777" w:rsidR="00F112C6" w:rsidRPr="00AF66FE" w:rsidRDefault="00F112C6" w:rsidP="001C5FD9">
            <w:pPr>
              <w:shd w:val="clear" w:color="auto" w:fill="FFFFFF"/>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09077012" w14:textId="77777777" w:rsidR="00F112C6" w:rsidRPr="00AF66FE" w:rsidRDefault="00F112C6" w:rsidP="001C5FD9">
            <w:pPr>
              <w:tabs>
                <w:tab w:val="left" w:pos="540"/>
              </w:tabs>
              <w:spacing w:line="240" w:lineRule="auto"/>
              <w:rPr>
                <w:rFonts w:ascii="Times New Roman" w:eastAsiaTheme="minorHAnsi" w:hAnsi="Times New Roman"/>
                <w:sz w:val="24"/>
                <w:szCs w:val="24"/>
              </w:rPr>
            </w:pPr>
            <w:r w:rsidRPr="00AF66FE">
              <w:rPr>
                <w:rFonts w:ascii="Times New Roman" w:hAnsi="Times New Roman"/>
                <w:sz w:val="24"/>
                <w:szCs w:val="24"/>
              </w:rPr>
              <w:t>Labdaros ir paramos fondas „Maisto bankas“</w:t>
            </w:r>
          </w:p>
        </w:tc>
        <w:tc>
          <w:tcPr>
            <w:tcW w:w="1858" w:type="dxa"/>
            <w:shd w:val="clear" w:color="auto" w:fill="FFFFFF"/>
            <w:tcMar>
              <w:top w:w="0" w:type="dxa"/>
              <w:left w:w="40" w:type="dxa"/>
              <w:bottom w:w="0" w:type="dxa"/>
              <w:right w:w="40" w:type="dxa"/>
            </w:tcMar>
            <w:hideMark/>
          </w:tcPr>
          <w:p w14:paraId="7D6308C0"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Nevyriausybinė organizacija</w:t>
            </w:r>
          </w:p>
        </w:tc>
        <w:tc>
          <w:tcPr>
            <w:tcW w:w="851" w:type="dxa"/>
            <w:shd w:val="clear" w:color="auto" w:fill="FFFFFF"/>
            <w:tcMar>
              <w:top w:w="0" w:type="dxa"/>
              <w:left w:w="40" w:type="dxa"/>
              <w:bottom w:w="0" w:type="dxa"/>
              <w:right w:w="40" w:type="dxa"/>
            </w:tcMar>
            <w:hideMark/>
          </w:tcPr>
          <w:p w14:paraId="5B53A004"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apie 6000</w:t>
            </w:r>
          </w:p>
        </w:tc>
        <w:tc>
          <w:tcPr>
            <w:tcW w:w="1368" w:type="dxa"/>
            <w:shd w:val="clear" w:color="auto" w:fill="FFFFFF"/>
            <w:tcMar>
              <w:top w:w="0" w:type="dxa"/>
              <w:left w:w="40" w:type="dxa"/>
              <w:bottom w:w="0" w:type="dxa"/>
              <w:right w:w="40" w:type="dxa"/>
            </w:tcMar>
          </w:tcPr>
          <w:p w14:paraId="322E9371"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Dalinis projektinis finansavimas</w:t>
            </w:r>
          </w:p>
        </w:tc>
      </w:tr>
      <w:tr w:rsidR="00F112C6" w:rsidRPr="00AF66FE" w14:paraId="1D816140" w14:textId="77777777" w:rsidTr="00C969FB">
        <w:trPr>
          <w:cantSplit/>
          <w:trHeight w:val="510"/>
        </w:trPr>
        <w:tc>
          <w:tcPr>
            <w:tcW w:w="603" w:type="dxa"/>
            <w:vMerge/>
            <w:vAlign w:val="center"/>
            <w:hideMark/>
          </w:tcPr>
          <w:p w14:paraId="57A6658A" w14:textId="77777777" w:rsidR="00F112C6" w:rsidRPr="00AF66FE" w:rsidRDefault="00F112C6" w:rsidP="001C5FD9">
            <w:pPr>
              <w:spacing w:line="240" w:lineRule="auto"/>
              <w:rPr>
                <w:rFonts w:ascii="Times New Roman" w:hAnsi="Times New Roman"/>
                <w:sz w:val="24"/>
                <w:szCs w:val="24"/>
              </w:rPr>
            </w:pPr>
          </w:p>
        </w:tc>
        <w:tc>
          <w:tcPr>
            <w:tcW w:w="1847" w:type="dxa"/>
            <w:vMerge/>
            <w:vAlign w:val="center"/>
            <w:hideMark/>
          </w:tcPr>
          <w:p w14:paraId="25925479" w14:textId="77777777" w:rsidR="00F112C6" w:rsidRPr="00AF66FE" w:rsidRDefault="00F112C6"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79BF6AAA" w14:textId="13B529E9" w:rsidR="00F112C6" w:rsidRPr="00AF66FE" w:rsidRDefault="00F112C6" w:rsidP="00F112C6">
            <w:pPr>
              <w:shd w:val="clear" w:color="auto" w:fill="FFFFFF"/>
              <w:spacing w:line="240" w:lineRule="auto"/>
              <w:rPr>
                <w:rFonts w:ascii="Times New Roman" w:hAnsi="Times New Roman"/>
                <w:sz w:val="24"/>
                <w:szCs w:val="24"/>
              </w:rPr>
            </w:pPr>
            <w:r w:rsidRPr="00AF66FE">
              <w:rPr>
                <w:rFonts w:ascii="Times New Roman" w:hAnsi="Times New Roman"/>
                <w:sz w:val="24"/>
                <w:szCs w:val="24"/>
              </w:rPr>
              <w:t>VšĮ Šv. Juozapo globos namų</w:t>
            </w:r>
          </w:p>
          <w:p w14:paraId="3F6BEB40" w14:textId="77777777" w:rsidR="00F112C6" w:rsidRPr="00AF66FE" w:rsidRDefault="00F112C6" w:rsidP="00F112C6">
            <w:pPr>
              <w:shd w:val="clear" w:color="auto" w:fill="FFFFFF"/>
              <w:spacing w:line="240" w:lineRule="auto"/>
              <w:rPr>
                <w:rFonts w:ascii="Times New Roman" w:hAnsi="Times New Roman"/>
                <w:sz w:val="24"/>
                <w:szCs w:val="24"/>
              </w:rPr>
            </w:pPr>
            <w:r w:rsidRPr="00AF66FE">
              <w:rPr>
                <w:rFonts w:ascii="Times New Roman" w:hAnsi="Times New Roman"/>
                <w:sz w:val="24"/>
                <w:szCs w:val="24"/>
              </w:rPr>
              <w:t>,,Betliejaus“ valgyklėlė</w:t>
            </w:r>
          </w:p>
        </w:tc>
        <w:tc>
          <w:tcPr>
            <w:tcW w:w="1858" w:type="dxa"/>
            <w:shd w:val="clear" w:color="auto" w:fill="FFFFFF"/>
            <w:tcMar>
              <w:top w:w="0" w:type="dxa"/>
              <w:left w:w="40" w:type="dxa"/>
              <w:bottom w:w="0" w:type="dxa"/>
              <w:right w:w="40" w:type="dxa"/>
            </w:tcMar>
            <w:hideMark/>
          </w:tcPr>
          <w:p w14:paraId="2A2CDAE1" w14:textId="77777777" w:rsidR="00F112C6" w:rsidRPr="00AF66FE" w:rsidRDefault="00F112C6"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Viešoji įstaiga</w:t>
            </w:r>
          </w:p>
        </w:tc>
        <w:tc>
          <w:tcPr>
            <w:tcW w:w="851" w:type="dxa"/>
            <w:shd w:val="clear" w:color="auto" w:fill="FFFFFF"/>
            <w:tcMar>
              <w:top w:w="0" w:type="dxa"/>
              <w:left w:w="40" w:type="dxa"/>
              <w:bottom w:w="0" w:type="dxa"/>
              <w:right w:w="40" w:type="dxa"/>
            </w:tcMar>
            <w:hideMark/>
          </w:tcPr>
          <w:p w14:paraId="15D5C168"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Apie 130</w:t>
            </w:r>
          </w:p>
        </w:tc>
        <w:tc>
          <w:tcPr>
            <w:tcW w:w="1368" w:type="dxa"/>
            <w:shd w:val="clear" w:color="auto" w:fill="FFFFFF"/>
            <w:tcMar>
              <w:top w:w="0" w:type="dxa"/>
              <w:left w:w="40" w:type="dxa"/>
              <w:bottom w:w="0" w:type="dxa"/>
              <w:right w:w="40" w:type="dxa"/>
            </w:tcMar>
            <w:hideMark/>
          </w:tcPr>
          <w:p w14:paraId="44697A30" w14:textId="77777777" w:rsidR="00F112C6" w:rsidRPr="00AF66FE" w:rsidRDefault="00F112C6"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Dalinis projektinis finansavimas</w:t>
            </w:r>
          </w:p>
        </w:tc>
      </w:tr>
      <w:tr w:rsidR="00DE3FD5" w:rsidRPr="00AF66FE" w14:paraId="3E148A28" w14:textId="77777777" w:rsidTr="00C969FB">
        <w:trPr>
          <w:cantSplit/>
          <w:trHeight w:val="1125"/>
        </w:trPr>
        <w:tc>
          <w:tcPr>
            <w:tcW w:w="603" w:type="dxa"/>
            <w:vMerge w:val="restart"/>
            <w:shd w:val="clear" w:color="auto" w:fill="FFFFFF"/>
            <w:tcMar>
              <w:top w:w="0" w:type="dxa"/>
              <w:left w:w="40" w:type="dxa"/>
              <w:bottom w:w="0" w:type="dxa"/>
              <w:right w:w="40" w:type="dxa"/>
            </w:tcMar>
            <w:hideMark/>
          </w:tcPr>
          <w:p w14:paraId="077C979D" w14:textId="1A287AF2" w:rsidR="00DE3FD5" w:rsidRPr="00AF66FE" w:rsidRDefault="00D51795"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9</w:t>
            </w:r>
            <w:r w:rsidR="00DE3FD5" w:rsidRPr="00AF66FE">
              <w:rPr>
                <w:rFonts w:ascii="Times New Roman" w:hAnsi="Times New Roman"/>
                <w:sz w:val="24"/>
                <w:szCs w:val="24"/>
              </w:rPr>
              <w:t>.</w:t>
            </w:r>
          </w:p>
        </w:tc>
        <w:tc>
          <w:tcPr>
            <w:tcW w:w="1847" w:type="dxa"/>
            <w:vMerge w:val="restart"/>
            <w:shd w:val="clear" w:color="auto" w:fill="FFFFFF"/>
            <w:tcMar>
              <w:top w:w="0" w:type="dxa"/>
              <w:left w:w="40" w:type="dxa"/>
              <w:bottom w:w="0" w:type="dxa"/>
              <w:right w:w="40" w:type="dxa"/>
            </w:tcMar>
            <w:hideMark/>
          </w:tcPr>
          <w:p w14:paraId="51D120D3" w14:textId="77777777" w:rsidR="00DE3FD5" w:rsidRPr="00AF66FE" w:rsidRDefault="00DE3FD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Kitos socialinių paslaugų įstaigos (pagalbos į namus tarnyba, socialinių paslaugų centras ir kt.)</w:t>
            </w:r>
          </w:p>
        </w:tc>
        <w:tc>
          <w:tcPr>
            <w:tcW w:w="3103" w:type="dxa"/>
            <w:shd w:val="clear" w:color="auto" w:fill="FFFFFF"/>
            <w:tcMar>
              <w:top w:w="0" w:type="dxa"/>
              <w:left w:w="40" w:type="dxa"/>
              <w:bottom w:w="0" w:type="dxa"/>
              <w:right w:w="40" w:type="dxa"/>
            </w:tcMar>
            <w:hideMark/>
          </w:tcPr>
          <w:p w14:paraId="5EE520BB" w14:textId="32F90C89" w:rsidR="00DE3FD5" w:rsidRPr="00AF66FE" w:rsidRDefault="00DE3FD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w:t>
            </w:r>
            <w:r w:rsidR="00D51795" w:rsidRPr="00AF66FE">
              <w:rPr>
                <w:rFonts w:ascii="Times New Roman" w:hAnsi="Times New Roman"/>
                <w:sz w:val="24"/>
                <w:szCs w:val="24"/>
              </w:rPr>
              <w:t>žio socialinių paslaugų centro p</w:t>
            </w:r>
            <w:r w:rsidRPr="00AF66FE">
              <w:rPr>
                <w:rFonts w:ascii="Times New Roman" w:hAnsi="Times New Roman"/>
                <w:sz w:val="24"/>
                <w:szCs w:val="24"/>
              </w:rPr>
              <w:t>agalbos į namus paslaugos</w:t>
            </w:r>
          </w:p>
        </w:tc>
        <w:tc>
          <w:tcPr>
            <w:tcW w:w="1858" w:type="dxa"/>
            <w:shd w:val="clear" w:color="auto" w:fill="FFFFFF"/>
            <w:tcMar>
              <w:top w:w="0" w:type="dxa"/>
              <w:left w:w="40" w:type="dxa"/>
              <w:bottom w:w="0" w:type="dxa"/>
              <w:right w:w="40" w:type="dxa"/>
            </w:tcMar>
            <w:hideMark/>
          </w:tcPr>
          <w:p w14:paraId="17259D39" w14:textId="1762AEED" w:rsidR="00DE3FD5" w:rsidRPr="00AF66FE" w:rsidRDefault="00DE3FD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Savivaldybė</w:t>
            </w:r>
          </w:p>
        </w:tc>
        <w:tc>
          <w:tcPr>
            <w:tcW w:w="851" w:type="dxa"/>
            <w:shd w:val="clear" w:color="auto" w:fill="FFFFFF"/>
            <w:tcMar>
              <w:top w:w="0" w:type="dxa"/>
              <w:left w:w="40" w:type="dxa"/>
              <w:bottom w:w="0" w:type="dxa"/>
              <w:right w:w="40" w:type="dxa"/>
            </w:tcMar>
            <w:hideMark/>
          </w:tcPr>
          <w:p w14:paraId="190D4DC7" w14:textId="3FDD74B1" w:rsidR="00DE3FD5" w:rsidRPr="00AF66FE" w:rsidRDefault="00DE3FD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285</w:t>
            </w:r>
          </w:p>
        </w:tc>
        <w:tc>
          <w:tcPr>
            <w:tcW w:w="1368" w:type="dxa"/>
            <w:shd w:val="clear" w:color="auto" w:fill="FFFFFF"/>
            <w:tcMar>
              <w:top w:w="0" w:type="dxa"/>
              <w:left w:w="40" w:type="dxa"/>
              <w:bottom w:w="0" w:type="dxa"/>
              <w:right w:w="40" w:type="dxa"/>
            </w:tcMar>
            <w:hideMark/>
          </w:tcPr>
          <w:p w14:paraId="2E6D9C5E" w14:textId="77777777" w:rsidR="00DE3FD5" w:rsidRPr="00AF66FE" w:rsidRDefault="00DE3FD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285</w:t>
            </w:r>
          </w:p>
        </w:tc>
      </w:tr>
      <w:tr w:rsidR="00DE3FD5" w:rsidRPr="00AF66FE" w14:paraId="0C23C0E9" w14:textId="77777777" w:rsidTr="00C969FB">
        <w:trPr>
          <w:cantSplit/>
          <w:trHeight w:val="750"/>
        </w:trPr>
        <w:tc>
          <w:tcPr>
            <w:tcW w:w="603" w:type="dxa"/>
            <w:vMerge/>
            <w:vAlign w:val="center"/>
            <w:hideMark/>
          </w:tcPr>
          <w:p w14:paraId="3504E95D" w14:textId="77777777" w:rsidR="00DE3FD5" w:rsidRPr="00AF66FE" w:rsidRDefault="00DE3FD5" w:rsidP="001C5FD9">
            <w:pPr>
              <w:spacing w:line="240" w:lineRule="auto"/>
              <w:rPr>
                <w:rFonts w:ascii="Times New Roman" w:hAnsi="Times New Roman"/>
                <w:sz w:val="24"/>
                <w:szCs w:val="24"/>
              </w:rPr>
            </w:pPr>
          </w:p>
        </w:tc>
        <w:tc>
          <w:tcPr>
            <w:tcW w:w="1847" w:type="dxa"/>
            <w:vMerge/>
            <w:vAlign w:val="center"/>
            <w:hideMark/>
          </w:tcPr>
          <w:p w14:paraId="18795D8B" w14:textId="77777777" w:rsidR="00DE3FD5" w:rsidRPr="00AF66FE" w:rsidRDefault="00DE3FD5"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03065F4A" w14:textId="0095FABD" w:rsidR="00DE3FD5" w:rsidRPr="00AF66FE" w:rsidRDefault="00D51795" w:rsidP="001C5FD9">
            <w:pPr>
              <w:shd w:val="clear" w:color="auto" w:fill="FFFFFF"/>
              <w:spacing w:line="240" w:lineRule="auto"/>
              <w:rPr>
                <w:rFonts w:ascii="Times New Roman" w:eastAsiaTheme="minorHAnsi" w:hAnsi="Times New Roman"/>
                <w:sz w:val="24"/>
                <w:szCs w:val="24"/>
              </w:rPr>
            </w:pPr>
            <w:r w:rsidRPr="00AF66FE">
              <w:rPr>
                <w:rFonts w:ascii="Times New Roman" w:hAnsi="Times New Roman"/>
                <w:sz w:val="24"/>
                <w:szCs w:val="24"/>
              </w:rPr>
              <w:t xml:space="preserve">VšĮ Šv. Juozapo globos namų </w:t>
            </w:r>
            <w:r w:rsidR="00DE3FD5" w:rsidRPr="00AF66FE">
              <w:rPr>
                <w:rFonts w:ascii="Times New Roman" w:hAnsi="Times New Roman"/>
                <w:sz w:val="24"/>
                <w:szCs w:val="24"/>
              </w:rPr>
              <w:t>dienos socialinė globa asmens namuose (integrali pagalba)</w:t>
            </w:r>
          </w:p>
        </w:tc>
        <w:tc>
          <w:tcPr>
            <w:tcW w:w="1858" w:type="dxa"/>
            <w:shd w:val="clear" w:color="auto" w:fill="FFFFFF"/>
            <w:tcMar>
              <w:top w:w="0" w:type="dxa"/>
              <w:left w:w="40" w:type="dxa"/>
              <w:bottom w:w="0" w:type="dxa"/>
              <w:right w:w="40" w:type="dxa"/>
            </w:tcMar>
            <w:hideMark/>
          </w:tcPr>
          <w:p w14:paraId="2682396E" w14:textId="77777777" w:rsidR="00DE3FD5" w:rsidRPr="00AF66FE" w:rsidRDefault="00DE3FD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Viešoji įstaiga</w:t>
            </w:r>
          </w:p>
        </w:tc>
        <w:tc>
          <w:tcPr>
            <w:tcW w:w="851" w:type="dxa"/>
            <w:shd w:val="clear" w:color="auto" w:fill="FFFFFF"/>
            <w:tcMar>
              <w:top w:w="0" w:type="dxa"/>
              <w:left w:w="40" w:type="dxa"/>
              <w:bottom w:w="0" w:type="dxa"/>
              <w:right w:w="40" w:type="dxa"/>
            </w:tcMar>
            <w:hideMark/>
          </w:tcPr>
          <w:p w14:paraId="6CE1F67F" w14:textId="77777777" w:rsidR="00DE3FD5" w:rsidRPr="00AF66FE" w:rsidRDefault="00DE3FD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7</w:t>
            </w:r>
          </w:p>
        </w:tc>
        <w:tc>
          <w:tcPr>
            <w:tcW w:w="1368" w:type="dxa"/>
            <w:shd w:val="clear" w:color="auto" w:fill="FFFFFF"/>
            <w:tcMar>
              <w:top w:w="0" w:type="dxa"/>
              <w:left w:w="40" w:type="dxa"/>
              <w:bottom w:w="0" w:type="dxa"/>
              <w:right w:w="40" w:type="dxa"/>
            </w:tcMar>
            <w:hideMark/>
          </w:tcPr>
          <w:p w14:paraId="33BA4632" w14:textId="44AF3C94" w:rsidR="00DE3FD5" w:rsidRPr="00AF66FE" w:rsidRDefault="00D5179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DE3FD5" w:rsidRPr="00AF66FE" w14:paraId="2D832009" w14:textId="77777777" w:rsidTr="00C969FB">
        <w:trPr>
          <w:cantSplit/>
          <w:trHeight w:val="645"/>
        </w:trPr>
        <w:tc>
          <w:tcPr>
            <w:tcW w:w="603" w:type="dxa"/>
            <w:vMerge/>
            <w:vAlign w:val="center"/>
            <w:hideMark/>
          </w:tcPr>
          <w:p w14:paraId="52AC6ED4" w14:textId="77777777" w:rsidR="00DE3FD5" w:rsidRPr="00AF66FE" w:rsidRDefault="00DE3FD5" w:rsidP="001C5FD9">
            <w:pPr>
              <w:spacing w:line="240" w:lineRule="auto"/>
              <w:rPr>
                <w:rFonts w:ascii="Times New Roman" w:hAnsi="Times New Roman"/>
                <w:sz w:val="24"/>
                <w:szCs w:val="24"/>
              </w:rPr>
            </w:pPr>
          </w:p>
        </w:tc>
        <w:tc>
          <w:tcPr>
            <w:tcW w:w="1847" w:type="dxa"/>
            <w:vMerge/>
            <w:vAlign w:val="center"/>
            <w:hideMark/>
          </w:tcPr>
          <w:p w14:paraId="3C24A018" w14:textId="77777777" w:rsidR="00DE3FD5" w:rsidRPr="00AF66FE" w:rsidRDefault="00DE3FD5"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hideMark/>
          </w:tcPr>
          <w:p w14:paraId="041A276D" w14:textId="0575820D" w:rsidR="00DE3FD5" w:rsidRPr="00AF66FE" w:rsidRDefault="00D51795" w:rsidP="001C5FD9">
            <w:pPr>
              <w:shd w:val="clear" w:color="auto" w:fill="FFFFFF"/>
              <w:spacing w:line="240" w:lineRule="auto"/>
              <w:rPr>
                <w:rFonts w:ascii="Times New Roman" w:eastAsiaTheme="minorHAnsi" w:hAnsi="Times New Roman"/>
                <w:sz w:val="24"/>
                <w:szCs w:val="24"/>
              </w:rPr>
            </w:pPr>
            <w:r w:rsidRPr="00AF66FE">
              <w:rPr>
                <w:rFonts w:ascii="Times New Roman" w:hAnsi="Times New Roman"/>
                <w:sz w:val="24"/>
                <w:szCs w:val="24"/>
              </w:rPr>
              <w:t xml:space="preserve">VšĮ </w:t>
            </w:r>
            <w:r w:rsidR="00DE3FD5" w:rsidRPr="00AF66FE">
              <w:rPr>
                <w:rFonts w:ascii="Times New Roman" w:hAnsi="Times New Roman"/>
                <w:sz w:val="24"/>
                <w:szCs w:val="24"/>
              </w:rPr>
              <w:t>Integr</w:t>
            </w:r>
            <w:r w:rsidRPr="00AF66FE">
              <w:rPr>
                <w:rFonts w:ascii="Times New Roman" w:hAnsi="Times New Roman"/>
                <w:sz w:val="24"/>
                <w:szCs w:val="24"/>
              </w:rPr>
              <w:t>uotų sveikatos paslaugų centro</w:t>
            </w:r>
            <w:r w:rsidR="00DE3FD5" w:rsidRPr="00AF66FE">
              <w:rPr>
                <w:rFonts w:ascii="Times New Roman" w:hAnsi="Times New Roman"/>
                <w:sz w:val="24"/>
                <w:szCs w:val="24"/>
              </w:rPr>
              <w:t xml:space="preserve"> dienos socialinė globa asmens namuose (integrali pagalba)</w:t>
            </w:r>
          </w:p>
        </w:tc>
        <w:tc>
          <w:tcPr>
            <w:tcW w:w="1858" w:type="dxa"/>
            <w:shd w:val="clear" w:color="auto" w:fill="FFFFFF"/>
            <w:tcMar>
              <w:top w:w="0" w:type="dxa"/>
              <w:left w:w="40" w:type="dxa"/>
              <w:bottom w:w="0" w:type="dxa"/>
              <w:right w:w="40" w:type="dxa"/>
            </w:tcMar>
            <w:hideMark/>
          </w:tcPr>
          <w:p w14:paraId="7A673A4A" w14:textId="77777777" w:rsidR="00DE3FD5" w:rsidRPr="00AF66FE" w:rsidRDefault="00DE3FD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Viešoji įstaiga</w:t>
            </w:r>
          </w:p>
        </w:tc>
        <w:tc>
          <w:tcPr>
            <w:tcW w:w="851" w:type="dxa"/>
            <w:shd w:val="clear" w:color="auto" w:fill="FFFFFF"/>
            <w:tcMar>
              <w:top w:w="0" w:type="dxa"/>
              <w:left w:w="40" w:type="dxa"/>
              <w:bottom w:w="0" w:type="dxa"/>
              <w:right w:w="40" w:type="dxa"/>
            </w:tcMar>
          </w:tcPr>
          <w:p w14:paraId="653423D7" w14:textId="77777777" w:rsidR="00DE3FD5" w:rsidRPr="00AF66FE" w:rsidRDefault="00DE3FD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18</w:t>
            </w:r>
          </w:p>
          <w:p w14:paraId="1C4FCBCB" w14:textId="77777777" w:rsidR="00DE3FD5" w:rsidRPr="00AF66FE" w:rsidRDefault="00DE3FD5" w:rsidP="001C5FD9">
            <w:pPr>
              <w:shd w:val="clear" w:color="auto" w:fill="FFFFFF"/>
              <w:spacing w:line="240" w:lineRule="auto"/>
              <w:rPr>
                <w:rFonts w:ascii="Times New Roman" w:hAnsi="Times New Roman"/>
                <w:sz w:val="24"/>
                <w:szCs w:val="24"/>
              </w:rPr>
            </w:pPr>
          </w:p>
          <w:p w14:paraId="3C49F8AC" w14:textId="77777777" w:rsidR="00DE3FD5" w:rsidRPr="00AF66FE" w:rsidRDefault="00DE3FD5" w:rsidP="001C5FD9">
            <w:pPr>
              <w:shd w:val="clear" w:color="auto" w:fill="FFFFFF"/>
              <w:spacing w:line="240" w:lineRule="auto"/>
              <w:rPr>
                <w:rFonts w:ascii="Times New Roman" w:hAnsi="Times New Roman"/>
                <w:sz w:val="24"/>
                <w:szCs w:val="24"/>
              </w:rPr>
            </w:pPr>
          </w:p>
        </w:tc>
        <w:tc>
          <w:tcPr>
            <w:tcW w:w="1368" w:type="dxa"/>
            <w:shd w:val="clear" w:color="auto" w:fill="FFFFFF"/>
            <w:tcMar>
              <w:top w:w="0" w:type="dxa"/>
              <w:left w:w="40" w:type="dxa"/>
              <w:bottom w:w="0" w:type="dxa"/>
              <w:right w:w="40" w:type="dxa"/>
            </w:tcMar>
            <w:hideMark/>
          </w:tcPr>
          <w:p w14:paraId="7CD5B4B9" w14:textId="7B094099" w:rsidR="00DE3FD5" w:rsidRPr="00AF66FE" w:rsidRDefault="00D5179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r w:rsidR="00DE3FD5" w:rsidRPr="00AF66FE" w14:paraId="4DDF72D7" w14:textId="77777777" w:rsidTr="00C969FB">
        <w:trPr>
          <w:cantSplit/>
          <w:trHeight w:val="1005"/>
        </w:trPr>
        <w:tc>
          <w:tcPr>
            <w:tcW w:w="603" w:type="dxa"/>
            <w:vMerge/>
            <w:vAlign w:val="center"/>
          </w:tcPr>
          <w:p w14:paraId="1A70B271" w14:textId="77777777" w:rsidR="00DE3FD5" w:rsidRPr="00AF66FE" w:rsidRDefault="00DE3FD5" w:rsidP="001C5FD9">
            <w:pPr>
              <w:spacing w:line="240" w:lineRule="auto"/>
              <w:rPr>
                <w:rFonts w:ascii="Times New Roman" w:hAnsi="Times New Roman"/>
                <w:sz w:val="24"/>
                <w:szCs w:val="24"/>
              </w:rPr>
            </w:pPr>
          </w:p>
        </w:tc>
        <w:tc>
          <w:tcPr>
            <w:tcW w:w="1847" w:type="dxa"/>
            <w:vMerge/>
            <w:vAlign w:val="center"/>
          </w:tcPr>
          <w:p w14:paraId="707A633A" w14:textId="77777777" w:rsidR="00DE3FD5" w:rsidRPr="00AF66FE" w:rsidRDefault="00DE3FD5" w:rsidP="001C5FD9">
            <w:pPr>
              <w:spacing w:line="240" w:lineRule="auto"/>
              <w:rPr>
                <w:rFonts w:ascii="Times New Roman" w:hAnsi="Times New Roman"/>
                <w:sz w:val="24"/>
                <w:szCs w:val="24"/>
              </w:rPr>
            </w:pPr>
          </w:p>
        </w:tc>
        <w:tc>
          <w:tcPr>
            <w:tcW w:w="3103" w:type="dxa"/>
            <w:shd w:val="clear" w:color="auto" w:fill="FFFFFF"/>
            <w:tcMar>
              <w:top w:w="0" w:type="dxa"/>
              <w:left w:w="40" w:type="dxa"/>
              <w:bottom w:w="0" w:type="dxa"/>
              <w:right w:w="40" w:type="dxa"/>
            </w:tcMar>
          </w:tcPr>
          <w:p w14:paraId="223DA188" w14:textId="77777777" w:rsidR="00DE3FD5" w:rsidRPr="00AF66FE" w:rsidRDefault="00DE3FD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Panevėžio socialinių paslaugų centro dienos socialinė globa asmens namuose (integrali pagalba)</w:t>
            </w:r>
          </w:p>
        </w:tc>
        <w:tc>
          <w:tcPr>
            <w:tcW w:w="1858" w:type="dxa"/>
            <w:shd w:val="clear" w:color="auto" w:fill="FFFFFF"/>
            <w:tcMar>
              <w:top w:w="0" w:type="dxa"/>
              <w:left w:w="40" w:type="dxa"/>
              <w:bottom w:w="0" w:type="dxa"/>
              <w:right w:w="40" w:type="dxa"/>
            </w:tcMar>
          </w:tcPr>
          <w:p w14:paraId="316AA2D1" w14:textId="080AD783" w:rsidR="00DE3FD5" w:rsidRPr="00AF66FE" w:rsidRDefault="00DE3FD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Savivaldybė</w:t>
            </w:r>
          </w:p>
        </w:tc>
        <w:tc>
          <w:tcPr>
            <w:tcW w:w="851" w:type="dxa"/>
            <w:shd w:val="clear" w:color="auto" w:fill="FFFFFF"/>
            <w:tcMar>
              <w:top w:w="0" w:type="dxa"/>
              <w:left w:w="40" w:type="dxa"/>
              <w:bottom w:w="0" w:type="dxa"/>
              <w:right w:w="40" w:type="dxa"/>
            </w:tcMar>
          </w:tcPr>
          <w:p w14:paraId="62F4FF8B" w14:textId="77777777" w:rsidR="00DE3FD5" w:rsidRPr="00AF66FE" w:rsidRDefault="00DE3FD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18</w:t>
            </w:r>
          </w:p>
        </w:tc>
        <w:tc>
          <w:tcPr>
            <w:tcW w:w="1368" w:type="dxa"/>
            <w:shd w:val="clear" w:color="auto" w:fill="FFFFFF"/>
            <w:tcMar>
              <w:top w:w="0" w:type="dxa"/>
              <w:left w:w="40" w:type="dxa"/>
              <w:bottom w:w="0" w:type="dxa"/>
              <w:right w:w="40" w:type="dxa"/>
            </w:tcMar>
          </w:tcPr>
          <w:p w14:paraId="6BFC6C9B" w14:textId="78684687" w:rsidR="00DE3FD5" w:rsidRPr="00AF66FE" w:rsidRDefault="00D5179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w:t>
            </w:r>
          </w:p>
        </w:tc>
      </w:tr>
    </w:tbl>
    <w:p w14:paraId="104577C0" w14:textId="77777777" w:rsidR="008E3F87" w:rsidRPr="00AF66FE" w:rsidRDefault="008E3F87" w:rsidP="001C5FD9">
      <w:pPr>
        <w:widowControl w:val="0"/>
        <w:spacing w:line="240" w:lineRule="auto"/>
        <w:ind w:firstLine="709"/>
        <w:jc w:val="both"/>
        <w:rPr>
          <w:rFonts w:ascii="Times New Roman" w:hAnsi="Times New Roman"/>
          <w:sz w:val="24"/>
          <w:szCs w:val="24"/>
        </w:rPr>
      </w:pPr>
    </w:p>
    <w:p w14:paraId="540FCBD4" w14:textId="77777777" w:rsidR="00194F2A" w:rsidRPr="00AF66FE" w:rsidRDefault="006B63D6" w:rsidP="005856C5">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b/>
          <w:bCs/>
          <w:sz w:val="24"/>
          <w:szCs w:val="24"/>
        </w:rPr>
        <w:t>5.1. Socialinių paslaugų infrastruktūros išsidėstymas ir socialinių paslaugų teikimo savivaldybėje (seniūnijose) pakankamumo lygis</w:t>
      </w:r>
    </w:p>
    <w:p w14:paraId="7D0B5E00" w14:textId="77777777" w:rsidR="009D0B25" w:rsidRPr="00AF66FE" w:rsidRDefault="009D0B25" w:rsidP="009553B4">
      <w:pPr>
        <w:spacing w:after="0" w:line="240" w:lineRule="auto"/>
        <w:ind w:firstLine="851"/>
        <w:jc w:val="both"/>
        <w:rPr>
          <w:rFonts w:ascii="Times New Roman" w:hAnsi="Times New Roman"/>
          <w:sz w:val="24"/>
          <w:szCs w:val="24"/>
        </w:rPr>
      </w:pPr>
      <w:r w:rsidRPr="00AF66FE">
        <w:rPr>
          <w:rFonts w:ascii="Times New Roman" w:hAnsi="Times New Roman"/>
          <w:sz w:val="24"/>
          <w:szCs w:val="24"/>
        </w:rPr>
        <w:t xml:space="preserve">Panevėžio miesto plotas </w:t>
      </w:r>
      <w:r w:rsidRPr="00AF66FE">
        <w:rPr>
          <w:rStyle w:val="lrzxr"/>
          <w:rFonts w:ascii="Times New Roman" w:hAnsi="Times New Roman"/>
          <w:sz w:val="24"/>
          <w:szCs w:val="24"/>
        </w:rPr>
        <w:t>– 5010 ha, todėl patekti iš vieno miesto rajono į kitą nėra sudėtinga. Panevėžio mieste yra sukurta tolygi socialinių paslaugų infrastruktūra, kuria siekiama efektyviai teikti kokybiškas socialines paslaugas įv</w:t>
      </w:r>
      <w:r w:rsidRPr="00AF66FE">
        <w:rPr>
          <w:rFonts w:ascii="Times New Roman" w:hAnsi="Times New Roman"/>
          <w:sz w:val="24"/>
          <w:szCs w:val="24"/>
        </w:rPr>
        <w:t xml:space="preserve">airioms gyventojų asmenų grupėms. Panevėžio miesto gyventojams yra teikiamos Socialinių paslaugų kataloge </w:t>
      </w:r>
      <w:r w:rsidR="005856C5" w:rsidRPr="00AF66FE">
        <w:rPr>
          <w:rFonts w:ascii="Times New Roman" w:hAnsi="Times New Roman"/>
          <w:sz w:val="24"/>
          <w:szCs w:val="24"/>
        </w:rPr>
        <w:t>nurodytos socialinės paslaugos.</w:t>
      </w:r>
    </w:p>
    <w:p w14:paraId="38222BF9" w14:textId="77777777" w:rsidR="00D46560" w:rsidRPr="00AF66FE" w:rsidRDefault="00D46560" w:rsidP="009553B4">
      <w:pPr>
        <w:shd w:val="clear" w:color="auto" w:fill="FFFFFF"/>
        <w:spacing w:after="0" w:line="240" w:lineRule="auto"/>
        <w:ind w:firstLine="851"/>
        <w:jc w:val="both"/>
        <w:rPr>
          <w:rFonts w:ascii="Times New Roman" w:hAnsi="Times New Roman"/>
          <w:bCs/>
          <w:sz w:val="24"/>
          <w:szCs w:val="24"/>
        </w:rPr>
      </w:pPr>
      <w:r w:rsidRPr="00AF66FE">
        <w:rPr>
          <w:rFonts w:ascii="Times New Roman" w:hAnsi="Times New Roman"/>
          <w:sz w:val="24"/>
          <w:szCs w:val="24"/>
        </w:rPr>
        <w:t>Panevėžio mieste socialinės paslaugos teikiamos visoms socialinėms asmenų grupėms, numatytoms socialinių paslaugų teikimo norminiuose aktuose socialinių paslaugų įstaigose, asmens namuose, nevyriausybinių organizacijų centruose ir kitų rajonų socialinių paslaugų įstaigose. Socialinės paslaugos teikiamos asmeniui (šeimai), atsižvelgiant į individualius asmens (šeimos) interesus ir nustatytus socialinių paslaugų poreikius.</w:t>
      </w:r>
    </w:p>
    <w:p w14:paraId="11FDC09C" w14:textId="77777777" w:rsidR="00D46560" w:rsidRPr="00AF66FE" w:rsidRDefault="00D46560" w:rsidP="009553B4">
      <w:pPr>
        <w:spacing w:after="0" w:line="240" w:lineRule="auto"/>
        <w:ind w:firstLine="851"/>
        <w:jc w:val="both"/>
        <w:rPr>
          <w:rFonts w:ascii="Times New Roman" w:hAnsi="Times New Roman"/>
          <w:sz w:val="24"/>
          <w:szCs w:val="24"/>
        </w:rPr>
      </w:pPr>
      <w:r w:rsidRPr="00AF66FE">
        <w:rPr>
          <w:rFonts w:ascii="Times New Roman" w:hAnsi="Times New Roman"/>
          <w:sz w:val="24"/>
          <w:szCs w:val="24"/>
        </w:rPr>
        <w:t>Panevėžio mieste sukurtas bazinis socialinių paslaugų institucijų tinklas: Panevėžio socialinių paslaugų centras, Jaunuolių dienos centras, Specialioji mokykla-daugiafunkcis centras (švietimo įstaiga, teikianti socialines paslaugas), VšĮ Šv. Juozapo globos namai (Savivaldybė yra dalininkė), nevyriausybinių organizacijų sektorius. Įstaigos teikia bendrąsias ir specialiąsias paslaugas, nuolatos bendrauja su paslaugų gavėjais ir jų artimaisiais.</w:t>
      </w:r>
    </w:p>
    <w:p w14:paraId="4ED2C948" w14:textId="77777777" w:rsidR="00D46560" w:rsidRPr="00AF66FE" w:rsidRDefault="00D46560" w:rsidP="009553B4">
      <w:pPr>
        <w:spacing w:after="0" w:line="240" w:lineRule="auto"/>
        <w:ind w:firstLine="851"/>
        <w:jc w:val="both"/>
        <w:rPr>
          <w:rStyle w:val="lrzxr"/>
          <w:rFonts w:ascii="Times New Roman" w:hAnsi="Times New Roman"/>
          <w:sz w:val="24"/>
          <w:szCs w:val="24"/>
        </w:rPr>
      </w:pPr>
      <w:r w:rsidRPr="00AF66FE">
        <w:rPr>
          <w:rFonts w:ascii="Times New Roman" w:hAnsi="Times New Roman"/>
          <w:sz w:val="24"/>
          <w:szCs w:val="24"/>
        </w:rPr>
        <w:t>Bendrųjų ir socialinės priežiūros paslaugų pagrindinis teikėjas yra Panevėžio socialinių paslaugų centras. Socialines paslaugas teikia pagal asmenų poreikius ir orientuodamasis į paslaugų teikimą kuo arčiau asmens gyvenamosios vietos.</w:t>
      </w:r>
    </w:p>
    <w:p w14:paraId="0780BA3C" w14:textId="5366A712" w:rsidR="009D0B25" w:rsidRPr="00AF66FE" w:rsidRDefault="008D43FF" w:rsidP="009553B4">
      <w:pPr>
        <w:spacing w:after="0" w:line="240" w:lineRule="auto"/>
        <w:ind w:firstLine="851"/>
        <w:jc w:val="both"/>
        <w:rPr>
          <w:rFonts w:ascii="Times New Roman" w:hAnsi="Times New Roman"/>
          <w:sz w:val="24"/>
          <w:szCs w:val="24"/>
        </w:rPr>
      </w:pPr>
      <w:r w:rsidRPr="00AF66FE">
        <w:rPr>
          <w:rFonts w:ascii="Times New Roman" w:hAnsi="Times New Roman"/>
          <w:sz w:val="24"/>
          <w:szCs w:val="24"/>
        </w:rPr>
        <w:t>2018 m. socialines globos paslaugas vaikams, likusiems be tėvų globos</w:t>
      </w:r>
      <w:r w:rsidR="00D51795" w:rsidRPr="00AF66FE">
        <w:rPr>
          <w:rFonts w:ascii="Times New Roman" w:hAnsi="Times New Roman"/>
          <w:sz w:val="24"/>
          <w:szCs w:val="24"/>
        </w:rPr>
        <w:t>,</w:t>
      </w:r>
      <w:r w:rsidRPr="00AF66FE">
        <w:rPr>
          <w:rFonts w:ascii="Times New Roman" w:hAnsi="Times New Roman"/>
          <w:sz w:val="24"/>
          <w:szCs w:val="24"/>
        </w:rPr>
        <w:t xml:space="preserve"> buvo teikiamos 3 bendruomeniniuose vaikų globos namuose, 4 butas buvo nupirktas (atliekamas remontas ir pradės teikti paslaugas 2019 m. rudenį). </w:t>
      </w:r>
      <w:r w:rsidR="009D0B25" w:rsidRPr="00AF66FE">
        <w:rPr>
          <w:rFonts w:ascii="Times New Roman" w:hAnsi="Times New Roman"/>
          <w:sz w:val="24"/>
          <w:szCs w:val="24"/>
        </w:rPr>
        <w:t>Butai</w:t>
      </w:r>
      <w:r w:rsidRPr="00AF66FE">
        <w:rPr>
          <w:rFonts w:ascii="Times New Roman" w:hAnsi="Times New Roman"/>
          <w:sz w:val="24"/>
          <w:szCs w:val="24"/>
        </w:rPr>
        <w:t xml:space="preserve"> paskirstyti</w:t>
      </w:r>
      <w:r w:rsidR="009D0B25" w:rsidRPr="00AF66FE">
        <w:rPr>
          <w:rFonts w:ascii="Times New Roman" w:hAnsi="Times New Roman"/>
          <w:sz w:val="24"/>
          <w:szCs w:val="24"/>
        </w:rPr>
        <w:t xml:space="preserve"> skirtinguose Panevėžio mieto mikrorajonuose (Marijonų, </w:t>
      </w:r>
      <w:r w:rsidR="00C078D4" w:rsidRPr="00AF66FE">
        <w:rPr>
          <w:rFonts w:ascii="Times New Roman" w:hAnsi="Times New Roman"/>
          <w:sz w:val="24"/>
          <w:szCs w:val="24"/>
        </w:rPr>
        <w:t xml:space="preserve">Kniaudiškių, </w:t>
      </w:r>
      <w:r w:rsidR="009D0B25" w:rsidRPr="00AF66FE">
        <w:rPr>
          <w:rFonts w:ascii="Times New Roman" w:hAnsi="Times New Roman"/>
          <w:sz w:val="24"/>
          <w:szCs w:val="24"/>
        </w:rPr>
        <w:t>Klaipėdos ir Staniūnų).</w:t>
      </w:r>
    </w:p>
    <w:p w14:paraId="70753290" w14:textId="77777777" w:rsidR="009D0B25" w:rsidRPr="00AF66FE" w:rsidRDefault="00D46560" w:rsidP="009553B4">
      <w:pPr>
        <w:spacing w:after="0" w:line="240" w:lineRule="auto"/>
        <w:ind w:firstLine="851"/>
        <w:jc w:val="both"/>
        <w:rPr>
          <w:rFonts w:ascii="Times New Roman" w:hAnsi="Times New Roman"/>
          <w:sz w:val="24"/>
          <w:szCs w:val="24"/>
        </w:rPr>
      </w:pPr>
      <w:r w:rsidRPr="00AF66FE">
        <w:rPr>
          <w:rStyle w:val="lrzxr"/>
          <w:rFonts w:ascii="Times New Roman" w:hAnsi="Times New Roman"/>
          <w:sz w:val="24"/>
          <w:szCs w:val="24"/>
        </w:rPr>
        <w:t>In</w:t>
      </w:r>
      <w:r w:rsidR="009D0B25" w:rsidRPr="00AF66FE">
        <w:rPr>
          <w:rStyle w:val="lrzxr"/>
          <w:rFonts w:ascii="Times New Roman" w:hAnsi="Times New Roman"/>
          <w:sz w:val="24"/>
          <w:szCs w:val="24"/>
        </w:rPr>
        <w:t xml:space="preserve">tegralios pagalbos asmens namuose asmenims su negalia paslaugas teikia trys įstaigos: Panevėžio socialinių paslaugų centras, </w:t>
      </w:r>
      <w:r w:rsidR="009D0B25" w:rsidRPr="00AF66FE">
        <w:rPr>
          <w:rFonts w:ascii="Times New Roman" w:hAnsi="Times New Roman"/>
          <w:sz w:val="24"/>
          <w:szCs w:val="24"/>
        </w:rPr>
        <w:t>VšĮ Integruotų sveikatos paslaugų centras ir Šv. Juozapo globos namai (tik integralią pagalbą asmens namuose). Gyventojai ga</w:t>
      </w:r>
      <w:r w:rsidR="005856C5" w:rsidRPr="00AF66FE">
        <w:rPr>
          <w:rFonts w:ascii="Times New Roman" w:hAnsi="Times New Roman"/>
          <w:sz w:val="24"/>
          <w:szCs w:val="24"/>
        </w:rPr>
        <w:t>li pasirinkti paslaugų teikėją.</w:t>
      </w:r>
    </w:p>
    <w:p w14:paraId="5B21A2F1" w14:textId="02D83627" w:rsidR="00DD3D27" w:rsidRPr="00AF66FE" w:rsidRDefault="00DD3D27" w:rsidP="009553B4">
      <w:pPr>
        <w:spacing w:after="0" w:line="240" w:lineRule="auto"/>
        <w:ind w:firstLine="851"/>
        <w:jc w:val="both"/>
        <w:rPr>
          <w:rFonts w:ascii="Times New Roman" w:hAnsi="Times New Roman"/>
          <w:sz w:val="24"/>
          <w:szCs w:val="24"/>
        </w:rPr>
      </w:pPr>
      <w:r w:rsidRPr="00AF66FE">
        <w:rPr>
          <w:rFonts w:ascii="Times New Roman" w:hAnsi="Times New Roman"/>
          <w:sz w:val="24"/>
          <w:szCs w:val="24"/>
        </w:rPr>
        <w:t>2018 m. pradėtas įgyvendi</w:t>
      </w:r>
      <w:r w:rsidR="00D51795" w:rsidRPr="00AF66FE">
        <w:rPr>
          <w:rFonts w:ascii="Times New Roman" w:hAnsi="Times New Roman"/>
          <w:sz w:val="24"/>
          <w:szCs w:val="24"/>
        </w:rPr>
        <w:t>nti projektas „Panevėžio bendruomeniniai šeimos namai“ kompleksinėms paslaugoms teikti Panevėžio miesto gyventojams</w:t>
      </w:r>
      <w:r w:rsidRPr="00AF66FE">
        <w:rPr>
          <w:rFonts w:ascii="Times New Roman" w:hAnsi="Times New Roman"/>
          <w:sz w:val="24"/>
          <w:szCs w:val="24"/>
        </w:rPr>
        <w:t>.</w:t>
      </w:r>
      <w:r w:rsidR="00D46560" w:rsidRPr="00AF66FE">
        <w:rPr>
          <w:rFonts w:ascii="Times New Roman" w:hAnsi="Times New Roman"/>
          <w:sz w:val="24"/>
          <w:szCs w:val="24"/>
        </w:rPr>
        <w:t xml:space="preserve"> Paslaugų teikimas orientuojamas kuo arčiau asmens gyvenamosios vietos.</w:t>
      </w:r>
    </w:p>
    <w:p w14:paraId="3474CF4B" w14:textId="593558D2" w:rsidR="00C078D4" w:rsidRPr="00AF66FE" w:rsidRDefault="009D0B25" w:rsidP="009553B4">
      <w:pPr>
        <w:spacing w:after="0" w:line="240" w:lineRule="auto"/>
        <w:ind w:firstLine="851"/>
        <w:jc w:val="both"/>
        <w:rPr>
          <w:rFonts w:ascii="Times New Roman" w:hAnsi="Times New Roman"/>
          <w:sz w:val="24"/>
          <w:szCs w:val="24"/>
        </w:rPr>
      </w:pPr>
      <w:r w:rsidRPr="00AF66FE">
        <w:rPr>
          <w:rFonts w:ascii="Times New Roman" w:hAnsi="Times New Roman"/>
          <w:sz w:val="24"/>
          <w:szCs w:val="24"/>
        </w:rPr>
        <w:t xml:space="preserve">Trumpalaikę ir ilgalaikę socialinę globą Panevėžio mieste teikia VšĮ Šv. Juozapo globos namai (Katedros a. 4, Panevėžys). Kadangi vis dar yra asmenų, norinčių gauti šias paslaugas, </w:t>
      </w:r>
      <w:r w:rsidR="00D51795" w:rsidRPr="00AF66FE">
        <w:rPr>
          <w:rFonts w:ascii="Times New Roman" w:hAnsi="Times New Roman"/>
          <w:sz w:val="24"/>
          <w:szCs w:val="24"/>
        </w:rPr>
        <w:t xml:space="preserve">ir </w:t>
      </w:r>
      <w:r w:rsidRPr="00AF66FE">
        <w:rPr>
          <w:rFonts w:ascii="Times New Roman" w:hAnsi="Times New Roman"/>
          <w:sz w:val="24"/>
          <w:szCs w:val="24"/>
        </w:rPr>
        <w:t xml:space="preserve">matoma, kad trumpalaikės ir ilgalaikės globos paslaugų nepakanka. 2017 m. šis poreikis buvo pateiktas </w:t>
      </w:r>
      <w:r w:rsidR="00C078D4" w:rsidRPr="00AF66FE">
        <w:rPr>
          <w:rFonts w:ascii="Times New Roman" w:hAnsi="Times New Roman"/>
          <w:sz w:val="24"/>
          <w:szCs w:val="24"/>
        </w:rPr>
        <w:t xml:space="preserve">Algimanto Bandzos socialinių paslaugų </w:t>
      </w:r>
      <w:r w:rsidRPr="00AF66FE">
        <w:rPr>
          <w:rFonts w:ascii="Times New Roman" w:hAnsi="Times New Roman"/>
          <w:sz w:val="24"/>
          <w:szCs w:val="24"/>
        </w:rPr>
        <w:t>namų administracijai</w:t>
      </w:r>
      <w:r w:rsidR="00C078D4" w:rsidRPr="00AF66FE">
        <w:rPr>
          <w:rFonts w:ascii="Times New Roman" w:hAnsi="Times New Roman"/>
          <w:sz w:val="24"/>
          <w:szCs w:val="24"/>
        </w:rPr>
        <w:t xml:space="preserve"> ir 2019 m. balandžio mėn. Algimanto Bandzos socialinių paslaugų namai</w:t>
      </w:r>
      <w:r w:rsidR="00D46560" w:rsidRPr="00AF66FE">
        <w:rPr>
          <w:rFonts w:ascii="Times New Roman" w:hAnsi="Times New Roman"/>
          <w:sz w:val="24"/>
          <w:szCs w:val="24"/>
        </w:rPr>
        <w:t xml:space="preserve"> pradėjo </w:t>
      </w:r>
      <w:r w:rsidR="00C078D4" w:rsidRPr="00AF66FE">
        <w:rPr>
          <w:rFonts w:ascii="Times New Roman" w:hAnsi="Times New Roman"/>
          <w:sz w:val="24"/>
          <w:szCs w:val="24"/>
        </w:rPr>
        <w:t>teikti minėtas paslaugas.</w:t>
      </w:r>
    </w:p>
    <w:p w14:paraId="00413EA0" w14:textId="77777777" w:rsidR="00007BC3" w:rsidRPr="00AF66FE" w:rsidRDefault="00007BC3" w:rsidP="009553B4">
      <w:pPr>
        <w:spacing w:after="0" w:line="240" w:lineRule="auto"/>
        <w:ind w:firstLine="851"/>
        <w:jc w:val="both"/>
        <w:rPr>
          <w:rFonts w:ascii="Times New Roman" w:hAnsi="Times New Roman"/>
          <w:sz w:val="24"/>
          <w:szCs w:val="24"/>
        </w:rPr>
      </w:pPr>
      <w:r w:rsidRPr="00AF66FE">
        <w:rPr>
          <w:rFonts w:ascii="Times New Roman" w:hAnsi="Times New Roman"/>
          <w:sz w:val="24"/>
          <w:szCs w:val="24"/>
        </w:rPr>
        <w:t>Dienos socialinę globą teikia 4 Panevėžio mieste veikiančios įstaigos:</w:t>
      </w:r>
    </w:p>
    <w:p w14:paraId="620C3373" w14:textId="1CE72A4E" w:rsidR="00007BC3" w:rsidRPr="00AF66FE" w:rsidRDefault="00D51795" w:rsidP="009553B4">
      <w:pPr>
        <w:widowControl w:val="0"/>
        <w:spacing w:after="0" w:line="240" w:lineRule="auto"/>
        <w:ind w:firstLine="851"/>
        <w:jc w:val="both"/>
        <w:rPr>
          <w:rFonts w:ascii="Times New Roman" w:hAnsi="Times New Roman"/>
          <w:sz w:val="24"/>
          <w:szCs w:val="24"/>
        </w:rPr>
      </w:pPr>
      <w:r w:rsidRPr="00AF66FE">
        <w:rPr>
          <w:rFonts w:ascii="Times New Roman" w:hAnsi="Times New Roman"/>
          <w:sz w:val="24"/>
          <w:szCs w:val="24"/>
        </w:rPr>
        <w:t>1.</w:t>
      </w:r>
      <w:r w:rsidRPr="00AF66FE">
        <w:rPr>
          <w:rFonts w:ascii="Times New Roman" w:hAnsi="Times New Roman"/>
          <w:sz w:val="24"/>
          <w:szCs w:val="24"/>
        </w:rPr>
        <w:tab/>
        <w:t xml:space="preserve">Jaunuolių dienos centras </w:t>
      </w:r>
      <w:r w:rsidR="00DA457A" w:rsidRPr="00AF66FE">
        <w:rPr>
          <w:rFonts w:ascii="Times New Roman" w:hAnsi="Times New Roman"/>
          <w:sz w:val="24"/>
          <w:szCs w:val="24"/>
        </w:rPr>
        <w:t>(Kranto g. 16, Panevėžys) teikia paslaugas s</w:t>
      </w:r>
      <w:r w:rsidR="00007BC3" w:rsidRPr="00AF66FE">
        <w:rPr>
          <w:rFonts w:ascii="Times New Roman" w:hAnsi="Times New Roman"/>
          <w:sz w:val="24"/>
          <w:szCs w:val="24"/>
        </w:rPr>
        <w:t>uaugusiems as</w:t>
      </w:r>
      <w:r w:rsidR="00DA457A" w:rsidRPr="00AF66FE">
        <w:rPr>
          <w:rFonts w:ascii="Times New Roman" w:hAnsi="Times New Roman"/>
          <w:sz w:val="24"/>
          <w:szCs w:val="24"/>
        </w:rPr>
        <w:t>menims su negalia. Yra 70 vietų, iš jų</w:t>
      </w:r>
      <w:r w:rsidR="00007BC3" w:rsidRPr="00AF66FE">
        <w:rPr>
          <w:rFonts w:ascii="Times New Roman" w:hAnsi="Times New Roman"/>
          <w:sz w:val="24"/>
          <w:szCs w:val="24"/>
        </w:rPr>
        <w:t xml:space="preserve"> laisvos</w:t>
      </w:r>
      <w:r w:rsidR="00DA457A" w:rsidRPr="00AF66FE">
        <w:rPr>
          <w:rFonts w:ascii="Times New Roman" w:hAnsi="Times New Roman"/>
          <w:sz w:val="24"/>
          <w:szCs w:val="24"/>
        </w:rPr>
        <w:t xml:space="preserve"> – 3</w:t>
      </w:r>
      <w:r w:rsidR="00007BC3" w:rsidRPr="00AF66FE">
        <w:rPr>
          <w:rFonts w:ascii="Times New Roman" w:hAnsi="Times New Roman"/>
          <w:sz w:val="24"/>
          <w:szCs w:val="24"/>
        </w:rPr>
        <w:t>.</w:t>
      </w:r>
    </w:p>
    <w:p w14:paraId="091EACE2" w14:textId="6EB5C460" w:rsidR="00007BC3" w:rsidRPr="00AF66FE" w:rsidRDefault="00007BC3" w:rsidP="009553B4">
      <w:pPr>
        <w:widowControl w:val="0"/>
        <w:spacing w:after="0" w:line="240" w:lineRule="auto"/>
        <w:ind w:firstLine="851"/>
        <w:jc w:val="both"/>
        <w:rPr>
          <w:rFonts w:ascii="Times New Roman" w:hAnsi="Times New Roman"/>
          <w:sz w:val="24"/>
          <w:szCs w:val="24"/>
        </w:rPr>
      </w:pPr>
      <w:r w:rsidRPr="00AF66FE">
        <w:rPr>
          <w:rFonts w:ascii="Times New Roman" w:hAnsi="Times New Roman"/>
          <w:sz w:val="24"/>
          <w:szCs w:val="24"/>
        </w:rPr>
        <w:t>2.</w:t>
      </w:r>
      <w:r w:rsidRPr="00AF66FE">
        <w:rPr>
          <w:rFonts w:ascii="Times New Roman" w:hAnsi="Times New Roman"/>
          <w:sz w:val="24"/>
          <w:szCs w:val="24"/>
        </w:rPr>
        <w:tab/>
        <w:t>Pane</w:t>
      </w:r>
      <w:r w:rsidR="00DA457A" w:rsidRPr="00AF66FE">
        <w:rPr>
          <w:rFonts w:ascii="Times New Roman" w:hAnsi="Times New Roman"/>
          <w:sz w:val="24"/>
          <w:szCs w:val="24"/>
        </w:rPr>
        <w:t>vėžio socialinių paslaugų centras</w:t>
      </w:r>
      <w:r w:rsidRPr="00AF66FE">
        <w:rPr>
          <w:rFonts w:ascii="Times New Roman" w:hAnsi="Times New Roman"/>
          <w:sz w:val="24"/>
          <w:szCs w:val="24"/>
        </w:rPr>
        <w:t xml:space="preserve"> (A. Mackevičiaus g. 55A, Panevėžys)</w:t>
      </w:r>
      <w:r w:rsidR="00DA457A" w:rsidRPr="00AF66FE">
        <w:rPr>
          <w:rFonts w:ascii="Times New Roman" w:hAnsi="Times New Roman"/>
          <w:sz w:val="24"/>
          <w:szCs w:val="24"/>
        </w:rPr>
        <w:t xml:space="preserve"> teikia paslaugas s</w:t>
      </w:r>
      <w:r w:rsidRPr="00AF66FE">
        <w:rPr>
          <w:rFonts w:ascii="Times New Roman" w:hAnsi="Times New Roman"/>
          <w:sz w:val="24"/>
          <w:szCs w:val="24"/>
        </w:rPr>
        <w:t>uaugusiems asmenims su negalia. Yra 15 vietų, iš jų laisvos</w:t>
      </w:r>
      <w:r w:rsidR="00DA457A" w:rsidRPr="00AF66FE">
        <w:rPr>
          <w:rFonts w:ascii="Times New Roman" w:hAnsi="Times New Roman"/>
          <w:sz w:val="24"/>
          <w:szCs w:val="24"/>
        </w:rPr>
        <w:t xml:space="preserve"> – 7</w:t>
      </w:r>
      <w:r w:rsidRPr="00AF66FE">
        <w:rPr>
          <w:rFonts w:ascii="Times New Roman" w:hAnsi="Times New Roman"/>
          <w:sz w:val="24"/>
          <w:szCs w:val="24"/>
        </w:rPr>
        <w:t>.</w:t>
      </w:r>
    </w:p>
    <w:p w14:paraId="78DAFD64" w14:textId="7744893C" w:rsidR="00007BC3" w:rsidRPr="00AF66FE" w:rsidRDefault="00DA457A" w:rsidP="009553B4">
      <w:pPr>
        <w:widowControl w:val="0"/>
        <w:spacing w:after="0" w:line="240" w:lineRule="auto"/>
        <w:ind w:firstLine="851"/>
        <w:jc w:val="both"/>
        <w:rPr>
          <w:rFonts w:ascii="Times New Roman" w:hAnsi="Times New Roman"/>
          <w:sz w:val="24"/>
          <w:szCs w:val="24"/>
        </w:rPr>
      </w:pPr>
      <w:r w:rsidRPr="00AF66FE">
        <w:rPr>
          <w:rFonts w:ascii="Times New Roman" w:hAnsi="Times New Roman"/>
          <w:sz w:val="24"/>
          <w:szCs w:val="24"/>
        </w:rPr>
        <w:t>3.</w:t>
      </w:r>
      <w:r w:rsidRPr="00AF66FE">
        <w:rPr>
          <w:rFonts w:ascii="Times New Roman" w:hAnsi="Times New Roman"/>
          <w:sz w:val="24"/>
          <w:szCs w:val="24"/>
        </w:rPr>
        <w:tab/>
        <w:t>Specialioji mokykla-daugiafunkcis centras</w:t>
      </w:r>
      <w:r w:rsidR="00007BC3" w:rsidRPr="00AF66FE">
        <w:rPr>
          <w:rFonts w:ascii="Times New Roman" w:hAnsi="Times New Roman"/>
          <w:sz w:val="24"/>
          <w:szCs w:val="24"/>
        </w:rPr>
        <w:t xml:space="preserve"> (Algirdo</w:t>
      </w:r>
      <w:r w:rsidRPr="00AF66FE">
        <w:rPr>
          <w:rFonts w:ascii="Times New Roman" w:hAnsi="Times New Roman"/>
          <w:sz w:val="24"/>
          <w:szCs w:val="24"/>
        </w:rPr>
        <w:t xml:space="preserve"> g. 31, Panevėžys). Čia veikia dvi grupės: </w:t>
      </w:r>
      <w:r w:rsidR="00007BC3" w:rsidRPr="00AF66FE">
        <w:rPr>
          <w:rFonts w:ascii="Times New Roman" w:hAnsi="Times New Roman"/>
          <w:sz w:val="24"/>
          <w:szCs w:val="24"/>
        </w:rPr>
        <w:t xml:space="preserve">vaikams ir jaunimui nuo </w:t>
      </w:r>
      <w:r w:rsidRPr="00AF66FE">
        <w:rPr>
          <w:rFonts w:ascii="Times New Roman" w:hAnsi="Times New Roman"/>
          <w:sz w:val="24"/>
          <w:szCs w:val="24"/>
        </w:rPr>
        <w:t>1 iki 21 metų (28 vietos, iš jų</w:t>
      </w:r>
      <w:r w:rsidR="00007BC3" w:rsidRPr="00AF66FE">
        <w:rPr>
          <w:rFonts w:ascii="Times New Roman" w:hAnsi="Times New Roman"/>
          <w:sz w:val="24"/>
          <w:szCs w:val="24"/>
        </w:rPr>
        <w:t xml:space="preserve"> laisvos</w:t>
      </w:r>
      <w:r w:rsidRPr="00AF66FE">
        <w:rPr>
          <w:rFonts w:ascii="Times New Roman" w:hAnsi="Times New Roman"/>
          <w:sz w:val="24"/>
          <w:szCs w:val="24"/>
        </w:rPr>
        <w:t xml:space="preserve"> – 4 vietos</w:t>
      </w:r>
      <w:r w:rsidR="00007BC3" w:rsidRPr="00AF66FE">
        <w:rPr>
          <w:rFonts w:ascii="Times New Roman" w:hAnsi="Times New Roman"/>
          <w:sz w:val="24"/>
          <w:szCs w:val="24"/>
        </w:rPr>
        <w:t>) ir suaugusiems asmenims, turintiems sunkių psichikos ir motorikos sutrikimų</w:t>
      </w:r>
      <w:r w:rsidRPr="00AF66FE">
        <w:rPr>
          <w:rFonts w:ascii="Times New Roman" w:hAnsi="Times New Roman"/>
          <w:sz w:val="24"/>
          <w:szCs w:val="24"/>
        </w:rPr>
        <w:t>,</w:t>
      </w:r>
      <w:r w:rsidR="00007BC3" w:rsidRPr="00AF66FE">
        <w:rPr>
          <w:rFonts w:ascii="Times New Roman" w:hAnsi="Times New Roman"/>
          <w:sz w:val="24"/>
          <w:szCs w:val="24"/>
        </w:rPr>
        <w:t xml:space="preserve"> (12</w:t>
      </w:r>
      <w:r w:rsidR="00D42946" w:rsidRPr="00AF66FE">
        <w:rPr>
          <w:rFonts w:ascii="Times New Roman" w:hAnsi="Times New Roman"/>
          <w:sz w:val="24"/>
          <w:szCs w:val="24"/>
        </w:rPr>
        <w:t xml:space="preserve"> vietų).</w:t>
      </w:r>
    </w:p>
    <w:p w14:paraId="0437D460" w14:textId="73A78EB6" w:rsidR="00007BC3" w:rsidRPr="00AF66FE" w:rsidRDefault="00007BC3" w:rsidP="009553B4">
      <w:pPr>
        <w:widowControl w:val="0"/>
        <w:spacing w:after="0" w:line="240" w:lineRule="auto"/>
        <w:ind w:firstLine="851"/>
        <w:jc w:val="both"/>
        <w:rPr>
          <w:rFonts w:ascii="Times New Roman" w:hAnsi="Times New Roman"/>
          <w:sz w:val="24"/>
          <w:szCs w:val="24"/>
        </w:rPr>
      </w:pPr>
      <w:r w:rsidRPr="00AF66FE">
        <w:rPr>
          <w:rFonts w:ascii="Times New Roman" w:hAnsi="Times New Roman"/>
          <w:sz w:val="24"/>
          <w:szCs w:val="24"/>
        </w:rPr>
        <w:t>4.</w:t>
      </w:r>
      <w:r w:rsidRPr="00AF66FE">
        <w:rPr>
          <w:rFonts w:ascii="Times New Roman" w:hAnsi="Times New Roman"/>
          <w:sz w:val="24"/>
          <w:szCs w:val="24"/>
        </w:rPr>
        <w:tab/>
        <w:t>Algimanto Bandzos socialinių paslaugų namai (</w:t>
      </w:r>
      <w:r w:rsidR="00DA457A" w:rsidRPr="00AF66FE">
        <w:rPr>
          <w:rFonts w:ascii="Times New Roman" w:hAnsi="Times New Roman"/>
          <w:sz w:val="24"/>
          <w:szCs w:val="24"/>
        </w:rPr>
        <w:t xml:space="preserve">Staniūnų g. 41, </w:t>
      </w:r>
      <w:r w:rsidRPr="00AF66FE">
        <w:rPr>
          <w:rFonts w:ascii="Times New Roman" w:hAnsi="Times New Roman"/>
          <w:sz w:val="24"/>
          <w:szCs w:val="24"/>
        </w:rPr>
        <w:t>Panevėžys). Dienos socialinės globos paslaugas pradėjo teikti nuo 2019 m.</w:t>
      </w:r>
      <w:r w:rsidR="00DA457A" w:rsidRPr="00AF66FE">
        <w:rPr>
          <w:rFonts w:ascii="Times New Roman" w:hAnsi="Times New Roman"/>
          <w:sz w:val="24"/>
          <w:szCs w:val="24"/>
        </w:rPr>
        <w:t xml:space="preserve"> Veikia g</w:t>
      </w:r>
      <w:r w:rsidRPr="00AF66FE">
        <w:rPr>
          <w:rFonts w:ascii="Times New Roman" w:hAnsi="Times New Roman"/>
          <w:sz w:val="24"/>
          <w:szCs w:val="24"/>
        </w:rPr>
        <w:t>rupė vaikams su autizmo spektro sutrikimais. Yra 12 vietų, iš jų laisvos</w:t>
      </w:r>
      <w:r w:rsidR="00DA457A" w:rsidRPr="00AF66FE">
        <w:rPr>
          <w:rFonts w:ascii="Times New Roman" w:hAnsi="Times New Roman"/>
          <w:sz w:val="24"/>
          <w:szCs w:val="24"/>
        </w:rPr>
        <w:t xml:space="preserve"> – 2</w:t>
      </w:r>
      <w:r w:rsidRPr="00AF66FE">
        <w:rPr>
          <w:rFonts w:ascii="Times New Roman" w:hAnsi="Times New Roman"/>
          <w:sz w:val="24"/>
          <w:szCs w:val="24"/>
        </w:rPr>
        <w:t>.</w:t>
      </w:r>
    </w:p>
    <w:p w14:paraId="6CDB21D7" w14:textId="7E1ADDD1" w:rsidR="009D0B25" w:rsidRPr="00AF66FE" w:rsidRDefault="009D0B25" w:rsidP="009553B4">
      <w:pPr>
        <w:spacing w:after="0" w:line="240" w:lineRule="auto"/>
        <w:ind w:firstLine="851"/>
        <w:jc w:val="both"/>
        <w:rPr>
          <w:rFonts w:ascii="Times New Roman" w:hAnsi="Times New Roman"/>
          <w:sz w:val="24"/>
          <w:szCs w:val="24"/>
        </w:rPr>
      </w:pPr>
      <w:r w:rsidRPr="00AF66FE">
        <w:rPr>
          <w:rFonts w:ascii="Times New Roman" w:hAnsi="Times New Roman"/>
          <w:sz w:val="24"/>
          <w:szCs w:val="24"/>
        </w:rPr>
        <w:lastRenderedPageBreak/>
        <w:t>Savarankiško gyvenimo namų paslaugos galėtų tenkinti asmenų, kurie iš dalies gali gyventi savarankiškai</w:t>
      </w:r>
      <w:r w:rsidR="00DA457A" w:rsidRPr="00AF66FE">
        <w:rPr>
          <w:rFonts w:ascii="Times New Roman" w:hAnsi="Times New Roman"/>
          <w:sz w:val="24"/>
          <w:szCs w:val="24"/>
        </w:rPr>
        <w:t>, poreikius</w:t>
      </w:r>
      <w:r w:rsidR="00DD3D27" w:rsidRPr="00AF66FE">
        <w:rPr>
          <w:rFonts w:ascii="Times New Roman" w:hAnsi="Times New Roman"/>
          <w:sz w:val="24"/>
          <w:szCs w:val="24"/>
        </w:rPr>
        <w:t xml:space="preserve">. </w:t>
      </w:r>
      <w:r w:rsidRPr="00AF66FE">
        <w:rPr>
          <w:rFonts w:ascii="Times New Roman" w:hAnsi="Times New Roman"/>
          <w:sz w:val="24"/>
          <w:szCs w:val="24"/>
        </w:rPr>
        <w:t xml:space="preserve">VšĮ Šv. Juozapo globos namai planuoja įkurti savarankiško gyvenimo namus ir 6 </w:t>
      </w:r>
      <w:r w:rsidR="00D42946" w:rsidRPr="00AF66FE">
        <w:rPr>
          <w:rFonts w:ascii="Times New Roman" w:hAnsi="Times New Roman"/>
          <w:sz w:val="24"/>
          <w:szCs w:val="24"/>
        </w:rPr>
        <w:t>asmenims teikti šias paslaugas.</w:t>
      </w:r>
    </w:p>
    <w:p w14:paraId="2DAE3370" w14:textId="3C4AB91E" w:rsidR="009D0B25" w:rsidRPr="00AF66FE" w:rsidRDefault="009D0B25" w:rsidP="009553B4">
      <w:pPr>
        <w:spacing w:after="0" w:line="240" w:lineRule="auto"/>
        <w:ind w:firstLine="851"/>
        <w:jc w:val="both"/>
        <w:rPr>
          <w:rFonts w:ascii="Times New Roman" w:hAnsi="Times New Roman"/>
          <w:sz w:val="24"/>
          <w:szCs w:val="24"/>
        </w:rPr>
      </w:pPr>
      <w:r w:rsidRPr="00AF66FE">
        <w:rPr>
          <w:rFonts w:ascii="Times New Roman" w:hAnsi="Times New Roman"/>
          <w:sz w:val="24"/>
          <w:szCs w:val="24"/>
        </w:rPr>
        <w:t>Vargingiausiai gyvenantiems miestiečiams maitinimo paslaugos teikiamos dv</w:t>
      </w:r>
      <w:r w:rsidR="00DA457A" w:rsidRPr="00AF66FE">
        <w:rPr>
          <w:rFonts w:ascii="Times New Roman" w:hAnsi="Times New Roman"/>
          <w:sz w:val="24"/>
          <w:szCs w:val="24"/>
        </w:rPr>
        <w:t>i</w:t>
      </w:r>
      <w:r w:rsidRPr="00AF66FE">
        <w:rPr>
          <w:rFonts w:ascii="Times New Roman" w:hAnsi="Times New Roman"/>
          <w:sz w:val="24"/>
          <w:szCs w:val="24"/>
        </w:rPr>
        <w:t>ejose labdaringose valgyklėlėse, kurios veikia skirtingose miesto zonose – tai labdaros valgykla „Betliejus“</w:t>
      </w:r>
      <w:r w:rsidR="00DA457A" w:rsidRPr="00AF66FE">
        <w:rPr>
          <w:rFonts w:ascii="Times New Roman" w:hAnsi="Times New Roman"/>
          <w:sz w:val="24"/>
          <w:szCs w:val="24"/>
        </w:rPr>
        <w:t>,</w:t>
      </w:r>
      <w:r w:rsidRPr="00AF66FE">
        <w:rPr>
          <w:rFonts w:ascii="Times New Roman" w:hAnsi="Times New Roman"/>
          <w:sz w:val="24"/>
          <w:szCs w:val="24"/>
        </w:rPr>
        <w:t xml:space="preserve"> įsikūrusi Katedros gatvėje (VšĮ Juozapo globos namai), ir labdaros valgyklėlė, įsikūrusi Rožių gatvėje (Lietuvos agentūra „SOS vaikai“ Panevėžio skyrius).</w:t>
      </w:r>
    </w:p>
    <w:p w14:paraId="0EF80CC2" w14:textId="5BAB24F1" w:rsidR="009D0B25" w:rsidRPr="00AF66FE" w:rsidRDefault="009D0B25" w:rsidP="009553B4">
      <w:pPr>
        <w:spacing w:after="0" w:line="240" w:lineRule="auto"/>
        <w:ind w:firstLine="851"/>
        <w:jc w:val="both"/>
        <w:rPr>
          <w:rFonts w:ascii="Times New Roman" w:hAnsi="Times New Roman"/>
          <w:sz w:val="24"/>
          <w:szCs w:val="24"/>
        </w:rPr>
      </w:pPr>
      <w:r w:rsidRPr="00AF66FE">
        <w:rPr>
          <w:rFonts w:ascii="Times New Roman" w:hAnsi="Times New Roman"/>
          <w:sz w:val="24"/>
          <w:szCs w:val="24"/>
        </w:rPr>
        <w:t>Teikiant socialines paslaugas prisideda ir nevyriausybinės organi</w:t>
      </w:r>
      <w:r w:rsidR="00DA457A" w:rsidRPr="00AF66FE">
        <w:rPr>
          <w:rFonts w:ascii="Times New Roman" w:hAnsi="Times New Roman"/>
          <w:sz w:val="24"/>
          <w:szCs w:val="24"/>
        </w:rPr>
        <w:t>zacijos – Panevėžio vyskupijos Caritas</w:t>
      </w:r>
      <w:r w:rsidRPr="00AF66FE">
        <w:rPr>
          <w:rFonts w:ascii="Times New Roman" w:hAnsi="Times New Roman"/>
          <w:sz w:val="24"/>
          <w:szCs w:val="24"/>
        </w:rPr>
        <w:t>, Lietuvos agentūros „SOS vaikai“ Panevėžio skyrius, Labdaros ir paramos fondas „Maisto bankas“, kitos nevyriausybinės organizacijos. Tai svarbios institucijos, teikiančios ir bendrąsias, ir specialiąsias socialines paslaugas tiek suaugusie</w:t>
      </w:r>
      <w:r w:rsidR="00DA457A" w:rsidRPr="00AF66FE">
        <w:rPr>
          <w:rFonts w:ascii="Times New Roman" w:hAnsi="Times New Roman"/>
          <w:sz w:val="24"/>
          <w:szCs w:val="24"/>
        </w:rPr>
        <w:t>sie</w:t>
      </w:r>
      <w:r w:rsidRPr="00AF66FE">
        <w:rPr>
          <w:rFonts w:ascii="Times New Roman" w:hAnsi="Times New Roman"/>
          <w:sz w:val="24"/>
          <w:szCs w:val="24"/>
        </w:rPr>
        <w:t>ms, tiek vaikams, tiek asmenims,</w:t>
      </w:r>
      <w:r w:rsidR="00D42946" w:rsidRPr="00AF66FE">
        <w:rPr>
          <w:rFonts w:ascii="Times New Roman" w:hAnsi="Times New Roman"/>
          <w:sz w:val="24"/>
          <w:szCs w:val="24"/>
        </w:rPr>
        <w:t xml:space="preserve"> grįžusiems iš įkalinimo vietų.</w:t>
      </w:r>
    </w:p>
    <w:p w14:paraId="5D0E2360" w14:textId="77777777" w:rsidR="008E3F87" w:rsidRPr="00AF66FE" w:rsidRDefault="009D0B25" w:rsidP="009553B4">
      <w:pPr>
        <w:spacing w:after="0" w:line="240" w:lineRule="auto"/>
        <w:ind w:firstLine="851"/>
        <w:jc w:val="both"/>
        <w:rPr>
          <w:rFonts w:ascii="Times New Roman" w:hAnsi="Times New Roman"/>
          <w:sz w:val="24"/>
          <w:szCs w:val="24"/>
        </w:rPr>
      </w:pPr>
      <w:r w:rsidRPr="00AF66FE">
        <w:rPr>
          <w:rFonts w:ascii="Times New Roman" w:hAnsi="Times New Roman"/>
          <w:sz w:val="24"/>
          <w:szCs w:val="24"/>
        </w:rPr>
        <w:t xml:space="preserve">Panevėžyje </w:t>
      </w:r>
      <w:r w:rsidR="00D46560" w:rsidRPr="00AF66FE">
        <w:rPr>
          <w:rFonts w:ascii="Times New Roman" w:hAnsi="Times New Roman"/>
          <w:sz w:val="24"/>
          <w:szCs w:val="24"/>
        </w:rPr>
        <w:t xml:space="preserve">2018 m. </w:t>
      </w:r>
      <w:r w:rsidRPr="00AF66FE">
        <w:rPr>
          <w:rFonts w:ascii="Times New Roman" w:hAnsi="Times New Roman"/>
          <w:sz w:val="24"/>
          <w:szCs w:val="24"/>
        </w:rPr>
        <w:t>veik</w:t>
      </w:r>
      <w:r w:rsidR="00D46560" w:rsidRPr="00AF66FE">
        <w:rPr>
          <w:rFonts w:ascii="Times New Roman" w:hAnsi="Times New Roman"/>
          <w:sz w:val="24"/>
          <w:szCs w:val="24"/>
        </w:rPr>
        <w:t>ė</w:t>
      </w:r>
      <w:r w:rsidRPr="00AF66FE">
        <w:rPr>
          <w:rFonts w:ascii="Times New Roman" w:hAnsi="Times New Roman"/>
          <w:sz w:val="24"/>
          <w:szCs w:val="24"/>
        </w:rPr>
        <w:t xml:space="preserve"> 6 vaikų dienos centrai skirtingose miesto vietose.</w:t>
      </w:r>
      <w:r w:rsidR="00D46560" w:rsidRPr="00AF66FE">
        <w:rPr>
          <w:rFonts w:ascii="Times New Roman" w:hAnsi="Times New Roman"/>
          <w:sz w:val="24"/>
          <w:szCs w:val="24"/>
        </w:rPr>
        <w:t xml:space="preserve"> </w:t>
      </w:r>
      <w:r w:rsidR="008E3F87" w:rsidRPr="00AF66FE">
        <w:rPr>
          <w:rFonts w:ascii="Times New Roman" w:hAnsi="Times New Roman"/>
          <w:sz w:val="24"/>
          <w:szCs w:val="24"/>
        </w:rPr>
        <w:t>Tačiau 2019 m. 2 vaikų dienos centrai paslaugų nebeteikia.</w:t>
      </w:r>
    </w:p>
    <w:p w14:paraId="1D443561" w14:textId="24BC590D" w:rsidR="009D0B25" w:rsidRPr="00AF66FE" w:rsidRDefault="00C969FB" w:rsidP="00997F03">
      <w:pPr>
        <w:spacing w:line="240" w:lineRule="auto"/>
        <w:ind w:firstLine="851"/>
        <w:rPr>
          <w:rFonts w:ascii="Times New Roman" w:hAnsi="Times New Roman"/>
          <w:sz w:val="24"/>
          <w:szCs w:val="24"/>
        </w:rPr>
      </w:pPr>
      <w:r w:rsidRPr="00AF66FE">
        <w:rPr>
          <w:rFonts w:ascii="Times New Roman" w:hAnsi="Times New Roman"/>
          <w:noProof/>
          <w:sz w:val="24"/>
          <w:szCs w:val="24"/>
        </w:rPr>
        <w:drawing>
          <wp:anchor distT="0" distB="0" distL="114300" distR="114300" simplePos="0" relativeHeight="251659264" behindDoc="0" locked="0" layoutInCell="1" allowOverlap="1" wp14:anchorId="601C953E" wp14:editId="2BDC8CEE">
            <wp:simplePos x="0" y="0"/>
            <wp:positionH relativeFrom="margin">
              <wp:posOffset>720090</wp:posOffset>
            </wp:positionH>
            <wp:positionV relativeFrom="paragraph">
              <wp:posOffset>300355</wp:posOffset>
            </wp:positionV>
            <wp:extent cx="5071745" cy="3612515"/>
            <wp:effectExtent l="0" t="0" r="0" b="6985"/>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71745" cy="3612515"/>
                    </a:xfrm>
                    <a:prstGeom prst="rect">
                      <a:avLst/>
                    </a:prstGeom>
                    <a:noFill/>
                  </pic:spPr>
                </pic:pic>
              </a:graphicData>
            </a:graphic>
            <wp14:sizeRelH relativeFrom="margin">
              <wp14:pctWidth>0</wp14:pctWidth>
            </wp14:sizeRelH>
            <wp14:sizeRelV relativeFrom="margin">
              <wp14:pctHeight>0</wp14:pctHeight>
            </wp14:sizeRelV>
          </wp:anchor>
        </w:drawing>
      </w:r>
      <w:r w:rsidR="009D0B25" w:rsidRPr="00AF66FE">
        <w:rPr>
          <w:rFonts w:ascii="Times New Roman" w:hAnsi="Times New Roman"/>
          <w:sz w:val="24"/>
          <w:szCs w:val="24"/>
        </w:rPr>
        <w:t>Vaik</w:t>
      </w:r>
      <w:r w:rsidR="00997F03" w:rsidRPr="00AF66FE">
        <w:rPr>
          <w:rFonts w:ascii="Times New Roman" w:hAnsi="Times New Roman"/>
          <w:sz w:val="24"/>
          <w:szCs w:val="24"/>
        </w:rPr>
        <w:t>ų dienos centrų išsidėstymas ir lankančių</w:t>
      </w:r>
      <w:r w:rsidR="009D0B25" w:rsidRPr="00AF66FE">
        <w:rPr>
          <w:rFonts w:ascii="Times New Roman" w:hAnsi="Times New Roman"/>
          <w:sz w:val="24"/>
          <w:szCs w:val="24"/>
        </w:rPr>
        <w:t xml:space="preserve"> vaikų skaičius pavaizduotas </w:t>
      </w:r>
      <w:r w:rsidR="008E3F87" w:rsidRPr="00AF66FE">
        <w:rPr>
          <w:rFonts w:ascii="Times New Roman" w:hAnsi="Times New Roman"/>
          <w:sz w:val="24"/>
          <w:szCs w:val="24"/>
        </w:rPr>
        <w:t>3</w:t>
      </w:r>
      <w:r w:rsidR="009D0B25" w:rsidRPr="00AF66FE">
        <w:rPr>
          <w:rFonts w:ascii="Times New Roman" w:hAnsi="Times New Roman"/>
          <w:sz w:val="24"/>
          <w:szCs w:val="24"/>
        </w:rPr>
        <w:t xml:space="preserve"> paveiksle.</w:t>
      </w:r>
    </w:p>
    <w:p w14:paraId="5CC07938" w14:textId="4BC020EF" w:rsidR="009D0B25" w:rsidRPr="00AF66FE" w:rsidRDefault="008E3F87" w:rsidP="001C5FD9">
      <w:pPr>
        <w:pStyle w:val="Sraopastraipa"/>
        <w:widowControl w:val="0"/>
        <w:ind w:left="0" w:firstLine="851"/>
        <w:jc w:val="center"/>
        <w:rPr>
          <w:szCs w:val="24"/>
        </w:rPr>
      </w:pPr>
      <w:r w:rsidRPr="00AF66FE">
        <w:rPr>
          <w:szCs w:val="24"/>
        </w:rPr>
        <w:t xml:space="preserve">3 </w:t>
      </w:r>
      <w:r w:rsidR="009D0B25" w:rsidRPr="00AF66FE">
        <w:rPr>
          <w:szCs w:val="24"/>
        </w:rPr>
        <w:t>pav. Vaikų dienos centrų išsidėstymas</w:t>
      </w:r>
    </w:p>
    <w:p w14:paraId="5EF745EA" w14:textId="77777777" w:rsidR="009553B4" w:rsidRPr="00AF66FE" w:rsidRDefault="009553B4" w:rsidP="001C5FD9">
      <w:pPr>
        <w:pStyle w:val="Sraopastraipa"/>
        <w:widowControl w:val="0"/>
        <w:ind w:left="0" w:firstLine="851"/>
        <w:jc w:val="center"/>
        <w:rPr>
          <w:szCs w:val="24"/>
        </w:rPr>
      </w:pPr>
    </w:p>
    <w:p w14:paraId="4F42036A" w14:textId="51FBA552" w:rsidR="00A241BB" w:rsidRPr="00AF66FE" w:rsidRDefault="009D0B25" w:rsidP="001C5FD9">
      <w:pPr>
        <w:spacing w:line="240" w:lineRule="auto"/>
        <w:ind w:firstLine="851"/>
        <w:jc w:val="both"/>
        <w:rPr>
          <w:rFonts w:ascii="Times New Roman" w:hAnsi="Times New Roman"/>
          <w:sz w:val="24"/>
          <w:szCs w:val="24"/>
        </w:rPr>
      </w:pPr>
      <w:r w:rsidRPr="00AF66FE">
        <w:rPr>
          <w:rFonts w:ascii="Times New Roman" w:hAnsi="Times New Roman"/>
          <w:bCs/>
          <w:sz w:val="24"/>
          <w:szCs w:val="24"/>
          <w:bdr w:val="none" w:sz="0" w:space="0" w:color="auto" w:frame="1"/>
        </w:rPr>
        <w:t xml:space="preserve">Panevėžyje vaikų dienos centrus įkūrusios nevyriausybinės organizacijos išsidėsčiusios labiau centrinėje ir rytinėje miesto dalyse. </w:t>
      </w:r>
      <w:r w:rsidRPr="00AF66FE">
        <w:rPr>
          <w:rFonts w:ascii="Times New Roman" w:hAnsi="Times New Roman"/>
          <w:sz w:val="24"/>
          <w:szCs w:val="24"/>
        </w:rPr>
        <w:t>Teritoriniu principu stokojama vaikų dienos centro Klaipėdos mikrorajone. Lietuvos agentūros „SOS vaikai“ Panevėžio skyriaus (Rožių g. 19) vaikų dienos centrą lanko 25 vaikai iš socialinės atskirties šeimų, Panevėžio vys</w:t>
      </w:r>
      <w:r w:rsidR="00997F03" w:rsidRPr="00AF66FE">
        <w:rPr>
          <w:rFonts w:ascii="Times New Roman" w:hAnsi="Times New Roman"/>
          <w:sz w:val="24"/>
          <w:szCs w:val="24"/>
        </w:rPr>
        <w:t>kupijos Carito</w:t>
      </w:r>
      <w:r w:rsidRPr="00AF66FE">
        <w:rPr>
          <w:rFonts w:ascii="Times New Roman" w:hAnsi="Times New Roman"/>
          <w:sz w:val="24"/>
          <w:szCs w:val="24"/>
        </w:rPr>
        <w:t xml:space="preserve"> (Upytės g. 3) vaikų dienos centrą lank</w:t>
      </w:r>
      <w:r w:rsidR="00264305">
        <w:rPr>
          <w:rFonts w:ascii="Times New Roman" w:hAnsi="Times New Roman"/>
          <w:sz w:val="24"/>
          <w:szCs w:val="24"/>
        </w:rPr>
        <w:t>ė</w:t>
      </w:r>
      <w:r w:rsidRPr="00AF66FE">
        <w:rPr>
          <w:rFonts w:ascii="Times New Roman" w:hAnsi="Times New Roman"/>
          <w:sz w:val="24"/>
          <w:szCs w:val="24"/>
        </w:rPr>
        <w:t xml:space="preserve"> 22 vaikai, VšĮ Pagalbos centro Panevėžio skyriaus (Liepų al. 7) vaikų dienos centrą lanko apie 31 vaikų, Socialinių paslaugų centrą (A. Mackevičiaus g. 55A) lanko 19 miesto vaikų, Panevėžio vaikų dienos užimtumo centrą (M. Tiškevičiaus g. 15) lanko 25 vaikai, Labdaros paramos fondo „Vilties arka“</w:t>
      </w:r>
      <w:r w:rsidR="00997F03" w:rsidRPr="00AF66FE">
        <w:rPr>
          <w:rFonts w:ascii="Times New Roman" w:hAnsi="Times New Roman"/>
          <w:sz w:val="24"/>
          <w:szCs w:val="24"/>
        </w:rPr>
        <w:t xml:space="preserve"> vaikų dienos centrą</w:t>
      </w:r>
      <w:r w:rsidRPr="00AF66FE">
        <w:rPr>
          <w:rFonts w:ascii="Times New Roman" w:hAnsi="Times New Roman"/>
          <w:sz w:val="24"/>
          <w:szCs w:val="24"/>
        </w:rPr>
        <w:t xml:space="preserve"> lanko 21 vaikas. 5 vaikų dienos centrai yra finansuojami iš Socialinės apsaugos ir darbo ministerijos projektinių lėšų, 1 vaikų dienos centras – Savivaldybės biudžetinė įstaiga. 201</w:t>
      </w:r>
      <w:r w:rsidR="00C078D4" w:rsidRPr="00AF66FE">
        <w:rPr>
          <w:rFonts w:ascii="Times New Roman" w:hAnsi="Times New Roman"/>
          <w:sz w:val="24"/>
          <w:szCs w:val="24"/>
        </w:rPr>
        <w:t>8</w:t>
      </w:r>
      <w:r w:rsidRPr="00AF66FE">
        <w:rPr>
          <w:rFonts w:ascii="Times New Roman" w:hAnsi="Times New Roman"/>
          <w:sz w:val="24"/>
          <w:szCs w:val="24"/>
        </w:rPr>
        <w:t xml:space="preserve"> m. vaikų dienos centr</w:t>
      </w:r>
      <w:r w:rsidR="00C078D4" w:rsidRPr="00AF66FE">
        <w:rPr>
          <w:rFonts w:ascii="Times New Roman" w:hAnsi="Times New Roman"/>
          <w:sz w:val="24"/>
          <w:szCs w:val="24"/>
        </w:rPr>
        <w:t>ai</w:t>
      </w:r>
      <w:r w:rsidRPr="00AF66FE">
        <w:rPr>
          <w:rFonts w:ascii="Times New Roman" w:hAnsi="Times New Roman"/>
          <w:sz w:val="24"/>
          <w:szCs w:val="24"/>
        </w:rPr>
        <w:t xml:space="preserve"> finans</w:t>
      </w:r>
      <w:r w:rsidR="00C078D4" w:rsidRPr="00AF66FE">
        <w:rPr>
          <w:rFonts w:ascii="Times New Roman" w:hAnsi="Times New Roman"/>
          <w:sz w:val="24"/>
          <w:szCs w:val="24"/>
        </w:rPr>
        <w:t xml:space="preserve">uoti ir iš </w:t>
      </w:r>
      <w:r w:rsidR="00997F03" w:rsidRPr="00AF66FE">
        <w:rPr>
          <w:rFonts w:ascii="Times New Roman" w:hAnsi="Times New Roman"/>
          <w:sz w:val="24"/>
          <w:szCs w:val="24"/>
        </w:rPr>
        <w:t>s</w:t>
      </w:r>
      <w:r w:rsidRPr="00AF66FE">
        <w:rPr>
          <w:rFonts w:ascii="Times New Roman" w:hAnsi="Times New Roman"/>
          <w:sz w:val="24"/>
          <w:szCs w:val="24"/>
        </w:rPr>
        <w:t xml:space="preserve">avivaldybės biudžeto </w:t>
      </w:r>
      <w:r w:rsidR="00C078D4" w:rsidRPr="00AF66FE">
        <w:rPr>
          <w:rFonts w:ascii="Times New Roman" w:hAnsi="Times New Roman"/>
          <w:sz w:val="24"/>
          <w:szCs w:val="24"/>
        </w:rPr>
        <w:t>lėšų (skirta 24 tūkst. Eur).</w:t>
      </w:r>
    </w:p>
    <w:p w14:paraId="224DD749" w14:textId="77777777" w:rsidR="00C969FB" w:rsidRDefault="00C969FB" w:rsidP="00D42946">
      <w:pPr>
        <w:widowControl w:val="0"/>
        <w:shd w:val="clear" w:color="auto" w:fill="FFFFFF"/>
        <w:spacing w:after="0" w:line="240" w:lineRule="auto"/>
        <w:ind w:firstLine="851"/>
        <w:jc w:val="both"/>
        <w:rPr>
          <w:rFonts w:ascii="Times New Roman" w:hAnsi="Times New Roman"/>
          <w:b/>
          <w:bCs/>
          <w:sz w:val="24"/>
          <w:szCs w:val="24"/>
        </w:rPr>
      </w:pPr>
    </w:p>
    <w:p w14:paraId="47523199" w14:textId="77777777" w:rsidR="00C969FB" w:rsidRDefault="00C969FB" w:rsidP="00D42946">
      <w:pPr>
        <w:widowControl w:val="0"/>
        <w:shd w:val="clear" w:color="auto" w:fill="FFFFFF"/>
        <w:spacing w:after="0" w:line="240" w:lineRule="auto"/>
        <w:ind w:firstLine="851"/>
        <w:jc w:val="both"/>
        <w:rPr>
          <w:rFonts w:ascii="Times New Roman" w:hAnsi="Times New Roman"/>
          <w:b/>
          <w:bCs/>
          <w:sz w:val="24"/>
          <w:szCs w:val="24"/>
        </w:rPr>
      </w:pPr>
    </w:p>
    <w:p w14:paraId="3289D871" w14:textId="1F48CFA2" w:rsidR="00281995" w:rsidRPr="00AF66FE" w:rsidRDefault="006B63D6" w:rsidP="00C969FB">
      <w:pPr>
        <w:widowControl w:val="0"/>
        <w:shd w:val="clear" w:color="auto" w:fill="FFFFFF"/>
        <w:spacing w:before="240" w:after="0" w:line="240" w:lineRule="auto"/>
        <w:ind w:firstLine="851"/>
        <w:jc w:val="both"/>
        <w:rPr>
          <w:rFonts w:ascii="Times New Roman" w:hAnsi="Times New Roman"/>
          <w:b/>
          <w:bCs/>
          <w:sz w:val="24"/>
          <w:szCs w:val="24"/>
        </w:rPr>
      </w:pPr>
      <w:r w:rsidRPr="00AF66FE">
        <w:rPr>
          <w:rFonts w:ascii="Times New Roman" w:hAnsi="Times New Roman"/>
          <w:b/>
          <w:bCs/>
          <w:sz w:val="24"/>
          <w:szCs w:val="24"/>
        </w:rPr>
        <w:lastRenderedPageBreak/>
        <w:t>6. Savivaldybės galimybių teikti socialines paslaugas i</w:t>
      </w:r>
      <w:r w:rsidR="00997F03" w:rsidRPr="00AF66FE">
        <w:rPr>
          <w:rFonts w:ascii="Times New Roman" w:hAnsi="Times New Roman"/>
          <w:b/>
          <w:bCs/>
          <w:sz w:val="24"/>
          <w:szCs w:val="24"/>
        </w:rPr>
        <w:t>r socialinių paslaugų poreikio į</w:t>
      </w:r>
      <w:r w:rsidRPr="00AF66FE">
        <w:rPr>
          <w:rFonts w:ascii="Times New Roman" w:hAnsi="Times New Roman"/>
          <w:b/>
          <w:bCs/>
          <w:sz w:val="24"/>
          <w:szCs w:val="24"/>
        </w:rPr>
        <w:t>vertinimas</w:t>
      </w:r>
      <w:r w:rsidR="002B4872" w:rsidRPr="00AF66FE">
        <w:rPr>
          <w:rFonts w:ascii="Times New Roman" w:hAnsi="Times New Roman"/>
          <w:b/>
          <w:bCs/>
          <w:sz w:val="24"/>
          <w:szCs w:val="24"/>
        </w:rPr>
        <w:t xml:space="preserve"> 2018 m.</w:t>
      </w:r>
    </w:p>
    <w:p w14:paraId="6D414635" w14:textId="77777777" w:rsidR="00007BC3" w:rsidRPr="00AF66FE" w:rsidRDefault="00281995" w:rsidP="00C969FB">
      <w:pPr>
        <w:widowControl w:val="0"/>
        <w:shd w:val="clear" w:color="auto" w:fill="FFFFFF"/>
        <w:spacing w:before="240" w:after="0" w:line="240" w:lineRule="auto"/>
        <w:ind w:firstLine="851"/>
        <w:jc w:val="both"/>
        <w:rPr>
          <w:rFonts w:ascii="Times New Roman" w:hAnsi="Times New Roman"/>
          <w:bCs/>
          <w:sz w:val="24"/>
          <w:szCs w:val="24"/>
        </w:rPr>
      </w:pPr>
      <w:r w:rsidRPr="00AF66FE">
        <w:rPr>
          <w:rFonts w:ascii="Times New Roman" w:hAnsi="Times New Roman"/>
          <w:bCs/>
          <w:sz w:val="24"/>
          <w:szCs w:val="24"/>
        </w:rPr>
        <w:t>9</w:t>
      </w:r>
      <w:r w:rsidR="00007BC3" w:rsidRPr="00AF66FE">
        <w:rPr>
          <w:rFonts w:ascii="Times New Roman" w:hAnsi="Times New Roman"/>
          <w:sz w:val="24"/>
          <w:szCs w:val="24"/>
        </w:rPr>
        <w:t xml:space="preserve"> lentelėje pateikta Panevėžio miesto gyventojams teikiamų paslaugų rūšys, mastas ir palyginimas su Lietuvos Respublikos s</w:t>
      </w:r>
      <w:r w:rsidR="00007BC3" w:rsidRPr="00AF66FE">
        <w:rPr>
          <w:rFonts w:ascii="Times New Roman" w:hAnsi="Times New Roman"/>
          <w:bCs/>
          <w:sz w:val="24"/>
          <w:szCs w:val="24"/>
        </w:rPr>
        <w:t>ocialinių paslaugų išvystymo normatyvais.</w:t>
      </w:r>
    </w:p>
    <w:p w14:paraId="7C2F5351" w14:textId="77777777" w:rsidR="00281995" w:rsidRPr="00AF66FE" w:rsidRDefault="00281995" w:rsidP="001C5FD9">
      <w:pPr>
        <w:widowControl w:val="0"/>
        <w:shd w:val="clear" w:color="auto" w:fill="FFFFFF"/>
        <w:spacing w:after="0" w:line="240" w:lineRule="auto"/>
        <w:ind w:firstLine="709"/>
        <w:jc w:val="both"/>
        <w:rPr>
          <w:rFonts w:ascii="Times New Roman" w:hAnsi="Times New Roman"/>
          <w:bCs/>
          <w:sz w:val="24"/>
          <w:szCs w:val="24"/>
        </w:rPr>
      </w:pPr>
    </w:p>
    <w:p w14:paraId="3E9C3234" w14:textId="77777777" w:rsidR="00281995" w:rsidRPr="00AF66FE" w:rsidRDefault="00281995" w:rsidP="001C5FD9">
      <w:pPr>
        <w:widowControl w:val="0"/>
        <w:shd w:val="clear" w:color="auto" w:fill="FFFFFF"/>
        <w:spacing w:after="0" w:line="240" w:lineRule="auto"/>
        <w:ind w:firstLine="709"/>
        <w:jc w:val="right"/>
        <w:rPr>
          <w:rFonts w:ascii="Times New Roman" w:hAnsi="Times New Roman"/>
          <w:bCs/>
          <w:sz w:val="24"/>
          <w:szCs w:val="24"/>
        </w:rPr>
      </w:pPr>
      <w:r w:rsidRPr="00AF66FE">
        <w:rPr>
          <w:rFonts w:ascii="Times New Roman" w:hAnsi="Times New Roman"/>
          <w:bCs/>
          <w:sz w:val="24"/>
          <w:szCs w:val="24"/>
        </w:rPr>
        <w:t>9 lentelė</w:t>
      </w:r>
    </w:p>
    <w:p w14:paraId="093EBE66" w14:textId="77777777" w:rsidR="00007BC3" w:rsidRPr="00AF66FE" w:rsidRDefault="00281995" w:rsidP="001C5FD9">
      <w:pPr>
        <w:widowControl w:val="0"/>
        <w:shd w:val="clear" w:color="auto" w:fill="FFFFFF"/>
        <w:spacing w:after="0" w:line="240" w:lineRule="auto"/>
        <w:ind w:firstLine="709"/>
        <w:jc w:val="center"/>
        <w:rPr>
          <w:rFonts w:ascii="Times New Roman" w:hAnsi="Times New Roman"/>
          <w:sz w:val="24"/>
          <w:szCs w:val="24"/>
        </w:rPr>
      </w:pPr>
      <w:r w:rsidRPr="00AF66FE">
        <w:rPr>
          <w:rFonts w:ascii="Times New Roman" w:hAnsi="Times New Roman"/>
          <w:sz w:val="24"/>
          <w:szCs w:val="24"/>
        </w:rPr>
        <w:t>Panevėžio miesto gyventojams teikiamų paslaugų rūšys, mastas</w:t>
      </w:r>
    </w:p>
    <w:p w14:paraId="471B09CC" w14:textId="77777777" w:rsidR="009553B4" w:rsidRPr="00AF66FE" w:rsidRDefault="009553B4" w:rsidP="001C5FD9">
      <w:pPr>
        <w:widowControl w:val="0"/>
        <w:shd w:val="clear" w:color="auto" w:fill="FFFFFF"/>
        <w:spacing w:after="0" w:line="240" w:lineRule="auto"/>
        <w:ind w:firstLine="709"/>
        <w:jc w:val="center"/>
        <w:rPr>
          <w:rFonts w:ascii="Times New Roman" w:hAnsi="Times New Roman"/>
          <w:b/>
          <w:bCs/>
          <w:sz w:val="24"/>
          <w:szCs w:val="24"/>
        </w:rPr>
      </w:pPr>
    </w:p>
    <w:tbl>
      <w:tblPr>
        <w:tblW w:w="9637" w:type="dxa"/>
        <w:tblLayout w:type="fixed"/>
        <w:tblCellMar>
          <w:left w:w="40" w:type="dxa"/>
          <w:right w:w="40" w:type="dxa"/>
        </w:tblCellMar>
        <w:tblLook w:val="0000" w:firstRow="0" w:lastRow="0" w:firstColumn="0" w:lastColumn="0" w:noHBand="0" w:noVBand="0"/>
      </w:tblPr>
      <w:tblGrid>
        <w:gridCol w:w="518"/>
        <w:gridCol w:w="2906"/>
        <w:gridCol w:w="1530"/>
        <w:gridCol w:w="1386"/>
        <w:gridCol w:w="1268"/>
        <w:gridCol w:w="2029"/>
      </w:tblGrid>
      <w:tr w:rsidR="00007BC3" w:rsidRPr="00AF66FE" w14:paraId="57E8A0CE" w14:textId="77777777" w:rsidTr="00236B89">
        <w:trPr>
          <w:cantSplit/>
          <w:trHeight w:val="23"/>
        </w:trPr>
        <w:tc>
          <w:tcPr>
            <w:tcW w:w="518" w:type="dxa"/>
            <w:vMerge w:val="restart"/>
            <w:tcBorders>
              <w:top w:val="single" w:sz="6" w:space="0" w:color="auto"/>
              <w:left w:val="single" w:sz="6" w:space="0" w:color="auto"/>
              <w:right w:val="single" w:sz="6" w:space="0" w:color="auto"/>
            </w:tcBorders>
            <w:shd w:val="clear" w:color="auto" w:fill="FFFFFF"/>
            <w:vAlign w:val="center"/>
          </w:tcPr>
          <w:p w14:paraId="7353C088"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bookmarkStart w:id="6" w:name="_Hlk5624134"/>
            <w:r w:rsidRPr="00AF66FE">
              <w:rPr>
                <w:rFonts w:ascii="Times New Roman" w:hAnsi="Times New Roman"/>
                <w:sz w:val="24"/>
                <w:szCs w:val="24"/>
              </w:rPr>
              <w:t>Eil. Nr.</w:t>
            </w:r>
          </w:p>
        </w:tc>
        <w:tc>
          <w:tcPr>
            <w:tcW w:w="2906" w:type="dxa"/>
            <w:vMerge w:val="restart"/>
            <w:tcBorders>
              <w:top w:val="single" w:sz="6" w:space="0" w:color="auto"/>
              <w:left w:val="single" w:sz="6" w:space="0" w:color="auto"/>
              <w:right w:val="single" w:sz="6" w:space="0" w:color="auto"/>
            </w:tcBorders>
            <w:shd w:val="clear" w:color="auto" w:fill="FFFFFF"/>
            <w:vAlign w:val="center"/>
          </w:tcPr>
          <w:p w14:paraId="6F0E110C"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Socialinių paslaugą rūšys pagal žmonių socialines grupes</w:t>
            </w:r>
            <w:r w:rsidR="009553B4" w:rsidRPr="00AF66FE">
              <w:rPr>
                <w:rStyle w:val="Puslapioinaosnuoroda"/>
                <w:rFonts w:ascii="Times New Roman" w:hAnsi="Times New Roman"/>
                <w:sz w:val="24"/>
                <w:szCs w:val="24"/>
              </w:rPr>
              <w:footnoteReference w:customMarkFollows="1" w:id="1"/>
              <w:t>1</w:t>
            </w:r>
          </w:p>
        </w:tc>
        <w:tc>
          <w:tcPr>
            <w:tcW w:w="291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9B0EC14"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Asmenų (šeimų) skaičius, kuriems socialinių paslaugų poreikis</w:t>
            </w:r>
          </w:p>
        </w:tc>
        <w:tc>
          <w:tcPr>
            <w:tcW w:w="1268" w:type="dxa"/>
            <w:vMerge w:val="restart"/>
            <w:tcBorders>
              <w:top w:val="single" w:sz="6" w:space="0" w:color="auto"/>
              <w:left w:val="single" w:sz="6" w:space="0" w:color="auto"/>
              <w:right w:val="single" w:sz="6" w:space="0" w:color="auto"/>
            </w:tcBorders>
            <w:shd w:val="clear" w:color="auto" w:fill="FFFFFF"/>
            <w:vAlign w:val="center"/>
          </w:tcPr>
          <w:p w14:paraId="635D7256"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1000 gyventojų tenka vietų</w:t>
            </w:r>
          </w:p>
        </w:tc>
        <w:tc>
          <w:tcPr>
            <w:tcW w:w="2029" w:type="dxa"/>
            <w:vMerge w:val="restart"/>
            <w:tcBorders>
              <w:top w:val="single" w:sz="6" w:space="0" w:color="auto"/>
              <w:left w:val="single" w:sz="6" w:space="0" w:color="auto"/>
              <w:right w:val="single" w:sz="6" w:space="0" w:color="auto"/>
            </w:tcBorders>
            <w:shd w:val="clear" w:color="auto" w:fill="FFFFFF"/>
            <w:vAlign w:val="center"/>
          </w:tcPr>
          <w:p w14:paraId="12F83A7E" w14:textId="2A483A4F" w:rsidR="00194F2A" w:rsidRPr="00AF66FE" w:rsidRDefault="00997F03"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I</w:t>
            </w:r>
            <w:r w:rsidR="006B63D6" w:rsidRPr="00AF66FE">
              <w:rPr>
                <w:rFonts w:ascii="Times New Roman" w:hAnsi="Times New Roman"/>
                <w:sz w:val="24"/>
                <w:szCs w:val="24"/>
              </w:rPr>
              <w:t>š jų finansuoja savivaldybė</w:t>
            </w:r>
          </w:p>
        </w:tc>
      </w:tr>
      <w:tr w:rsidR="00007BC3" w:rsidRPr="00AF66FE" w14:paraId="045E8E46" w14:textId="77777777" w:rsidTr="00997F03">
        <w:trPr>
          <w:cantSplit/>
          <w:trHeight w:val="23"/>
        </w:trPr>
        <w:tc>
          <w:tcPr>
            <w:tcW w:w="518" w:type="dxa"/>
            <w:vMerge/>
            <w:tcBorders>
              <w:left w:val="single" w:sz="6" w:space="0" w:color="auto"/>
              <w:bottom w:val="single" w:sz="6" w:space="0" w:color="auto"/>
              <w:right w:val="single" w:sz="6" w:space="0" w:color="auto"/>
            </w:tcBorders>
            <w:shd w:val="clear" w:color="auto" w:fill="FFFFFF"/>
            <w:vAlign w:val="center"/>
          </w:tcPr>
          <w:p w14:paraId="126DDF0C" w14:textId="77777777" w:rsidR="00194F2A" w:rsidRPr="00AF66FE" w:rsidRDefault="00194F2A" w:rsidP="001C5FD9">
            <w:pPr>
              <w:widowControl w:val="0"/>
              <w:spacing w:after="0" w:line="240" w:lineRule="auto"/>
              <w:jc w:val="center"/>
              <w:rPr>
                <w:rFonts w:ascii="Times New Roman" w:hAnsi="Times New Roman"/>
                <w:sz w:val="24"/>
                <w:szCs w:val="24"/>
              </w:rPr>
            </w:pPr>
          </w:p>
        </w:tc>
        <w:tc>
          <w:tcPr>
            <w:tcW w:w="2906" w:type="dxa"/>
            <w:vMerge/>
            <w:tcBorders>
              <w:left w:val="single" w:sz="6" w:space="0" w:color="auto"/>
              <w:bottom w:val="single" w:sz="6" w:space="0" w:color="auto"/>
              <w:right w:val="single" w:sz="6" w:space="0" w:color="auto"/>
            </w:tcBorders>
            <w:shd w:val="clear" w:color="auto" w:fill="FFFFFF"/>
            <w:vAlign w:val="center"/>
          </w:tcPr>
          <w:p w14:paraId="1C128B88" w14:textId="77777777" w:rsidR="00194F2A" w:rsidRPr="00AF66FE" w:rsidRDefault="00194F2A" w:rsidP="001C5FD9">
            <w:pPr>
              <w:widowControl w:val="0"/>
              <w:spacing w:after="0" w:line="240" w:lineRule="auto"/>
              <w:jc w:val="center"/>
              <w:rPr>
                <w:rFonts w:ascii="Times New Roman" w:hAnsi="Times New Roman"/>
                <w:sz w:val="24"/>
                <w:szCs w:val="24"/>
              </w:rPr>
            </w:pP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14:paraId="0E7F8E6A"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įvertintas</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4E874037" w14:textId="1F8E2BB3" w:rsidR="00194F2A" w:rsidRPr="00AF66FE" w:rsidRDefault="00997F03" w:rsidP="00997F03">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n</w:t>
            </w:r>
            <w:r w:rsidR="006B63D6" w:rsidRPr="00AF66FE">
              <w:rPr>
                <w:rFonts w:ascii="Times New Roman" w:hAnsi="Times New Roman"/>
                <w:sz w:val="24"/>
                <w:szCs w:val="24"/>
              </w:rPr>
              <w:t>epatenkin</w:t>
            </w:r>
            <w:r w:rsidRPr="00AF66FE">
              <w:rPr>
                <w:rFonts w:ascii="Times New Roman" w:hAnsi="Times New Roman"/>
                <w:sz w:val="24"/>
                <w:szCs w:val="24"/>
              </w:rPr>
              <w:t>-</w:t>
            </w:r>
            <w:r w:rsidR="006B63D6" w:rsidRPr="00AF66FE">
              <w:rPr>
                <w:rFonts w:ascii="Times New Roman" w:hAnsi="Times New Roman"/>
                <w:sz w:val="24"/>
                <w:szCs w:val="24"/>
              </w:rPr>
              <w:t>tas</w:t>
            </w:r>
          </w:p>
        </w:tc>
        <w:tc>
          <w:tcPr>
            <w:tcW w:w="1268" w:type="dxa"/>
            <w:vMerge/>
            <w:tcBorders>
              <w:left w:val="single" w:sz="6" w:space="0" w:color="auto"/>
              <w:bottom w:val="single" w:sz="6" w:space="0" w:color="auto"/>
              <w:right w:val="single" w:sz="6" w:space="0" w:color="auto"/>
            </w:tcBorders>
            <w:shd w:val="clear" w:color="auto" w:fill="FFFFFF"/>
            <w:vAlign w:val="center"/>
          </w:tcPr>
          <w:p w14:paraId="35B7514D" w14:textId="77777777" w:rsidR="00194F2A" w:rsidRPr="00AF66FE" w:rsidRDefault="00194F2A" w:rsidP="001C5FD9">
            <w:pPr>
              <w:widowControl w:val="0"/>
              <w:shd w:val="clear" w:color="auto" w:fill="FFFFFF"/>
              <w:spacing w:after="0" w:line="240" w:lineRule="auto"/>
              <w:jc w:val="center"/>
              <w:rPr>
                <w:rFonts w:ascii="Times New Roman" w:hAnsi="Times New Roman"/>
                <w:sz w:val="24"/>
                <w:szCs w:val="24"/>
              </w:rPr>
            </w:pPr>
          </w:p>
        </w:tc>
        <w:tc>
          <w:tcPr>
            <w:tcW w:w="2029" w:type="dxa"/>
            <w:vMerge/>
            <w:tcBorders>
              <w:left w:val="single" w:sz="6" w:space="0" w:color="auto"/>
              <w:bottom w:val="single" w:sz="6" w:space="0" w:color="auto"/>
              <w:right w:val="single" w:sz="6" w:space="0" w:color="auto"/>
            </w:tcBorders>
            <w:shd w:val="clear" w:color="auto" w:fill="FFFFFF"/>
            <w:vAlign w:val="center"/>
          </w:tcPr>
          <w:p w14:paraId="54B6D036" w14:textId="77777777" w:rsidR="00194F2A" w:rsidRPr="00AF66FE" w:rsidRDefault="00194F2A" w:rsidP="001C5FD9">
            <w:pPr>
              <w:widowControl w:val="0"/>
              <w:shd w:val="clear" w:color="auto" w:fill="FFFFFF"/>
              <w:spacing w:after="0" w:line="240" w:lineRule="auto"/>
              <w:jc w:val="center"/>
              <w:rPr>
                <w:rFonts w:ascii="Times New Roman" w:hAnsi="Times New Roman"/>
                <w:sz w:val="24"/>
                <w:szCs w:val="24"/>
              </w:rPr>
            </w:pPr>
          </w:p>
        </w:tc>
      </w:tr>
      <w:tr w:rsidR="00007BC3" w:rsidRPr="00AF66FE" w14:paraId="7A9C68DA" w14:textId="77777777" w:rsidTr="00236B89">
        <w:trPr>
          <w:cantSplit/>
          <w:trHeight w:val="23"/>
        </w:trPr>
        <w:tc>
          <w:tcPr>
            <w:tcW w:w="518" w:type="dxa"/>
            <w:tcBorders>
              <w:top w:val="single" w:sz="6" w:space="0" w:color="auto"/>
              <w:left w:val="single" w:sz="6" w:space="0" w:color="auto"/>
              <w:bottom w:val="single" w:sz="6" w:space="0" w:color="auto"/>
              <w:right w:val="single" w:sz="6" w:space="0" w:color="auto"/>
            </w:tcBorders>
            <w:shd w:val="clear" w:color="auto" w:fill="FFFFFF"/>
            <w:vAlign w:val="center"/>
          </w:tcPr>
          <w:p w14:paraId="3A84C110"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bCs/>
                <w:i/>
                <w:iCs/>
                <w:sz w:val="24"/>
                <w:szCs w:val="24"/>
              </w:rPr>
              <w:t>1</w:t>
            </w:r>
          </w:p>
        </w:tc>
        <w:tc>
          <w:tcPr>
            <w:tcW w:w="2906" w:type="dxa"/>
            <w:tcBorders>
              <w:top w:val="single" w:sz="6" w:space="0" w:color="auto"/>
              <w:left w:val="single" w:sz="6" w:space="0" w:color="auto"/>
              <w:bottom w:val="single" w:sz="6" w:space="0" w:color="auto"/>
              <w:right w:val="single" w:sz="6" w:space="0" w:color="auto"/>
            </w:tcBorders>
            <w:shd w:val="clear" w:color="auto" w:fill="FFFFFF"/>
            <w:vAlign w:val="center"/>
          </w:tcPr>
          <w:p w14:paraId="11EF4E0B"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bCs/>
                <w:i/>
                <w:iCs/>
                <w:sz w:val="24"/>
                <w:szCs w:val="24"/>
              </w:rPr>
              <w:t>2</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center"/>
          </w:tcPr>
          <w:p w14:paraId="2491BD8F"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bCs/>
                <w:i/>
                <w:iCs/>
                <w:sz w:val="24"/>
                <w:szCs w:val="24"/>
              </w:rPr>
              <w:t>3</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0621EE52"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bCs/>
                <w:i/>
                <w:iCs/>
                <w:sz w:val="24"/>
                <w:szCs w:val="24"/>
              </w:rPr>
              <w:t>4</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14:paraId="5EC06B52"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bCs/>
                <w:i/>
                <w:iCs/>
                <w:sz w:val="24"/>
                <w:szCs w:val="24"/>
              </w:rPr>
              <w:t>5</w:t>
            </w:r>
          </w:p>
        </w:tc>
        <w:tc>
          <w:tcPr>
            <w:tcW w:w="2029" w:type="dxa"/>
            <w:tcBorders>
              <w:top w:val="single" w:sz="6" w:space="0" w:color="auto"/>
              <w:left w:val="single" w:sz="6" w:space="0" w:color="auto"/>
              <w:bottom w:val="single" w:sz="6" w:space="0" w:color="auto"/>
              <w:right w:val="single" w:sz="6" w:space="0" w:color="auto"/>
            </w:tcBorders>
            <w:shd w:val="clear" w:color="auto" w:fill="FFFFFF"/>
            <w:vAlign w:val="center"/>
          </w:tcPr>
          <w:p w14:paraId="16E21716"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bCs/>
                <w:i/>
                <w:iCs/>
                <w:sz w:val="24"/>
                <w:szCs w:val="24"/>
              </w:rPr>
              <w:t>6</w:t>
            </w:r>
          </w:p>
        </w:tc>
      </w:tr>
      <w:tr w:rsidR="00007BC3" w:rsidRPr="00AF66FE" w14:paraId="2E45A342" w14:textId="77777777" w:rsidTr="00236B89">
        <w:trPr>
          <w:cantSplit/>
          <w:trHeight w:val="23"/>
        </w:trPr>
        <w:tc>
          <w:tcPr>
            <w:tcW w:w="518" w:type="dxa"/>
            <w:tcBorders>
              <w:top w:val="single" w:sz="6" w:space="0" w:color="auto"/>
              <w:left w:val="single" w:sz="6" w:space="0" w:color="auto"/>
              <w:bottom w:val="single" w:sz="6" w:space="0" w:color="auto"/>
              <w:right w:val="single" w:sz="6" w:space="0" w:color="auto"/>
            </w:tcBorders>
            <w:shd w:val="clear" w:color="auto" w:fill="FFFFFF"/>
          </w:tcPr>
          <w:p w14:paraId="5D6F666F"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w:t>
            </w:r>
          </w:p>
        </w:tc>
        <w:tc>
          <w:tcPr>
            <w:tcW w:w="2906" w:type="dxa"/>
            <w:tcBorders>
              <w:top w:val="single" w:sz="6" w:space="0" w:color="auto"/>
              <w:left w:val="single" w:sz="6" w:space="0" w:color="auto"/>
              <w:bottom w:val="single" w:sz="6" w:space="0" w:color="auto"/>
              <w:right w:val="single" w:sz="6" w:space="0" w:color="auto"/>
            </w:tcBorders>
            <w:shd w:val="clear" w:color="auto" w:fill="FFFFFF"/>
          </w:tcPr>
          <w:p w14:paraId="15B99841" w14:textId="77777777" w:rsidR="00194F2A" w:rsidRPr="00AF66FE" w:rsidRDefault="006B63D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Ilgalaikė socialinė globa</w:t>
            </w:r>
            <w:r w:rsidR="00731D21" w:rsidRPr="00AF66FE">
              <w:rPr>
                <w:rFonts w:ascii="Times New Roman" w:hAnsi="Times New Roman"/>
                <w:sz w:val="24"/>
                <w:szCs w:val="24"/>
              </w:rPr>
              <w:t xml:space="preserve"> </w:t>
            </w:r>
            <w:r w:rsidR="004B7F69" w:rsidRPr="00AF66FE">
              <w:rPr>
                <w:rFonts w:ascii="Times New Roman" w:hAnsi="Times New Roman"/>
                <w:sz w:val="24"/>
                <w:szCs w:val="24"/>
              </w:rPr>
              <w:t>(su</w:t>
            </w:r>
            <w:r w:rsidR="00A241BB" w:rsidRPr="00AF66FE">
              <w:rPr>
                <w:rFonts w:ascii="Times New Roman" w:hAnsi="Times New Roman"/>
                <w:sz w:val="24"/>
                <w:szCs w:val="24"/>
              </w:rPr>
              <w:t>augusiems asmenims su negalia ir senyvo amžiaus asmenims)</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0C12A69F" w14:textId="77777777" w:rsidR="00194F2A" w:rsidRPr="00AF66FE" w:rsidRDefault="00731D21"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136</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14:paraId="428ECD4C" w14:textId="77777777" w:rsidR="00194F2A" w:rsidRPr="00AF66FE" w:rsidRDefault="00731D21"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2</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7B66A48A" w14:textId="77777777" w:rsidR="00194F2A" w:rsidRPr="00AF66FE" w:rsidRDefault="00A241BB"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1,5</w:t>
            </w:r>
          </w:p>
        </w:tc>
        <w:tc>
          <w:tcPr>
            <w:tcW w:w="2029" w:type="dxa"/>
            <w:tcBorders>
              <w:top w:val="single" w:sz="6" w:space="0" w:color="auto"/>
              <w:left w:val="single" w:sz="6" w:space="0" w:color="auto"/>
              <w:bottom w:val="single" w:sz="6" w:space="0" w:color="auto"/>
              <w:right w:val="single" w:sz="6" w:space="0" w:color="auto"/>
            </w:tcBorders>
            <w:shd w:val="clear" w:color="auto" w:fill="FFFFFF"/>
          </w:tcPr>
          <w:p w14:paraId="793CD85F" w14:textId="67178CF1" w:rsidR="002B4872" w:rsidRPr="00AF66FE" w:rsidRDefault="00FF0B31"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4</w:t>
            </w:r>
          </w:p>
        </w:tc>
      </w:tr>
      <w:tr w:rsidR="00007BC3" w:rsidRPr="00AF66FE" w14:paraId="77D196A4" w14:textId="77777777" w:rsidTr="00236B89">
        <w:trPr>
          <w:cantSplit/>
          <w:trHeight w:val="23"/>
        </w:trPr>
        <w:tc>
          <w:tcPr>
            <w:tcW w:w="518" w:type="dxa"/>
            <w:tcBorders>
              <w:top w:val="single" w:sz="6" w:space="0" w:color="auto"/>
              <w:left w:val="single" w:sz="6" w:space="0" w:color="auto"/>
              <w:bottom w:val="single" w:sz="6" w:space="0" w:color="auto"/>
              <w:right w:val="single" w:sz="6" w:space="0" w:color="auto"/>
            </w:tcBorders>
            <w:shd w:val="clear" w:color="auto" w:fill="FFFFFF"/>
          </w:tcPr>
          <w:p w14:paraId="4094E06F"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w:t>
            </w:r>
          </w:p>
        </w:tc>
        <w:tc>
          <w:tcPr>
            <w:tcW w:w="2906" w:type="dxa"/>
            <w:tcBorders>
              <w:top w:val="single" w:sz="6" w:space="0" w:color="auto"/>
              <w:left w:val="single" w:sz="6" w:space="0" w:color="auto"/>
              <w:bottom w:val="single" w:sz="6" w:space="0" w:color="auto"/>
              <w:right w:val="single" w:sz="6" w:space="0" w:color="auto"/>
            </w:tcBorders>
            <w:shd w:val="clear" w:color="auto" w:fill="FFFFFF"/>
          </w:tcPr>
          <w:p w14:paraId="2A72EAC7" w14:textId="77777777" w:rsidR="00194F2A" w:rsidRPr="00AF66FE" w:rsidRDefault="006B63D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Trumpalaikė socialinė globa</w:t>
            </w:r>
            <w:r w:rsidR="00A241BB" w:rsidRPr="00AF66FE">
              <w:rPr>
                <w:rFonts w:ascii="Times New Roman" w:hAnsi="Times New Roman"/>
                <w:sz w:val="24"/>
                <w:szCs w:val="24"/>
              </w:rPr>
              <w:t xml:space="preserve"> (suaugusiems asmenims su negalia ir senyvo amžiaus asmenims)</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15A58FB7" w14:textId="77777777" w:rsidR="00194F2A" w:rsidRPr="00AF66FE" w:rsidRDefault="00731D21"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65</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14:paraId="0B871489" w14:textId="0D817A4A" w:rsidR="00194F2A" w:rsidRPr="00AF66FE" w:rsidRDefault="00997F03" w:rsidP="00997F03">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82B6FF5" w14:textId="77777777" w:rsidR="00194F2A" w:rsidRPr="00AF66FE" w:rsidRDefault="00A241BB"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0,7</w:t>
            </w:r>
          </w:p>
        </w:tc>
        <w:tc>
          <w:tcPr>
            <w:tcW w:w="2029" w:type="dxa"/>
            <w:tcBorders>
              <w:top w:val="single" w:sz="6" w:space="0" w:color="auto"/>
              <w:left w:val="single" w:sz="6" w:space="0" w:color="auto"/>
              <w:bottom w:val="single" w:sz="6" w:space="0" w:color="auto"/>
              <w:right w:val="single" w:sz="6" w:space="0" w:color="auto"/>
            </w:tcBorders>
            <w:shd w:val="clear" w:color="auto" w:fill="FFFFFF"/>
          </w:tcPr>
          <w:p w14:paraId="1572FFF2" w14:textId="77777777" w:rsidR="00194F2A" w:rsidRPr="00AF66FE" w:rsidRDefault="00FF0B31"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2</w:t>
            </w:r>
          </w:p>
        </w:tc>
      </w:tr>
      <w:tr w:rsidR="00007BC3" w:rsidRPr="00AF66FE" w14:paraId="69B6ED74" w14:textId="77777777" w:rsidTr="00236B89">
        <w:trPr>
          <w:cantSplit/>
          <w:trHeight w:val="23"/>
        </w:trPr>
        <w:tc>
          <w:tcPr>
            <w:tcW w:w="518" w:type="dxa"/>
            <w:tcBorders>
              <w:top w:val="single" w:sz="6" w:space="0" w:color="auto"/>
              <w:left w:val="single" w:sz="6" w:space="0" w:color="auto"/>
              <w:bottom w:val="single" w:sz="6" w:space="0" w:color="auto"/>
              <w:right w:val="single" w:sz="6" w:space="0" w:color="auto"/>
            </w:tcBorders>
            <w:shd w:val="clear" w:color="auto" w:fill="FFFFFF"/>
          </w:tcPr>
          <w:p w14:paraId="3E8D0677"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3.</w:t>
            </w:r>
          </w:p>
        </w:tc>
        <w:tc>
          <w:tcPr>
            <w:tcW w:w="2906" w:type="dxa"/>
            <w:tcBorders>
              <w:top w:val="single" w:sz="6" w:space="0" w:color="auto"/>
              <w:left w:val="single" w:sz="6" w:space="0" w:color="auto"/>
              <w:bottom w:val="single" w:sz="6" w:space="0" w:color="auto"/>
              <w:right w:val="single" w:sz="6" w:space="0" w:color="auto"/>
            </w:tcBorders>
            <w:shd w:val="clear" w:color="auto" w:fill="FFFFFF"/>
          </w:tcPr>
          <w:p w14:paraId="433DEADB" w14:textId="77777777" w:rsidR="00194F2A" w:rsidRPr="00AF66FE" w:rsidRDefault="006B63D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Dienos socialinė globa institucijoje</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3967B56A" w14:textId="77777777" w:rsidR="00194F2A" w:rsidRPr="00AF66FE" w:rsidRDefault="00731D21"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103</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14:paraId="5AA785E3" w14:textId="33B7B89C"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67C84242" w14:textId="77777777" w:rsidR="00194F2A" w:rsidRPr="00AF66FE" w:rsidRDefault="00A241BB"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1,2</w:t>
            </w:r>
          </w:p>
        </w:tc>
        <w:tc>
          <w:tcPr>
            <w:tcW w:w="2029" w:type="dxa"/>
            <w:tcBorders>
              <w:top w:val="single" w:sz="6" w:space="0" w:color="auto"/>
              <w:left w:val="single" w:sz="6" w:space="0" w:color="auto"/>
              <w:bottom w:val="single" w:sz="6" w:space="0" w:color="auto"/>
              <w:right w:val="single" w:sz="6" w:space="0" w:color="auto"/>
            </w:tcBorders>
            <w:shd w:val="clear" w:color="auto" w:fill="FFFFFF"/>
          </w:tcPr>
          <w:p w14:paraId="08A2D44B" w14:textId="77777777" w:rsidR="00194F2A" w:rsidRPr="00AF66FE" w:rsidRDefault="00731D21"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35</w:t>
            </w:r>
          </w:p>
        </w:tc>
      </w:tr>
      <w:tr w:rsidR="00007BC3" w:rsidRPr="00AF66FE" w14:paraId="6493A5F8" w14:textId="77777777" w:rsidTr="00236B89">
        <w:trPr>
          <w:cantSplit/>
          <w:trHeight w:val="23"/>
        </w:trPr>
        <w:tc>
          <w:tcPr>
            <w:tcW w:w="518" w:type="dxa"/>
            <w:tcBorders>
              <w:top w:val="single" w:sz="6" w:space="0" w:color="auto"/>
              <w:left w:val="single" w:sz="6" w:space="0" w:color="auto"/>
              <w:bottom w:val="single" w:sz="6" w:space="0" w:color="auto"/>
              <w:right w:val="single" w:sz="6" w:space="0" w:color="auto"/>
            </w:tcBorders>
            <w:shd w:val="clear" w:color="auto" w:fill="FFFFFF"/>
          </w:tcPr>
          <w:p w14:paraId="29C05B6D"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4.</w:t>
            </w:r>
          </w:p>
        </w:tc>
        <w:tc>
          <w:tcPr>
            <w:tcW w:w="2906" w:type="dxa"/>
            <w:tcBorders>
              <w:top w:val="single" w:sz="6" w:space="0" w:color="auto"/>
              <w:left w:val="single" w:sz="6" w:space="0" w:color="auto"/>
              <w:bottom w:val="single" w:sz="6" w:space="0" w:color="auto"/>
              <w:right w:val="single" w:sz="6" w:space="0" w:color="auto"/>
            </w:tcBorders>
            <w:shd w:val="clear" w:color="auto" w:fill="FFFFFF"/>
          </w:tcPr>
          <w:p w14:paraId="538027BC" w14:textId="77777777" w:rsidR="00194F2A" w:rsidRPr="00AF66FE" w:rsidRDefault="006B63D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Dienos socialinė globa asmens namuose</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7681278B" w14:textId="77777777" w:rsidR="00194F2A" w:rsidRPr="00AF66FE" w:rsidRDefault="00731D21"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43</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14:paraId="53D6EDF1" w14:textId="5DBDC01B"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7773067F" w14:textId="77777777" w:rsidR="00194F2A" w:rsidRPr="00AF66FE" w:rsidRDefault="00A241BB"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0,5</w:t>
            </w:r>
          </w:p>
        </w:tc>
        <w:tc>
          <w:tcPr>
            <w:tcW w:w="2029" w:type="dxa"/>
            <w:tcBorders>
              <w:top w:val="single" w:sz="6" w:space="0" w:color="auto"/>
              <w:left w:val="single" w:sz="6" w:space="0" w:color="auto"/>
              <w:bottom w:val="single" w:sz="6" w:space="0" w:color="auto"/>
              <w:right w:val="single" w:sz="6" w:space="0" w:color="auto"/>
            </w:tcBorders>
            <w:shd w:val="clear" w:color="auto" w:fill="FFFFFF"/>
          </w:tcPr>
          <w:p w14:paraId="12CD2F13" w14:textId="65080BB2"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r>
      <w:tr w:rsidR="00007BC3" w:rsidRPr="00AF66FE" w14:paraId="4E571EDA" w14:textId="77777777" w:rsidTr="00236B89">
        <w:trPr>
          <w:cantSplit/>
          <w:trHeight w:val="23"/>
        </w:trPr>
        <w:tc>
          <w:tcPr>
            <w:tcW w:w="518" w:type="dxa"/>
            <w:tcBorders>
              <w:top w:val="single" w:sz="6" w:space="0" w:color="auto"/>
              <w:left w:val="single" w:sz="6" w:space="0" w:color="auto"/>
              <w:bottom w:val="single" w:sz="6" w:space="0" w:color="auto"/>
              <w:right w:val="single" w:sz="6" w:space="0" w:color="auto"/>
            </w:tcBorders>
            <w:shd w:val="clear" w:color="auto" w:fill="FFFFFF"/>
          </w:tcPr>
          <w:p w14:paraId="0F531288"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5.</w:t>
            </w:r>
          </w:p>
        </w:tc>
        <w:tc>
          <w:tcPr>
            <w:tcW w:w="2906" w:type="dxa"/>
            <w:tcBorders>
              <w:top w:val="single" w:sz="6" w:space="0" w:color="auto"/>
              <w:left w:val="single" w:sz="6" w:space="0" w:color="auto"/>
              <w:bottom w:val="single" w:sz="6" w:space="0" w:color="auto"/>
              <w:right w:val="single" w:sz="6" w:space="0" w:color="auto"/>
            </w:tcBorders>
            <w:shd w:val="clear" w:color="auto" w:fill="FFFFFF"/>
          </w:tcPr>
          <w:p w14:paraId="00FAB36B" w14:textId="77777777" w:rsidR="00194F2A" w:rsidRPr="00AF66FE" w:rsidRDefault="006B63D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Apgyvendinimas savarankiško gyvenimo namuose</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2CC1B257" w14:textId="528F8C57"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14:paraId="1DE37C5D" w14:textId="0CE94E50"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3B26C913" w14:textId="2FA1DD74"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2029" w:type="dxa"/>
            <w:tcBorders>
              <w:top w:val="single" w:sz="6" w:space="0" w:color="auto"/>
              <w:left w:val="single" w:sz="6" w:space="0" w:color="auto"/>
              <w:bottom w:val="single" w:sz="6" w:space="0" w:color="auto"/>
              <w:right w:val="single" w:sz="6" w:space="0" w:color="auto"/>
            </w:tcBorders>
            <w:shd w:val="clear" w:color="auto" w:fill="FFFFFF"/>
          </w:tcPr>
          <w:p w14:paraId="59FCB275" w14:textId="3B1E23A2"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r>
      <w:tr w:rsidR="00007BC3" w:rsidRPr="00AF66FE" w14:paraId="57554093" w14:textId="77777777" w:rsidTr="00236B89">
        <w:trPr>
          <w:cantSplit/>
          <w:trHeight w:val="23"/>
        </w:trPr>
        <w:tc>
          <w:tcPr>
            <w:tcW w:w="518" w:type="dxa"/>
            <w:tcBorders>
              <w:top w:val="single" w:sz="6" w:space="0" w:color="auto"/>
              <w:left w:val="single" w:sz="6" w:space="0" w:color="auto"/>
              <w:bottom w:val="single" w:sz="6" w:space="0" w:color="auto"/>
              <w:right w:val="single" w:sz="6" w:space="0" w:color="auto"/>
            </w:tcBorders>
            <w:shd w:val="clear" w:color="auto" w:fill="FFFFFF"/>
          </w:tcPr>
          <w:p w14:paraId="7F475DB2"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6.</w:t>
            </w:r>
          </w:p>
        </w:tc>
        <w:tc>
          <w:tcPr>
            <w:tcW w:w="2906" w:type="dxa"/>
            <w:tcBorders>
              <w:top w:val="single" w:sz="6" w:space="0" w:color="auto"/>
              <w:left w:val="single" w:sz="6" w:space="0" w:color="auto"/>
              <w:bottom w:val="single" w:sz="6" w:space="0" w:color="auto"/>
              <w:right w:val="single" w:sz="6" w:space="0" w:color="auto"/>
            </w:tcBorders>
            <w:shd w:val="clear" w:color="auto" w:fill="FFFFFF"/>
          </w:tcPr>
          <w:p w14:paraId="6FE260F5" w14:textId="77777777" w:rsidR="00194F2A" w:rsidRPr="00AF66FE" w:rsidRDefault="006B63D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Pagalba į namus</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5AAE9B67" w14:textId="77777777" w:rsidR="00194F2A" w:rsidRPr="00AF66FE" w:rsidRDefault="00731D21"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285</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14:paraId="778C96C1" w14:textId="3FC80B49"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6780703C" w14:textId="77777777" w:rsidR="00194F2A" w:rsidRPr="00AF66FE" w:rsidRDefault="00A241BB"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3,2</w:t>
            </w:r>
          </w:p>
        </w:tc>
        <w:tc>
          <w:tcPr>
            <w:tcW w:w="2029" w:type="dxa"/>
            <w:tcBorders>
              <w:top w:val="single" w:sz="6" w:space="0" w:color="auto"/>
              <w:left w:val="single" w:sz="6" w:space="0" w:color="auto"/>
              <w:bottom w:val="single" w:sz="6" w:space="0" w:color="auto"/>
              <w:right w:val="single" w:sz="6" w:space="0" w:color="auto"/>
            </w:tcBorders>
            <w:shd w:val="clear" w:color="auto" w:fill="FFFFFF"/>
          </w:tcPr>
          <w:p w14:paraId="455E8D08" w14:textId="77777777" w:rsidR="00194F2A" w:rsidRPr="00AF66FE" w:rsidRDefault="00731D21"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285</w:t>
            </w:r>
          </w:p>
        </w:tc>
      </w:tr>
      <w:tr w:rsidR="00007BC3" w:rsidRPr="00AF66FE" w14:paraId="0FBE1B41" w14:textId="77777777" w:rsidTr="00236B89">
        <w:trPr>
          <w:cantSplit/>
          <w:trHeight w:val="23"/>
        </w:trPr>
        <w:tc>
          <w:tcPr>
            <w:tcW w:w="518" w:type="dxa"/>
            <w:tcBorders>
              <w:top w:val="single" w:sz="6" w:space="0" w:color="auto"/>
              <w:left w:val="single" w:sz="6" w:space="0" w:color="auto"/>
              <w:bottom w:val="single" w:sz="6" w:space="0" w:color="auto"/>
              <w:right w:val="single" w:sz="6" w:space="0" w:color="auto"/>
            </w:tcBorders>
            <w:shd w:val="clear" w:color="auto" w:fill="FFFFFF"/>
          </w:tcPr>
          <w:p w14:paraId="7C9B2AFB"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7.</w:t>
            </w:r>
          </w:p>
        </w:tc>
        <w:tc>
          <w:tcPr>
            <w:tcW w:w="2906" w:type="dxa"/>
            <w:tcBorders>
              <w:top w:val="single" w:sz="6" w:space="0" w:color="auto"/>
              <w:left w:val="single" w:sz="6" w:space="0" w:color="auto"/>
              <w:bottom w:val="single" w:sz="6" w:space="0" w:color="auto"/>
              <w:right w:val="single" w:sz="6" w:space="0" w:color="auto"/>
            </w:tcBorders>
            <w:shd w:val="clear" w:color="auto" w:fill="FFFFFF"/>
          </w:tcPr>
          <w:p w14:paraId="67CCC861" w14:textId="77777777" w:rsidR="00194F2A" w:rsidRPr="00AF66FE" w:rsidRDefault="006B63D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Socialinių įgūdžių ugdymas ir palaikymas institucijoje</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36303257" w14:textId="74F8D3EF"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14:paraId="72080C2B" w14:textId="32537D88"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39C7C249" w14:textId="4FD1EA46"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2029" w:type="dxa"/>
            <w:tcBorders>
              <w:top w:val="single" w:sz="6" w:space="0" w:color="auto"/>
              <w:left w:val="single" w:sz="6" w:space="0" w:color="auto"/>
              <w:bottom w:val="single" w:sz="6" w:space="0" w:color="auto"/>
              <w:right w:val="single" w:sz="6" w:space="0" w:color="auto"/>
            </w:tcBorders>
            <w:shd w:val="clear" w:color="auto" w:fill="FFFFFF"/>
          </w:tcPr>
          <w:p w14:paraId="3F753D51" w14:textId="23CF6C18"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r>
      <w:tr w:rsidR="00007BC3" w:rsidRPr="00AF66FE" w14:paraId="3E5AE129" w14:textId="77777777" w:rsidTr="00236B89">
        <w:trPr>
          <w:cantSplit/>
          <w:trHeight w:val="23"/>
        </w:trPr>
        <w:tc>
          <w:tcPr>
            <w:tcW w:w="518" w:type="dxa"/>
            <w:tcBorders>
              <w:top w:val="single" w:sz="6" w:space="0" w:color="auto"/>
              <w:left w:val="single" w:sz="6" w:space="0" w:color="auto"/>
              <w:bottom w:val="single" w:sz="6" w:space="0" w:color="auto"/>
              <w:right w:val="single" w:sz="6" w:space="0" w:color="auto"/>
            </w:tcBorders>
            <w:shd w:val="clear" w:color="auto" w:fill="FFFFFF"/>
          </w:tcPr>
          <w:p w14:paraId="0B284364"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8.</w:t>
            </w:r>
          </w:p>
        </w:tc>
        <w:tc>
          <w:tcPr>
            <w:tcW w:w="2906" w:type="dxa"/>
            <w:tcBorders>
              <w:top w:val="single" w:sz="6" w:space="0" w:color="auto"/>
              <w:left w:val="single" w:sz="6" w:space="0" w:color="auto"/>
              <w:bottom w:val="single" w:sz="6" w:space="0" w:color="auto"/>
              <w:right w:val="single" w:sz="6" w:space="0" w:color="auto"/>
            </w:tcBorders>
            <w:shd w:val="clear" w:color="auto" w:fill="FFFFFF"/>
          </w:tcPr>
          <w:p w14:paraId="22ADFE57" w14:textId="77777777" w:rsidR="00194F2A" w:rsidRPr="00AF66FE" w:rsidRDefault="006B63D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Socialinių įgūdžių ugdymas ir palaikymas asmens (šeimos) namuose</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08030D20" w14:textId="77777777" w:rsidR="00194F2A" w:rsidRPr="00AF66FE" w:rsidRDefault="006435A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234</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14:paraId="781B3CF8" w14:textId="351E1B71"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47FEE6B6" w14:textId="77777777" w:rsidR="00194F2A" w:rsidRPr="00AF66FE" w:rsidRDefault="00A241BB"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2,6</w:t>
            </w:r>
          </w:p>
        </w:tc>
        <w:tc>
          <w:tcPr>
            <w:tcW w:w="2029" w:type="dxa"/>
            <w:tcBorders>
              <w:top w:val="single" w:sz="6" w:space="0" w:color="auto"/>
              <w:left w:val="single" w:sz="6" w:space="0" w:color="auto"/>
              <w:bottom w:val="single" w:sz="6" w:space="0" w:color="auto"/>
              <w:right w:val="single" w:sz="6" w:space="0" w:color="auto"/>
            </w:tcBorders>
            <w:shd w:val="clear" w:color="auto" w:fill="FFFFFF"/>
          </w:tcPr>
          <w:p w14:paraId="18E5AE42" w14:textId="733D4344"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r>
      <w:tr w:rsidR="00007BC3" w:rsidRPr="00AF66FE" w14:paraId="67E47AB2" w14:textId="77777777" w:rsidTr="00236B89">
        <w:trPr>
          <w:cantSplit/>
          <w:trHeight w:val="23"/>
        </w:trPr>
        <w:tc>
          <w:tcPr>
            <w:tcW w:w="518" w:type="dxa"/>
            <w:tcBorders>
              <w:top w:val="single" w:sz="6" w:space="0" w:color="auto"/>
              <w:left w:val="single" w:sz="6" w:space="0" w:color="auto"/>
              <w:bottom w:val="single" w:sz="6" w:space="0" w:color="auto"/>
              <w:right w:val="single" w:sz="6" w:space="0" w:color="auto"/>
            </w:tcBorders>
            <w:shd w:val="clear" w:color="auto" w:fill="FFFFFF"/>
          </w:tcPr>
          <w:p w14:paraId="3F7CAACD"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9.</w:t>
            </w:r>
          </w:p>
        </w:tc>
        <w:tc>
          <w:tcPr>
            <w:tcW w:w="2906" w:type="dxa"/>
            <w:tcBorders>
              <w:top w:val="single" w:sz="6" w:space="0" w:color="auto"/>
              <w:left w:val="single" w:sz="6" w:space="0" w:color="auto"/>
              <w:bottom w:val="single" w:sz="6" w:space="0" w:color="auto"/>
              <w:right w:val="single" w:sz="6" w:space="0" w:color="auto"/>
            </w:tcBorders>
            <w:shd w:val="clear" w:color="auto" w:fill="FFFFFF"/>
          </w:tcPr>
          <w:p w14:paraId="2CB14A33" w14:textId="77777777" w:rsidR="00194F2A" w:rsidRPr="00AF66FE" w:rsidRDefault="006B63D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Laikinas apnakvindinimas</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28784432" w14:textId="77777777" w:rsidR="00194F2A" w:rsidRPr="00AF66FE" w:rsidRDefault="00731D21"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394</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14:paraId="28DCF873" w14:textId="14F0D0C1"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403415CA" w14:textId="77777777" w:rsidR="00194F2A" w:rsidRPr="00AF66FE" w:rsidRDefault="00A241BB"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4,4</w:t>
            </w:r>
          </w:p>
        </w:tc>
        <w:tc>
          <w:tcPr>
            <w:tcW w:w="2029" w:type="dxa"/>
            <w:tcBorders>
              <w:top w:val="single" w:sz="6" w:space="0" w:color="auto"/>
              <w:left w:val="single" w:sz="6" w:space="0" w:color="auto"/>
              <w:bottom w:val="single" w:sz="6" w:space="0" w:color="auto"/>
              <w:right w:val="single" w:sz="6" w:space="0" w:color="auto"/>
            </w:tcBorders>
            <w:shd w:val="clear" w:color="auto" w:fill="FFFFFF"/>
          </w:tcPr>
          <w:p w14:paraId="2934C133" w14:textId="77777777" w:rsidR="00194F2A" w:rsidRPr="00AF66FE" w:rsidRDefault="00731D21"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394</w:t>
            </w:r>
          </w:p>
        </w:tc>
      </w:tr>
      <w:tr w:rsidR="00007BC3" w:rsidRPr="00AF66FE" w14:paraId="51F06BA5" w14:textId="77777777" w:rsidTr="00236B89">
        <w:trPr>
          <w:cantSplit/>
          <w:trHeight w:val="23"/>
        </w:trPr>
        <w:tc>
          <w:tcPr>
            <w:tcW w:w="518" w:type="dxa"/>
            <w:tcBorders>
              <w:top w:val="single" w:sz="6" w:space="0" w:color="auto"/>
              <w:left w:val="single" w:sz="6" w:space="0" w:color="auto"/>
              <w:bottom w:val="single" w:sz="6" w:space="0" w:color="auto"/>
              <w:right w:val="single" w:sz="6" w:space="0" w:color="auto"/>
            </w:tcBorders>
            <w:shd w:val="clear" w:color="auto" w:fill="FFFFFF"/>
          </w:tcPr>
          <w:p w14:paraId="4343EF35"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10.</w:t>
            </w:r>
          </w:p>
        </w:tc>
        <w:tc>
          <w:tcPr>
            <w:tcW w:w="2906" w:type="dxa"/>
            <w:tcBorders>
              <w:top w:val="single" w:sz="6" w:space="0" w:color="auto"/>
              <w:left w:val="single" w:sz="6" w:space="0" w:color="auto"/>
              <w:bottom w:val="single" w:sz="6" w:space="0" w:color="auto"/>
              <w:right w:val="single" w:sz="6" w:space="0" w:color="auto"/>
            </w:tcBorders>
            <w:shd w:val="clear" w:color="auto" w:fill="FFFFFF"/>
          </w:tcPr>
          <w:p w14:paraId="203C975A" w14:textId="77777777" w:rsidR="00194F2A" w:rsidRPr="00AF66FE" w:rsidRDefault="006B63D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Kitos socialinės priežiūros paslaugos</w:t>
            </w:r>
            <w:r w:rsidR="00731D21" w:rsidRPr="00AF66FE">
              <w:rPr>
                <w:rFonts w:ascii="Times New Roman" w:hAnsi="Times New Roman"/>
                <w:sz w:val="24"/>
                <w:szCs w:val="24"/>
              </w:rPr>
              <w:t xml:space="preserve"> (apgyvendinimas nakvynėse namuose)</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4F871C07" w14:textId="77777777" w:rsidR="00194F2A" w:rsidRPr="00AF66FE" w:rsidRDefault="00731D21"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208</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14:paraId="0D4B2B90" w14:textId="13820E62"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17D2DFD3" w14:textId="77777777" w:rsidR="00194F2A" w:rsidRPr="00AF66FE" w:rsidRDefault="00A241BB"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2,3</w:t>
            </w:r>
          </w:p>
        </w:tc>
        <w:tc>
          <w:tcPr>
            <w:tcW w:w="2029" w:type="dxa"/>
            <w:tcBorders>
              <w:top w:val="single" w:sz="6" w:space="0" w:color="auto"/>
              <w:left w:val="single" w:sz="6" w:space="0" w:color="auto"/>
              <w:bottom w:val="single" w:sz="6" w:space="0" w:color="auto"/>
              <w:right w:val="single" w:sz="6" w:space="0" w:color="auto"/>
            </w:tcBorders>
            <w:shd w:val="clear" w:color="auto" w:fill="FFFFFF"/>
          </w:tcPr>
          <w:p w14:paraId="0FE15116" w14:textId="77777777" w:rsidR="00194F2A" w:rsidRPr="00AF66FE" w:rsidRDefault="00731D21"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208</w:t>
            </w:r>
          </w:p>
        </w:tc>
      </w:tr>
      <w:tr w:rsidR="00007BC3" w:rsidRPr="00AF66FE" w14:paraId="7E75AD18" w14:textId="77777777" w:rsidTr="00236B89">
        <w:trPr>
          <w:cantSplit/>
          <w:trHeight w:val="23"/>
        </w:trPr>
        <w:tc>
          <w:tcPr>
            <w:tcW w:w="518" w:type="dxa"/>
            <w:tcBorders>
              <w:top w:val="single" w:sz="6" w:space="0" w:color="auto"/>
              <w:left w:val="single" w:sz="6" w:space="0" w:color="auto"/>
              <w:bottom w:val="single" w:sz="6" w:space="0" w:color="auto"/>
              <w:right w:val="single" w:sz="6" w:space="0" w:color="auto"/>
            </w:tcBorders>
            <w:shd w:val="clear" w:color="auto" w:fill="FFFFFF"/>
          </w:tcPr>
          <w:p w14:paraId="0F5E6AB1"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11.</w:t>
            </w:r>
          </w:p>
        </w:tc>
        <w:tc>
          <w:tcPr>
            <w:tcW w:w="2906" w:type="dxa"/>
            <w:tcBorders>
              <w:top w:val="single" w:sz="6" w:space="0" w:color="auto"/>
              <w:left w:val="single" w:sz="6" w:space="0" w:color="auto"/>
              <w:bottom w:val="single" w:sz="6" w:space="0" w:color="auto"/>
              <w:right w:val="single" w:sz="6" w:space="0" w:color="auto"/>
            </w:tcBorders>
            <w:shd w:val="clear" w:color="auto" w:fill="FFFFFF"/>
          </w:tcPr>
          <w:p w14:paraId="342FC24C" w14:textId="77777777" w:rsidR="00194F2A" w:rsidRPr="00AF66FE" w:rsidRDefault="006B63D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Bendrosios socialinės paslaugos</w:t>
            </w:r>
          </w:p>
        </w:tc>
        <w:tc>
          <w:tcPr>
            <w:tcW w:w="1530" w:type="dxa"/>
            <w:tcBorders>
              <w:top w:val="single" w:sz="6" w:space="0" w:color="auto"/>
              <w:left w:val="single" w:sz="6" w:space="0" w:color="auto"/>
              <w:bottom w:val="single" w:sz="6" w:space="0" w:color="auto"/>
              <w:right w:val="single" w:sz="6" w:space="0" w:color="auto"/>
            </w:tcBorders>
            <w:shd w:val="clear" w:color="auto" w:fill="FFFFFF"/>
          </w:tcPr>
          <w:p w14:paraId="273DA7B7" w14:textId="77777777" w:rsidR="00194F2A" w:rsidRPr="00AF66FE" w:rsidRDefault="00236B89"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Poreikis nevertinamas</w:t>
            </w:r>
          </w:p>
        </w:tc>
        <w:tc>
          <w:tcPr>
            <w:tcW w:w="1386" w:type="dxa"/>
            <w:tcBorders>
              <w:top w:val="single" w:sz="6" w:space="0" w:color="auto"/>
              <w:left w:val="single" w:sz="6" w:space="0" w:color="auto"/>
              <w:bottom w:val="single" w:sz="6" w:space="0" w:color="auto"/>
              <w:right w:val="single" w:sz="6" w:space="0" w:color="auto"/>
            </w:tcBorders>
            <w:shd w:val="clear" w:color="auto" w:fill="FFFFFF"/>
          </w:tcPr>
          <w:p w14:paraId="0357E39D" w14:textId="4AC915B7" w:rsidR="00194F2A" w:rsidRPr="00AF66FE" w:rsidRDefault="00997F03"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DC3A020" w14:textId="77777777" w:rsidR="00194F2A" w:rsidRPr="00AF66FE" w:rsidRDefault="00236B89"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Pagal poreikį</w:t>
            </w:r>
          </w:p>
        </w:tc>
        <w:tc>
          <w:tcPr>
            <w:tcW w:w="2029" w:type="dxa"/>
            <w:tcBorders>
              <w:top w:val="single" w:sz="6" w:space="0" w:color="auto"/>
              <w:left w:val="single" w:sz="6" w:space="0" w:color="auto"/>
              <w:bottom w:val="single" w:sz="6" w:space="0" w:color="auto"/>
              <w:right w:val="single" w:sz="6" w:space="0" w:color="auto"/>
            </w:tcBorders>
            <w:shd w:val="clear" w:color="auto" w:fill="FFFFFF"/>
          </w:tcPr>
          <w:p w14:paraId="34E2DE44" w14:textId="77777777" w:rsidR="00194F2A" w:rsidRPr="00AF66FE" w:rsidRDefault="00236B89"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Pagal poreikį</w:t>
            </w:r>
          </w:p>
        </w:tc>
      </w:tr>
      <w:bookmarkEnd w:id="6"/>
    </w:tbl>
    <w:p w14:paraId="037E5C1F" w14:textId="77777777" w:rsidR="00DD3D27" w:rsidRPr="00AF66FE" w:rsidRDefault="00DD3D27" w:rsidP="001C5FD9">
      <w:pPr>
        <w:widowControl w:val="0"/>
        <w:shd w:val="clear" w:color="auto" w:fill="FFFFFF"/>
        <w:spacing w:after="0" w:line="240" w:lineRule="auto"/>
        <w:ind w:firstLine="709"/>
        <w:jc w:val="both"/>
        <w:rPr>
          <w:rFonts w:ascii="Times New Roman" w:hAnsi="Times New Roman"/>
          <w:b/>
          <w:bCs/>
          <w:sz w:val="24"/>
          <w:szCs w:val="24"/>
        </w:rPr>
      </w:pPr>
    </w:p>
    <w:p w14:paraId="21A0C20B" w14:textId="77777777" w:rsidR="00194F2A" w:rsidRPr="00AF66FE" w:rsidRDefault="006B63D6" w:rsidP="00D42946">
      <w:pPr>
        <w:widowControl w:val="0"/>
        <w:shd w:val="clear" w:color="auto" w:fill="FFFFFF"/>
        <w:spacing w:after="0" w:line="240" w:lineRule="auto"/>
        <w:ind w:firstLine="851"/>
        <w:jc w:val="both"/>
        <w:rPr>
          <w:rFonts w:ascii="Times New Roman" w:hAnsi="Times New Roman"/>
          <w:b/>
          <w:bCs/>
          <w:sz w:val="24"/>
          <w:szCs w:val="24"/>
        </w:rPr>
      </w:pPr>
      <w:r w:rsidRPr="00AF66FE">
        <w:rPr>
          <w:rFonts w:ascii="Times New Roman" w:hAnsi="Times New Roman"/>
          <w:b/>
          <w:bCs/>
          <w:sz w:val="24"/>
          <w:szCs w:val="24"/>
        </w:rPr>
        <w:t>6.1. Savivaldybės organizuojamų socialinių paslaugų analizė</w:t>
      </w:r>
    </w:p>
    <w:p w14:paraId="2F40DCFD" w14:textId="77777777" w:rsidR="009553B4" w:rsidRPr="00AF66FE" w:rsidRDefault="009553B4" w:rsidP="001C5FD9">
      <w:pPr>
        <w:widowControl w:val="0"/>
        <w:shd w:val="clear" w:color="auto" w:fill="FFFFFF"/>
        <w:spacing w:after="0" w:line="240" w:lineRule="auto"/>
        <w:ind w:firstLine="709"/>
        <w:jc w:val="both"/>
        <w:rPr>
          <w:rFonts w:ascii="Times New Roman" w:hAnsi="Times New Roman"/>
          <w:sz w:val="24"/>
          <w:szCs w:val="24"/>
        </w:rPr>
      </w:pPr>
    </w:p>
    <w:p w14:paraId="666AAA34" w14:textId="0F7D885C" w:rsidR="00DD3D27" w:rsidRPr="00AF66FE" w:rsidRDefault="00DD3D27" w:rsidP="009553B4">
      <w:pPr>
        <w:widowControl w:val="0"/>
        <w:spacing w:after="0" w:line="240" w:lineRule="auto"/>
        <w:ind w:firstLine="851"/>
        <w:jc w:val="both"/>
        <w:rPr>
          <w:rFonts w:ascii="Times New Roman" w:hAnsi="Times New Roman"/>
          <w:sz w:val="24"/>
          <w:szCs w:val="24"/>
        </w:rPr>
      </w:pPr>
      <w:r w:rsidRPr="00AF66FE">
        <w:rPr>
          <w:rFonts w:ascii="Times New Roman" w:hAnsi="Times New Roman"/>
          <w:sz w:val="24"/>
          <w:szCs w:val="24"/>
        </w:rPr>
        <w:t xml:space="preserve">Pagrindinis socialinių paslaugų teikėjas Panevėžio mieste – Panevėžio socialinių paslaugų centras. Labiausiai nepasiturintiems miestiečiams teikiamos asmeninės higienos ir priežiūros </w:t>
      </w:r>
      <w:r w:rsidRPr="00AF66FE">
        <w:rPr>
          <w:rFonts w:ascii="Times New Roman" w:hAnsi="Times New Roman"/>
          <w:sz w:val="24"/>
          <w:szCs w:val="24"/>
        </w:rPr>
        <w:lastRenderedPageBreak/>
        <w:t>paslaugos (dušas, skalbimas, rūbų džiovinimas). Specialaus transporto paslaugos teikiamos visiems Panevėžio miesto gyventojams, kurie dėl negalios, sunkios ligos, sužalojimo, senatvės turi judėjimo sunkumų ar dėl kitų priežasčių negali</w:t>
      </w:r>
      <w:r w:rsidR="00997F03" w:rsidRPr="00AF66FE">
        <w:rPr>
          <w:rFonts w:ascii="Times New Roman" w:hAnsi="Times New Roman"/>
          <w:sz w:val="24"/>
          <w:szCs w:val="24"/>
        </w:rPr>
        <w:t xml:space="preserve"> naudotis viešuoju transportu. Neįgalū</w:t>
      </w:r>
      <w:r w:rsidRPr="00AF66FE">
        <w:rPr>
          <w:rFonts w:ascii="Times New Roman" w:hAnsi="Times New Roman"/>
          <w:sz w:val="24"/>
          <w:szCs w:val="24"/>
        </w:rPr>
        <w:t>s miesto gyventojai buvo aprūpinti komp</w:t>
      </w:r>
      <w:r w:rsidR="00D42946" w:rsidRPr="00AF66FE">
        <w:rPr>
          <w:rFonts w:ascii="Times New Roman" w:hAnsi="Times New Roman"/>
          <w:sz w:val="24"/>
          <w:szCs w:val="24"/>
        </w:rPr>
        <w:t>ensacinė</w:t>
      </w:r>
      <w:r w:rsidR="00997F03" w:rsidRPr="00AF66FE">
        <w:rPr>
          <w:rFonts w:ascii="Times New Roman" w:hAnsi="Times New Roman"/>
          <w:sz w:val="24"/>
          <w:szCs w:val="24"/>
        </w:rPr>
        <w:t>mis</w:t>
      </w:r>
      <w:r w:rsidR="00D42946" w:rsidRPr="00AF66FE">
        <w:rPr>
          <w:rFonts w:ascii="Times New Roman" w:hAnsi="Times New Roman"/>
          <w:sz w:val="24"/>
          <w:szCs w:val="24"/>
        </w:rPr>
        <w:t xml:space="preserve"> technikos priemonėmis.</w:t>
      </w:r>
    </w:p>
    <w:p w14:paraId="251073FE" w14:textId="5DE4ED10" w:rsidR="00406666" w:rsidRPr="00AF66FE" w:rsidRDefault="00DD3D27" w:rsidP="009553B4">
      <w:pPr>
        <w:spacing w:after="0" w:line="240" w:lineRule="auto"/>
        <w:ind w:firstLine="851"/>
        <w:jc w:val="both"/>
        <w:rPr>
          <w:rFonts w:ascii="Times New Roman" w:eastAsia="Calibri" w:hAnsi="Times New Roman"/>
          <w:sz w:val="24"/>
          <w:szCs w:val="24"/>
        </w:rPr>
      </w:pPr>
      <w:r w:rsidRPr="00AF66FE">
        <w:rPr>
          <w:rFonts w:ascii="Times New Roman" w:hAnsi="Times New Roman"/>
          <w:sz w:val="24"/>
          <w:szCs w:val="24"/>
        </w:rPr>
        <w:t xml:space="preserve">Nepertraukiamai teikiamos bendrosios ir specialiosios paslaugos </w:t>
      </w:r>
      <w:r w:rsidR="00D46560" w:rsidRPr="00AF66FE">
        <w:rPr>
          <w:rFonts w:ascii="Times New Roman" w:hAnsi="Times New Roman"/>
          <w:sz w:val="24"/>
          <w:szCs w:val="24"/>
        </w:rPr>
        <w:t xml:space="preserve">socialinę riziką patiriantiems asmenims, šeimoms. </w:t>
      </w:r>
      <w:r w:rsidRPr="00AF66FE">
        <w:rPr>
          <w:rFonts w:ascii="Times New Roman" w:hAnsi="Times New Roman"/>
          <w:sz w:val="24"/>
          <w:szCs w:val="24"/>
        </w:rPr>
        <w:t xml:space="preserve">Bendradarbiaujama su mieste veikiančiomis įstaigomis, policija dėl paslaugų </w:t>
      </w:r>
      <w:r w:rsidR="00406666" w:rsidRPr="00AF66FE">
        <w:rPr>
          <w:rFonts w:ascii="Times New Roman" w:hAnsi="Times New Roman"/>
          <w:sz w:val="24"/>
          <w:szCs w:val="24"/>
        </w:rPr>
        <w:t>kokybiško teikimo ir pan</w:t>
      </w:r>
      <w:r w:rsidRPr="00AF66FE">
        <w:rPr>
          <w:rFonts w:ascii="Times New Roman" w:hAnsi="Times New Roman"/>
          <w:sz w:val="24"/>
          <w:szCs w:val="24"/>
        </w:rPr>
        <w:t>. Mieste veikia Nakvynės namai, kurie teikia laikino apnakvindinimo ir laikino apgyvendinimo paslaugas asmenims, neturintiems</w:t>
      </w:r>
      <w:r w:rsidR="00997F03" w:rsidRPr="00AF66FE">
        <w:rPr>
          <w:rFonts w:ascii="Times New Roman" w:hAnsi="Times New Roman"/>
          <w:sz w:val="24"/>
          <w:szCs w:val="24"/>
        </w:rPr>
        <w:t>,</w:t>
      </w:r>
      <w:r w:rsidRPr="00AF66FE">
        <w:rPr>
          <w:rFonts w:ascii="Times New Roman" w:hAnsi="Times New Roman"/>
          <w:sz w:val="24"/>
          <w:szCs w:val="24"/>
        </w:rPr>
        <w:t xml:space="preserve"> kur gyventi</w:t>
      </w:r>
      <w:r w:rsidR="00406666" w:rsidRPr="00AF66FE">
        <w:rPr>
          <w:rFonts w:ascii="Times New Roman" w:hAnsi="Times New Roman"/>
          <w:sz w:val="24"/>
          <w:szCs w:val="24"/>
        </w:rPr>
        <w:t>.</w:t>
      </w:r>
    </w:p>
    <w:p w14:paraId="033EAEB8" w14:textId="77777777" w:rsidR="00406666" w:rsidRPr="00AF66FE" w:rsidRDefault="00406666" w:rsidP="009553B4">
      <w:pPr>
        <w:spacing w:after="0" w:line="240" w:lineRule="auto"/>
        <w:ind w:firstLine="851"/>
        <w:jc w:val="both"/>
        <w:rPr>
          <w:rFonts w:ascii="Times New Roman" w:hAnsi="Times New Roman"/>
          <w:sz w:val="24"/>
          <w:szCs w:val="24"/>
        </w:rPr>
      </w:pPr>
      <w:r w:rsidRPr="00AF66FE">
        <w:rPr>
          <w:rFonts w:ascii="Times New Roman" w:hAnsi="Times New Roman"/>
          <w:sz w:val="24"/>
          <w:szCs w:val="24"/>
        </w:rPr>
        <w:t>Buvo tęsiamas Panevėžio miesto savivaldybės vaikų globos sistemos pertvarkos 2016–2020 m. veiksmų planas:</w:t>
      </w:r>
    </w:p>
    <w:p w14:paraId="16C17B59" w14:textId="77777777" w:rsidR="00406666" w:rsidRPr="00AF66FE" w:rsidRDefault="00406666" w:rsidP="009553B4">
      <w:pPr>
        <w:pStyle w:val="Sraopastraipa"/>
        <w:numPr>
          <w:ilvl w:val="0"/>
          <w:numId w:val="9"/>
        </w:numPr>
        <w:ind w:left="0" w:firstLine="851"/>
        <w:jc w:val="both"/>
        <w:rPr>
          <w:szCs w:val="24"/>
        </w:rPr>
      </w:pPr>
      <w:r w:rsidRPr="00AF66FE">
        <w:rPr>
          <w:szCs w:val="24"/>
        </w:rPr>
        <w:t>nupirktas 1 butas bendruomeniniams vaikų globos namams, čia apgyvendinti be tėvų globos likę vaikai;</w:t>
      </w:r>
    </w:p>
    <w:p w14:paraId="17A5C926" w14:textId="77777777" w:rsidR="00406666" w:rsidRPr="00AF66FE" w:rsidRDefault="00406666" w:rsidP="009553B4">
      <w:pPr>
        <w:pStyle w:val="Sraopastraipa"/>
        <w:numPr>
          <w:ilvl w:val="0"/>
          <w:numId w:val="9"/>
        </w:numPr>
        <w:ind w:left="0" w:firstLine="851"/>
        <w:jc w:val="both"/>
        <w:rPr>
          <w:szCs w:val="24"/>
        </w:rPr>
      </w:pPr>
      <w:r w:rsidRPr="00AF66FE">
        <w:rPr>
          <w:szCs w:val="24"/>
        </w:rPr>
        <w:t>remontuojamos Panevėžio socialinių paslaugų centro patalpos, padidintas vaikų skaičius iki 45 paslaugos gavėjų (+26);</w:t>
      </w:r>
    </w:p>
    <w:p w14:paraId="4E2269AE" w14:textId="694599E4" w:rsidR="00406666" w:rsidRPr="00AF66FE" w:rsidRDefault="00406666" w:rsidP="009553B4">
      <w:pPr>
        <w:pStyle w:val="Sraopastraipa"/>
        <w:numPr>
          <w:ilvl w:val="0"/>
          <w:numId w:val="9"/>
        </w:numPr>
        <w:ind w:left="0" w:firstLine="851"/>
        <w:jc w:val="both"/>
        <w:rPr>
          <w:szCs w:val="24"/>
        </w:rPr>
      </w:pPr>
      <w:r w:rsidRPr="00AF66FE">
        <w:rPr>
          <w:szCs w:val="24"/>
        </w:rPr>
        <w:t>pradėta vykdyti projektinė vaikų dien</w:t>
      </w:r>
      <w:r w:rsidR="00E90E1A" w:rsidRPr="00AF66FE">
        <w:rPr>
          <w:szCs w:val="24"/>
        </w:rPr>
        <w:t>os užimtumo centrų programa. 5-</w:t>
      </w:r>
      <w:r w:rsidRPr="00AF66FE">
        <w:rPr>
          <w:szCs w:val="24"/>
        </w:rPr>
        <w:t>ioms joje dalyvavusioms miesto nevyriausybinės organizac</w:t>
      </w:r>
      <w:r w:rsidR="00E90E1A" w:rsidRPr="00AF66FE">
        <w:rPr>
          <w:szCs w:val="24"/>
        </w:rPr>
        <w:t>ijos paskirstyta 24 tūkst. Eur;</w:t>
      </w:r>
    </w:p>
    <w:p w14:paraId="193D1EDE" w14:textId="77777777" w:rsidR="00406666" w:rsidRPr="00AF66FE" w:rsidRDefault="00406666" w:rsidP="009553B4">
      <w:pPr>
        <w:pStyle w:val="Sraopastraipa"/>
        <w:numPr>
          <w:ilvl w:val="0"/>
          <w:numId w:val="9"/>
        </w:numPr>
        <w:ind w:left="0" w:firstLine="851"/>
        <w:jc w:val="both"/>
        <w:rPr>
          <w:szCs w:val="24"/>
        </w:rPr>
      </w:pPr>
      <w:r w:rsidRPr="00AF66FE">
        <w:rPr>
          <w:szCs w:val="24"/>
        </w:rPr>
        <w:t>Panevėžio socialinių paslaugų centro įkurtas Globos centras, kur organizuojami globėjų (įtėvių) mokymai, teikiama pagalba ir parama globėjams (rūpintojams);</w:t>
      </w:r>
    </w:p>
    <w:p w14:paraId="58D5D847" w14:textId="77777777" w:rsidR="00406666" w:rsidRPr="00AF66FE" w:rsidRDefault="00406666" w:rsidP="009553B4">
      <w:pPr>
        <w:pStyle w:val="Sraopastraipa"/>
        <w:numPr>
          <w:ilvl w:val="0"/>
          <w:numId w:val="9"/>
        </w:numPr>
        <w:ind w:left="0" w:firstLine="851"/>
        <w:jc w:val="both"/>
        <w:rPr>
          <w:szCs w:val="24"/>
        </w:rPr>
      </w:pPr>
      <w:r w:rsidRPr="00AF66FE">
        <w:rPr>
          <w:szCs w:val="24"/>
        </w:rPr>
        <w:t>parengtas 21 globėjas (rūpintojas) ir 3 potencialūs budintys globotojai, kurie galėtų laikinai globoti be tėvų globos likusius vaikus. Vyko mokymai, kuriuos išklausė 6 globėjų, įvaikintojų šeimos;</w:t>
      </w:r>
    </w:p>
    <w:p w14:paraId="1ED70D63" w14:textId="277E1A82" w:rsidR="00406666" w:rsidRPr="00AF66FE" w:rsidRDefault="00406666" w:rsidP="009553B4">
      <w:pPr>
        <w:pStyle w:val="Sraopastraipa"/>
        <w:numPr>
          <w:ilvl w:val="0"/>
          <w:numId w:val="9"/>
        </w:numPr>
        <w:ind w:left="0" w:firstLine="851"/>
        <w:jc w:val="both"/>
        <w:rPr>
          <w:szCs w:val="24"/>
          <w:lang w:eastAsia="lt-LT"/>
        </w:rPr>
      </w:pPr>
      <w:r w:rsidRPr="00AF66FE">
        <w:rPr>
          <w:szCs w:val="24"/>
        </w:rPr>
        <w:t>pradėti organizuoti ir koordinuoti atvejo vadybos procesai šeimoms, patiriančioms krizių, sunkumų prižiūrint, ugdant ir auklėjant vaikus. Pane</w:t>
      </w:r>
      <w:r w:rsidR="00E90E1A" w:rsidRPr="00AF66FE">
        <w:rPr>
          <w:szCs w:val="24"/>
        </w:rPr>
        <w:t>vėžio socialinių paslaugų centre</w:t>
      </w:r>
      <w:r w:rsidRPr="00AF66FE">
        <w:rPr>
          <w:szCs w:val="24"/>
        </w:rPr>
        <w:t xml:space="preserve"> įsteig</w:t>
      </w:r>
      <w:r w:rsidR="00D42946" w:rsidRPr="00AF66FE">
        <w:rPr>
          <w:szCs w:val="24"/>
        </w:rPr>
        <w:t>ti 6 atvejo vadybininko etatai.</w:t>
      </w:r>
    </w:p>
    <w:p w14:paraId="3B295087" w14:textId="77777777" w:rsidR="00406666" w:rsidRPr="00AF66FE" w:rsidRDefault="00406666" w:rsidP="009553B4">
      <w:pPr>
        <w:pStyle w:val="Sraopastraipa"/>
        <w:ind w:left="0" w:firstLine="851"/>
        <w:jc w:val="both"/>
        <w:rPr>
          <w:szCs w:val="24"/>
          <w:lang w:eastAsia="lt-LT"/>
        </w:rPr>
      </w:pPr>
      <w:r w:rsidRPr="00AF66FE">
        <w:rPr>
          <w:szCs w:val="24"/>
          <w:lang w:eastAsia="lt-LT"/>
        </w:rPr>
        <w:t>Tęsiam</w:t>
      </w:r>
      <w:r w:rsidR="00281995" w:rsidRPr="00AF66FE">
        <w:rPr>
          <w:szCs w:val="24"/>
          <w:lang w:eastAsia="lt-LT"/>
        </w:rPr>
        <w:t>i</w:t>
      </w:r>
      <w:r w:rsidRPr="00AF66FE">
        <w:rPr>
          <w:szCs w:val="24"/>
          <w:lang w:eastAsia="lt-LT"/>
        </w:rPr>
        <w:t xml:space="preserve"> </w:t>
      </w:r>
      <w:r w:rsidR="00281995" w:rsidRPr="00AF66FE">
        <w:rPr>
          <w:szCs w:val="24"/>
          <w:lang w:eastAsia="lt-LT"/>
        </w:rPr>
        <w:t>p</w:t>
      </w:r>
      <w:r w:rsidRPr="00AF66FE">
        <w:rPr>
          <w:szCs w:val="24"/>
          <w:lang w:eastAsia="lt-LT"/>
        </w:rPr>
        <w:t>rojektai</w:t>
      </w:r>
      <w:r w:rsidR="00281995" w:rsidRPr="00AF66FE">
        <w:rPr>
          <w:szCs w:val="24"/>
          <w:lang w:eastAsia="lt-LT"/>
        </w:rPr>
        <w:t>:</w:t>
      </w:r>
    </w:p>
    <w:p w14:paraId="3B032269" w14:textId="77777777" w:rsidR="00406666" w:rsidRPr="00AF66FE" w:rsidRDefault="00406666" w:rsidP="009553B4">
      <w:pPr>
        <w:pStyle w:val="Sraopastraipa"/>
        <w:numPr>
          <w:ilvl w:val="0"/>
          <w:numId w:val="8"/>
        </w:numPr>
        <w:tabs>
          <w:tab w:val="left" w:pos="709"/>
        </w:tabs>
        <w:ind w:left="0" w:firstLine="851"/>
        <w:jc w:val="both"/>
        <w:rPr>
          <w:bCs/>
          <w:szCs w:val="24"/>
        </w:rPr>
      </w:pPr>
      <w:r w:rsidRPr="00AF66FE">
        <w:rPr>
          <w:szCs w:val="24"/>
          <w:lang w:eastAsia="lt-LT"/>
        </w:rPr>
        <w:t>„Integralios pagalbos paslaugų, teikiamų namie, plėtra ir kokybės gerinimas Panevėžio mieste“. Projektą vykdo SPC, Integruotų paslaugų centras,</w:t>
      </w:r>
      <w:r w:rsidRPr="00AF66FE">
        <w:rPr>
          <w:szCs w:val="24"/>
        </w:rPr>
        <w:t xml:space="preserve"> </w:t>
      </w:r>
      <w:r w:rsidR="00D42946" w:rsidRPr="00AF66FE">
        <w:rPr>
          <w:bCs/>
          <w:szCs w:val="24"/>
        </w:rPr>
        <w:t>Šv. Juozapo globos namai.</w:t>
      </w:r>
    </w:p>
    <w:p w14:paraId="024BE80C" w14:textId="34F27C5C" w:rsidR="00406666" w:rsidRPr="00AF66FE" w:rsidRDefault="00406666" w:rsidP="009553B4">
      <w:pPr>
        <w:pStyle w:val="Sraopastraipa"/>
        <w:numPr>
          <w:ilvl w:val="0"/>
          <w:numId w:val="8"/>
        </w:numPr>
        <w:tabs>
          <w:tab w:val="left" w:pos="709"/>
        </w:tabs>
        <w:ind w:left="0" w:firstLine="851"/>
        <w:jc w:val="both"/>
        <w:rPr>
          <w:bCs/>
          <w:szCs w:val="24"/>
        </w:rPr>
      </w:pPr>
      <w:r w:rsidRPr="00AF66FE">
        <w:rPr>
          <w:szCs w:val="24"/>
        </w:rPr>
        <w:t>Socialinės reabilitacijos paslaugų neįgaliesiems projektas. Dalyvavo 16 neįgaliųjų organizacijų. Skirta 169,2 tūkst. Eur (151,6 tūkst. Eu</w:t>
      </w:r>
      <w:r w:rsidR="00E90E1A" w:rsidRPr="00AF66FE">
        <w:rPr>
          <w:szCs w:val="24"/>
        </w:rPr>
        <w:t xml:space="preserve">r valstybės, 17,7 tūkst. </w:t>
      </w:r>
      <w:r w:rsidRPr="00AF66FE">
        <w:rPr>
          <w:szCs w:val="24"/>
        </w:rPr>
        <w:t>Eur Savivaldybės). Tai leido plėsti socialinės integracijos paslaugas, kurti specialaus ugdymo, darbinio užimtumo, profesijos įgijimo programas.</w:t>
      </w:r>
    </w:p>
    <w:p w14:paraId="3511B5EE" w14:textId="77777777" w:rsidR="00406666" w:rsidRPr="00AF66FE" w:rsidRDefault="00406666" w:rsidP="009553B4">
      <w:pPr>
        <w:pStyle w:val="Sraopastraipa"/>
        <w:numPr>
          <w:ilvl w:val="0"/>
          <w:numId w:val="8"/>
        </w:numPr>
        <w:tabs>
          <w:tab w:val="left" w:pos="709"/>
        </w:tabs>
        <w:ind w:left="0" w:firstLine="851"/>
        <w:jc w:val="both"/>
        <w:rPr>
          <w:bCs/>
          <w:szCs w:val="24"/>
        </w:rPr>
      </w:pPr>
      <w:r w:rsidRPr="00AF66FE">
        <w:rPr>
          <w:szCs w:val="24"/>
        </w:rPr>
        <w:t>Pradėtas vykdyti Panevėžio bendruomeninių šeimos namų projektas. Vykdytojai – Savivaldybė ir Šv. Juozapo globos namai. Projektui skirta 619,7 tūkst. Eur.</w:t>
      </w:r>
    </w:p>
    <w:p w14:paraId="037D2D54" w14:textId="77777777" w:rsidR="00406666" w:rsidRPr="00AF66FE" w:rsidRDefault="00406666" w:rsidP="009553B4">
      <w:pPr>
        <w:pStyle w:val="Sraopastraipa"/>
        <w:numPr>
          <w:ilvl w:val="0"/>
          <w:numId w:val="8"/>
        </w:numPr>
        <w:tabs>
          <w:tab w:val="left" w:pos="709"/>
        </w:tabs>
        <w:ind w:left="0" w:firstLine="851"/>
        <w:jc w:val="both"/>
        <w:rPr>
          <w:bCs/>
          <w:szCs w:val="24"/>
        </w:rPr>
      </w:pPr>
      <w:r w:rsidRPr="00AF66FE">
        <w:rPr>
          <w:szCs w:val="24"/>
        </w:rPr>
        <w:t>Pradėtas projektas ,,Priemonių, gerinančių ambulatorinių sveikatos priežiūros paslaugų prieinamumą tuberkulioze sergantiems asmenims, įgyvendinimas“. Vykdytojos – Savivaldybė su Panevėžio miesto poliklinika. Projektui skirta 23,9 tūkst. Eur.</w:t>
      </w:r>
    </w:p>
    <w:p w14:paraId="7440AD07" w14:textId="77777777" w:rsidR="00D42946" w:rsidRPr="00AF66FE" w:rsidRDefault="00406666" w:rsidP="00D42946">
      <w:pPr>
        <w:widowControl w:val="0"/>
        <w:shd w:val="clear" w:color="auto" w:fill="FFFFFF"/>
        <w:spacing w:after="0" w:line="240" w:lineRule="auto"/>
        <w:ind w:firstLine="851"/>
        <w:jc w:val="both"/>
        <w:rPr>
          <w:rFonts w:ascii="Times New Roman" w:hAnsi="Times New Roman"/>
          <w:iCs/>
          <w:sz w:val="24"/>
          <w:szCs w:val="24"/>
        </w:rPr>
      </w:pPr>
      <w:r w:rsidRPr="00AF66FE">
        <w:rPr>
          <w:rFonts w:ascii="Times New Roman" w:hAnsi="Times New Roman"/>
          <w:sz w:val="24"/>
          <w:szCs w:val="24"/>
        </w:rPr>
        <w:t xml:space="preserve">Ilgalaikė ir trumpalaikė socialinė globa. Iš valstybinių ir nevalstybinių globos namų pirktos ilgalaikės ir trumpalaikės socialinės paslaugos. </w:t>
      </w:r>
      <w:bookmarkStart w:id="7" w:name="_Hlk507574658"/>
      <w:r w:rsidRPr="00AF66FE">
        <w:rPr>
          <w:rFonts w:ascii="Times New Roman" w:hAnsi="Times New Roman"/>
          <w:sz w:val="24"/>
          <w:szCs w:val="24"/>
        </w:rPr>
        <w:t xml:space="preserve"> </w:t>
      </w:r>
      <w:r w:rsidRPr="00AF66FE">
        <w:rPr>
          <w:rFonts w:ascii="Times New Roman" w:hAnsi="Times New Roman"/>
          <w:iCs/>
          <w:sz w:val="24"/>
          <w:szCs w:val="24"/>
        </w:rPr>
        <w:t>Institucinė socialinė globa 2018 metais suteikta 516 panevėžiečių</w:t>
      </w:r>
      <w:r w:rsidR="00281995" w:rsidRPr="00AF66FE">
        <w:rPr>
          <w:rFonts w:ascii="Times New Roman" w:hAnsi="Times New Roman"/>
          <w:iCs/>
          <w:sz w:val="24"/>
          <w:szCs w:val="24"/>
        </w:rPr>
        <w:t xml:space="preserve"> (10 lentelė).</w:t>
      </w:r>
    </w:p>
    <w:p w14:paraId="703AEA9D" w14:textId="2BCBBEC0" w:rsidR="00D42946" w:rsidRPr="00AF66FE" w:rsidRDefault="00D42946">
      <w:pPr>
        <w:spacing w:after="0" w:line="240" w:lineRule="auto"/>
        <w:rPr>
          <w:rFonts w:ascii="Times New Roman" w:hAnsi="Times New Roman"/>
          <w:iCs/>
          <w:sz w:val="24"/>
          <w:szCs w:val="24"/>
        </w:rPr>
      </w:pPr>
    </w:p>
    <w:p w14:paraId="1F4779A8" w14:textId="77777777" w:rsidR="00281995" w:rsidRPr="00AF66FE" w:rsidRDefault="00281995" w:rsidP="009553B4">
      <w:pPr>
        <w:widowControl w:val="0"/>
        <w:shd w:val="clear" w:color="auto" w:fill="FFFFFF"/>
        <w:spacing w:after="0" w:line="240" w:lineRule="auto"/>
        <w:ind w:firstLine="709"/>
        <w:jc w:val="right"/>
        <w:rPr>
          <w:rFonts w:ascii="Times New Roman" w:hAnsi="Times New Roman"/>
          <w:iCs/>
          <w:sz w:val="24"/>
          <w:szCs w:val="24"/>
        </w:rPr>
      </w:pPr>
      <w:r w:rsidRPr="00AF66FE">
        <w:rPr>
          <w:rFonts w:ascii="Times New Roman" w:hAnsi="Times New Roman"/>
          <w:iCs/>
          <w:sz w:val="24"/>
          <w:szCs w:val="24"/>
        </w:rPr>
        <w:t>10 lentelė</w:t>
      </w:r>
    </w:p>
    <w:p w14:paraId="1412D5CF" w14:textId="77777777" w:rsidR="00406666" w:rsidRPr="00AF66FE" w:rsidRDefault="00281995" w:rsidP="009553B4">
      <w:pPr>
        <w:widowControl w:val="0"/>
        <w:shd w:val="clear" w:color="auto" w:fill="FFFFFF"/>
        <w:spacing w:after="0" w:line="240" w:lineRule="auto"/>
        <w:ind w:firstLine="709"/>
        <w:jc w:val="center"/>
        <w:rPr>
          <w:rFonts w:ascii="Times New Roman" w:hAnsi="Times New Roman"/>
          <w:iCs/>
          <w:sz w:val="24"/>
          <w:szCs w:val="24"/>
        </w:rPr>
      </w:pPr>
      <w:r w:rsidRPr="00AF66FE">
        <w:rPr>
          <w:rFonts w:ascii="Times New Roman" w:hAnsi="Times New Roman"/>
          <w:iCs/>
          <w:sz w:val="24"/>
          <w:szCs w:val="24"/>
        </w:rPr>
        <w:t>2018 metais suteikta institucinė socialinė globa</w:t>
      </w:r>
    </w:p>
    <w:p w14:paraId="31A12D62" w14:textId="77777777" w:rsidR="009553B4" w:rsidRPr="00AF66FE" w:rsidRDefault="009553B4" w:rsidP="009553B4">
      <w:pPr>
        <w:widowControl w:val="0"/>
        <w:shd w:val="clear" w:color="auto" w:fill="FFFFFF"/>
        <w:spacing w:after="0" w:line="240" w:lineRule="auto"/>
        <w:ind w:firstLine="709"/>
        <w:jc w:val="center"/>
        <w:rPr>
          <w:rFonts w:ascii="Times New Roman" w:hAnsi="Times New Roman"/>
          <w:sz w:val="24"/>
          <w:szCs w:val="24"/>
        </w:rPr>
      </w:pPr>
    </w:p>
    <w:tbl>
      <w:tblPr>
        <w:tblStyle w:val="Lentelstinklelis"/>
        <w:tblW w:w="9640" w:type="dxa"/>
        <w:tblInd w:w="-145" w:type="dxa"/>
        <w:tblLayout w:type="fixed"/>
        <w:tblLook w:val="04A0" w:firstRow="1" w:lastRow="0" w:firstColumn="1" w:lastColumn="0" w:noHBand="0" w:noVBand="1"/>
      </w:tblPr>
      <w:tblGrid>
        <w:gridCol w:w="2127"/>
        <w:gridCol w:w="3402"/>
        <w:gridCol w:w="992"/>
        <w:gridCol w:w="992"/>
        <w:gridCol w:w="709"/>
        <w:gridCol w:w="1418"/>
      </w:tblGrid>
      <w:tr w:rsidR="009553B4" w:rsidRPr="00AF66FE" w14:paraId="098C21FC" w14:textId="77777777" w:rsidTr="009553B4">
        <w:trPr>
          <w:trHeight w:val="545"/>
        </w:trPr>
        <w:tc>
          <w:tcPr>
            <w:tcW w:w="6521" w:type="dxa"/>
            <w:gridSpan w:val="3"/>
            <w:tcBorders>
              <w:left w:val="single" w:sz="2" w:space="0" w:color="auto"/>
            </w:tcBorders>
          </w:tcPr>
          <w:p w14:paraId="0F56D183"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 xml:space="preserve">Institucinė socialinė globa 2018 m. </w:t>
            </w:r>
          </w:p>
        </w:tc>
        <w:tc>
          <w:tcPr>
            <w:tcW w:w="1701" w:type="dxa"/>
            <w:gridSpan w:val="2"/>
          </w:tcPr>
          <w:p w14:paraId="10B037F4"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Panevėžio mieste esančios įstaigos</w:t>
            </w:r>
          </w:p>
        </w:tc>
        <w:tc>
          <w:tcPr>
            <w:tcW w:w="1418" w:type="dxa"/>
          </w:tcPr>
          <w:p w14:paraId="535F494E"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Regioninės įstaigos</w:t>
            </w:r>
          </w:p>
        </w:tc>
      </w:tr>
      <w:tr w:rsidR="009553B4" w:rsidRPr="00AF66FE" w14:paraId="528E7A7C" w14:textId="77777777" w:rsidTr="009553B4">
        <w:tc>
          <w:tcPr>
            <w:tcW w:w="2127" w:type="dxa"/>
            <w:tcBorders>
              <w:left w:val="single" w:sz="2" w:space="0" w:color="auto"/>
            </w:tcBorders>
          </w:tcPr>
          <w:p w14:paraId="6000828F"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Socialinės globos rūšys ir žmonių socialinės grupės</w:t>
            </w:r>
          </w:p>
        </w:tc>
        <w:tc>
          <w:tcPr>
            <w:tcW w:w="3402" w:type="dxa"/>
            <w:tcBorders>
              <w:left w:val="single" w:sz="2" w:space="0" w:color="auto"/>
            </w:tcBorders>
          </w:tcPr>
          <w:p w14:paraId="0E9D82C4"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Įstaiga</w:t>
            </w:r>
          </w:p>
        </w:tc>
        <w:tc>
          <w:tcPr>
            <w:tcW w:w="992" w:type="dxa"/>
            <w:tcBorders>
              <w:left w:val="single" w:sz="2" w:space="0" w:color="auto"/>
            </w:tcBorders>
          </w:tcPr>
          <w:p w14:paraId="4BAE525F" w14:textId="5599A06D"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Gavėjų skaičius</w:t>
            </w:r>
          </w:p>
        </w:tc>
        <w:tc>
          <w:tcPr>
            <w:tcW w:w="1701" w:type="dxa"/>
            <w:gridSpan w:val="2"/>
          </w:tcPr>
          <w:p w14:paraId="799AF70D" w14:textId="77777777" w:rsidR="009553B4" w:rsidRPr="00AF66FE" w:rsidRDefault="009553B4" w:rsidP="001C5FD9">
            <w:pPr>
              <w:spacing w:after="0" w:line="240" w:lineRule="auto"/>
              <w:rPr>
                <w:rFonts w:ascii="Times New Roman" w:hAnsi="Times New Roman" w:cs="Times New Roman"/>
                <w:sz w:val="24"/>
                <w:szCs w:val="24"/>
              </w:rPr>
            </w:pPr>
          </w:p>
        </w:tc>
        <w:tc>
          <w:tcPr>
            <w:tcW w:w="1418" w:type="dxa"/>
          </w:tcPr>
          <w:p w14:paraId="4904A72E" w14:textId="77777777" w:rsidR="009553B4" w:rsidRPr="00AF66FE" w:rsidRDefault="009553B4" w:rsidP="001C5FD9">
            <w:pPr>
              <w:spacing w:after="0" w:line="240" w:lineRule="auto"/>
              <w:rPr>
                <w:rFonts w:ascii="Times New Roman" w:hAnsi="Times New Roman" w:cs="Times New Roman"/>
                <w:sz w:val="24"/>
                <w:szCs w:val="24"/>
              </w:rPr>
            </w:pPr>
          </w:p>
        </w:tc>
      </w:tr>
      <w:tr w:rsidR="009553B4" w:rsidRPr="00AF66FE" w14:paraId="49B1FC69" w14:textId="77777777" w:rsidTr="009553B4">
        <w:tc>
          <w:tcPr>
            <w:tcW w:w="2127" w:type="dxa"/>
            <w:vMerge w:val="restart"/>
          </w:tcPr>
          <w:p w14:paraId="3EFDBAAB"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Vaikai iki 21 metų.</w:t>
            </w:r>
          </w:p>
          <w:p w14:paraId="26EF00DF"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lastRenderedPageBreak/>
              <w:t>Ilgalaikė ir trumpalaikė socialinė globa</w:t>
            </w:r>
          </w:p>
        </w:tc>
        <w:tc>
          <w:tcPr>
            <w:tcW w:w="3402" w:type="dxa"/>
          </w:tcPr>
          <w:p w14:paraId="3A01412E"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lastRenderedPageBreak/>
              <w:t>Panevėžio socialinių paslaugų centro vaikų grupinio gyvenimo namai</w:t>
            </w:r>
          </w:p>
        </w:tc>
        <w:tc>
          <w:tcPr>
            <w:tcW w:w="992" w:type="dxa"/>
          </w:tcPr>
          <w:p w14:paraId="5D2E5734"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34</w:t>
            </w:r>
          </w:p>
        </w:tc>
        <w:tc>
          <w:tcPr>
            <w:tcW w:w="992" w:type="dxa"/>
            <w:tcBorders>
              <w:right w:val="nil"/>
            </w:tcBorders>
          </w:tcPr>
          <w:p w14:paraId="55D44965" w14:textId="77777777" w:rsidR="009553B4" w:rsidRPr="00AF66FE" w:rsidRDefault="009553B4" w:rsidP="001C5FD9">
            <w:pPr>
              <w:spacing w:after="0" w:line="240" w:lineRule="auto"/>
              <w:rPr>
                <w:rFonts w:ascii="Times New Roman" w:hAnsi="Times New Roman" w:cs="Times New Roman"/>
                <w:sz w:val="24"/>
                <w:szCs w:val="24"/>
              </w:rPr>
            </w:pPr>
            <w:r w:rsidRPr="00AF66FE">
              <w:rPr>
                <w:rFonts w:ascii="Times New Roman" w:hAnsi="Times New Roman" w:cs="Times New Roman"/>
                <w:sz w:val="24"/>
                <w:szCs w:val="24"/>
              </w:rPr>
              <w:t>+</w:t>
            </w:r>
          </w:p>
        </w:tc>
        <w:tc>
          <w:tcPr>
            <w:tcW w:w="709" w:type="dxa"/>
            <w:tcBorders>
              <w:left w:val="nil"/>
            </w:tcBorders>
          </w:tcPr>
          <w:p w14:paraId="4C1089EC" w14:textId="77777777" w:rsidR="009553B4" w:rsidRPr="00AF66FE" w:rsidRDefault="009553B4" w:rsidP="001C5FD9">
            <w:pPr>
              <w:spacing w:after="0" w:line="240" w:lineRule="auto"/>
              <w:rPr>
                <w:rFonts w:ascii="Times New Roman" w:hAnsi="Times New Roman" w:cs="Times New Roman"/>
                <w:sz w:val="24"/>
                <w:szCs w:val="24"/>
              </w:rPr>
            </w:pPr>
          </w:p>
        </w:tc>
        <w:tc>
          <w:tcPr>
            <w:tcW w:w="1418" w:type="dxa"/>
          </w:tcPr>
          <w:p w14:paraId="31880198" w14:textId="77777777" w:rsidR="009553B4" w:rsidRPr="00AF66FE" w:rsidRDefault="009553B4" w:rsidP="001C5FD9">
            <w:pPr>
              <w:spacing w:after="0" w:line="240" w:lineRule="auto"/>
              <w:jc w:val="center"/>
              <w:rPr>
                <w:rFonts w:ascii="Times New Roman" w:hAnsi="Times New Roman" w:cs="Times New Roman"/>
                <w:sz w:val="24"/>
                <w:szCs w:val="24"/>
              </w:rPr>
            </w:pPr>
          </w:p>
        </w:tc>
      </w:tr>
      <w:tr w:rsidR="009553B4" w:rsidRPr="00AF66FE" w14:paraId="54B069BC" w14:textId="77777777" w:rsidTr="009553B4">
        <w:tc>
          <w:tcPr>
            <w:tcW w:w="2127" w:type="dxa"/>
            <w:vMerge/>
          </w:tcPr>
          <w:p w14:paraId="4C2D19F7"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794A000E"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Budinčio globėjo šeima</w:t>
            </w:r>
          </w:p>
        </w:tc>
        <w:tc>
          <w:tcPr>
            <w:tcW w:w="992" w:type="dxa"/>
          </w:tcPr>
          <w:p w14:paraId="26F1056F"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22</w:t>
            </w:r>
          </w:p>
        </w:tc>
        <w:tc>
          <w:tcPr>
            <w:tcW w:w="992" w:type="dxa"/>
            <w:tcBorders>
              <w:right w:val="nil"/>
            </w:tcBorders>
          </w:tcPr>
          <w:p w14:paraId="076A3FFB" w14:textId="77777777" w:rsidR="009553B4" w:rsidRPr="00AF66FE" w:rsidRDefault="009553B4" w:rsidP="001C5FD9">
            <w:pPr>
              <w:spacing w:after="0" w:line="240" w:lineRule="auto"/>
              <w:rPr>
                <w:rFonts w:ascii="Times New Roman" w:hAnsi="Times New Roman" w:cs="Times New Roman"/>
                <w:sz w:val="24"/>
                <w:szCs w:val="24"/>
              </w:rPr>
            </w:pPr>
            <w:r w:rsidRPr="00AF66FE">
              <w:rPr>
                <w:rFonts w:ascii="Times New Roman" w:hAnsi="Times New Roman" w:cs="Times New Roman"/>
                <w:sz w:val="24"/>
                <w:szCs w:val="24"/>
              </w:rPr>
              <w:t>+</w:t>
            </w:r>
          </w:p>
        </w:tc>
        <w:tc>
          <w:tcPr>
            <w:tcW w:w="709" w:type="dxa"/>
            <w:tcBorders>
              <w:left w:val="nil"/>
            </w:tcBorders>
          </w:tcPr>
          <w:p w14:paraId="12252CB2" w14:textId="77777777" w:rsidR="009553B4" w:rsidRPr="00AF66FE" w:rsidRDefault="009553B4" w:rsidP="001C5FD9">
            <w:pPr>
              <w:spacing w:after="0" w:line="240" w:lineRule="auto"/>
              <w:rPr>
                <w:rFonts w:ascii="Times New Roman" w:hAnsi="Times New Roman" w:cs="Times New Roman"/>
                <w:sz w:val="24"/>
                <w:szCs w:val="24"/>
              </w:rPr>
            </w:pPr>
          </w:p>
        </w:tc>
        <w:tc>
          <w:tcPr>
            <w:tcW w:w="1418" w:type="dxa"/>
          </w:tcPr>
          <w:p w14:paraId="37305818" w14:textId="77777777" w:rsidR="009553B4" w:rsidRPr="00AF66FE" w:rsidRDefault="009553B4" w:rsidP="001C5FD9">
            <w:pPr>
              <w:spacing w:after="0" w:line="240" w:lineRule="auto"/>
              <w:jc w:val="center"/>
              <w:rPr>
                <w:rFonts w:ascii="Times New Roman" w:hAnsi="Times New Roman" w:cs="Times New Roman"/>
                <w:sz w:val="24"/>
                <w:szCs w:val="24"/>
              </w:rPr>
            </w:pPr>
          </w:p>
        </w:tc>
      </w:tr>
      <w:tr w:rsidR="009553B4" w:rsidRPr="00AF66FE" w14:paraId="32217DEE" w14:textId="77777777" w:rsidTr="009553B4">
        <w:tc>
          <w:tcPr>
            <w:tcW w:w="2127" w:type="dxa"/>
            <w:vMerge/>
          </w:tcPr>
          <w:p w14:paraId="0ED5230C"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21AE3D5B" w14:textId="646EF3A3" w:rsidR="009553B4" w:rsidRPr="00AF66FE" w:rsidRDefault="00E90E1A"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Algimanto</w:t>
            </w:r>
            <w:r w:rsidR="009553B4" w:rsidRPr="00AF66FE">
              <w:rPr>
                <w:rFonts w:ascii="Times New Roman" w:hAnsi="Times New Roman" w:cs="Times New Roman"/>
                <w:sz w:val="24"/>
                <w:szCs w:val="24"/>
              </w:rPr>
              <w:t xml:space="preserve"> Bandzos vaikų ir kūdikių globos namai</w:t>
            </w:r>
          </w:p>
        </w:tc>
        <w:tc>
          <w:tcPr>
            <w:tcW w:w="992" w:type="dxa"/>
          </w:tcPr>
          <w:p w14:paraId="3474962A"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27</w:t>
            </w:r>
          </w:p>
        </w:tc>
        <w:tc>
          <w:tcPr>
            <w:tcW w:w="992" w:type="dxa"/>
            <w:tcBorders>
              <w:right w:val="nil"/>
            </w:tcBorders>
          </w:tcPr>
          <w:p w14:paraId="77B19562" w14:textId="77777777" w:rsidR="009553B4" w:rsidRPr="00AF66FE" w:rsidRDefault="009553B4" w:rsidP="001C5FD9">
            <w:pPr>
              <w:spacing w:after="0" w:line="240" w:lineRule="auto"/>
              <w:rPr>
                <w:rFonts w:ascii="Times New Roman" w:hAnsi="Times New Roman" w:cs="Times New Roman"/>
                <w:sz w:val="24"/>
                <w:szCs w:val="24"/>
              </w:rPr>
            </w:pPr>
          </w:p>
        </w:tc>
        <w:tc>
          <w:tcPr>
            <w:tcW w:w="709" w:type="dxa"/>
            <w:tcBorders>
              <w:left w:val="nil"/>
            </w:tcBorders>
          </w:tcPr>
          <w:p w14:paraId="72BCBF6B"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w:t>
            </w:r>
          </w:p>
        </w:tc>
        <w:tc>
          <w:tcPr>
            <w:tcW w:w="1418" w:type="dxa"/>
          </w:tcPr>
          <w:p w14:paraId="4E085E96" w14:textId="77777777" w:rsidR="009553B4" w:rsidRPr="00AF66FE" w:rsidRDefault="009553B4" w:rsidP="001C5FD9">
            <w:pPr>
              <w:spacing w:after="0" w:line="240" w:lineRule="auto"/>
              <w:jc w:val="center"/>
              <w:rPr>
                <w:rFonts w:ascii="Times New Roman" w:hAnsi="Times New Roman" w:cs="Times New Roman"/>
                <w:sz w:val="24"/>
                <w:szCs w:val="24"/>
              </w:rPr>
            </w:pPr>
          </w:p>
        </w:tc>
      </w:tr>
      <w:tr w:rsidR="009553B4" w:rsidRPr="00AF66FE" w14:paraId="25DFDDB0" w14:textId="77777777" w:rsidTr="009553B4">
        <w:trPr>
          <w:trHeight w:val="218"/>
        </w:trPr>
        <w:tc>
          <w:tcPr>
            <w:tcW w:w="2127" w:type="dxa"/>
            <w:vMerge/>
          </w:tcPr>
          <w:p w14:paraId="49E8DA58"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050D355E" w14:textId="15E60FE0"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Vilijampolės vaikų grupinio gyve</w:t>
            </w:r>
            <w:r w:rsidR="00E90E1A" w:rsidRPr="00AF66FE">
              <w:rPr>
                <w:rFonts w:ascii="Times New Roman" w:hAnsi="Times New Roman" w:cs="Times New Roman"/>
                <w:sz w:val="24"/>
                <w:szCs w:val="24"/>
              </w:rPr>
              <w:t>nimo namai</w:t>
            </w:r>
          </w:p>
        </w:tc>
        <w:tc>
          <w:tcPr>
            <w:tcW w:w="992" w:type="dxa"/>
          </w:tcPr>
          <w:p w14:paraId="66C510FE"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2</w:t>
            </w:r>
          </w:p>
        </w:tc>
        <w:tc>
          <w:tcPr>
            <w:tcW w:w="992" w:type="dxa"/>
            <w:tcBorders>
              <w:right w:val="nil"/>
            </w:tcBorders>
          </w:tcPr>
          <w:p w14:paraId="3129C2CE"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2A232D35"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228A11F6"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21E95C51" w14:textId="77777777" w:rsidTr="009553B4">
        <w:tc>
          <w:tcPr>
            <w:tcW w:w="2127" w:type="dxa"/>
            <w:vMerge/>
          </w:tcPr>
          <w:p w14:paraId="1848822E"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30B6DF00"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Kauno globos namai</w:t>
            </w:r>
          </w:p>
        </w:tc>
        <w:tc>
          <w:tcPr>
            <w:tcW w:w="992" w:type="dxa"/>
          </w:tcPr>
          <w:p w14:paraId="7295D6FE"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1</w:t>
            </w:r>
          </w:p>
        </w:tc>
        <w:tc>
          <w:tcPr>
            <w:tcW w:w="992" w:type="dxa"/>
            <w:tcBorders>
              <w:right w:val="nil"/>
            </w:tcBorders>
          </w:tcPr>
          <w:p w14:paraId="7965BFDD"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4F7E6936"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3F97140F"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58855AC6" w14:textId="77777777" w:rsidTr="009553B4">
        <w:tc>
          <w:tcPr>
            <w:tcW w:w="2127" w:type="dxa"/>
            <w:vMerge/>
          </w:tcPr>
          <w:p w14:paraId="1087533D"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32910D66"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Obelių vaikų grupinių gyvenimo namai</w:t>
            </w:r>
          </w:p>
        </w:tc>
        <w:tc>
          <w:tcPr>
            <w:tcW w:w="992" w:type="dxa"/>
          </w:tcPr>
          <w:p w14:paraId="01BBCB6A"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1</w:t>
            </w:r>
          </w:p>
        </w:tc>
        <w:tc>
          <w:tcPr>
            <w:tcW w:w="992" w:type="dxa"/>
            <w:tcBorders>
              <w:right w:val="nil"/>
            </w:tcBorders>
          </w:tcPr>
          <w:p w14:paraId="1C774E51"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280444BC"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46CD9978"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7F6DFC94" w14:textId="77777777" w:rsidTr="009553B4">
        <w:tc>
          <w:tcPr>
            <w:tcW w:w="2127" w:type="dxa"/>
            <w:vMerge/>
          </w:tcPr>
          <w:p w14:paraId="0EF83107"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627D9DE0"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Ventos socialinės globos namai</w:t>
            </w:r>
          </w:p>
        </w:tc>
        <w:tc>
          <w:tcPr>
            <w:tcW w:w="992" w:type="dxa"/>
          </w:tcPr>
          <w:p w14:paraId="081E8D65"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2</w:t>
            </w:r>
          </w:p>
        </w:tc>
        <w:tc>
          <w:tcPr>
            <w:tcW w:w="992" w:type="dxa"/>
            <w:tcBorders>
              <w:right w:val="nil"/>
            </w:tcBorders>
          </w:tcPr>
          <w:p w14:paraId="17230834"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35FE6252"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7B0EBCCD"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6C5EA25E" w14:textId="77777777" w:rsidTr="009553B4">
        <w:tc>
          <w:tcPr>
            <w:tcW w:w="2127" w:type="dxa"/>
            <w:vMerge/>
          </w:tcPr>
          <w:p w14:paraId="397FC090"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750B2575"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Šiaulių „Šaltinio“ globos namai</w:t>
            </w:r>
          </w:p>
        </w:tc>
        <w:tc>
          <w:tcPr>
            <w:tcW w:w="992" w:type="dxa"/>
          </w:tcPr>
          <w:p w14:paraId="47A8EED7"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1</w:t>
            </w:r>
          </w:p>
        </w:tc>
        <w:tc>
          <w:tcPr>
            <w:tcW w:w="992" w:type="dxa"/>
            <w:tcBorders>
              <w:right w:val="nil"/>
            </w:tcBorders>
          </w:tcPr>
          <w:p w14:paraId="36DF9954"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3B0A0295"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0A11EA85"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10FBAF6E" w14:textId="77777777" w:rsidTr="009553B4">
        <w:tc>
          <w:tcPr>
            <w:tcW w:w="2127" w:type="dxa"/>
            <w:vMerge/>
          </w:tcPr>
          <w:p w14:paraId="0587D6E1"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474B2A6A"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Puodžiuvių šeimyna</w:t>
            </w:r>
          </w:p>
        </w:tc>
        <w:tc>
          <w:tcPr>
            <w:tcW w:w="992" w:type="dxa"/>
          </w:tcPr>
          <w:p w14:paraId="29A6F296"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1</w:t>
            </w:r>
          </w:p>
        </w:tc>
        <w:tc>
          <w:tcPr>
            <w:tcW w:w="992" w:type="dxa"/>
            <w:tcBorders>
              <w:right w:val="nil"/>
            </w:tcBorders>
          </w:tcPr>
          <w:p w14:paraId="04B52250"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33F204EB"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66B38B81"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0A67ED6A" w14:textId="77777777" w:rsidTr="009553B4">
        <w:tc>
          <w:tcPr>
            <w:tcW w:w="2127" w:type="dxa"/>
            <w:vMerge/>
          </w:tcPr>
          <w:p w14:paraId="2285C117"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004D56B1"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Utenos šeimos ir vaiko gerovės centras</w:t>
            </w:r>
          </w:p>
        </w:tc>
        <w:tc>
          <w:tcPr>
            <w:tcW w:w="992" w:type="dxa"/>
          </w:tcPr>
          <w:p w14:paraId="320374C8"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1</w:t>
            </w:r>
          </w:p>
        </w:tc>
        <w:tc>
          <w:tcPr>
            <w:tcW w:w="992" w:type="dxa"/>
            <w:tcBorders>
              <w:right w:val="nil"/>
            </w:tcBorders>
          </w:tcPr>
          <w:p w14:paraId="49A3E424"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2F7405E2"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1112698C"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0D843653" w14:textId="77777777" w:rsidTr="009553B4">
        <w:tc>
          <w:tcPr>
            <w:tcW w:w="6521" w:type="dxa"/>
            <w:gridSpan w:val="3"/>
          </w:tcPr>
          <w:p w14:paraId="500BAEE8" w14:textId="496AB921" w:rsidR="009553B4" w:rsidRPr="00AF66FE" w:rsidRDefault="00E90E1A" w:rsidP="001C5FD9">
            <w:pPr>
              <w:spacing w:after="0" w:line="240" w:lineRule="auto"/>
              <w:jc w:val="right"/>
              <w:rPr>
                <w:rFonts w:ascii="Times New Roman" w:hAnsi="Times New Roman" w:cs="Times New Roman"/>
                <w:b/>
                <w:sz w:val="24"/>
                <w:szCs w:val="24"/>
              </w:rPr>
            </w:pPr>
            <w:r w:rsidRPr="00AF66FE">
              <w:rPr>
                <w:rFonts w:ascii="Times New Roman" w:hAnsi="Times New Roman" w:cs="Times New Roman"/>
                <w:b/>
                <w:sz w:val="24"/>
                <w:szCs w:val="24"/>
              </w:rPr>
              <w:t>Iš v</w:t>
            </w:r>
            <w:r w:rsidR="009553B4" w:rsidRPr="00AF66FE">
              <w:rPr>
                <w:rFonts w:ascii="Times New Roman" w:hAnsi="Times New Roman" w:cs="Times New Roman"/>
                <w:b/>
                <w:sz w:val="24"/>
                <w:szCs w:val="24"/>
              </w:rPr>
              <w:t>iso 92 vaikai</w:t>
            </w:r>
          </w:p>
        </w:tc>
        <w:tc>
          <w:tcPr>
            <w:tcW w:w="1701" w:type="dxa"/>
            <w:gridSpan w:val="2"/>
          </w:tcPr>
          <w:p w14:paraId="6B41EB59"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83</w:t>
            </w:r>
          </w:p>
        </w:tc>
        <w:tc>
          <w:tcPr>
            <w:tcW w:w="1418" w:type="dxa"/>
          </w:tcPr>
          <w:p w14:paraId="5AEE92D7"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9</w:t>
            </w:r>
          </w:p>
        </w:tc>
      </w:tr>
      <w:tr w:rsidR="009553B4" w:rsidRPr="00AF66FE" w14:paraId="6A928074" w14:textId="77777777" w:rsidTr="009553B4">
        <w:trPr>
          <w:trHeight w:val="829"/>
        </w:trPr>
        <w:tc>
          <w:tcPr>
            <w:tcW w:w="2127" w:type="dxa"/>
          </w:tcPr>
          <w:p w14:paraId="2424B711"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Asmenys su negalia.</w:t>
            </w:r>
          </w:p>
          <w:p w14:paraId="2F8FC165" w14:textId="16FC5E86" w:rsidR="009553B4" w:rsidRPr="00AF66FE" w:rsidRDefault="00E90E1A"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Dienos socialinė globa</w:t>
            </w:r>
          </w:p>
        </w:tc>
        <w:tc>
          <w:tcPr>
            <w:tcW w:w="3402" w:type="dxa"/>
          </w:tcPr>
          <w:p w14:paraId="38FB1EB4" w14:textId="52D58A99" w:rsidR="009553B4" w:rsidRPr="00AF66FE" w:rsidRDefault="00E90E1A"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Jaunuolių dienos centras</w:t>
            </w:r>
          </w:p>
        </w:tc>
        <w:tc>
          <w:tcPr>
            <w:tcW w:w="992" w:type="dxa"/>
          </w:tcPr>
          <w:p w14:paraId="14D59F28"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65</w:t>
            </w:r>
          </w:p>
        </w:tc>
        <w:tc>
          <w:tcPr>
            <w:tcW w:w="992" w:type="dxa"/>
            <w:tcBorders>
              <w:right w:val="nil"/>
            </w:tcBorders>
          </w:tcPr>
          <w:p w14:paraId="62478B1C"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c>
          <w:tcPr>
            <w:tcW w:w="709" w:type="dxa"/>
            <w:tcBorders>
              <w:left w:val="nil"/>
            </w:tcBorders>
          </w:tcPr>
          <w:p w14:paraId="6DB0993F"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2AF3EB31" w14:textId="77777777" w:rsidR="009553B4" w:rsidRPr="00AF66FE" w:rsidRDefault="009553B4" w:rsidP="001C5FD9">
            <w:pPr>
              <w:spacing w:after="0" w:line="240" w:lineRule="auto"/>
              <w:rPr>
                <w:rFonts w:ascii="Times New Roman" w:hAnsi="Times New Roman" w:cs="Times New Roman"/>
                <w:sz w:val="24"/>
                <w:szCs w:val="24"/>
              </w:rPr>
            </w:pPr>
          </w:p>
        </w:tc>
      </w:tr>
      <w:tr w:rsidR="009553B4" w:rsidRPr="00AF66FE" w14:paraId="135EBF79" w14:textId="77777777" w:rsidTr="009553B4">
        <w:tc>
          <w:tcPr>
            <w:tcW w:w="2127" w:type="dxa"/>
          </w:tcPr>
          <w:p w14:paraId="1156D130"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4AA3D942"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Specialioji mokykla-daugiafunkcis centras</w:t>
            </w:r>
          </w:p>
        </w:tc>
        <w:tc>
          <w:tcPr>
            <w:tcW w:w="992" w:type="dxa"/>
          </w:tcPr>
          <w:p w14:paraId="0AD28302"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23</w:t>
            </w:r>
          </w:p>
        </w:tc>
        <w:tc>
          <w:tcPr>
            <w:tcW w:w="992" w:type="dxa"/>
            <w:tcBorders>
              <w:right w:val="nil"/>
            </w:tcBorders>
          </w:tcPr>
          <w:p w14:paraId="48F8A8E3"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c>
          <w:tcPr>
            <w:tcW w:w="709" w:type="dxa"/>
            <w:tcBorders>
              <w:left w:val="nil"/>
            </w:tcBorders>
          </w:tcPr>
          <w:p w14:paraId="0673D90C"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255A46E7" w14:textId="77777777" w:rsidR="009553B4" w:rsidRPr="00AF66FE" w:rsidRDefault="009553B4" w:rsidP="001C5FD9">
            <w:pPr>
              <w:spacing w:after="0" w:line="240" w:lineRule="auto"/>
              <w:rPr>
                <w:rFonts w:ascii="Times New Roman" w:hAnsi="Times New Roman" w:cs="Times New Roman"/>
                <w:sz w:val="24"/>
                <w:szCs w:val="24"/>
              </w:rPr>
            </w:pPr>
          </w:p>
        </w:tc>
      </w:tr>
      <w:tr w:rsidR="009553B4" w:rsidRPr="00AF66FE" w14:paraId="5855B89D" w14:textId="77777777" w:rsidTr="009553B4">
        <w:tc>
          <w:tcPr>
            <w:tcW w:w="2127" w:type="dxa"/>
          </w:tcPr>
          <w:p w14:paraId="34E4373C"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3227CE11"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Panevėžio socialinių paslaugų centro Dienos socialinės globos skyrius</w:t>
            </w:r>
          </w:p>
        </w:tc>
        <w:tc>
          <w:tcPr>
            <w:tcW w:w="992" w:type="dxa"/>
          </w:tcPr>
          <w:p w14:paraId="3C1930C7"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15</w:t>
            </w:r>
          </w:p>
        </w:tc>
        <w:tc>
          <w:tcPr>
            <w:tcW w:w="992" w:type="dxa"/>
            <w:tcBorders>
              <w:right w:val="nil"/>
            </w:tcBorders>
          </w:tcPr>
          <w:p w14:paraId="2D710A86"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c>
          <w:tcPr>
            <w:tcW w:w="709" w:type="dxa"/>
            <w:tcBorders>
              <w:left w:val="nil"/>
            </w:tcBorders>
          </w:tcPr>
          <w:p w14:paraId="64AD946A"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72238943" w14:textId="77777777" w:rsidR="009553B4" w:rsidRPr="00AF66FE" w:rsidRDefault="009553B4" w:rsidP="001C5FD9">
            <w:pPr>
              <w:spacing w:after="0" w:line="240" w:lineRule="auto"/>
              <w:rPr>
                <w:rFonts w:ascii="Times New Roman" w:hAnsi="Times New Roman" w:cs="Times New Roman"/>
                <w:sz w:val="24"/>
                <w:szCs w:val="24"/>
              </w:rPr>
            </w:pPr>
          </w:p>
        </w:tc>
      </w:tr>
      <w:tr w:rsidR="009553B4" w:rsidRPr="00AF66FE" w14:paraId="1ACE8D79" w14:textId="77777777" w:rsidTr="009553B4">
        <w:tc>
          <w:tcPr>
            <w:tcW w:w="6521" w:type="dxa"/>
            <w:gridSpan w:val="3"/>
          </w:tcPr>
          <w:p w14:paraId="6B9840D0" w14:textId="09C9DD58" w:rsidR="009553B4" w:rsidRPr="00AF66FE" w:rsidRDefault="00E90E1A" w:rsidP="001C5FD9">
            <w:pPr>
              <w:spacing w:after="0" w:line="240" w:lineRule="auto"/>
              <w:jc w:val="right"/>
              <w:rPr>
                <w:rFonts w:ascii="Times New Roman" w:hAnsi="Times New Roman" w:cs="Times New Roman"/>
                <w:b/>
                <w:sz w:val="24"/>
                <w:szCs w:val="24"/>
              </w:rPr>
            </w:pPr>
            <w:r w:rsidRPr="00AF66FE">
              <w:rPr>
                <w:rFonts w:ascii="Times New Roman" w:hAnsi="Times New Roman" w:cs="Times New Roman"/>
                <w:b/>
                <w:sz w:val="24"/>
                <w:szCs w:val="24"/>
              </w:rPr>
              <w:t>Iš v</w:t>
            </w:r>
            <w:r w:rsidR="009553B4" w:rsidRPr="00AF66FE">
              <w:rPr>
                <w:rFonts w:ascii="Times New Roman" w:hAnsi="Times New Roman" w:cs="Times New Roman"/>
                <w:b/>
                <w:sz w:val="24"/>
                <w:szCs w:val="24"/>
              </w:rPr>
              <w:t>iso 103 asmenys</w:t>
            </w:r>
          </w:p>
        </w:tc>
        <w:tc>
          <w:tcPr>
            <w:tcW w:w="1701" w:type="dxa"/>
            <w:gridSpan w:val="2"/>
          </w:tcPr>
          <w:p w14:paraId="4AFB6D57"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103</w:t>
            </w:r>
          </w:p>
        </w:tc>
        <w:tc>
          <w:tcPr>
            <w:tcW w:w="1418" w:type="dxa"/>
          </w:tcPr>
          <w:p w14:paraId="2A9E6D29"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0AC48ED1" w14:textId="77777777" w:rsidTr="009553B4">
        <w:tc>
          <w:tcPr>
            <w:tcW w:w="2127" w:type="dxa"/>
          </w:tcPr>
          <w:p w14:paraId="01160AB1"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Asmenys su proto negalia.</w:t>
            </w:r>
          </w:p>
          <w:p w14:paraId="45A4D076" w14:textId="70E07B7C" w:rsidR="009553B4" w:rsidRPr="00AF66FE" w:rsidRDefault="00E90E1A"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Ilgalaikė socialinė globa</w:t>
            </w:r>
          </w:p>
        </w:tc>
        <w:tc>
          <w:tcPr>
            <w:tcW w:w="3402" w:type="dxa"/>
          </w:tcPr>
          <w:p w14:paraId="5EDE267E"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Aknystos globos namai</w:t>
            </w:r>
          </w:p>
        </w:tc>
        <w:tc>
          <w:tcPr>
            <w:tcW w:w="992" w:type="dxa"/>
          </w:tcPr>
          <w:p w14:paraId="0B779D19"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14</w:t>
            </w:r>
          </w:p>
        </w:tc>
        <w:tc>
          <w:tcPr>
            <w:tcW w:w="992" w:type="dxa"/>
            <w:tcBorders>
              <w:right w:val="nil"/>
            </w:tcBorders>
          </w:tcPr>
          <w:p w14:paraId="06D27C16"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53EF0DB7"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14EE0864"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1C902489" w14:textId="77777777" w:rsidTr="009553B4">
        <w:tc>
          <w:tcPr>
            <w:tcW w:w="2127" w:type="dxa"/>
          </w:tcPr>
          <w:p w14:paraId="31A79B07"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05F330BE"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Jotainių globos namai</w:t>
            </w:r>
          </w:p>
        </w:tc>
        <w:tc>
          <w:tcPr>
            <w:tcW w:w="992" w:type="dxa"/>
          </w:tcPr>
          <w:p w14:paraId="5DA18A4A"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48</w:t>
            </w:r>
          </w:p>
        </w:tc>
        <w:tc>
          <w:tcPr>
            <w:tcW w:w="992" w:type="dxa"/>
            <w:tcBorders>
              <w:right w:val="nil"/>
            </w:tcBorders>
          </w:tcPr>
          <w:p w14:paraId="19432B9A"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40EC69F1"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48A928D4"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175DE1B4" w14:textId="77777777" w:rsidTr="009553B4">
        <w:tc>
          <w:tcPr>
            <w:tcW w:w="2127" w:type="dxa"/>
          </w:tcPr>
          <w:p w14:paraId="60D6553D"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1990EB37"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Kupiškio globos namai</w:t>
            </w:r>
          </w:p>
        </w:tc>
        <w:tc>
          <w:tcPr>
            <w:tcW w:w="992" w:type="dxa"/>
          </w:tcPr>
          <w:p w14:paraId="679C5F97"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38</w:t>
            </w:r>
          </w:p>
        </w:tc>
        <w:tc>
          <w:tcPr>
            <w:tcW w:w="992" w:type="dxa"/>
            <w:tcBorders>
              <w:right w:val="nil"/>
            </w:tcBorders>
          </w:tcPr>
          <w:p w14:paraId="750C100D"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6AD0A7A6"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61BC7EEB"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079F1026" w14:textId="77777777" w:rsidTr="009553B4">
        <w:tc>
          <w:tcPr>
            <w:tcW w:w="2127" w:type="dxa"/>
          </w:tcPr>
          <w:p w14:paraId="07A87230"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64314CF7"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Lavėnų globos namai</w:t>
            </w:r>
          </w:p>
        </w:tc>
        <w:tc>
          <w:tcPr>
            <w:tcW w:w="992" w:type="dxa"/>
          </w:tcPr>
          <w:p w14:paraId="52627C0B"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17</w:t>
            </w:r>
          </w:p>
        </w:tc>
        <w:tc>
          <w:tcPr>
            <w:tcW w:w="992" w:type="dxa"/>
            <w:tcBorders>
              <w:right w:val="nil"/>
            </w:tcBorders>
          </w:tcPr>
          <w:p w14:paraId="273D8372"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7DE870E5"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59400224"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0CEA3B17" w14:textId="77777777" w:rsidTr="009553B4">
        <w:tc>
          <w:tcPr>
            <w:tcW w:w="2127" w:type="dxa"/>
          </w:tcPr>
          <w:p w14:paraId="7C3B38F3"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0704B67F"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Utenos globos namai</w:t>
            </w:r>
          </w:p>
        </w:tc>
        <w:tc>
          <w:tcPr>
            <w:tcW w:w="992" w:type="dxa"/>
          </w:tcPr>
          <w:p w14:paraId="5AD9CF1F"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24</w:t>
            </w:r>
          </w:p>
        </w:tc>
        <w:tc>
          <w:tcPr>
            <w:tcW w:w="992" w:type="dxa"/>
            <w:tcBorders>
              <w:right w:val="nil"/>
            </w:tcBorders>
          </w:tcPr>
          <w:p w14:paraId="70EBBFCF"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1F2A6974"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391C475B"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5ADF96E3" w14:textId="77777777" w:rsidTr="009553B4">
        <w:tc>
          <w:tcPr>
            <w:tcW w:w="2127" w:type="dxa"/>
          </w:tcPr>
          <w:p w14:paraId="10E98A58"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6A6D1327"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Zarasų globos namai</w:t>
            </w:r>
          </w:p>
        </w:tc>
        <w:tc>
          <w:tcPr>
            <w:tcW w:w="992" w:type="dxa"/>
          </w:tcPr>
          <w:p w14:paraId="7584C06B"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4</w:t>
            </w:r>
          </w:p>
        </w:tc>
        <w:tc>
          <w:tcPr>
            <w:tcW w:w="992" w:type="dxa"/>
            <w:tcBorders>
              <w:right w:val="nil"/>
            </w:tcBorders>
          </w:tcPr>
          <w:p w14:paraId="00D6AF61"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4712BBEF"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34C0934C"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40FFB88A" w14:textId="77777777" w:rsidTr="009553B4">
        <w:tc>
          <w:tcPr>
            <w:tcW w:w="2127" w:type="dxa"/>
          </w:tcPr>
          <w:p w14:paraId="4EAC58DB"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44D9B3F5" w14:textId="4452ED4B" w:rsidR="009553B4" w:rsidRPr="00AF66FE" w:rsidRDefault="00E90E1A"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Antavilių pensionatas</w:t>
            </w:r>
          </w:p>
        </w:tc>
        <w:tc>
          <w:tcPr>
            <w:tcW w:w="992" w:type="dxa"/>
          </w:tcPr>
          <w:p w14:paraId="6ED99525"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3</w:t>
            </w:r>
          </w:p>
        </w:tc>
        <w:tc>
          <w:tcPr>
            <w:tcW w:w="992" w:type="dxa"/>
            <w:tcBorders>
              <w:right w:val="nil"/>
            </w:tcBorders>
          </w:tcPr>
          <w:p w14:paraId="2C3B8FCC"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0408598F"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4F606B43"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6E747719" w14:textId="77777777" w:rsidTr="009553B4">
        <w:tc>
          <w:tcPr>
            <w:tcW w:w="2127" w:type="dxa"/>
          </w:tcPr>
          <w:p w14:paraId="2D575FC0"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0C010585" w14:textId="35A06110"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Lietuvos re</w:t>
            </w:r>
            <w:r w:rsidR="00E90E1A" w:rsidRPr="00AF66FE">
              <w:rPr>
                <w:rFonts w:ascii="Times New Roman" w:hAnsi="Times New Roman" w:cs="Times New Roman"/>
                <w:sz w:val="24"/>
                <w:szCs w:val="24"/>
              </w:rPr>
              <w:t>abilitacijos ir slaugos centras</w:t>
            </w:r>
          </w:p>
        </w:tc>
        <w:tc>
          <w:tcPr>
            <w:tcW w:w="992" w:type="dxa"/>
          </w:tcPr>
          <w:p w14:paraId="1E3D7EB5"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5</w:t>
            </w:r>
          </w:p>
        </w:tc>
        <w:tc>
          <w:tcPr>
            <w:tcW w:w="992" w:type="dxa"/>
            <w:tcBorders>
              <w:right w:val="nil"/>
            </w:tcBorders>
          </w:tcPr>
          <w:p w14:paraId="3832B2DB"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0C0451E1"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1CC5E1CF"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3FDE501E" w14:textId="77777777" w:rsidTr="009553B4">
        <w:tc>
          <w:tcPr>
            <w:tcW w:w="2127" w:type="dxa"/>
          </w:tcPr>
          <w:p w14:paraId="0509DD11"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667286B4" w14:textId="15285D9E"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S</w:t>
            </w:r>
            <w:r w:rsidR="00E90E1A" w:rsidRPr="00AF66FE">
              <w:rPr>
                <w:rFonts w:ascii="Times New Roman" w:hAnsi="Times New Roman" w:cs="Times New Roman"/>
                <w:sz w:val="24"/>
                <w:szCs w:val="24"/>
              </w:rPr>
              <w:t>enjorų socialinės globos namai</w:t>
            </w:r>
          </w:p>
        </w:tc>
        <w:tc>
          <w:tcPr>
            <w:tcW w:w="992" w:type="dxa"/>
          </w:tcPr>
          <w:p w14:paraId="52A683B4"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2</w:t>
            </w:r>
          </w:p>
        </w:tc>
        <w:tc>
          <w:tcPr>
            <w:tcW w:w="992" w:type="dxa"/>
            <w:tcBorders>
              <w:right w:val="nil"/>
            </w:tcBorders>
          </w:tcPr>
          <w:p w14:paraId="591761D6"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71113996"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3CDB3072"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0C4D3AAE" w14:textId="77777777" w:rsidTr="009553B4">
        <w:tc>
          <w:tcPr>
            <w:tcW w:w="2127" w:type="dxa"/>
          </w:tcPr>
          <w:p w14:paraId="4EB46C69"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7AAFC5FE" w14:textId="6CF996BE" w:rsidR="009553B4" w:rsidRPr="00AF66FE" w:rsidRDefault="00E90E1A"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VšĮ Integruotų paslaugų centras</w:t>
            </w:r>
          </w:p>
        </w:tc>
        <w:tc>
          <w:tcPr>
            <w:tcW w:w="992" w:type="dxa"/>
          </w:tcPr>
          <w:p w14:paraId="444B96E9"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6</w:t>
            </w:r>
          </w:p>
        </w:tc>
        <w:tc>
          <w:tcPr>
            <w:tcW w:w="992" w:type="dxa"/>
            <w:tcBorders>
              <w:right w:val="nil"/>
            </w:tcBorders>
          </w:tcPr>
          <w:p w14:paraId="22E94961"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6AB0D4D2"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1CE15A2D"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4C7F4043" w14:textId="77777777" w:rsidTr="009553B4">
        <w:tc>
          <w:tcPr>
            <w:tcW w:w="2127" w:type="dxa"/>
          </w:tcPr>
          <w:p w14:paraId="09D0DFE2"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2D299D32"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Skėmų socialinės globos namai</w:t>
            </w:r>
          </w:p>
        </w:tc>
        <w:tc>
          <w:tcPr>
            <w:tcW w:w="992" w:type="dxa"/>
          </w:tcPr>
          <w:p w14:paraId="30805491"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8</w:t>
            </w:r>
          </w:p>
        </w:tc>
        <w:tc>
          <w:tcPr>
            <w:tcW w:w="992" w:type="dxa"/>
            <w:tcBorders>
              <w:right w:val="nil"/>
            </w:tcBorders>
          </w:tcPr>
          <w:p w14:paraId="46390A81"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1554C9D0"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70CEE6F5"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1F4660FD" w14:textId="77777777" w:rsidTr="009553B4">
        <w:tc>
          <w:tcPr>
            <w:tcW w:w="2127" w:type="dxa"/>
          </w:tcPr>
          <w:p w14:paraId="48D11C89"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19409794"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Jasiuliškių socialinės globos namai</w:t>
            </w:r>
          </w:p>
        </w:tc>
        <w:tc>
          <w:tcPr>
            <w:tcW w:w="992" w:type="dxa"/>
          </w:tcPr>
          <w:p w14:paraId="5E03BA24"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3</w:t>
            </w:r>
          </w:p>
        </w:tc>
        <w:tc>
          <w:tcPr>
            <w:tcW w:w="992" w:type="dxa"/>
            <w:tcBorders>
              <w:right w:val="nil"/>
            </w:tcBorders>
          </w:tcPr>
          <w:p w14:paraId="5008EBD1"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014B8A9E"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4A119322"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1F839502" w14:textId="77777777" w:rsidTr="009553B4">
        <w:tc>
          <w:tcPr>
            <w:tcW w:w="2127" w:type="dxa"/>
          </w:tcPr>
          <w:p w14:paraId="6A037C7C"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22CB9231"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Strunos socialinės globos namai</w:t>
            </w:r>
          </w:p>
        </w:tc>
        <w:tc>
          <w:tcPr>
            <w:tcW w:w="992" w:type="dxa"/>
          </w:tcPr>
          <w:p w14:paraId="76B41FEA"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1</w:t>
            </w:r>
          </w:p>
        </w:tc>
        <w:tc>
          <w:tcPr>
            <w:tcW w:w="992" w:type="dxa"/>
            <w:tcBorders>
              <w:right w:val="nil"/>
            </w:tcBorders>
          </w:tcPr>
          <w:p w14:paraId="77394419"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6AF66918"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0A2A9ADC"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3F72E963" w14:textId="77777777" w:rsidTr="009553B4">
        <w:tc>
          <w:tcPr>
            <w:tcW w:w="2127" w:type="dxa"/>
          </w:tcPr>
          <w:p w14:paraId="15F83237"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6DAB1C34"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Vilijampolės socialinės globos namai</w:t>
            </w:r>
          </w:p>
        </w:tc>
        <w:tc>
          <w:tcPr>
            <w:tcW w:w="992" w:type="dxa"/>
          </w:tcPr>
          <w:p w14:paraId="5865E7E2"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2</w:t>
            </w:r>
          </w:p>
        </w:tc>
        <w:tc>
          <w:tcPr>
            <w:tcW w:w="992" w:type="dxa"/>
            <w:tcBorders>
              <w:right w:val="nil"/>
            </w:tcBorders>
          </w:tcPr>
          <w:p w14:paraId="587D9FA4"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66624EE9"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647A35E8"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331A966A" w14:textId="77777777" w:rsidTr="009553B4">
        <w:tc>
          <w:tcPr>
            <w:tcW w:w="2127" w:type="dxa"/>
          </w:tcPr>
          <w:p w14:paraId="36704838"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0C8F4A3D" w14:textId="5D3ECFEC" w:rsidR="009553B4" w:rsidRPr="00AF66FE" w:rsidRDefault="00E90E1A"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 xml:space="preserve">Linkuvos </w:t>
            </w:r>
            <w:r w:rsidR="009553B4" w:rsidRPr="00AF66FE">
              <w:rPr>
                <w:rFonts w:ascii="Times New Roman" w:hAnsi="Times New Roman" w:cs="Times New Roman"/>
                <w:sz w:val="24"/>
                <w:szCs w:val="24"/>
              </w:rPr>
              <w:t>socialinės globos namai</w:t>
            </w:r>
          </w:p>
        </w:tc>
        <w:tc>
          <w:tcPr>
            <w:tcW w:w="992" w:type="dxa"/>
          </w:tcPr>
          <w:p w14:paraId="701FBAFB"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9</w:t>
            </w:r>
          </w:p>
        </w:tc>
        <w:tc>
          <w:tcPr>
            <w:tcW w:w="992" w:type="dxa"/>
            <w:tcBorders>
              <w:right w:val="nil"/>
            </w:tcBorders>
          </w:tcPr>
          <w:p w14:paraId="0C553190"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3B5B16E3"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3089D76F"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33D3344C" w14:textId="77777777" w:rsidTr="009553B4">
        <w:tc>
          <w:tcPr>
            <w:tcW w:w="6521" w:type="dxa"/>
            <w:gridSpan w:val="3"/>
          </w:tcPr>
          <w:p w14:paraId="1E09393A" w14:textId="2B27ED3D" w:rsidR="009553B4" w:rsidRPr="00AF66FE" w:rsidRDefault="00E90E1A" w:rsidP="001C5FD9">
            <w:pPr>
              <w:spacing w:after="0" w:line="240" w:lineRule="auto"/>
              <w:jc w:val="right"/>
              <w:rPr>
                <w:rFonts w:ascii="Times New Roman" w:hAnsi="Times New Roman" w:cs="Times New Roman"/>
                <w:b/>
                <w:sz w:val="24"/>
                <w:szCs w:val="24"/>
              </w:rPr>
            </w:pPr>
            <w:r w:rsidRPr="00AF66FE">
              <w:rPr>
                <w:rFonts w:ascii="Times New Roman" w:hAnsi="Times New Roman" w:cs="Times New Roman"/>
                <w:b/>
                <w:sz w:val="24"/>
                <w:szCs w:val="24"/>
              </w:rPr>
              <w:t>Iš v</w:t>
            </w:r>
            <w:r w:rsidR="009553B4" w:rsidRPr="00AF66FE">
              <w:rPr>
                <w:rFonts w:ascii="Times New Roman" w:hAnsi="Times New Roman" w:cs="Times New Roman"/>
                <w:b/>
                <w:sz w:val="24"/>
                <w:szCs w:val="24"/>
              </w:rPr>
              <w:t>iso 184 asmenys</w:t>
            </w:r>
          </w:p>
        </w:tc>
        <w:tc>
          <w:tcPr>
            <w:tcW w:w="1701" w:type="dxa"/>
            <w:gridSpan w:val="2"/>
          </w:tcPr>
          <w:p w14:paraId="62E51BF1" w14:textId="77777777" w:rsidR="009553B4" w:rsidRPr="00AF66FE" w:rsidRDefault="009553B4" w:rsidP="001C5FD9">
            <w:pPr>
              <w:spacing w:after="0" w:line="240" w:lineRule="auto"/>
              <w:rPr>
                <w:rFonts w:ascii="Times New Roman" w:hAnsi="Times New Roman" w:cs="Times New Roman"/>
                <w:sz w:val="24"/>
                <w:szCs w:val="24"/>
              </w:rPr>
            </w:pPr>
          </w:p>
        </w:tc>
        <w:tc>
          <w:tcPr>
            <w:tcW w:w="1418" w:type="dxa"/>
          </w:tcPr>
          <w:p w14:paraId="0A6DDD65" w14:textId="77777777" w:rsidR="009553B4" w:rsidRPr="00AF66FE" w:rsidRDefault="009553B4" w:rsidP="001C5FD9">
            <w:pPr>
              <w:spacing w:after="0" w:line="240" w:lineRule="auto"/>
              <w:rPr>
                <w:rFonts w:ascii="Times New Roman" w:hAnsi="Times New Roman" w:cs="Times New Roman"/>
                <w:sz w:val="24"/>
                <w:szCs w:val="24"/>
              </w:rPr>
            </w:pPr>
            <w:r w:rsidRPr="00AF66FE">
              <w:rPr>
                <w:rFonts w:ascii="Times New Roman" w:hAnsi="Times New Roman" w:cs="Times New Roman"/>
                <w:sz w:val="24"/>
                <w:szCs w:val="24"/>
              </w:rPr>
              <w:t>184</w:t>
            </w:r>
          </w:p>
        </w:tc>
      </w:tr>
      <w:tr w:rsidR="009553B4" w:rsidRPr="00AF66FE" w14:paraId="6F3D1DA7" w14:textId="77777777" w:rsidTr="009553B4">
        <w:tc>
          <w:tcPr>
            <w:tcW w:w="2127" w:type="dxa"/>
          </w:tcPr>
          <w:p w14:paraId="488A21D3" w14:textId="7BC98A15" w:rsidR="009553B4" w:rsidRPr="00AF66FE" w:rsidRDefault="00E90E1A"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Ilgalaikė socialinė globa bendro tipo globos namuose</w:t>
            </w:r>
          </w:p>
        </w:tc>
        <w:tc>
          <w:tcPr>
            <w:tcW w:w="3402" w:type="dxa"/>
          </w:tcPr>
          <w:p w14:paraId="764069CD" w14:textId="44408F3D" w:rsidR="009553B4" w:rsidRPr="00AF66FE" w:rsidRDefault="00E90E1A"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Prienų globos namai</w:t>
            </w:r>
          </w:p>
        </w:tc>
        <w:tc>
          <w:tcPr>
            <w:tcW w:w="992" w:type="dxa"/>
          </w:tcPr>
          <w:p w14:paraId="2027C89F"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4</w:t>
            </w:r>
          </w:p>
        </w:tc>
        <w:tc>
          <w:tcPr>
            <w:tcW w:w="992" w:type="dxa"/>
            <w:tcBorders>
              <w:right w:val="nil"/>
            </w:tcBorders>
          </w:tcPr>
          <w:p w14:paraId="31484C03"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3D98D72C"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2B8382C9"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54B9571F" w14:textId="77777777" w:rsidTr="009553B4">
        <w:tc>
          <w:tcPr>
            <w:tcW w:w="2127" w:type="dxa"/>
          </w:tcPr>
          <w:p w14:paraId="16A77832"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31BAD8A0"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VšĮ Šv. Juozapo globos namai</w:t>
            </w:r>
          </w:p>
        </w:tc>
        <w:tc>
          <w:tcPr>
            <w:tcW w:w="992" w:type="dxa"/>
          </w:tcPr>
          <w:p w14:paraId="68155062"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69</w:t>
            </w:r>
          </w:p>
        </w:tc>
        <w:tc>
          <w:tcPr>
            <w:tcW w:w="992" w:type="dxa"/>
            <w:tcBorders>
              <w:right w:val="nil"/>
            </w:tcBorders>
          </w:tcPr>
          <w:p w14:paraId="14B9ACC6"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3225F45C"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c>
          <w:tcPr>
            <w:tcW w:w="1418" w:type="dxa"/>
          </w:tcPr>
          <w:p w14:paraId="751C2B62" w14:textId="77777777" w:rsidR="009553B4" w:rsidRPr="00AF66FE" w:rsidRDefault="009553B4" w:rsidP="001C5FD9">
            <w:pPr>
              <w:spacing w:after="0" w:line="240" w:lineRule="auto"/>
              <w:jc w:val="center"/>
              <w:rPr>
                <w:rFonts w:ascii="Times New Roman" w:hAnsi="Times New Roman" w:cs="Times New Roman"/>
                <w:sz w:val="24"/>
                <w:szCs w:val="24"/>
              </w:rPr>
            </w:pPr>
          </w:p>
        </w:tc>
      </w:tr>
      <w:tr w:rsidR="009553B4" w:rsidRPr="00AF66FE" w14:paraId="636AB113" w14:textId="77777777" w:rsidTr="009553B4">
        <w:tc>
          <w:tcPr>
            <w:tcW w:w="2127" w:type="dxa"/>
          </w:tcPr>
          <w:p w14:paraId="6550184D"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4CC12C38"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Muniškių socialinės globos namai</w:t>
            </w:r>
          </w:p>
        </w:tc>
        <w:tc>
          <w:tcPr>
            <w:tcW w:w="992" w:type="dxa"/>
          </w:tcPr>
          <w:p w14:paraId="29CA4FEA"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1</w:t>
            </w:r>
          </w:p>
        </w:tc>
        <w:tc>
          <w:tcPr>
            <w:tcW w:w="992" w:type="dxa"/>
            <w:tcBorders>
              <w:right w:val="nil"/>
            </w:tcBorders>
          </w:tcPr>
          <w:p w14:paraId="5168893E"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3265E312"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09C4F153"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4A106727" w14:textId="77777777" w:rsidTr="009553B4">
        <w:tc>
          <w:tcPr>
            <w:tcW w:w="2127" w:type="dxa"/>
          </w:tcPr>
          <w:p w14:paraId="0F182163"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2BC593A1"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Blinstrubiškio socialinės globos namai</w:t>
            </w:r>
          </w:p>
        </w:tc>
        <w:tc>
          <w:tcPr>
            <w:tcW w:w="992" w:type="dxa"/>
          </w:tcPr>
          <w:p w14:paraId="55BD57F6"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5</w:t>
            </w:r>
          </w:p>
        </w:tc>
        <w:tc>
          <w:tcPr>
            <w:tcW w:w="992" w:type="dxa"/>
            <w:tcBorders>
              <w:right w:val="nil"/>
            </w:tcBorders>
          </w:tcPr>
          <w:p w14:paraId="5BE4555A"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61AB477E"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02E298E6"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417BDF5A" w14:textId="77777777" w:rsidTr="009553B4">
        <w:tc>
          <w:tcPr>
            <w:tcW w:w="2127" w:type="dxa"/>
          </w:tcPr>
          <w:p w14:paraId="72521477"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51E80D25"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Adutiškio socialinės globos namai</w:t>
            </w:r>
          </w:p>
        </w:tc>
        <w:tc>
          <w:tcPr>
            <w:tcW w:w="992" w:type="dxa"/>
          </w:tcPr>
          <w:p w14:paraId="4E4D1E48"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1</w:t>
            </w:r>
          </w:p>
        </w:tc>
        <w:tc>
          <w:tcPr>
            <w:tcW w:w="992" w:type="dxa"/>
            <w:tcBorders>
              <w:right w:val="nil"/>
            </w:tcBorders>
          </w:tcPr>
          <w:p w14:paraId="7F8F81D3"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3F747B68"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72AF1314"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4585D29D" w14:textId="77777777" w:rsidTr="009553B4">
        <w:tc>
          <w:tcPr>
            <w:tcW w:w="6521" w:type="dxa"/>
            <w:gridSpan w:val="3"/>
          </w:tcPr>
          <w:p w14:paraId="4834478D" w14:textId="51B027D4" w:rsidR="009553B4" w:rsidRPr="00AF66FE" w:rsidRDefault="00E90E1A" w:rsidP="00E90E1A">
            <w:pPr>
              <w:spacing w:after="0" w:line="240" w:lineRule="auto"/>
              <w:jc w:val="right"/>
              <w:rPr>
                <w:rFonts w:ascii="Times New Roman" w:hAnsi="Times New Roman" w:cs="Times New Roman"/>
                <w:b/>
                <w:sz w:val="24"/>
                <w:szCs w:val="24"/>
              </w:rPr>
            </w:pPr>
            <w:r w:rsidRPr="00AF66FE">
              <w:rPr>
                <w:rFonts w:ascii="Times New Roman" w:hAnsi="Times New Roman" w:cs="Times New Roman"/>
                <w:b/>
                <w:sz w:val="24"/>
                <w:szCs w:val="24"/>
              </w:rPr>
              <w:t>Iš v</w:t>
            </w:r>
            <w:r w:rsidR="009553B4" w:rsidRPr="00AF66FE">
              <w:rPr>
                <w:rFonts w:ascii="Times New Roman" w:hAnsi="Times New Roman" w:cs="Times New Roman"/>
                <w:b/>
                <w:sz w:val="24"/>
                <w:szCs w:val="24"/>
              </w:rPr>
              <w:t>iso 80 asmenų</w:t>
            </w:r>
          </w:p>
        </w:tc>
        <w:tc>
          <w:tcPr>
            <w:tcW w:w="1701" w:type="dxa"/>
            <w:gridSpan w:val="2"/>
          </w:tcPr>
          <w:p w14:paraId="18A9CD7B" w14:textId="77777777" w:rsidR="009553B4" w:rsidRPr="00AF66FE" w:rsidRDefault="009553B4" w:rsidP="001C5FD9">
            <w:pPr>
              <w:spacing w:after="0" w:line="240" w:lineRule="auto"/>
              <w:rPr>
                <w:rFonts w:ascii="Times New Roman" w:hAnsi="Times New Roman" w:cs="Times New Roman"/>
                <w:sz w:val="24"/>
                <w:szCs w:val="24"/>
              </w:rPr>
            </w:pPr>
            <w:r w:rsidRPr="00AF66FE">
              <w:rPr>
                <w:rFonts w:ascii="Times New Roman" w:hAnsi="Times New Roman" w:cs="Times New Roman"/>
                <w:sz w:val="24"/>
                <w:szCs w:val="24"/>
              </w:rPr>
              <w:t>69</w:t>
            </w:r>
          </w:p>
        </w:tc>
        <w:tc>
          <w:tcPr>
            <w:tcW w:w="1418" w:type="dxa"/>
          </w:tcPr>
          <w:p w14:paraId="453CB8AE" w14:textId="77777777" w:rsidR="009553B4" w:rsidRPr="00AF66FE" w:rsidRDefault="009553B4" w:rsidP="001C5FD9">
            <w:pPr>
              <w:spacing w:after="0" w:line="240" w:lineRule="auto"/>
              <w:rPr>
                <w:rFonts w:ascii="Times New Roman" w:hAnsi="Times New Roman" w:cs="Times New Roman"/>
                <w:sz w:val="24"/>
                <w:szCs w:val="24"/>
              </w:rPr>
            </w:pPr>
            <w:r w:rsidRPr="00AF66FE">
              <w:rPr>
                <w:rFonts w:ascii="Times New Roman" w:hAnsi="Times New Roman" w:cs="Times New Roman"/>
                <w:sz w:val="24"/>
                <w:szCs w:val="24"/>
              </w:rPr>
              <w:t>11</w:t>
            </w:r>
          </w:p>
        </w:tc>
      </w:tr>
      <w:tr w:rsidR="009553B4" w:rsidRPr="00AF66FE" w14:paraId="0699EDC3" w14:textId="77777777" w:rsidTr="009553B4">
        <w:tc>
          <w:tcPr>
            <w:tcW w:w="2127" w:type="dxa"/>
          </w:tcPr>
          <w:p w14:paraId="39ED9DFD" w14:textId="61895865" w:rsidR="009553B4" w:rsidRPr="00AF66FE" w:rsidRDefault="00E90E1A"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Trumpalaikė socialinė globa</w:t>
            </w:r>
          </w:p>
        </w:tc>
        <w:tc>
          <w:tcPr>
            <w:tcW w:w="3402" w:type="dxa"/>
          </w:tcPr>
          <w:p w14:paraId="6BD2BB4A"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Jotainių globos namai</w:t>
            </w:r>
          </w:p>
        </w:tc>
        <w:tc>
          <w:tcPr>
            <w:tcW w:w="992" w:type="dxa"/>
          </w:tcPr>
          <w:p w14:paraId="0E67F18F"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21</w:t>
            </w:r>
          </w:p>
        </w:tc>
        <w:tc>
          <w:tcPr>
            <w:tcW w:w="992" w:type="dxa"/>
            <w:tcBorders>
              <w:right w:val="nil"/>
            </w:tcBorders>
          </w:tcPr>
          <w:p w14:paraId="44AAAF2D"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630F1BF9"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55B11C5D"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0DEFC69C" w14:textId="77777777" w:rsidTr="009553B4">
        <w:tc>
          <w:tcPr>
            <w:tcW w:w="2127" w:type="dxa"/>
          </w:tcPr>
          <w:p w14:paraId="5A42FA60"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568C18FA"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VšĮ Šv. Juozapo globos namai</w:t>
            </w:r>
          </w:p>
        </w:tc>
        <w:tc>
          <w:tcPr>
            <w:tcW w:w="992" w:type="dxa"/>
          </w:tcPr>
          <w:p w14:paraId="57A7226F"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1</w:t>
            </w:r>
          </w:p>
        </w:tc>
        <w:tc>
          <w:tcPr>
            <w:tcW w:w="992" w:type="dxa"/>
            <w:tcBorders>
              <w:right w:val="nil"/>
            </w:tcBorders>
          </w:tcPr>
          <w:p w14:paraId="41E0E094"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6B1468F3"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c>
          <w:tcPr>
            <w:tcW w:w="1418" w:type="dxa"/>
          </w:tcPr>
          <w:p w14:paraId="090B34A8" w14:textId="77777777" w:rsidR="009553B4" w:rsidRPr="00AF66FE" w:rsidRDefault="009553B4" w:rsidP="001C5FD9">
            <w:pPr>
              <w:spacing w:after="0" w:line="240" w:lineRule="auto"/>
              <w:jc w:val="center"/>
              <w:rPr>
                <w:rFonts w:ascii="Times New Roman" w:hAnsi="Times New Roman" w:cs="Times New Roman"/>
                <w:sz w:val="24"/>
                <w:szCs w:val="24"/>
              </w:rPr>
            </w:pPr>
          </w:p>
        </w:tc>
      </w:tr>
      <w:tr w:rsidR="009553B4" w:rsidRPr="00AF66FE" w14:paraId="0367505B" w14:textId="77777777" w:rsidTr="009553B4">
        <w:tc>
          <w:tcPr>
            <w:tcW w:w="2127" w:type="dxa"/>
          </w:tcPr>
          <w:p w14:paraId="42A2FD47"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01DB65E3"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Kupiškio globos namai</w:t>
            </w:r>
          </w:p>
        </w:tc>
        <w:tc>
          <w:tcPr>
            <w:tcW w:w="992" w:type="dxa"/>
          </w:tcPr>
          <w:p w14:paraId="58E067D1"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7</w:t>
            </w:r>
          </w:p>
        </w:tc>
        <w:tc>
          <w:tcPr>
            <w:tcW w:w="992" w:type="dxa"/>
            <w:tcBorders>
              <w:right w:val="nil"/>
            </w:tcBorders>
          </w:tcPr>
          <w:p w14:paraId="33FB992A"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562FC1BD"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01285591"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4B843D0D" w14:textId="77777777" w:rsidTr="009553B4">
        <w:tc>
          <w:tcPr>
            <w:tcW w:w="2127" w:type="dxa"/>
          </w:tcPr>
          <w:p w14:paraId="2D825AC6"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7CE1273D"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Lavėnų globos namai</w:t>
            </w:r>
          </w:p>
        </w:tc>
        <w:tc>
          <w:tcPr>
            <w:tcW w:w="992" w:type="dxa"/>
          </w:tcPr>
          <w:p w14:paraId="64AB50BF"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4</w:t>
            </w:r>
          </w:p>
        </w:tc>
        <w:tc>
          <w:tcPr>
            <w:tcW w:w="992" w:type="dxa"/>
            <w:tcBorders>
              <w:right w:val="nil"/>
            </w:tcBorders>
          </w:tcPr>
          <w:p w14:paraId="1B45A21B"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59689CCE"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1D54711E"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54720FAA" w14:textId="77777777" w:rsidTr="009553B4">
        <w:tc>
          <w:tcPr>
            <w:tcW w:w="2127" w:type="dxa"/>
          </w:tcPr>
          <w:p w14:paraId="2B26FB8F"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118D5CA4"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VšĮ ,,Vilties namai“</w:t>
            </w:r>
          </w:p>
        </w:tc>
        <w:tc>
          <w:tcPr>
            <w:tcW w:w="992" w:type="dxa"/>
          </w:tcPr>
          <w:p w14:paraId="7727C230"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5</w:t>
            </w:r>
          </w:p>
        </w:tc>
        <w:tc>
          <w:tcPr>
            <w:tcW w:w="992" w:type="dxa"/>
            <w:tcBorders>
              <w:right w:val="nil"/>
            </w:tcBorders>
          </w:tcPr>
          <w:p w14:paraId="4B5197A2"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143306C8"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1418" w:type="dxa"/>
          </w:tcPr>
          <w:p w14:paraId="0497F3D6"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r>
      <w:tr w:rsidR="009553B4" w:rsidRPr="00AF66FE" w14:paraId="09E18877" w14:textId="77777777" w:rsidTr="009553B4">
        <w:tc>
          <w:tcPr>
            <w:tcW w:w="2127" w:type="dxa"/>
          </w:tcPr>
          <w:p w14:paraId="36CFCC11" w14:textId="77777777" w:rsidR="009553B4" w:rsidRPr="00AF66FE" w:rsidRDefault="009553B4" w:rsidP="001C5FD9">
            <w:pPr>
              <w:spacing w:after="0" w:line="240" w:lineRule="auto"/>
              <w:jc w:val="both"/>
              <w:rPr>
                <w:rFonts w:ascii="Times New Roman" w:hAnsi="Times New Roman" w:cs="Times New Roman"/>
                <w:sz w:val="24"/>
                <w:szCs w:val="24"/>
              </w:rPr>
            </w:pPr>
          </w:p>
        </w:tc>
        <w:tc>
          <w:tcPr>
            <w:tcW w:w="3402" w:type="dxa"/>
          </w:tcPr>
          <w:p w14:paraId="5CD483D0"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Panevėžio socialinių paslaugų centras</w:t>
            </w:r>
          </w:p>
        </w:tc>
        <w:tc>
          <w:tcPr>
            <w:tcW w:w="992" w:type="dxa"/>
          </w:tcPr>
          <w:p w14:paraId="5FD1A205"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19</w:t>
            </w:r>
          </w:p>
        </w:tc>
        <w:tc>
          <w:tcPr>
            <w:tcW w:w="992" w:type="dxa"/>
            <w:tcBorders>
              <w:right w:val="nil"/>
            </w:tcBorders>
          </w:tcPr>
          <w:p w14:paraId="08418365" w14:textId="77777777" w:rsidR="009553B4" w:rsidRPr="00AF66FE" w:rsidRDefault="009553B4" w:rsidP="001C5FD9">
            <w:pPr>
              <w:spacing w:after="0" w:line="240" w:lineRule="auto"/>
              <w:jc w:val="center"/>
              <w:rPr>
                <w:rFonts w:ascii="Times New Roman" w:hAnsi="Times New Roman" w:cs="Times New Roman"/>
                <w:sz w:val="24"/>
                <w:szCs w:val="24"/>
              </w:rPr>
            </w:pPr>
          </w:p>
        </w:tc>
        <w:tc>
          <w:tcPr>
            <w:tcW w:w="709" w:type="dxa"/>
            <w:tcBorders>
              <w:left w:val="nil"/>
            </w:tcBorders>
          </w:tcPr>
          <w:p w14:paraId="545A6A8B" w14:textId="77777777" w:rsidR="009553B4" w:rsidRPr="00AF66FE" w:rsidRDefault="009553B4"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sz w:val="24"/>
                <w:szCs w:val="24"/>
              </w:rPr>
              <w:t>+</w:t>
            </w:r>
          </w:p>
        </w:tc>
        <w:tc>
          <w:tcPr>
            <w:tcW w:w="1418" w:type="dxa"/>
          </w:tcPr>
          <w:p w14:paraId="2BB640D2" w14:textId="77777777" w:rsidR="009553B4" w:rsidRPr="00AF66FE" w:rsidRDefault="009553B4" w:rsidP="001C5FD9">
            <w:pPr>
              <w:spacing w:after="0" w:line="240" w:lineRule="auto"/>
              <w:jc w:val="center"/>
              <w:rPr>
                <w:rFonts w:ascii="Times New Roman" w:hAnsi="Times New Roman" w:cs="Times New Roman"/>
                <w:sz w:val="24"/>
                <w:szCs w:val="24"/>
              </w:rPr>
            </w:pPr>
          </w:p>
        </w:tc>
      </w:tr>
      <w:tr w:rsidR="009553B4" w:rsidRPr="00AF66FE" w14:paraId="08DB5C0B" w14:textId="77777777" w:rsidTr="009553B4">
        <w:tc>
          <w:tcPr>
            <w:tcW w:w="6521" w:type="dxa"/>
            <w:gridSpan w:val="3"/>
          </w:tcPr>
          <w:p w14:paraId="2C3CFE58" w14:textId="45017842" w:rsidR="009553B4" w:rsidRPr="00AF66FE" w:rsidRDefault="00E90E1A" w:rsidP="00E90E1A">
            <w:pPr>
              <w:spacing w:after="0" w:line="240" w:lineRule="auto"/>
              <w:jc w:val="right"/>
              <w:rPr>
                <w:rFonts w:ascii="Times New Roman" w:hAnsi="Times New Roman" w:cs="Times New Roman"/>
                <w:b/>
                <w:sz w:val="24"/>
                <w:szCs w:val="24"/>
              </w:rPr>
            </w:pPr>
            <w:r w:rsidRPr="00AF66FE">
              <w:rPr>
                <w:rFonts w:ascii="Times New Roman" w:hAnsi="Times New Roman" w:cs="Times New Roman"/>
                <w:b/>
                <w:sz w:val="24"/>
                <w:szCs w:val="24"/>
              </w:rPr>
              <w:t>Iš v</w:t>
            </w:r>
            <w:r w:rsidR="009553B4" w:rsidRPr="00AF66FE">
              <w:rPr>
                <w:rFonts w:ascii="Times New Roman" w:hAnsi="Times New Roman" w:cs="Times New Roman"/>
                <w:b/>
                <w:sz w:val="24"/>
                <w:szCs w:val="24"/>
              </w:rPr>
              <w:t>iso 57 asmenys</w:t>
            </w:r>
          </w:p>
        </w:tc>
        <w:tc>
          <w:tcPr>
            <w:tcW w:w="1701" w:type="dxa"/>
            <w:gridSpan w:val="2"/>
          </w:tcPr>
          <w:p w14:paraId="3AF649E4" w14:textId="77777777" w:rsidR="009553B4" w:rsidRPr="00AF66FE" w:rsidRDefault="009553B4" w:rsidP="001C5FD9">
            <w:pPr>
              <w:pStyle w:val="Sraopastraipa"/>
              <w:jc w:val="both"/>
              <w:rPr>
                <w:rFonts w:cs="Times New Roman"/>
                <w:szCs w:val="24"/>
              </w:rPr>
            </w:pPr>
            <w:r w:rsidRPr="00AF66FE">
              <w:rPr>
                <w:rFonts w:cs="Times New Roman"/>
                <w:szCs w:val="24"/>
              </w:rPr>
              <w:t>20</w:t>
            </w:r>
          </w:p>
        </w:tc>
        <w:tc>
          <w:tcPr>
            <w:tcW w:w="1418" w:type="dxa"/>
          </w:tcPr>
          <w:p w14:paraId="157D7417" w14:textId="77777777" w:rsidR="009553B4" w:rsidRPr="00AF66FE" w:rsidRDefault="009553B4" w:rsidP="001C5FD9">
            <w:pPr>
              <w:spacing w:after="0" w:line="240" w:lineRule="auto"/>
              <w:ind w:left="360"/>
              <w:jc w:val="both"/>
              <w:rPr>
                <w:rFonts w:ascii="Times New Roman" w:hAnsi="Times New Roman" w:cs="Times New Roman"/>
                <w:sz w:val="24"/>
                <w:szCs w:val="24"/>
              </w:rPr>
            </w:pPr>
            <w:r w:rsidRPr="00AF66FE">
              <w:rPr>
                <w:rFonts w:ascii="Times New Roman" w:hAnsi="Times New Roman" w:cs="Times New Roman"/>
                <w:sz w:val="24"/>
                <w:szCs w:val="24"/>
              </w:rPr>
              <w:t>37</w:t>
            </w:r>
          </w:p>
        </w:tc>
      </w:tr>
    </w:tbl>
    <w:p w14:paraId="6266C29F" w14:textId="77777777" w:rsidR="00406666" w:rsidRPr="00AF66FE" w:rsidRDefault="00406666" w:rsidP="001C5FD9">
      <w:pPr>
        <w:spacing w:line="240" w:lineRule="auto"/>
        <w:ind w:firstLine="851"/>
        <w:jc w:val="both"/>
        <w:rPr>
          <w:rFonts w:ascii="Times New Roman" w:hAnsi="Times New Roman"/>
          <w:sz w:val="24"/>
          <w:szCs w:val="24"/>
        </w:rPr>
      </w:pPr>
    </w:p>
    <w:p w14:paraId="1B45498C" w14:textId="77777777" w:rsidR="00007BC3" w:rsidRPr="00AF66FE" w:rsidRDefault="00007BC3" w:rsidP="00D42946">
      <w:pPr>
        <w:pStyle w:val="Sraopastraipa"/>
        <w:tabs>
          <w:tab w:val="left" w:pos="851"/>
        </w:tabs>
        <w:ind w:left="0" w:firstLine="851"/>
        <w:jc w:val="both"/>
        <w:rPr>
          <w:szCs w:val="24"/>
        </w:rPr>
      </w:pPr>
      <w:r w:rsidRPr="00AF66FE">
        <w:rPr>
          <w:szCs w:val="24"/>
        </w:rPr>
        <w:t>Trumpalaikė globa (atokvėpio paslaugos) suaugusiems asmenims su negalia teikiama Panevėžio socialinių paslaugų centre.</w:t>
      </w:r>
    </w:p>
    <w:p w14:paraId="4C233608" w14:textId="3FF98590" w:rsidR="00007BC3" w:rsidRPr="00AF66FE" w:rsidRDefault="00007BC3" w:rsidP="00D42946">
      <w:pPr>
        <w:pStyle w:val="Sraopastraipa"/>
        <w:tabs>
          <w:tab w:val="left" w:pos="851"/>
        </w:tabs>
        <w:ind w:left="0" w:firstLine="851"/>
        <w:jc w:val="both"/>
        <w:rPr>
          <w:szCs w:val="24"/>
        </w:rPr>
      </w:pPr>
      <w:r w:rsidRPr="00AF66FE">
        <w:rPr>
          <w:szCs w:val="24"/>
        </w:rPr>
        <w:t xml:space="preserve">Trumpalaikė ar ilgalaikė globa Panevėžio mieste teikiama VšĮ Šv. Juozapo globos namuose. Globos įstaigą asmuo pasirenka, todėl </w:t>
      </w:r>
      <w:r w:rsidR="00383999" w:rsidRPr="00AF66FE">
        <w:rPr>
          <w:szCs w:val="24"/>
        </w:rPr>
        <w:t>,</w:t>
      </w:r>
      <w:r w:rsidRPr="00AF66FE">
        <w:rPr>
          <w:szCs w:val="24"/>
        </w:rPr>
        <w:t>esant poreikiams, asmenys yra siunčiami į regioninės globos įstaig</w:t>
      </w:r>
      <w:r w:rsidR="00383999" w:rsidRPr="00AF66FE">
        <w:rPr>
          <w:szCs w:val="24"/>
        </w:rPr>
        <w:t xml:space="preserve">as. Nuo 2019 m. balandžio 29 d. </w:t>
      </w:r>
      <w:r w:rsidRPr="00AF66FE">
        <w:rPr>
          <w:szCs w:val="24"/>
        </w:rPr>
        <w:t>Algimanto Bandzos socialinių paslaugų namuose pradedamos teikti ilgalaikės (trumpalaikės) socialinės globos paslaugos senyvo amžiaus asmenims (40 vietų).</w:t>
      </w:r>
    </w:p>
    <w:p w14:paraId="7DDCB741" w14:textId="2A23D6F7" w:rsidR="00007BC3" w:rsidRPr="00AF66FE" w:rsidRDefault="00007BC3" w:rsidP="00D42946">
      <w:pPr>
        <w:pStyle w:val="Sraopastraipa"/>
        <w:tabs>
          <w:tab w:val="left" w:pos="851"/>
        </w:tabs>
        <w:ind w:left="0" w:firstLine="851"/>
        <w:jc w:val="both"/>
        <w:rPr>
          <w:szCs w:val="24"/>
        </w:rPr>
      </w:pPr>
      <w:r w:rsidRPr="00AF66FE">
        <w:rPr>
          <w:szCs w:val="24"/>
        </w:rPr>
        <w:t>Savivaldybėje nuo 2019 m. gegužės mėn. nebeliko eilės į VšĮ Šv. Juozapo globos namus. Iki 2019 m. gegužė</w:t>
      </w:r>
      <w:r w:rsidR="00383999" w:rsidRPr="00AF66FE">
        <w:rPr>
          <w:szCs w:val="24"/>
        </w:rPr>
        <w:t>s mėn. eilėje nuolatos būdavo 7–</w:t>
      </w:r>
      <w:r w:rsidRPr="00AF66FE">
        <w:rPr>
          <w:szCs w:val="24"/>
        </w:rPr>
        <w:t xml:space="preserve">10 asmenų, todėl nustačius ilgalaikės socialinės globos poreikį, atsižvelgiant į asmenų prašymus ir Savivaldybės finansines galimybes finansuoti asmenų išlaikymą globos įstaigose, asmenys apgyvendinami Panevėžio, Šiaulių, Vilniaus, Kauno apskričių socialinės globos namuose. Miesto </w:t>
      </w:r>
      <w:r w:rsidR="00AF66FE">
        <w:rPr>
          <w:szCs w:val="24"/>
        </w:rPr>
        <w:t>gyventojai apgyvendinami (pasiri</w:t>
      </w:r>
      <w:r w:rsidRPr="00AF66FE">
        <w:rPr>
          <w:szCs w:val="24"/>
        </w:rPr>
        <w:t>nk</w:t>
      </w:r>
      <w:r w:rsidR="00383999" w:rsidRPr="00AF66FE">
        <w:rPr>
          <w:szCs w:val="24"/>
        </w:rPr>
        <w:t>tinai</w:t>
      </w:r>
      <w:r w:rsidRPr="00AF66FE">
        <w:rPr>
          <w:szCs w:val="24"/>
        </w:rPr>
        <w:t>) ir valstybiniuose Socialinės apsaugos ir darbo ministerijos socialinės globos namuose (Jotainių, Lavėnų, Kupiškio, Skemų, Linkuvos, Antavilių, Aknystos, Veisiejų, Utenos</w:t>
      </w:r>
      <w:r w:rsidR="00383999" w:rsidRPr="00AF66FE">
        <w:rPr>
          <w:szCs w:val="24"/>
        </w:rPr>
        <w:t>), VšĮ „Vilties namai“ ir kt</w:t>
      </w:r>
      <w:r w:rsidRPr="00AF66FE">
        <w:rPr>
          <w:szCs w:val="24"/>
        </w:rPr>
        <w:t>.</w:t>
      </w:r>
    </w:p>
    <w:p w14:paraId="176F3D77" w14:textId="478DD651" w:rsidR="00007BC3" w:rsidRPr="00AF66FE" w:rsidRDefault="00007BC3" w:rsidP="009553B4">
      <w:pPr>
        <w:widowControl w:val="0"/>
        <w:spacing w:after="0" w:line="240" w:lineRule="auto"/>
        <w:ind w:firstLine="851"/>
        <w:jc w:val="both"/>
        <w:rPr>
          <w:rFonts w:ascii="Times New Roman" w:hAnsi="Times New Roman"/>
          <w:bCs/>
          <w:sz w:val="24"/>
          <w:szCs w:val="24"/>
        </w:rPr>
      </w:pPr>
      <w:r w:rsidRPr="00AF66FE">
        <w:rPr>
          <w:rFonts w:ascii="Times New Roman" w:hAnsi="Times New Roman"/>
          <w:sz w:val="24"/>
          <w:szCs w:val="24"/>
        </w:rPr>
        <w:t>Panevėžio mieste veikia vaikų globos įstaigos: Savivaldybės bend</w:t>
      </w:r>
      <w:r w:rsidR="00383999" w:rsidRPr="00AF66FE">
        <w:rPr>
          <w:rFonts w:ascii="Times New Roman" w:hAnsi="Times New Roman"/>
          <w:sz w:val="24"/>
          <w:szCs w:val="24"/>
        </w:rPr>
        <w:t xml:space="preserve">ruomeniniai vaikų globos namai </w:t>
      </w:r>
      <w:r w:rsidRPr="00AF66FE">
        <w:rPr>
          <w:rFonts w:ascii="Times New Roman" w:hAnsi="Times New Roman"/>
          <w:sz w:val="24"/>
          <w:szCs w:val="24"/>
        </w:rPr>
        <w:t>ir valstybiniai A</w:t>
      </w:r>
      <w:r w:rsidR="00383999" w:rsidRPr="00AF66FE">
        <w:rPr>
          <w:rFonts w:ascii="Times New Roman" w:hAnsi="Times New Roman"/>
          <w:sz w:val="24"/>
          <w:szCs w:val="24"/>
        </w:rPr>
        <w:t>lgimanto</w:t>
      </w:r>
      <w:r w:rsidRPr="00AF66FE">
        <w:rPr>
          <w:rFonts w:ascii="Times New Roman" w:hAnsi="Times New Roman"/>
          <w:sz w:val="24"/>
          <w:szCs w:val="24"/>
        </w:rPr>
        <w:t xml:space="preserve"> Bandzos socialinių paslaugų namai, kuriuose apgyvendinami be tėvų globos likę vaikai. 2019 m. jau dirba </w:t>
      </w:r>
      <w:r w:rsidRPr="00AF66FE">
        <w:rPr>
          <w:rFonts w:ascii="Times New Roman" w:hAnsi="Times New Roman"/>
          <w:bCs/>
          <w:sz w:val="24"/>
          <w:szCs w:val="24"/>
        </w:rPr>
        <w:t>4 budintys globėjai (2018 m. dirbo 3).</w:t>
      </w:r>
    </w:p>
    <w:p w14:paraId="2195B3A8" w14:textId="77777777" w:rsidR="00406666" w:rsidRPr="00AF66FE" w:rsidRDefault="00406666" w:rsidP="009553B4">
      <w:pPr>
        <w:tabs>
          <w:tab w:val="left" w:pos="1080"/>
          <w:tab w:val="left" w:pos="1418"/>
        </w:tabs>
        <w:spacing w:after="0" w:line="240" w:lineRule="auto"/>
        <w:ind w:firstLine="851"/>
        <w:jc w:val="both"/>
        <w:rPr>
          <w:rFonts w:ascii="Times New Roman" w:hAnsi="Times New Roman"/>
          <w:sz w:val="24"/>
          <w:szCs w:val="24"/>
        </w:rPr>
      </w:pPr>
      <w:r w:rsidRPr="00AF66FE">
        <w:rPr>
          <w:rFonts w:ascii="Times New Roman" w:hAnsi="Times New Roman"/>
          <w:sz w:val="24"/>
          <w:szCs w:val="24"/>
        </w:rPr>
        <w:t>Likusieji apgyvendinti Tauragėje, Kaune, Šiauliuose, Utenoje, Rokiškio ir Akmenės r.</w:t>
      </w:r>
      <w:bookmarkEnd w:id="7"/>
    </w:p>
    <w:p w14:paraId="0719FB11" w14:textId="77777777" w:rsidR="00406666" w:rsidRPr="00AF66FE" w:rsidRDefault="00406666" w:rsidP="009553B4">
      <w:pPr>
        <w:spacing w:after="0" w:line="240" w:lineRule="auto"/>
        <w:ind w:firstLine="851"/>
        <w:jc w:val="both"/>
        <w:rPr>
          <w:rFonts w:ascii="Times New Roman" w:hAnsi="Times New Roman"/>
          <w:sz w:val="24"/>
          <w:szCs w:val="24"/>
          <w:shd w:val="clear" w:color="auto" w:fill="FFFFFF"/>
        </w:rPr>
      </w:pPr>
      <w:r w:rsidRPr="00AF66FE">
        <w:rPr>
          <w:rFonts w:ascii="Times New Roman" w:hAnsi="Times New Roman"/>
          <w:sz w:val="24"/>
          <w:szCs w:val="24"/>
        </w:rPr>
        <w:t>Kita veikla. Aplinkai pritaikyti neįgaliesiems skirta 131 tūkst. Eur (iš miesto biudžeto – 89,6 tūkst. Eur, valstybės – 41,4 tūkst. Eur)</w:t>
      </w:r>
      <w:r w:rsidR="00D42946" w:rsidRPr="00AF66FE">
        <w:rPr>
          <w:rFonts w:ascii="Times New Roman" w:hAnsi="Times New Roman"/>
          <w:sz w:val="24"/>
          <w:szCs w:val="24"/>
        </w:rPr>
        <w:t>. Būstas pritaikytas 20 asmenų.</w:t>
      </w:r>
    </w:p>
    <w:p w14:paraId="0AC17626" w14:textId="77777777" w:rsidR="00406666" w:rsidRPr="00AF66FE" w:rsidRDefault="00406666" w:rsidP="009553B4">
      <w:pPr>
        <w:spacing w:after="0" w:line="240" w:lineRule="auto"/>
        <w:ind w:firstLine="851"/>
        <w:jc w:val="both"/>
        <w:rPr>
          <w:rFonts w:ascii="Times New Roman" w:hAnsi="Times New Roman"/>
          <w:sz w:val="24"/>
          <w:szCs w:val="24"/>
          <w:shd w:val="clear" w:color="auto" w:fill="FFFFFF"/>
        </w:rPr>
      </w:pPr>
      <w:r w:rsidRPr="00AF66FE">
        <w:rPr>
          <w:rFonts w:ascii="Times New Roman" w:hAnsi="Times New Roman"/>
          <w:sz w:val="24"/>
          <w:szCs w:val="24"/>
        </w:rPr>
        <w:t>Sunkios negalios vaikams skirta 23,8 tūkst. Eur iš valstybės biudžeto,</w:t>
      </w:r>
      <w:r w:rsidR="00D42946" w:rsidRPr="00AF66FE">
        <w:rPr>
          <w:rFonts w:ascii="Times New Roman" w:hAnsi="Times New Roman"/>
          <w:sz w:val="24"/>
          <w:szCs w:val="24"/>
          <w:shd w:val="clear" w:color="auto" w:fill="FFFFFF"/>
        </w:rPr>
        <w:t xml:space="preserve"> pritaikytas būstas 8 vaikams.</w:t>
      </w:r>
    </w:p>
    <w:p w14:paraId="3ADE4168" w14:textId="77777777" w:rsidR="00406666" w:rsidRPr="00AF66FE" w:rsidRDefault="00406666" w:rsidP="009553B4">
      <w:pPr>
        <w:pStyle w:val="Sraopastraipa"/>
        <w:ind w:left="0" w:firstLine="851"/>
        <w:jc w:val="both"/>
        <w:rPr>
          <w:rStyle w:val="Grietas"/>
          <w:b w:val="0"/>
          <w:szCs w:val="24"/>
        </w:rPr>
      </w:pPr>
      <w:r w:rsidRPr="00AF66FE">
        <w:rPr>
          <w:szCs w:val="24"/>
        </w:rPr>
        <w:t xml:space="preserve">Pakeisti </w:t>
      </w:r>
      <w:r w:rsidR="00007BC3" w:rsidRPr="00AF66FE">
        <w:rPr>
          <w:szCs w:val="24"/>
        </w:rPr>
        <w:t>jaunuolių dienos centro</w:t>
      </w:r>
      <w:r w:rsidRPr="00AF66FE">
        <w:rPr>
          <w:szCs w:val="24"/>
        </w:rPr>
        <w:t xml:space="preserve"> </w:t>
      </w:r>
      <w:r w:rsidRPr="00AF66FE">
        <w:rPr>
          <w:rStyle w:val="Grietas"/>
          <w:b w:val="0"/>
          <w:szCs w:val="24"/>
        </w:rPr>
        <w:t>nuostatai – panaikintas lankytojų amžiaus cenzas (buvo iki 40 m.). Nuo gruodžio mėnesio paslaugų gavėjų skaičius padidėjo iki 70 (buvo 56), suremontuotos papildomos patalpos.</w:t>
      </w:r>
    </w:p>
    <w:p w14:paraId="7B80160F" w14:textId="77777777" w:rsidR="00406666" w:rsidRPr="00AF66FE" w:rsidRDefault="00007BC3" w:rsidP="009553B4">
      <w:pPr>
        <w:pStyle w:val="Sraopastraipa"/>
        <w:ind w:left="0" w:firstLine="851"/>
        <w:jc w:val="both"/>
        <w:rPr>
          <w:szCs w:val="24"/>
        </w:rPr>
      </w:pPr>
      <w:r w:rsidRPr="00AF66FE">
        <w:rPr>
          <w:rStyle w:val="Grietas"/>
          <w:b w:val="0"/>
          <w:szCs w:val="24"/>
        </w:rPr>
        <w:t xml:space="preserve">Buvo teiktos ir bendrosios socialinės paslaugos: </w:t>
      </w:r>
      <w:r w:rsidR="00406666" w:rsidRPr="00AF66FE">
        <w:rPr>
          <w:szCs w:val="24"/>
        </w:rPr>
        <w:t>1819 gyventojų išdalinta 3070 maist</w:t>
      </w:r>
      <w:r w:rsidR="00D42946" w:rsidRPr="00AF66FE">
        <w:rPr>
          <w:szCs w:val="24"/>
        </w:rPr>
        <w:t>o ir higienos priemonių paketų.</w:t>
      </w:r>
    </w:p>
    <w:p w14:paraId="7BDB3123" w14:textId="77777777" w:rsidR="00007BC3" w:rsidRPr="00AF66FE" w:rsidRDefault="00406666" w:rsidP="009553B4">
      <w:pPr>
        <w:pStyle w:val="Sraopastraipa"/>
        <w:ind w:left="0" w:firstLine="851"/>
        <w:jc w:val="both"/>
        <w:rPr>
          <w:szCs w:val="24"/>
        </w:rPr>
      </w:pPr>
      <w:r w:rsidRPr="00AF66FE">
        <w:rPr>
          <w:szCs w:val="24"/>
        </w:rPr>
        <w:t>Techninės pagalbos priemonės išduotos 75</w:t>
      </w:r>
      <w:r w:rsidR="00D42946" w:rsidRPr="00AF66FE">
        <w:rPr>
          <w:szCs w:val="24"/>
        </w:rPr>
        <w:t>2, išnuomotos 59 neįgaliesiems.</w:t>
      </w:r>
    </w:p>
    <w:p w14:paraId="22F8F6F0" w14:textId="77777777" w:rsidR="00406666" w:rsidRPr="00AF66FE" w:rsidRDefault="00406666" w:rsidP="009553B4">
      <w:pPr>
        <w:pStyle w:val="Sraopastraipa"/>
        <w:ind w:left="0" w:firstLine="851"/>
        <w:jc w:val="both"/>
        <w:rPr>
          <w:szCs w:val="24"/>
        </w:rPr>
      </w:pPr>
      <w:r w:rsidRPr="00AF66FE">
        <w:rPr>
          <w:szCs w:val="24"/>
        </w:rPr>
        <w:t>Specialaus transporto paslaugos per mėnesį teiktos 254 žmonėms, 44 – nemokama transporto paslauga.</w:t>
      </w:r>
    </w:p>
    <w:p w14:paraId="44262C54" w14:textId="77777777" w:rsidR="00406666" w:rsidRPr="00AF66FE" w:rsidRDefault="00406666" w:rsidP="009553B4">
      <w:pPr>
        <w:pStyle w:val="Sraopastraipa"/>
        <w:ind w:left="0" w:firstLine="851"/>
        <w:jc w:val="both"/>
        <w:rPr>
          <w:szCs w:val="24"/>
        </w:rPr>
      </w:pPr>
      <w:r w:rsidRPr="00AF66FE">
        <w:rPr>
          <w:szCs w:val="24"/>
        </w:rPr>
        <w:t>Asmens higienos ir priežiūros paslaugas gavo 934 žmonės, iš jų 738 – nemokamai.</w:t>
      </w:r>
    </w:p>
    <w:p w14:paraId="077F75E0" w14:textId="77777777" w:rsidR="00406666" w:rsidRPr="00AF66FE" w:rsidRDefault="00406666" w:rsidP="009553B4">
      <w:pPr>
        <w:pStyle w:val="Sraopastraipa"/>
        <w:ind w:left="0" w:firstLine="851"/>
        <w:jc w:val="both"/>
        <w:rPr>
          <w:bCs/>
          <w:szCs w:val="24"/>
        </w:rPr>
      </w:pPr>
      <w:r w:rsidRPr="00AF66FE">
        <w:rPr>
          <w:szCs w:val="24"/>
        </w:rPr>
        <w:t>Pagalba į namus suteikta 274, integrali pagalba namie – 53 asmenims (teikėjai – SPC, I</w:t>
      </w:r>
      <w:r w:rsidRPr="00AF66FE">
        <w:rPr>
          <w:szCs w:val="24"/>
          <w:lang w:eastAsia="lt-LT"/>
        </w:rPr>
        <w:t>ntegruotų paslaugų centras ir</w:t>
      </w:r>
      <w:r w:rsidRPr="00AF66FE">
        <w:rPr>
          <w:szCs w:val="24"/>
        </w:rPr>
        <w:t xml:space="preserve"> </w:t>
      </w:r>
      <w:r w:rsidR="00D42946" w:rsidRPr="00AF66FE">
        <w:rPr>
          <w:bCs/>
          <w:szCs w:val="24"/>
        </w:rPr>
        <w:t>Šv. Juozapo globos namai).</w:t>
      </w:r>
    </w:p>
    <w:p w14:paraId="3FD9C04E" w14:textId="77777777" w:rsidR="00007BC3" w:rsidRPr="00AF66FE" w:rsidRDefault="00007BC3" w:rsidP="009553B4">
      <w:pPr>
        <w:pStyle w:val="Sraopastraipa"/>
        <w:ind w:left="0" w:firstLine="851"/>
        <w:jc w:val="both"/>
        <w:rPr>
          <w:szCs w:val="24"/>
        </w:rPr>
      </w:pPr>
      <w:r w:rsidRPr="00AF66FE">
        <w:rPr>
          <w:szCs w:val="24"/>
        </w:rPr>
        <w:t>Nakvynės namuose gyveno 116 asmenų.</w:t>
      </w:r>
    </w:p>
    <w:p w14:paraId="1FB35771" w14:textId="77777777" w:rsidR="00406666" w:rsidRPr="00AF66FE" w:rsidRDefault="00007BC3" w:rsidP="009553B4">
      <w:pPr>
        <w:pStyle w:val="Sraopastraipa"/>
        <w:ind w:left="0" w:firstLine="851"/>
        <w:jc w:val="both"/>
        <w:rPr>
          <w:szCs w:val="24"/>
        </w:rPr>
      </w:pPr>
      <w:r w:rsidRPr="00AF66FE">
        <w:rPr>
          <w:bCs/>
          <w:szCs w:val="24"/>
        </w:rPr>
        <w:lastRenderedPageBreak/>
        <w:t>Pažymų apie teisę į valstybės remiamus kreditus būstui įsigyti išduota 101, teisę į finansinę paskatą pirmąjį būstą įsigyjančioms jaunoms šeimoms – 30 (prašymų gauta 150).</w:t>
      </w:r>
    </w:p>
    <w:p w14:paraId="3E2E3B21" w14:textId="77777777" w:rsidR="00007BC3" w:rsidRPr="00AF66FE" w:rsidRDefault="00007BC3" w:rsidP="009553B4">
      <w:pPr>
        <w:pStyle w:val="Sraopastraipa"/>
        <w:tabs>
          <w:tab w:val="left" w:pos="851"/>
        </w:tabs>
        <w:ind w:left="0" w:firstLine="851"/>
        <w:jc w:val="both"/>
        <w:rPr>
          <w:szCs w:val="24"/>
        </w:rPr>
      </w:pPr>
      <w:r w:rsidRPr="00AF66FE">
        <w:rPr>
          <w:szCs w:val="24"/>
        </w:rPr>
        <w:t>2018 m. 16 neįgaliųjų organizacijų vykdė Socialinės reabilitacijos paslaugų neįgaliesiems bendruomenėje projektą. Tai leido organizacijoms plėsti socialinės integracijos paslaugas, kurti specialaus ugdymo, darbinio užimtumo, profesijos įsigijimo programas.</w:t>
      </w:r>
    </w:p>
    <w:p w14:paraId="0E9F39DB" w14:textId="77777777" w:rsidR="00194F2A" w:rsidRPr="00AF66FE" w:rsidRDefault="00406666" w:rsidP="009553B4">
      <w:pPr>
        <w:pStyle w:val="Sraopastraipa"/>
        <w:ind w:left="0" w:firstLine="851"/>
        <w:jc w:val="both"/>
        <w:rPr>
          <w:szCs w:val="24"/>
        </w:rPr>
      </w:pPr>
      <w:r w:rsidRPr="00AF66FE">
        <w:rPr>
          <w:szCs w:val="24"/>
        </w:rPr>
        <w:t xml:space="preserve">Renginiai. Organizuotas Socialinio darbuotojo dienos minėjimas, </w:t>
      </w:r>
      <w:r w:rsidR="00007BC3" w:rsidRPr="00AF66FE">
        <w:rPr>
          <w:szCs w:val="24"/>
        </w:rPr>
        <w:t>organizuota</w:t>
      </w:r>
      <w:r w:rsidRPr="00AF66FE">
        <w:rPr>
          <w:szCs w:val="24"/>
        </w:rPr>
        <w:t xml:space="preserve"> akcij</w:t>
      </w:r>
      <w:r w:rsidR="00007BC3" w:rsidRPr="00AF66FE">
        <w:rPr>
          <w:szCs w:val="24"/>
        </w:rPr>
        <w:t>a</w:t>
      </w:r>
      <w:r w:rsidRPr="00AF66FE">
        <w:rPr>
          <w:szCs w:val="24"/>
        </w:rPr>
        <w:t xml:space="preserve"> </w:t>
      </w:r>
      <w:r w:rsidR="00D42946" w:rsidRPr="00AF66FE">
        <w:rPr>
          <w:szCs w:val="24"/>
        </w:rPr>
        <w:t>„Mes – tai tu“.</w:t>
      </w:r>
    </w:p>
    <w:p w14:paraId="0D7B4A5F" w14:textId="77777777" w:rsidR="00281995" w:rsidRPr="00AF66FE" w:rsidRDefault="00281995" w:rsidP="001C5FD9">
      <w:pPr>
        <w:pStyle w:val="Sraopastraipa"/>
        <w:ind w:left="0" w:firstLine="851"/>
        <w:jc w:val="both"/>
        <w:rPr>
          <w:szCs w:val="24"/>
        </w:rPr>
      </w:pPr>
    </w:p>
    <w:p w14:paraId="4DE0E0BF" w14:textId="77777777" w:rsidR="00194F2A" w:rsidRPr="00AF66FE" w:rsidRDefault="006B63D6" w:rsidP="00D42946">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b/>
          <w:bCs/>
          <w:sz w:val="24"/>
          <w:szCs w:val="24"/>
        </w:rPr>
        <w:t>7. Socialinių darbuotojų ir socialinių darbuotojų padėjėjų skaičius savivaldybėje</w:t>
      </w:r>
    </w:p>
    <w:p w14:paraId="471AEF1B" w14:textId="77777777" w:rsidR="00405D9B" w:rsidRPr="00AF66FE" w:rsidRDefault="00405D9B" w:rsidP="001C5FD9">
      <w:pPr>
        <w:shd w:val="clear" w:color="auto" w:fill="FFFFFF"/>
        <w:spacing w:line="240" w:lineRule="auto"/>
        <w:ind w:firstLine="851"/>
        <w:jc w:val="both"/>
        <w:rPr>
          <w:rFonts w:ascii="Times New Roman" w:hAnsi="Times New Roman"/>
          <w:bCs/>
          <w:sz w:val="24"/>
          <w:szCs w:val="24"/>
        </w:rPr>
      </w:pPr>
      <w:r w:rsidRPr="00AF66FE">
        <w:rPr>
          <w:rFonts w:ascii="Times New Roman" w:hAnsi="Times New Roman"/>
          <w:bCs/>
          <w:sz w:val="24"/>
          <w:szCs w:val="24"/>
        </w:rPr>
        <w:t>1</w:t>
      </w:r>
      <w:r w:rsidR="00281995" w:rsidRPr="00AF66FE">
        <w:rPr>
          <w:rFonts w:ascii="Times New Roman" w:hAnsi="Times New Roman"/>
          <w:bCs/>
          <w:sz w:val="24"/>
          <w:szCs w:val="24"/>
        </w:rPr>
        <w:t>1</w:t>
      </w:r>
      <w:r w:rsidRPr="00AF66FE">
        <w:rPr>
          <w:rFonts w:ascii="Times New Roman" w:hAnsi="Times New Roman"/>
          <w:bCs/>
          <w:sz w:val="24"/>
          <w:szCs w:val="24"/>
        </w:rPr>
        <w:t xml:space="preserve"> lentelėje pateikiamas Panevėžio miesto socialinės paskirties įstaigose dirbančių socialinių darbuotojų ir socialinių darbuotojų padėjėjų skaičius.</w:t>
      </w:r>
    </w:p>
    <w:p w14:paraId="6F53B1FA" w14:textId="77777777" w:rsidR="00405D9B" w:rsidRPr="00AF66FE" w:rsidRDefault="00405D9B" w:rsidP="001C5FD9">
      <w:pPr>
        <w:shd w:val="clear" w:color="auto" w:fill="FFFFFF"/>
        <w:spacing w:line="240" w:lineRule="auto"/>
        <w:ind w:firstLine="709"/>
        <w:jc w:val="right"/>
        <w:rPr>
          <w:rFonts w:ascii="Times New Roman" w:hAnsi="Times New Roman"/>
          <w:sz w:val="24"/>
          <w:szCs w:val="24"/>
        </w:rPr>
      </w:pPr>
      <w:r w:rsidRPr="00AF66FE">
        <w:rPr>
          <w:rFonts w:ascii="Times New Roman" w:hAnsi="Times New Roman"/>
          <w:sz w:val="24"/>
          <w:szCs w:val="24"/>
        </w:rPr>
        <w:t>1</w:t>
      </w:r>
      <w:r w:rsidR="00281995" w:rsidRPr="00AF66FE">
        <w:rPr>
          <w:rFonts w:ascii="Times New Roman" w:hAnsi="Times New Roman"/>
          <w:sz w:val="24"/>
          <w:szCs w:val="24"/>
        </w:rPr>
        <w:t>1</w:t>
      </w:r>
      <w:r w:rsidRPr="00AF66FE">
        <w:rPr>
          <w:rFonts w:ascii="Times New Roman" w:hAnsi="Times New Roman"/>
          <w:sz w:val="24"/>
          <w:szCs w:val="24"/>
        </w:rPr>
        <w:t xml:space="preserve"> lentelė</w:t>
      </w:r>
    </w:p>
    <w:p w14:paraId="78DFB57C" w14:textId="77777777" w:rsidR="00405D9B" w:rsidRPr="00AF66FE" w:rsidRDefault="00405D9B" w:rsidP="001C5FD9">
      <w:pPr>
        <w:shd w:val="clear" w:color="auto" w:fill="FFFFFF"/>
        <w:spacing w:line="240" w:lineRule="auto"/>
        <w:ind w:firstLine="709"/>
        <w:jc w:val="center"/>
        <w:rPr>
          <w:rFonts w:ascii="Times New Roman" w:hAnsi="Times New Roman"/>
          <w:sz w:val="24"/>
          <w:szCs w:val="24"/>
        </w:rPr>
      </w:pPr>
      <w:r w:rsidRPr="00AF66FE">
        <w:rPr>
          <w:rFonts w:ascii="Times New Roman" w:hAnsi="Times New Roman"/>
          <w:sz w:val="24"/>
          <w:szCs w:val="24"/>
        </w:rPr>
        <w:t>Panevėžio miesto socialinės paskirties įstaigose dirbančių socialinių darbuotojų ir socialinių darbuotojų padėjėjų skaičius</w:t>
      </w:r>
    </w:p>
    <w:tbl>
      <w:tblPr>
        <w:tblW w:w="9771" w:type="dxa"/>
        <w:tblCellMar>
          <w:left w:w="0" w:type="dxa"/>
          <w:right w:w="0" w:type="dxa"/>
        </w:tblCellMar>
        <w:tblLook w:val="04A0" w:firstRow="1" w:lastRow="0" w:firstColumn="1" w:lastColumn="0" w:noHBand="0" w:noVBand="1"/>
      </w:tblPr>
      <w:tblGrid>
        <w:gridCol w:w="762"/>
        <w:gridCol w:w="2983"/>
        <w:gridCol w:w="770"/>
        <w:gridCol w:w="1648"/>
        <w:gridCol w:w="1235"/>
        <w:gridCol w:w="1051"/>
        <w:gridCol w:w="1322"/>
      </w:tblGrid>
      <w:tr w:rsidR="00405D9B" w:rsidRPr="00AF66FE" w14:paraId="2C6313E1" w14:textId="77777777" w:rsidTr="00405D9B">
        <w:trPr>
          <w:cantSplit/>
          <w:trHeight w:val="23"/>
        </w:trPr>
        <w:tc>
          <w:tcPr>
            <w:tcW w:w="76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39424504" w14:textId="77777777" w:rsidR="00405D9B" w:rsidRPr="00AF66FE" w:rsidRDefault="00405D9B"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Eil. Nr.</w:t>
            </w:r>
          </w:p>
        </w:tc>
        <w:tc>
          <w:tcPr>
            <w:tcW w:w="2983"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E5E84BE" w14:textId="36EEBE91" w:rsidR="00405D9B" w:rsidRPr="00AF66FE" w:rsidRDefault="00383999"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Į</w:t>
            </w:r>
            <w:r w:rsidR="00405D9B" w:rsidRPr="00AF66FE">
              <w:rPr>
                <w:rFonts w:ascii="Times New Roman" w:hAnsi="Times New Roman"/>
                <w:sz w:val="24"/>
                <w:szCs w:val="24"/>
              </w:rPr>
              <w:t>staigos</w:t>
            </w:r>
          </w:p>
        </w:tc>
        <w:tc>
          <w:tcPr>
            <w:tcW w:w="2418"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B174224" w14:textId="77777777" w:rsidR="00405D9B" w:rsidRPr="00AF66FE" w:rsidRDefault="00405D9B"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Socialinių darbuotojų skaičius (etatais)</w:t>
            </w:r>
          </w:p>
        </w:tc>
        <w:tc>
          <w:tcPr>
            <w:tcW w:w="1235"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6FB4A49" w14:textId="2F82BD94" w:rsidR="00405D9B" w:rsidRPr="00AF66FE" w:rsidRDefault="00405D9B" w:rsidP="0038399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Socialin</w:t>
            </w:r>
            <w:r w:rsidR="00383999" w:rsidRPr="00AF66FE">
              <w:rPr>
                <w:rFonts w:ascii="Times New Roman" w:hAnsi="Times New Roman"/>
                <w:sz w:val="24"/>
                <w:szCs w:val="24"/>
              </w:rPr>
              <w:t>ių darbuotojų padėjėjų skaičius</w:t>
            </w:r>
          </w:p>
        </w:tc>
        <w:tc>
          <w:tcPr>
            <w:tcW w:w="2373" w:type="dxa"/>
            <w:gridSpan w:val="2"/>
            <w:tcBorders>
              <w:top w:val="single" w:sz="8" w:space="0" w:color="auto"/>
              <w:left w:val="nil"/>
              <w:bottom w:val="single" w:sz="4" w:space="0" w:color="auto"/>
              <w:right w:val="single" w:sz="8" w:space="0" w:color="auto"/>
            </w:tcBorders>
            <w:shd w:val="clear" w:color="auto" w:fill="FFFFFF"/>
            <w:hideMark/>
          </w:tcPr>
          <w:p w14:paraId="715D8924" w14:textId="77777777" w:rsidR="00405D9B" w:rsidRPr="00AF66FE" w:rsidRDefault="00405D9B"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Atvejo vadybininkai (darbui su šeimomis)</w:t>
            </w:r>
          </w:p>
        </w:tc>
      </w:tr>
      <w:tr w:rsidR="00405D9B" w:rsidRPr="00AF66FE" w14:paraId="0B693BF9" w14:textId="77777777" w:rsidTr="00405D9B">
        <w:trPr>
          <w:cantSplit/>
          <w:trHeight w:val="55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FFE647E" w14:textId="77777777" w:rsidR="00405D9B" w:rsidRPr="00AF66FE" w:rsidRDefault="00405D9B" w:rsidP="001C5FD9">
            <w:pPr>
              <w:spacing w:after="0" w:line="240" w:lineRule="auto"/>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0D623A1A" w14:textId="77777777" w:rsidR="00405D9B" w:rsidRPr="00AF66FE" w:rsidRDefault="00405D9B" w:rsidP="001C5FD9">
            <w:pPr>
              <w:spacing w:after="0" w:line="240" w:lineRule="auto"/>
              <w:rPr>
                <w:rFonts w:ascii="Times New Roman" w:hAnsi="Times New Roman"/>
                <w:sz w:val="24"/>
                <w:szCs w:val="24"/>
              </w:rPr>
            </w:pPr>
          </w:p>
        </w:tc>
        <w:tc>
          <w:tcPr>
            <w:tcW w:w="77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C5BA288" w14:textId="77777777" w:rsidR="00405D9B" w:rsidRPr="00AF66FE" w:rsidRDefault="00405D9B"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iš viso</w:t>
            </w:r>
          </w:p>
        </w:tc>
        <w:tc>
          <w:tcPr>
            <w:tcW w:w="164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276FFE4" w14:textId="77777777" w:rsidR="00405D9B" w:rsidRPr="00AF66FE" w:rsidRDefault="00405D9B"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iš jų finansuojamų iš valstybės biudžeto</w:t>
            </w:r>
          </w:p>
        </w:tc>
        <w:tc>
          <w:tcPr>
            <w:tcW w:w="0" w:type="auto"/>
            <w:vMerge/>
            <w:tcBorders>
              <w:top w:val="single" w:sz="8" w:space="0" w:color="auto"/>
              <w:left w:val="nil"/>
              <w:bottom w:val="single" w:sz="8" w:space="0" w:color="auto"/>
              <w:right w:val="single" w:sz="8" w:space="0" w:color="auto"/>
            </w:tcBorders>
            <w:vAlign w:val="center"/>
            <w:hideMark/>
          </w:tcPr>
          <w:p w14:paraId="1A43A86B" w14:textId="77777777" w:rsidR="00405D9B" w:rsidRPr="00AF66FE" w:rsidRDefault="00405D9B" w:rsidP="001C5FD9">
            <w:pPr>
              <w:spacing w:after="0" w:line="240" w:lineRule="auto"/>
              <w:rPr>
                <w:rFonts w:ascii="Times New Roman" w:hAnsi="Times New Roman"/>
                <w:sz w:val="24"/>
                <w:szCs w:val="24"/>
              </w:rPr>
            </w:pPr>
          </w:p>
        </w:tc>
        <w:tc>
          <w:tcPr>
            <w:tcW w:w="1051" w:type="dxa"/>
            <w:tcBorders>
              <w:top w:val="single" w:sz="4" w:space="0" w:color="auto"/>
              <w:left w:val="nil"/>
              <w:bottom w:val="single" w:sz="8" w:space="0" w:color="auto"/>
              <w:right w:val="single" w:sz="4" w:space="0" w:color="auto"/>
            </w:tcBorders>
            <w:vAlign w:val="center"/>
            <w:hideMark/>
          </w:tcPr>
          <w:p w14:paraId="30A0DB80" w14:textId="77777777" w:rsidR="00405D9B" w:rsidRPr="00AF66FE" w:rsidRDefault="00405D9B" w:rsidP="001C5FD9">
            <w:pPr>
              <w:spacing w:after="0" w:line="240" w:lineRule="auto"/>
              <w:rPr>
                <w:rFonts w:ascii="Times New Roman" w:hAnsi="Times New Roman"/>
                <w:sz w:val="24"/>
                <w:szCs w:val="24"/>
              </w:rPr>
            </w:pPr>
            <w:r w:rsidRPr="00AF66FE">
              <w:rPr>
                <w:rFonts w:ascii="Times New Roman" w:hAnsi="Times New Roman"/>
                <w:sz w:val="24"/>
                <w:szCs w:val="24"/>
              </w:rPr>
              <w:t>iš viso</w:t>
            </w:r>
          </w:p>
        </w:tc>
        <w:tc>
          <w:tcPr>
            <w:tcW w:w="1322" w:type="dxa"/>
            <w:tcBorders>
              <w:top w:val="single" w:sz="4" w:space="0" w:color="auto"/>
              <w:left w:val="single" w:sz="4" w:space="0" w:color="auto"/>
              <w:bottom w:val="single" w:sz="8" w:space="0" w:color="auto"/>
              <w:right w:val="single" w:sz="8" w:space="0" w:color="auto"/>
            </w:tcBorders>
            <w:vAlign w:val="center"/>
            <w:hideMark/>
          </w:tcPr>
          <w:p w14:paraId="2611940B" w14:textId="77777777" w:rsidR="00405D9B" w:rsidRPr="00AF66FE" w:rsidRDefault="00405D9B" w:rsidP="001C5FD9">
            <w:pPr>
              <w:spacing w:after="0" w:line="240" w:lineRule="auto"/>
              <w:rPr>
                <w:rFonts w:ascii="Times New Roman" w:hAnsi="Times New Roman"/>
                <w:sz w:val="24"/>
                <w:szCs w:val="24"/>
              </w:rPr>
            </w:pPr>
            <w:r w:rsidRPr="00AF66FE">
              <w:rPr>
                <w:rFonts w:ascii="Times New Roman" w:hAnsi="Times New Roman"/>
                <w:sz w:val="24"/>
                <w:szCs w:val="24"/>
              </w:rPr>
              <w:t>iš jų finansuojamų iš valstybės biudžeto</w:t>
            </w:r>
          </w:p>
        </w:tc>
      </w:tr>
      <w:tr w:rsidR="00405D9B" w:rsidRPr="00AF66FE" w14:paraId="6DC6BD3C" w14:textId="77777777" w:rsidTr="00405D9B">
        <w:trPr>
          <w:cantSplit/>
          <w:trHeight w:val="23"/>
        </w:trPr>
        <w:tc>
          <w:tcPr>
            <w:tcW w:w="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F2E67FE" w14:textId="77777777" w:rsidR="00405D9B" w:rsidRPr="00AF66FE" w:rsidRDefault="00405D9B"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w:t>
            </w:r>
          </w:p>
        </w:tc>
        <w:tc>
          <w:tcPr>
            <w:tcW w:w="29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2585F61" w14:textId="77777777"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Savivaldybės socialinių paslaugų įstaigose:</w:t>
            </w:r>
          </w:p>
        </w:tc>
        <w:tc>
          <w:tcPr>
            <w:tcW w:w="7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34FD97D" w14:textId="77777777"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 </w:t>
            </w:r>
          </w:p>
        </w:tc>
        <w:tc>
          <w:tcPr>
            <w:tcW w:w="16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95774AB" w14:textId="77777777"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 </w:t>
            </w:r>
          </w:p>
        </w:tc>
        <w:tc>
          <w:tcPr>
            <w:tcW w:w="12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B2378F1" w14:textId="77777777" w:rsidR="00405D9B" w:rsidRPr="00AF66FE" w:rsidRDefault="00405D9B" w:rsidP="001C5FD9">
            <w:pPr>
              <w:spacing w:after="0" w:line="240" w:lineRule="auto"/>
              <w:rPr>
                <w:rFonts w:ascii="Times New Roman" w:hAnsi="Times New Roman"/>
                <w:sz w:val="24"/>
                <w:szCs w:val="24"/>
              </w:rPr>
            </w:pPr>
            <w:r w:rsidRPr="00AF66FE">
              <w:rPr>
                <w:rFonts w:ascii="Times New Roman" w:hAnsi="Times New Roman"/>
                <w:sz w:val="24"/>
                <w:szCs w:val="24"/>
              </w:rPr>
              <w:t> </w:t>
            </w:r>
          </w:p>
        </w:tc>
        <w:tc>
          <w:tcPr>
            <w:tcW w:w="1051" w:type="dxa"/>
            <w:tcBorders>
              <w:top w:val="nil"/>
              <w:left w:val="nil"/>
              <w:bottom w:val="single" w:sz="8" w:space="0" w:color="auto"/>
              <w:right w:val="single" w:sz="4" w:space="0" w:color="auto"/>
            </w:tcBorders>
            <w:shd w:val="clear" w:color="auto" w:fill="FFFFFF"/>
            <w:vAlign w:val="center"/>
          </w:tcPr>
          <w:p w14:paraId="1AE3B7EE" w14:textId="77777777" w:rsidR="00405D9B" w:rsidRPr="00AF66FE" w:rsidRDefault="00405D9B" w:rsidP="001C5FD9">
            <w:pPr>
              <w:shd w:val="clear" w:color="auto" w:fill="FFFFFF"/>
              <w:spacing w:after="0" w:line="240" w:lineRule="auto"/>
              <w:rPr>
                <w:rFonts w:ascii="Times New Roman" w:hAnsi="Times New Roman"/>
                <w:sz w:val="24"/>
                <w:szCs w:val="24"/>
              </w:rPr>
            </w:pPr>
          </w:p>
        </w:tc>
        <w:tc>
          <w:tcPr>
            <w:tcW w:w="1322" w:type="dxa"/>
            <w:tcBorders>
              <w:top w:val="nil"/>
              <w:left w:val="single" w:sz="4" w:space="0" w:color="auto"/>
              <w:bottom w:val="single" w:sz="8" w:space="0" w:color="auto"/>
              <w:right w:val="single" w:sz="8" w:space="0" w:color="auto"/>
            </w:tcBorders>
            <w:shd w:val="clear" w:color="auto" w:fill="FFFFFF"/>
            <w:vAlign w:val="center"/>
          </w:tcPr>
          <w:p w14:paraId="2D13DB09" w14:textId="77777777" w:rsidR="00405D9B" w:rsidRPr="00AF66FE" w:rsidRDefault="00405D9B" w:rsidP="001C5FD9">
            <w:pPr>
              <w:shd w:val="clear" w:color="auto" w:fill="FFFFFF"/>
              <w:spacing w:after="0" w:line="240" w:lineRule="auto"/>
              <w:rPr>
                <w:rFonts w:ascii="Times New Roman" w:hAnsi="Times New Roman"/>
                <w:sz w:val="24"/>
                <w:szCs w:val="24"/>
              </w:rPr>
            </w:pPr>
          </w:p>
        </w:tc>
      </w:tr>
      <w:tr w:rsidR="00405D9B" w:rsidRPr="00AF66FE" w14:paraId="1F73223D" w14:textId="77777777" w:rsidTr="00405D9B">
        <w:trPr>
          <w:cantSplit/>
          <w:trHeight w:val="23"/>
        </w:trPr>
        <w:tc>
          <w:tcPr>
            <w:tcW w:w="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C56A63F" w14:textId="77777777" w:rsidR="00405D9B" w:rsidRPr="00AF66FE" w:rsidRDefault="00405D9B"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1.1.</w:t>
            </w:r>
          </w:p>
        </w:tc>
        <w:tc>
          <w:tcPr>
            <w:tcW w:w="29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334BE0B" w14:textId="53A65FB7" w:rsidR="00405D9B" w:rsidRPr="00AF66FE" w:rsidRDefault="0038399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B</w:t>
            </w:r>
            <w:r w:rsidR="00405D9B" w:rsidRPr="00AF66FE">
              <w:rPr>
                <w:rFonts w:ascii="Times New Roman" w:hAnsi="Times New Roman"/>
                <w:sz w:val="24"/>
                <w:szCs w:val="24"/>
              </w:rPr>
              <w:t>iudžetinėse</w:t>
            </w:r>
            <w:r w:rsidRPr="00AF66FE">
              <w:rPr>
                <w:rFonts w:ascii="Times New Roman" w:hAnsi="Times New Roman"/>
                <w:sz w:val="24"/>
                <w:szCs w:val="24"/>
              </w:rPr>
              <w:t xml:space="preserve"> įstaigose</w:t>
            </w:r>
          </w:p>
        </w:tc>
        <w:tc>
          <w:tcPr>
            <w:tcW w:w="7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96B68EA" w14:textId="5F4A9627"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5</w:t>
            </w:r>
            <w:r w:rsidR="00F110B7" w:rsidRPr="00AF66FE">
              <w:rPr>
                <w:rFonts w:ascii="Times New Roman" w:hAnsi="Times New Roman"/>
                <w:sz w:val="24"/>
                <w:szCs w:val="24"/>
              </w:rPr>
              <w:t>9</w:t>
            </w:r>
          </w:p>
        </w:tc>
        <w:tc>
          <w:tcPr>
            <w:tcW w:w="16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8A4A655" w14:textId="4B6F40B7"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34</w:t>
            </w:r>
          </w:p>
        </w:tc>
        <w:tc>
          <w:tcPr>
            <w:tcW w:w="12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F8DF61B" w14:textId="77777777"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124</w:t>
            </w:r>
          </w:p>
        </w:tc>
        <w:tc>
          <w:tcPr>
            <w:tcW w:w="1051" w:type="dxa"/>
            <w:tcBorders>
              <w:top w:val="nil"/>
              <w:left w:val="nil"/>
              <w:bottom w:val="single" w:sz="8" w:space="0" w:color="auto"/>
              <w:right w:val="single" w:sz="4" w:space="0" w:color="auto"/>
            </w:tcBorders>
            <w:shd w:val="clear" w:color="auto" w:fill="FFFFFF"/>
            <w:hideMark/>
          </w:tcPr>
          <w:p w14:paraId="54271A83" w14:textId="77777777"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6</w:t>
            </w:r>
          </w:p>
        </w:tc>
        <w:tc>
          <w:tcPr>
            <w:tcW w:w="1322" w:type="dxa"/>
            <w:tcBorders>
              <w:top w:val="nil"/>
              <w:left w:val="single" w:sz="4" w:space="0" w:color="auto"/>
              <w:bottom w:val="single" w:sz="8" w:space="0" w:color="auto"/>
              <w:right w:val="single" w:sz="8" w:space="0" w:color="auto"/>
            </w:tcBorders>
            <w:shd w:val="clear" w:color="auto" w:fill="FFFFFF"/>
            <w:hideMark/>
          </w:tcPr>
          <w:p w14:paraId="7B30EFF9" w14:textId="77777777"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6</w:t>
            </w:r>
          </w:p>
        </w:tc>
      </w:tr>
      <w:tr w:rsidR="00405D9B" w:rsidRPr="00AF66FE" w14:paraId="6966BB8C" w14:textId="77777777" w:rsidTr="00405D9B">
        <w:trPr>
          <w:cantSplit/>
          <w:trHeight w:val="23"/>
        </w:trPr>
        <w:tc>
          <w:tcPr>
            <w:tcW w:w="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1EF53E87" w14:textId="77777777" w:rsidR="00405D9B" w:rsidRPr="00AF66FE" w:rsidRDefault="00405D9B"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1.2.</w:t>
            </w:r>
          </w:p>
        </w:tc>
        <w:tc>
          <w:tcPr>
            <w:tcW w:w="29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16C75A5" w14:textId="476E2ACF" w:rsidR="00405D9B" w:rsidRPr="00AF66FE" w:rsidRDefault="0038399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V</w:t>
            </w:r>
            <w:r w:rsidR="00405D9B" w:rsidRPr="00AF66FE">
              <w:rPr>
                <w:rFonts w:ascii="Times New Roman" w:hAnsi="Times New Roman"/>
                <w:sz w:val="24"/>
                <w:szCs w:val="24"/>
              </w:rPr>
              <w:t>iešosiose</w:t>
            </w:r>
            <w:r w:rsidRPr="00AF66FE">
              <w:rPr>
                <w:rFonts w:ascii="Times New Roman" w:hAnsi="Times New Roman"/>
                <w:sz w:val="24"/>
                <w:szCs w:val="24"/>
              </w:rPr>
              <w:t xml:space="preserve"> įstaigose</w:t>
            </w:r>
          </w:p>
        </w:tc>
        <w:tc>
          <w:tcPr>
            <w:tcW w:w="7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8EA020C" w14:textId="06129190"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4</w:t>
            </w:r>
          </w:p>
        </w:tc>
        <w:tc>
          <w:tcPr>
            <w:tcW w:w="16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45D6EA9" w14:textId="1166F611" w:rsidR="00405D9B" w:rsidRPr="00AF66FE" w:rsidRDefault="0038399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2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F6B1D3D" w14:textId="35FA98DB"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12</w:t>
            </w:r>
          </w:p>
        </w:tc>
        <w:tc>
          <w:tcPr>
            <w:tcW w:w="1051" w:type="dxa"/>
            <w:tcBorders>
              <w:top w:val="nil"/>
              <w:left w:val="nil"/>
              <w:bottom w:val="single" w:sz="8" w:space="0" w:color="auto"/>
              <w:right w:val="single" w:sz="4" w:space="0" w:color="auto"/>
            </w:tcBorders>
            <w:shd w:val="clear" w:color="auto" w:fill="FFFFFF"/>
            <w:hideMark/>
          </w:tcPr>
          <w:p w14:paraId="5B4D90D0" w14:textId="1CF14264" w:rsidR="00405D9B" w:rsidRPr="00AF66FE" w:rsidRDefault="0038399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322" w:type="dxa"/>
            <w:tcBorders>
              <w:top w:val="nil"/>
              <w:left w:val="single" w:sz="4" w:space="0" w:color="auto"/>
              <w:bottom w:val="single" w:sz="8" w:space="0" w:color="auto"/>
              <w:right w:val="single" w:sz="8" w:space="0" w:color="auto"/>
            </w:tcBorders>
            <w:shd w:val="clear" w:color="auto" w:fill="FFFFFF"/>
            <w:hideMark/>
          </w:tcPr>
          <w:p w14:paraId="49B96BBB" w14:textId="275ABE7D" w:rsidR="00405D9B" w:rsidRPr="00AF66FE" w:rsidRDefault="0038399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r>
      <w:tr w:rsidR="00405D9B" w:rsidRPr="00AF66FE" w14:paraId="1DDB35A5" w14:textId="77777777" w:rsidTr="00405D9B">
        <w:trPr>
          <w:cantSplit/>
          <w:trHeight w:val="23"/>
        </w:trPr>
        <w:tc>
          <w:tcPr>
            <w:tcW w:w="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2535E92A" w14:textId="77777777" w:rsidR="00405D9B" w:rsidRPr="00AF66FE" w:rsidRDefault="00405D9B"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w:t>
            </w:r>
          </w:p>
        </w:tc>
        <w:tc>
          <w:tcPr>
            <w:tcW w:w="29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03EBB0A" w14:textId="77777777"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Savivaldybės administracijoje</w:t>
            </w:r>
          </w:p>
        </w:tc>
        <w:tc>
          <w:tcPr>
            <w:tcW w:w="7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19A2CC0" w14:textId="0EFD26FF" w:rsidR="00405D9B" w:rsidRPr="00AF66FE" w:rsidRDefault="0038399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6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2B38B7B" w14:textId="0F875D6D" w:rsidR="00405D9B" w:rsidRPr="00AF66FE" w:rsidRDefault="0038399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2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CFABD55" w14:textId="47F713AB" w:rsidR="00405D9B" w:rsidRPr="00AF66FE" w:rsidRDefault="0038399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051" w:type="dxa"/>
            <w:tcBorders>
              <w:top w:val="nil"/>
              <w:left w:val="nil"/>
              <w:bottom w:val="single" w:sz="8" w:space="0" w:color="auto"/>
              <w:right w:val="single" w:sz="4" w:space="0" w:color="auto"/>
            </w:tcBorders>
            <w:shd w:val="clear" w:color="auto" w:fill="FFFFFF"/>
            <w:hideMark/>
          </w:tcPr>
          <w:p w14:paraId="2A3E42F1" w14:textId="46825F64" w:rsidR="00405D9B" w:rsidRPr="00AF66FE" w:rsidRDefault="0038399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c>
          <w:tcPr>
            <w:tcW w:w="1322" w:type="dxa"/>
            <w:tcBorders>
              <w:top w:val="nil"/>
              <w:left w:val="single" w:sz="4" w:space="0" w:color="auto"/>
              <w:bottom w:val="single" w:sz="8" w:space="0" w:color="auto"/>
              <w:right w:val="single" w:sz="8" w:space="0" w:color="auto"/>
            </w:tcBorders>
            <w:shd w:val="clear" w:color="auto" w:fill="FFFFFF"/>
            <w:hideMark/>
          </w:tcPr>
          <w:p w14:paraId="319AE1F5" w14:textId="136818D0" w:rsidR="00405D9B" w:rsidRPr="00AF66FE" w:rsidRDefault="00383999"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w:t>
            </w:r>
          </w:p>
        </w:tc>
      </w:tr>
      <w:tr w:rsidR="00405D9B" w:rsidRPr="00AF66FE" w14:paraId="4A538E62" w14:textId="77777777" w:rsidTr="00405D9B">
        <w:trPr>
          <w:cantSplit/>
          <w:trHeight w:val="23"/>
        </w:trPr>
        <w:tc>
          <w:tcPr>
            <w:tcW w:w="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DA5B2E9" w14:textId="77777777"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 </w:t>
            </w:r>
          </w:p>
        </w:tc>
        <w:tc>
          <w:tcPr>
            <w:tcW w:w="29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8CD88C8" w14:textId="2B801E8E"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b/>
                <w:bCs/>
                <w:sz w:val="24"/>
                <w:szCs w:val="24"/>
              </w:rPr>
              <w:t>Iš viso</w:t>
            </w:r>
            <w:r w:rsidR="00606FF5">
              <w:rPr>
                <w:rFonts w:ascii="Times New Roman" w:hAnsi="Times New Roman"/>
                <w:b/>
                <w:bCs/>
                <w:sz w:val="24"/>
                <w:szCs w:val="24"/>
              </w:rPr>
              <w:t>:</w:t>
            </w:r>
          </w:p>
        </w:tc>
        <w:tc>
          <w:tcPr>
            <w:tcW w:w="7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0054F79" w14:textId="1B8CA713" w:rsidR="00405D9B" w:rsidRPr="00AF66FE" w:rsidRDefault="00F110B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63</w:t>
            </w:r>
          </w:p>
        </w:tc>
        <w:tc>
          <w:tcPr>
            <w:tcW w:w="164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6C6C799" w14:textId="7DF250A0" w:rsidR="00405D9B" w:rsidRPr="00AF66FE" w:rsidRDefault="00F110B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34</w:t>
            </w:r>
          </w:p>
        </w:tc>
        <w:tc>
          <w:tcPr>
            <w:tcW w:w="12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2E40EF9" w14:textId="540C0A54"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136</w:t>
            </w:r>
          </w:p>
        </w:tc>
        <w:tc>
          <w:tcPr>
            <w:tcW w:w="1051" w:type="dxa"/>
            <w:tcBorders>
              <w:top w:val="nil"/>
              <w:left w:val="nil"/>
              <w:bottom w:val="single" w:sz="8" w:space="0" w:color="auto"/>
              <w:right w:val="single" w:sz="4" w:space="0" w:color="auto"/>
            </w:tcBorders>
            <w:shd w:val="clear" w:color="auto" w:fill="FFFFFF"/>
            <w:hideMark/>
          </w:tcPr>
          <w:p w14:paraId="121F50DC" w14:textId="77777777"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6</w:t>
            </w:r>
          </w:p>
        </w:tc>
        <w:tc>
          <w:tcPr>
            <w:tcW w:w="1322" w:type="dxa"/>
            <w:tcBorders>
              <w:top w:val="nil"/>
              <w:left w:val="single" w:sz="4" w:space="0" w:color="auto"/>
              <w:bottom w:val="single" w:sz="8" w:space="0" w:color="auto"/>
              <w:right w:val="single" w:sz="8" w:space="0" w:color="auto"/>
            </w:tcBorders>
            <w:shd w:val="clear" w:color="auto" w:fill="FFFFFF"/>
            <w:hideMark/>
          </w:tcPr>
          <w:p w14:paraId="566DB8B3" w14:textId="77777777" w:rsidR="00405D9B" w:rsidRPr="00AF66FE" w:rsidRDefault="00405D9B"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6</w:t>
            </w:r>
          </w:p>
        </w:tc>
      </w:tr>
    </w:tbl>
    <w:p w14:paraId="028A19E6" w14:textId="77777777" w:rsidR="009553B4" w:rsidRPr="00AF66FE" w:rsidRDefault="009553B4" w:rsidP="001C5FD9">
      <w:pPr>
        <w:spacing w:line="240" w:lineRule="auto"/>
        <w:ind w:firstLine="851"/>
        <w:jc w:val="both"/>
        <w:rPr>
          <w:rFonts w:ascii="Times New Roman" w:hAnsi="Times New Roman"/>
          <w:sz w:val="24"/>
          <w:szCs w:val="24"/>
        </w:rPr>
      </w:pPr>
    </w:p>
    <w:p w14:paraId="07104D4C" w14:textId="101874BF" w:rsidR="00194F2A" w:rsidRPr="00AF66FE" w:rsidRDefault="00405D9B" w:rsidP="001C5FD9">
      <w:pPr>
        <w:spacing w:line="240" w:lineRule="auto"/>
        <w:ind w:firstLine="851"/>
        <w:jc w:val="both"/>
        <w:rPr>
          <w:rFonts w:ascii="Times New Roman" w:hAnsi="Times New Roman"/>
          <w:sz w:val="24"/>
          <w:szCs w:val="24"/>
        </w:rPr>
      </w:pPr>
      <w:r w:rsidRPr="00AF66FE">
        <w:rPr>
          <w:rFonts w:ascii="Times New Roman" w:hAnsi="Times New Roman"/>
          <w:sz w:val="24"/>
          <w:szCs w:val="24"/>
        </w:rPr>
        <w:t xml:space="preserve">Socialinės paskirties biudžetinės įstaigos – Panevėžio </w:t>
      </w:r>
      <w:r w:rsidR="00383999" w:rsidRPr="00AF66FE">
        <w:rPr>
          <w:rFonts w:ascii="Times New Roman" w:hAnsi="Times New Roman"/>
          <w:sz w:val="24"/>
          <w:szCs w:val="24"/>
        </w:rPr>
        <w:t>s</w:t>
      </w:r>
      <w:r w:rsidRPr="00AF66FE">
        <w:rPr>
          <w:rFonts w:ascii="Times New Roman" w:hAnsi="Times New Roman"/>
          <w:sz w:val="24"/>
          <w:szCs w:val="24"/>
        </w:rPr>
        <w:t>ocialinių paslaugų centras, Jaunuolių dienos centras ir švietimo paskirties biudžetinė įstaiga Panevėžio specialioji mokykla-daugiafunkcis centras, kuris teik</w:t>
      </w:r>
      <w:r w:rsidR="00383999" w:rsidRPr="00AF66FE">
        <w:rPr>
          <w:rFonts w:ascii="Times New Roman" w:hAnsi="Times New Roman"/>
          <w:sz w:val="24"/>
          <w:szCs w:val="24"/>
        </w:rPr>
        <w:t>ia socialinės globos paslaugas.</w:t>
      </w:r>
      <w:r w:rsidR="00F110B7" w:rsidRPr="00AF66FE">
        <w:rPr>
          <w:rFonts w:ascii="Times New Roman" w:hAnsi="Times New Roman"/>
          <w:sz w:val="24"/>
          <w:szCs w:val="24"/>
        </w:rPr>
        <w:t xml:space="preserve"> </w:t>
      </w:r>
      <w:r w:rsidRPr="00AF66FE">
        <w:rPr>
          <w:rFonts w:ascii="Times New Roman" w:hAnsi="Times New Roman"/>
          <w:sz w:val="24"/>
          <w:szCs w:val="24"/>
        </w:rPr>
        <w:t>Viešoji s</w:t>
      </w:r>
      <w:r w:rsidR="00383999" w:rsidRPr="00AF66FE">
        <w:rPr>
          <w:rFonts w:ascii="Times New Roman" w:hAnsi="Times New Roman"/>
          <w:sz w:val="24"/>
          <w:szCs w:val="24"/>
        </w:rPr>
        <w:t>ocialinės paskirties įstaiga – VšĮ Šv. Juozapo globos namai</w:t>
      </w:r>
      <w:r w:rsidRPr="00AF66FE">
        <w:rPr>
          <w:rFonts w:ascii="Times New Roman" w:hAnsi="Times New Roman"/>
          <w:sz w:val="24"/>
          <w:szCs w:val="24"/>
        </w:rPr>
        <w:t>.</w:t>
      </w:r>
    </w:p>
    <w:p w14:paraId="17720DB1" w14:textId="77777777" w:rsidR="00194F2A" w:rsidRPr="00AF66FE" w:rsidRDefault="006B63D6" w:rsidP="00D42946">
      <w:pPr>
        <w:widowControl w:val="0"/>
        <w:shd w:val="clear" w:color="auto" w:fill="FFFFFF"/>
        <w:spacing w:line="240" w:lineRule="auto"/>
        <w:ind w:firstLine="851"/>
        <w:jc w:val="both"/>
        <w:rPr>
          <w:rFonts w:ascii="Times New Roman" w:hAnsi="Times New Roman"/>
          <w:b/>
          <w:bCs/>
          <w:sz w:val="24"/>
          <w:szCs w:val="24"/>
        </w:rPr>
      </w:pPr>
      <w:r w:rsidRPr="00AF66FE">
        <w:rPr>
          <w:rFonts w:ascii="Times New Roman" w:hAnsi="Times New Roman"/>
          <w:b/>
          <w:bCs/>
          <w:sz w:val="24"/>
          <w:szCs w:val="24"/>
        </w:rPr>
        <w:t>8. Ankstesnių metų socialinių paslaugų plano įgyvendinimo rezultatų trumpa apžvalga</w:t>
      </w:r>
    </w:p>
    <w:p w14:paraId="0D8408CD" w14:textId="77777777" w:rsidR="00281995" w:rsidRPr="00AF66FE" w:rsidRDefault="00281995" w:rsidP="00D42946">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sz w:val="24"/>
          <w:szCs w:val="24"/>
        </w:rPr>
        <w:t>12 lentelėje pateikiamas 2018 m. planuotas socialinių paslaugų teikimo priemonių planas ir jo įgyvendinimo rezultatai.</w:t>
      </w:r>
    </w:p>
    <w:p w14:paraId="1D524BF9" w14:textId="77777777" w:rsidR="00281995" w:rsidRPr="00AF66FE" w:rsidRDefault="00D42946" w:rsidP="001C5FD9">
      <w:pPr>
        <w:widowControl w:val="0"/>
        <w:shd w:val="clear" w:color="auto" w:fill="FFFFFF"/>
        <w:spacing w:line="240" w:lineRule="auto"/>
        <w:ind w:firstLine="709"/>
        <w:jc w:val="right"/>
        <w:rPr>
          <w:rFonts w:ascii="Times New Roman" w:hAnsi="Times New Roman"/>
          <w:sz w:val="24"/>
          <w:szCs w:val="24"/>
        </w:rPr>
      </w:pPr>
      <w:r w:rsidRPr="00AF66FE">
        <w:rPr>
          <w:rFonts w:ascii="Times New Roman" w:hAnsi="Times New Roman"/>
          <w:sz w:val="24"/>
          <w:szCs w:val="24"/>
        </w:rPr>
        <w:t>12 lentelė</w:t>
      </w:r>
    </w:p>
    <w:p w14:paraId="793940B8" w14:textId="77777777" w:rsidR="00281995" w:rsidRPr="00AF66FE" w:rsidRDefault="00281995" w:rsidP="001C5FD9">
      <w:pPr>
        <w:widowControl w:val="0"/>
        <w:shd w:val="clear" w:color="auto" w:fill="FFFFFF"/>
        <w:spacing w:line="240" w:lineRule="auto"/>
        <w:ind w:firstLine="709"/>
        <w:jc w:val="both"/>
        <w:rPr>
          <w:rFonts w:ascii="Times New Roman" w:hAnsi="Times New Roman"/>
          <w:sz w:val="24"/>
          <w:szCs w:val="24"/>
        </w:rPr>
      </w:pPr>
      <w:r w:rsidRPr="00AF66FE">
        <w:rPr>
          <w:rFonts w:ascii="Times New Roman" w:hAnsi="Times New Roman"/>
          <w:sz w:val="24"/>
          <w:szCs w:val="24"/>
        </w:rPr>
        <w:t>2018 m. planuotas socialinių paslaugų teikimo priemonių planas ir jo įgyvendinimo rezultatai.</w:t>
      </w:r>
    </w:p>
    <w:tbl>
      <w:tblPr>
        <w:tblW w:w="9619" w:type="dxa"/>
        <w:tblLayout w:type="fixed"/>
        <w:tblCellMar>
          <w:left w:w="0" w:type="dxa"/>
          <w:right w:w="0" w:type="dxa"/>
        </w:tblCellMar>
        <w:tblLook w:val="04A0" w:firstRow="1" w:lastRow="0" w:firstColumn="1" w:lastColumn="0" w:noHBand="0" w:noVBand="1"/>
      </w:tblPr>
      <w:tblGrid>
        <w:gridCol w:w="1641"/>
        <w:gridCol w:w="1609"/>
        <w:gridCol w:w="1418"/>
        <w:gridCol w:w="1556"/>
        <w:gridCol w:w="1603"/>
        <w:gridCol w:w="1792"/>
      </w:tblGrid>
      <w:tr w:rsidR="009D0B25" w:rsidRPr="00AF66FE" w14:paraId="2E4C5418" w14:textId="77777777" w:rsidTr="00FC261F">
        <w:trPr>
          <w:cantSplit/>
          <w:trHeight w:val="840"/>
        </w:trPr>
        <w:tc>
          <w:tcPr>
            <w:tcW w:w="9619" w:type="dxa"/>
            <w:gridSpan w:val="6"/>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hideMark/>
          </w:tcPr>
          <w:p w14:paraId="2474D050"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 tikslas, įrašytas Socialinių paslaugų plano I dalyje</w:t>
            </w:r>
          </w:p>
          <w:p w14:paraId="306859DE" w14:textId="564B23F1"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Sudaryti sąlygas asmeniui (šeimai) ugdyti ar stiprinti gebėjimus ir galimybes spręsti savo socialines problemas, palaikyti socialinius ryšius su visuomene, taip pat pad</w:t>
            </w:r>
            <w:r w:rsidR="00383999" w:rsidRPr="00AF66FE">
              <w:rPr>
                <w:rFonts w:ascii="Times New Roman" w:hAnsi="Times New Roman"/>
                <w:sz w:val="24"/>
                <w:szCs w:val="24"/>
              </w:rPr>
              <w:t>ėti įveikti socialinę atskirtį.</w:t>
            </w:r>
          </w:p>
        </w:tc>
      </w:tr>
      <w:tr w:rsidR="00922265" w:rsidRPr="00AF66FE" w14:paraId="26B132E2" w14:textId="77777777" w:rsidTr="00FC261F">
        <w:trPr>
          <w:cantSplit/>
          <w:trHeight w:val="23"/>
        </w:trPr>
        <w:tc>
          <w:tcPr>
            <w:tcW w:w="164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142EA45"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Uždaviniai</w:t>
            </w:r>
          </w:p>
        </w:tc>
        <w:tc>
          <w:tcPr>
            <w:tcW w:w="160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3F2232D5"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Priemonės</w:t>
            </w:r>
          </w:p>
        </w:tc>
        <w:tc>
          <w:tcPr>
            <w:tcW w:w="14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1E04E016"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Finansavimo šaltiniai</w:t>
            </w:r>
          </w:p>
        </w:tc>
        <w:tc>
          <w:tcPr>
            <w:tcW w:w="155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3C156324"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Atsakingi vykdytojai</w:t>
            </w:r>
          </w:p>
        </w:tc>
        <w:tc>
          <w:tcPr>
            <w:tcW w:w="160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1B8929EE"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Laukiamas rezultatas</w:t>
            </w:r>
          </w:p>
        </w:tc>
        <w:tc>
          <w:tcPr>
            <w:tcW w:w="1792" w:type="dxa"/>
            <w:tcBorders>
              <w:top w:val="single" w:sz="8" w:space="0" w:color="auto"/>
              <w:left w:val="nil"/>
              <w:bottom w:val="single" w:sz="8" w:space="0" w:color="auto"/>
              <w:right w:val="single" w:sz="8" w:space="0" w:color="auto"/>
            </w:tcBorders>
            <w:shd w:val="clear" w:color="auto" w:fill="FFFFFF"/>
          </w:tcPr>
          <w:p w14:paraId="781A5EBB" w14:textId="18D4F373" w:rsidR="009D0B25" w:rsidRPr="00AF66FE" w:rsidRDefault="00383999"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Įvykdymas per 2018 m.</w:t>
            </w:r>
          </w:p>
        </w:tc>
      </w:tr>
      <w:tr w:rsidR="00922265" w:rsidRPr="00AF66FE" w14:paraId="3E2F2483" w14:textId="77777777" w:rsidTr="00FC261F">
        <w:trPr>
          <w:cantSplit/>
          <w:trHeight w:val="23"/>
        </w:trPr>
        <w:tc>
          <w:tcPr>
            <w:tcW w:w="1641"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76F9C0D2" w14:textId="77777777" w:rsidR="009D0B25" w:rsidRPr="00AF66FE" w:rsidRDefault="009D0B25" w:rsidP="001C5FD9">
            <w:pPr>
              <w:shd w:val="clear" w:color="auto" w:fill="FFFFFF"/>
              <w:spacing w:line="240" w:lineRule="auto"/>
              <w:jc w:val="center"/>
              <w:rPr>
                <w:rFonts w:ascii="Times New Roman" w:hAnsi="Times New Roman"/>
                <w:sz w:val="24"/>
                <w:szCs w:val="24"/>
              </w:rPr>
            </w:pPr>
            <w:r w:rsidRPr="00AF66FE">
              <w:rPr>
                <w:rFonts w:ascii="Times New Roman" w:hAnsi="Times New Roman"/>
                <w:i/>
                <w:iCs/>
                <w:sz w:val="24"/>
                <w:szCs w:val="24"/>
              </w:rPr>
              <w:t>1</w:t>
            </w:r>
          </w:p>
        </w:tc>
        <w:tc>
          <w:tcPr>
            <w:tcW w:w="1609"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66672562" w14:textId="77777777" w:rsidR="009D0B25" w:rsidRPr="00AF66FE" w:rsidRDefault="009D0B25" w:rsidP="001C5FD9">
            <w:pPr>
              <w:shd w:val="clear" w:color="auto" w:fill="FFFFFF"/>
              <w:spacing w:line="240" w:lineRule="auto"/>
              <w:jc w:val="center"/>
              <w:rPr>
                <w:rFonts w:ascii="Times New Roman" w:hAnsi="Times New Roman"/>
                <w:sz w:val="24"/>
                <w:szCs w:val="24"/>
              </w:rPr>
            </w:pPr>
            <w:r w:rsidRPr="00AF66FE">
              <w:rPr>
                <w:rFonts w:ascii="Times New Roman" w:hAnsi="Times New Roman"/>
                <w:i/>
                <w:iCs/>
                <w:sz w:val="24"/>
                <w:szCs w:val="24"/>
              </w:rPr>
              <w:t>2</w:t>
            </w:r>
          </w:p>
        </w:tc>
        <w:tc>
          <w:tcPr>
            <w:tcW w:w="1418"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1E120C6D" w14:textId="77777777" w:rsidR="009D0B25" w:rsidRPr="00AF66FE" w:rsidRDefault="009D0B25" w:rsidP="001C5FD9">
            <w:pPr>
              <w:shd w:val="clear" w:color="auto" w:fill="FFFFFF"/>
              <w:spacing w:line="240" w:lineRule="auto"/>
              <w:jc w:val="center"/>
              <w:rPr>
                <w:rFonts w:ascii="Times New Roman" w:hAnsi="Times New Roman"/>
                <w:sz w:val="24"/>
                <w:szCs w:val="24"/>
              </w:rPr>
            </w:pPr>
            <w:r w:rsidRPr="00AF66FE">
              <w:rPr>
                <w:rFonts w:ascii="Times New Roman" w:hAnsi="Times New Roman"/>
                <w:i/>
                <w:iCs/>
                <w:sz w:val="24"/>
                <w:szCs w:val="24"/>
              </w:rPr>
              <w:t>3</w:t>
            </w:r>
          </w:p>
        </w:tc>
        <w:tc>
          <w:tcPr>
            <w:tcW w:w="1556"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357373AF" w14:textId="77777777" w:rsidR="009D0B25" w:rsidRPr="00AF66FE" w:rsidRDefault="009D0B25" w:rsidP="001C5FD9">
            <w:pPr>
              <w:shd w:val="clear" w:color="auto" w:fill="FFFFFF"/>
              <w:spacing w:line="240" w:lineRule="auto"/>
              <w:jc w:val="center"/>
              <w:rPr>
                <w:rFonts w:ascii="Times New Roman" w:hAnsi="Times New Roman"/>
                <w:sz w:val="24"/>
                <w:szCs w:val="24"/>
              </w:rPr>
            </w:pPr>
            <w:r w:rsidRPr="00AF66FE">
              <w:rPr>
                <w:rFonts w:ascii="Times New Roman" w:hAnsi="Times New Roman"/>
                <w:i/>
                <w:iCs/>
                <w:sz w:val="24"/>
                <w:szCs w:val="24"/>
              </w:rPr>
              <w:t>4</w:t>
            </w:r>
          </w:p>
        </w:tc>
        <w:tc>
          <w:tcPr>
            <w:tcW w:w="1603"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2929E25B" w14:textId="77777777" w:rsidR="009D0B25" w:rsidRPr="00AF66FE" w:rsidRDefault="009D0B25"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5</w:t>
            </w:r>
          </w:p>
        </w:tc>
        <w:tc>
          <w:tcPr>
            <w:tcW w:w="1792" w:type="dxa"/>
            <w:tcBorders>
              <w:top w:val="nil"/>
              <w:left w:val="nil"/>
              <w:bottom w:val="single" w:sz="4" w:space="0" w:color="auto"/>
              <w:right w:val="single" w:sz="8" w:space="0" w:color="auto"/>
            </w:tcBorders>
            <w:shd w:val="clear" w:color="auto" w:fill="FFFFFF"/>
          </w:tcPr>
          <w:p w14:paraId="46DD9879" w14:textId="77777777" w:rsidR="009D0B25" w:rsidRPr="00AF66FE" w:rsidRDefault="009D0B25" w:rsidP="001C5FD9">
            <w:pPr>
              <w:shd w:val="clear" w:color="auto" w:fill="FFFFFF"/>
              <w:spacing w:line="240" w:lineRule="auto"/>
              <w:jc w:val="center"/>
              <w:rPr>
                <w:rFonts w:ascii="Times New Roman" w:hAnsi="Times New Roman"/>
                <w:sz w:val="24"/>
                <w:szCs w:val="24"/>
              </w:rPr>
            </w:pPr>
          </w:p>
        </w:tc>
      </w:tr>
      <w:tr w:rsidR="00922265" w:rsidRPr="00AF66FE" w14:paraId="045F4042" w14:textId="77777777" w:rsidTr="00FC261F">
        <w:trPr>
          <w:cantSplit/>
          <w:trHeight w:val="23"/>
        </w:trPr>
        <w:tc>
          <w:tcPr>
            <w:tcW w:w="1641"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4339725A" w14:textId="31069992" w:rsidR="009D0B25" w:rsidRPr="00AF66FE" w:rsidRDefault="009D0B25" w:rsidP="001C5FD9">
            <w:pPr>
              <w:shd w:val="clear" w:color="auto" w:fill="FFFFFF"/>
              <w:spacing w:line="240" w:lineRule="auto"/>
              <w:rPr>
                <w:rFonts w:ascii="Times New Roman" w:eastAsiaTheme="minorHAnsi" w:hAnsi="Times New Roman"/>
                <w:sz w:val="24"/>
                <w:szCs w:val="24"/>
              </w:rPr>
            </w:pPr>
            <w:r w:rsidRPr="00AF66FE">
              <w:rPr>
                <w:rFonts w:ascii="Times New Roman" w:hAnsi="Times New Roman"/>
                <w:sz w:val="24"/>
                <w:szCs w:val="24"/>
              </w:rPr>
              <w:lastRenderedPageBreak/>
              <w:t>Užtikrinti trumpala</w:t>
            </w:r>
            <w:r w:rsidR="00383999" w:rsidRPr="00AF66FE">
              <w:rPr>
                <w:rFonts w:ascii="Times New Roman" w:hAnsi="Times New Roman"/>
                <w:sz w:val="24"/>
                <w:szCs w:val="24"/>
              </w:rPr>
              <w:t>ikės socialinės globos teikimą</w:t>
            </w:r>
          </w:p>
        </w:tc>
        <w:tc>
          <w:tcPr>
            <w:tcW w:w="1609"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0DE4B539" w14:textId="6513DD20"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Trumpalaikės globos senyvo amžiaus ir neįgaliems asmenims teikimas a</w:t>
            </w:r>
            <w:r w:rsidR="00FC261F" w:rsidRPr="00AF66FE">
              <w:rPr>
                <w:rFonts w:ascii="Times New Roman" w:hAnsi="Times New Roman"/>
                <w:sz w:val="24"/>
                <w:szCs w:val="24"/>
              </w:rPr>
              <w:t>rtimųjų ar šeimos narių prašymu</w:t>
            </w:r>
          </w:p>
        </w:tc>
        <w:tc>
          <w:tcPr>
            <w:tcW w:w="1418"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3B69B555" w14:textId="77777777" w:rsidR="00FC261F" w:rsidRPr="00AF66FE" w:rsidRDefault="009D0B25" w:rsidP="001C5FD9">
            <w:pPr>
              <w:spacing w:line="240" w:lineRule="auto"/>
              <w:jc w:val="both"/>
              <w:rPr>
                <w:rFonts w:ascii="Times New Roman" w:eastAsiaTheme="minorHAnsi" w:hAnsi="Times New Roman"/>
                <w:sz w:val="24"/>
                <w:szCs w:val="24"/>
              </w:rPr>
            </w:pPr>
            <w:r w:rsidRPr="00AF66FE">
              <w:rPr>
                <w:rFonts w:ascii="Times New Roman" w:hAnsi="Times New Roman"/>
                <w:sz w:val="24"/>
                <w:szCs w:val="24"/>
              </w:rPr>
              <w:t>Savivaldybės biudžetas</w:t>
            </w:r>
            <w:r w:rsidR="00FC261F" w:rsidRPr="00AF66FE">
              <w:rPr>
                <w:rFonts w:ascii="Times New Roman" w:eastAsiaTheme="minorHAnsi" w:hAnsi="Times New Roman"/>
                <w:sz w:val="24"/>
                <w:szCs w:val="24"/>
              </w:rPr>
              <w:t>,</w:t>
            </w:r>
          </w:p>
          <w:p w14:paraId="684367F3" w14:textId="48742D09" w:rsidR="009D0B25" w:rsidRPr="00AF66FE" w:rsidRDefault="009D0B25" w:rsidP="001C5FD9">
            <w:pPr>
              <w:spacing w:line="240" w:lineRule="auto"/>
              <w:jc w:val="both"/>
              <w:rPr>
                <w:rFonts w:ascii="Times New Roman" w:eastAsiaTheme="minorHAnsi" w:hAnsi="Times New Roman"/>
                <w:sz w:val="24"/>
                <w:szCs w:val="24"/>
              </w:rPr>
            </w:pPr>
            <w:r w:rsidRPr="00AF66FE">
              <w:rPr>
                <w:rFonts w:ascii="Times New Roman" w:hAnsi="Times New Roman"/>
                <w:sz w:val="24"/>
                <w:szCs w:val="24"/>
              </w:rPr>
              <w:t>Valstybės specialiosios tik</w:t>
            </w:r>
            <w:r w:rsidR="00FC261F" w:rsidRPr="00AF66FE">
              <w:rPr>
                <w:rFonts w:ascii="Times New Roman" w:hAnsi="Times New Roman"/>
                <w:sz w:val="24"/>
                <w:szCs w:val="24"/>
              </w:rPr>
              <w:t>slinės dotacijos</w:t>
            </w:r>
          </w:p>
        </w:tc>
        <w:tc>
          <w:tcPr>
            <w:tcW w:w="1556"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7CF7B7A8"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Panevėžio socialinių paslaugų centras</w:t>
            </w:r>
          </w:p>
        </w:tc>
        <w:tc>
          <w:tcPr>
            <w:tcW w:w="16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464D94D4" w14:textId="2BF08EA8" w:rsidR="009D0B25" w:rsidRPr="00AF66FE" w:rsidRDefault="009D0B25" w:rsidP="00FC261F">
            <w:pPr>
              <w:shd w:val="clear" w:color="auto" w:fill="FFFFFF"/>
              <w:spacing w:line="240" w:lineRule="auto"/>
              <w:rPr>
                <w:rFonts w:ascii="Times New Roman" w:hAnsi="Times New Roman"/>
                <w:sz w:val="24"/>
                <w:szCs w:val="24"/>
              </w:rPr>
            </w:pPr>
            <w:r w:rsidRPr="00AF66FE">
              <w:rPr>
                <w:rFonts w:ascii="Times New Roman" w:hAnsi="Times New Roman"/>
                <w:sz w:val="24"/>
                <w:szCs w:val="24"/>
              </w:rPr>
              <w:t>Ne mažiau kaip 30 asmenų, gavę globos paslaugas</w:t>
            </w:r>
          </w:p>
        </w:tc>
        <w:tc>
          <w:tcPr>
            <w:tcW w:w="1792" w:type="dxa"/>
            <w:tcBorders>
              <w:top w:val="single" w:sz="4" w:space="0" w:color="auto"/>
              <w:left w:val="nil"/>
              <w:bottom w:val="single" w:sz="4" w:space="0" w:color="auto"/>
              <w:right w:val="single" w:sz="8" w:space="0" w:color="auto"/>
            </w:tcBorders>
            <w:shd w:val="clear" w:color="auto" w:fill="FFFFFF"/>
          </w:tcPr>
          <w:p w14:paraId="295358F7" w14:textId="5A826F5B" w:rsidR="009D0B25" w:rsidRPr="00AF66FE" w:rsidRDefault="00CB141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57 asmenims tei</w:t>
            </w:r>
            <w:r w:rsidR="00606FF5">
              <w:rPr>
                <w:rFonts w:ascii="Times New Roman" w:hAnsi="Times New Roman"/>
                <w:sz w:val="24"/>
                <w:szCs w:val="24"/>
              </w:rPr>
              <w:t>kta trumpalaikė socialinė globa.</w:t>
            </w:r>
          </w:p>
          <w:p w14:paraId="7D88CE4C" w14:textId="5624BD63" w:rsidR="00CB1415" w:rsidRPr="00AF66FE" w:rsidRDefault="00FC261F"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Socialinių paslaugų centre – 19 asmenų</w:t>
            </w:r>
            <w:r w:rsidR="00606FF5">
              <w:rPr>
                <w:rFonts w:ascii="Times New Roman" w:hAnsi="Times New Roman"/>
                <w:sz w:val="24"/>
                <w:szCs w:val="24"/>
              </w:rPr>
              <w:t>.</w:t>
            </w:r>
          </w:p>
        </w:tc>
      </w:tr>
      <w:tr w:rsidR="00922265" w:rsidRPr="00AF66FE" w14:paraId="2714A5ED" w14:textId="77777777" w:rsidTr="00FC261F">
        <w:trPr>
          <w:cantSplit/>
          <w:trHeight w:val="23"/>
        </w:trPr>
        <w:tc>
          <w:tcPr>
            <w:tcW w:w="1641"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530E730" w14:textId="60847FB9" w:rsidR="009D0B25" w:rsidRPr="00AF66FE" w:rsidRDefault="00606FF5" w:rsidP="001C5FD9">
            <w:pPr>
              <w:shd w:val="clear" w:color="auto" w:fill="FFFFFF"/>
              <w:spacing w:line="240" w:lineRule="auto"/>
              <w:rPr>
                <w:rFonts w:ascii="Times New Roman" w:hAnsi="Times New Roman"/>
                <w:sz w:val="24"/>
                <w:szCs w:val="24"/>
              </w:rPr>
            </w:pPr>
            <w:r>
              <w:rPr>
                <w:rFonts w:ascii="Times New Roman" w:hAnsi="Times New Roman"/>
                <w:sz w:val="24"/>
                <w:szCs w:val="24"/>
              </w:rPr>
              <w:t>.</w:t>
            </w:r>
            <w:r w:rsidR="009D0B25" w:rsidRPr="00AF66FE">
              <w:rPr>
                <w:rFonts w:ascii="Times New Roman" w:hAnsi="Times New Roman"/>
                <w:sz w:val="24"/>
                <w:szCs w:val="24"/>
              </w:rPr>
              <w:t>Kokybiškai teikiamos atvej</w:t>
            </w:r>
            <w:r w:rsidR="00FC261F" w:rsidRPr="00AF66FE">
              <w:rPr>
                <w:rFonts w:ascii="Times New Roman" w:hAnsi="Times New Roman"/>
                <w:sz w:val="24"/>
                <w:szCs w:val="24"/>
              </w:rPr>
              <w:t>o vadybininko paslaugos šeimoms</w:t>
            </w:r>
          </w:p>
        </w:tc>
        <w:tc>
          <w:tcPr>
            <w:tcW w:w="1609"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5021F3A7" w14:textId="3E46BD73"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Atvejo vadybininko paslaugų teikimas šeimoms, patiriančio</w:t>
            </w:r>
            <w:r w:rsidR="00EE5261" w:rsidRPr="00AF66FE">
              <w:rPr>
                <w:rFonts w:ascii="Times New Roman" w:hAnsi="Times New Roman"/>
                <w:sz w:val="24"/>
                <w:szCs w:val="24"/>
              </w:rPr>
              <w:t>ms socialinės rizikos veiksnius</w:t>
            </w:r>
          </w:p>
        </w:tc>
        <w:tc>
          <w:tcPr>
            <w:tcW w:w="1418"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418D37FE" w14:textId="77777777" w:rsidR="009D0B25" w:rsidRPr="00AF66FE" w:rsidRDefault="009D0B25" w:rsidP="001C5FD9">
            <w:pPr>
              <w:spacing w:line="240" w:lineRule="auto"/>
              <w:rPr>
                <w:rFonts w:ascii="Times New Roman" w:eastAsiaTheme="minorHAnsi" w:hAnsi="Times New Roman"/>
                <w:sz w:val="24"/>
                <w:szCs w:val="24"/>
              </w:rPr>
            </w:pPr>
            <w:r w:rsidRPr="00AF66FE">
              <w:rPr>
                <w:rFonts w:ascii="Times New Roman" w:hAnsi="Times New Roman"/>
                <w:sz w:val="24"/>
                <w:szCs w:val="24"/>
              </w:rPr>
              <w:t>Valstybės specialiosios tikslinės dotacijos</w:t>
            </w:r>
          </w:p>
        </w:tc>
        <w:tc>
          <w:tcPr>
            <w:tcW w:w="1556"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61A9DB72" w14:textId="77777777"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Panevėžio socialinių paslaugų centras</w:t>
            </w:r>
          </w:p>
        </w:tc>
        <w:tc>
          <w:tcPr>
            <w:tcW w:w="160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2877DBF" w14:textId="078F090D" w:rsidR="009D0B25" w:rsidRPr="00AF66FE" w:rsidRDefault="00EE5261" w:rsidP="00EE5261">
            <w:pPr>
              <w:shd w:val="clear" w:color="auto" w:fill="FFFFFF"/>
              <w:spacing w:line="240" w:lineRule="auto"/>
              <w:rPr>
                <w:rFonts w:ascii="Times New Roman" w:hAnsi="Times New Roman"/>
                <w:sz w:val="24"/>
                <w:szCs w:val="24"/>
              </w:rPr>
            </w:pPr>
            <w:r w:rsidRPr="00AF66FE">
              <w:rPr>
                <w:rFonts w:ascii="Times New Roman" w:hAnsi="Times New Roman"/>
                <w:sz w:val="24"/>
                <w:szCs w:val="24"/>
              </w:rPr>
              <w:t>6 etatai (k</w:t>
            </w:r>
            <w:r w:rsidR="009D0B25" w:rsidRPr="00AF66FE">
              <w:rPr>
                <w:rFonts w:ascii="Times New Roman" w:hAnsi="Times New Roman"/>
                <w:sz w:val="24"/>
                <w:szCs w:val="24"/>
              </w:rPr>
              <w:t xml:space="preserve">iekvienam iš jų </w:t>
            </w:r>
            <w:r w:rsidRPr="00AF66FE">
              <w:rPr>
                <w:rFonts w:ascii="Times New Roman" w:hAnsi="Times New Roman"/>
                <w:sz w:val="24"/>
                <w:szCs w:val="24"/>
              </w:rPr>
              <w:t>tenka ne daugiau kaip 40 šeimų)</w:t>
            </w:r>
          </w:p>
        </w:tc>
        <w:tc>
          <w:tcPr>
            <w:tcW w:w="1792" w:type="dxa"/>
            <w:tcBorders>
              <w:top w:val="single" w:sz="4" w:space="0" w:color="auto"/>
              <w:left w:val="nil"/>
              <w:bottom w:val="single" w:sz="8" w:space="0" w:color="auto"/>
              <w:right w:val="single" w:sz="8" w:space="0" w:color="auto"/>
            </w:tcBorders>
            <w:shd w:val="clear" w:color="auto" w:fill="FFFFFF"/>
          </w:tcPr>
          <w:p w14:paraId="02EFF304" w14:textId="77777777" w:rsidR="00CB1415" w:rsidRPr="00AF66FE" w:rsidRDefault="00CB141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Įsteigti 6 etatai.</w:t>
            </w:r>
          </w:p>
          <w:p w14:paraId="4A4A7FC6" w14:textId="58F6E194" w:rsidR="009D0B25" w:rsidRPr="00AF66FE" w:rsidRDefault="00CB141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Vyko darbuotojų nuolatinė ka</w:t>
            </w:r>
            <w:r w:rsidR="00EE5261" w:rsidRPr="00AF66FE">
              <w:rPr>
                <w:rFonts w:ascii="Times New Roman" w:hAnsi="Times New Roman"/>
                <w:sz w:val="24"/>
                <w:szCs w:val="24"/>
              </w:rPr>
              <w:t>ita, vienu metu kartais dirbo 4–</w:t>
            </w:r>
            <w:r w:rsidRPr="00AF66FE">
              <w:rPr>
                <w:rFonts w:ascii="Times New Roman" w:hAnsi="Times New Roman"/>
                <w:sz w:val="24"/>
                <w:szCs w:val="24"/>
              </w:rPr>
              <w:t>5 atvejo vadybininkai, todėl kiekvienam i</w:t>
            </w:r>
            <w:r w:rsidR="00EE5261" w:rsidRPr="00AF66FE">
              <w:rPr>
                <w:rFonts w:ascii="Times New Roman" w:hAnsi="Times New Roman"/>
                <w:sz w:val="24"/>
                <w:szCs w:val="24"/>
              </w:rPr>
              <w:t>š jų teko daugiau nei 40 šeimų</w:t>
            </w:r>
            <w:r w:rsidR="00606FF5">
              <w:rPr>
                <w:rFonts w:ascii="Times New Roman" w:hAnsi="Times New Roman"/>
                <w:sz w:val="24"/>
                <w:szCs w:val="24"/>
              </w:rPr>
              <w:t>.</w:t>
            </w:r>
          </w:p>
        </w:tc>
      </w:tr>
      <w:tr w:rsidR="00922265" w:rsidRPr="00AF66FE" w14:paraId="6C1C07A5" w14:textId="77777777" w:rsidTr="00FC261F">
        <w:trPr>
          <w:cantSplit/>
          <w:trHeight w:val="23"/>
        </w:trPr>
        <w:tc>
          <w:tcPr>
            <w:tcW w:w="1641" w:type="dxa"/>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5E2E3B27" w14:textId="77777777" w:rsidR="009D0B25" w:rsidRPr="00AF66FE" w:rsidRDefault="009D0B25" w:rsidP="001C5FD9">
            <w:pPr>
              <w:spacing w:line="240" w:lineRule="auto"/>
              <w:rPr>
                <w:rFonts w:ascii="Times New Roman" w:eastAsiaTheme="minorHAnsi" w:hAnsi="Times New Roman"/>
                <w:sz w:val="24"/>
                <w:szCs w:val="24"/>
              </w:rPr>
            </w:pPr>
            <w:r w:rsidRPr="00AF66FE">
              <w:rPr>
                <w:rFonts w:ascii="Times New Roman" w:hAnsi="Times New Roman"/>
                <w:sz w:val="24"/>
                <w:szCs w:val="24"/>
              </w:rPr>
              <w:t>Tęsti integralios pagalbos paslaugų asmens namuose paslaugų teikimą</w:t>
            </w:r>
          </w:p>
        </w:tc>
        <w:tc>
          <w:tcPr>
            <w:tcW w:w="1609"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2EA04101" w14:textId="77777777"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Projektas „Integralios pagalbos paslaugų, teikiamų namuose, plėtra ir kokybės gerinimas Panevėžio mieste“ Nr. 08.4.1.-ESFA-V-418-04-0028</w:t>
            </w:r>
          </w:p>
        </w:tc>
        <w:tc>
          <w:tcPr>
            <w:tcW w:w="1418"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14:paraId="43DD90C2" w14:textId="5B851AA1"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Europos Sąjungos ir valstybės sp</w:t>
            </w:r>
            <w:r w:rsidR="00EE5261" w:rsidRPr="00AF66FE">
              <w:rPr>
                <w:rFonts w:ascii="Times New Roman" w:hAnsi="Times New Roman"/>
                <w:sz w:val="24"/>
                <w:szCs w:val="24"/>
              </w:rPr>
              <w:t>ecialiosios tikslinės dotacijos</w:t>
            </w:r>
          </w:p>
        </w:tc>
        <w:tc>
          <w:tcPr>
            <w:tcW w:w="1556" w:type="dxa"/>
            <w:tcBorders>
              <w:top w:val="nil"/>
              <w:left w:val="nil"/>
              <w:bottom w:val="single" w:sz="4" w:space="0" w:color="auto"/>
              <w:right w:val="single" w:sz="8" w:space="0" w:color="auto"/>
            </w:tcBorders>
            <w:shd w:val="clear" w:color="auto" w:fill="FFFFFF"/>
            <w:tcMar>
              <w:top w:w="0" w:type="dxa"/>
              <w:left w:w="40" w:type="dxa"/>
              <w:bottom w:w="0" w:type="dxa"/>
              <w:right w:w="40" w:type="dxa"/>
            </w:tcMar>
          </w:tcPr>
          <w:p w14:paraId="26073739" w14:textId="77777777"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Panevėžio Socialinių paslaugų centras</w:t>
            </w:r>
          </w:p>
          <w:p w14:paraId="7DDE49E3" w14:textId="56242D39" w:rsidR="009D0B25" w:rsidRPr="00AF66FE" w:rsidRDefault="00EE5261" w:rsidP="001C5FD9">
            <w:pPr>
              <w:spacing w:line="240" w:lineRule="auto"/>
              <w:rPr>
                <w:rFonts w:ascii="Times New Roman" w:hAnsi="Times New Roman"/>
                <w:sz w:val="24"/>
                <w:szCs w:val="24"/>
              </w:rPr>
            </w:pPr>
            <w:r w:rsidRPr="00AF66FE">
              <w:rPr>
                <w:rFonts w:ascii="Times New Roman" w:hAnsi="Times New Roman"/>
                <w:sz w:val="24"/>
                <w:szCs w:val="24"/>
              </w:rPr>
              <w:t>VšĮ Šv. Juozapo globos namai</w:t>
            </w:r>
          </w:p>
          <w:p w14:paraId="1D6ACE9C" w14:textId="6170D467" w:rsidR="009D0B25" w:rsidRPr="00AF66FE" w:rsidRDefault="00EE5261" w:rsidP="00EE5261">
            <w:pPr>
              <w:spacing w:line="240" w:lineRule="auto"/>
              <w:jc w:val="both"/>
              <w:rPr>
                <w:rFonts w:ascii="Times New Roman" w:hAnsi="Times New Roman"/>
                <w:sz w:val="24"/>
                <w:szCs w:val="24"/>
              </w:rPr>
            </w:pPr>
            <w:r w:rsidRPr="00AF66FE">
              <w:rPr>
                <w:rFonts w:ascii="Times New Roman" w:hAnsi="Times New Roman"/>
                <w:sz w:val="24"/>
                <w:szCs w:val="24"/>
              </w:rPr>
              <w:t>VšĮ Integruotų paslaugų centras</w:t>
            </w:r>
          </w:p>
        </w:tc>
        <w:tc>
          <w:tcPr>
            <w:tcW w:w="1603" w:type="dxa"/>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2584EC3F" w14:textId="223F23CA"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Kompleksinės, nuolatinės specialistų priežiūros asmens namuose paslaugos bus sut</w:t>
            </w:r>
            <w:r w:rsidR="00EE5261" w:rsidRPr="00AF66FE">
              <w:rPr>
                <w:rFonts w:ascii="Times New Roman" w:hAnsi="Times New Roman"/>
                <w:sz w:val="24"/>
                <w:szCs w:val="24"/>
              </w:rPr>
              <w:t>eiktos ne mažiau kaip 30 asmenų</w:t>
            </w:r>
          </w:p>
        </w:tc>
        <w:tc>
          <w:tcPr>
            <w:tcW w:w="1792" w:type="dxa"/>
            <w:tcBorders>
              <w:top w:val="nil"/>
              <w:left w:val="nil"/>
              <w:bottom w:val="single" w:sz="4" w:space="0" w:color="auto"/>
              <w:right w:val="single" w:sz="8" w:space="0" w:color="auto"/>
            </w:tcBorders>
            <w:shd w:val="clear" w:color="auto" w:fill="FFFFFF"/>
          </w:tcPr>
          <w:p w14:paraId="776801DA" w14:textId="77777777" w:rsidR="009D0B25" w:rsidRPr="00AF66FE" w:rsidRDefault="00CB1415" w:rsidP="001C5FD9">
            <w:pPr>
              <w:spacing w:line="240" w:lineRule="auto"/>
              <w:rPr>
                <w:rFonts w:ascii="Times New Roman" w:hAnsi="Times New Roman"/>
                <w:sz w:val="24"/>
                <w:szCs w:val="24"/>
              </w:rPr>
            </w:pPr>
            <w:r w:rsidRPr="00AF66FE">
              <w:rPr>
                <w:rFonts w:ascii="Times New Roman" w:hAnsi="Times New Roman"/>
                <w:sz w:val="24"/>
                <w:szCs w:val="24"/>
              </w:rPr>
              <w:t>Paslaugos suteiktos 43 asmenims.</w:t>
            </w:r>
          </w:p>
        </w:tc>
      </w:tr>
      <w:tr w:rsidR="00922265" w:rsidRPr="00AF66FE" w14:paraId="2ABB8FAC" w14:textId="77777777" w:rsidTr="00FC261F">
        <w:trPr>
          <w:cantSplit/>
          <w:trHeight w:val="23"/>
        </w:trPr>
        <w:tc>
          <w:tcPr>
            <w:tcW w:w="1641"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A5E4419" w14:textId="77777777"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Plėsti pagalbos į namus paslaugų teikimą</w:t>
            </w:r>
          </w:p>
        </w:tc>
        <w:tc>
          <w:tcPr>
            <w:tcW w:w="1609"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5D672FFF" w14:textId="6B4CAE82" w:rsidR="009D0B25" w:rsidRPr="00AF66FE" w:rsidRDefault="009D0B25" w:rsidP="00EE5261">
            <w:pPr>
              <w:spacing w:line="240" w:lineRule="auto"/>
              <w:rPr>
                <w:rFonts w:ascii="Times New Roman" w:hAnsi="Times New Roman"/>
                <w:sz w:val="24"/>
                <w:szCs w:val="24"/>
              </w:rPr>
            </w:pPr>
            <w:r w:rsidRPr="00AF66FE">
              <w:rPr>
                <w:rFonts w:ascii="Times New Roman" w:hAnsi="Times New Roman"/>
                <w:sz w:val="24"/>
                <w:szCs w:val="24"/>
              </w:rPr>
              <w:t>Pagalbos asmenims su negalia teikimas asmens namuose</w:t>
            </w:r>
          </w:p>
        </w:tc>
        <w:tc>
          <w:tcPr>
            <w:tcW w:w="1418"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5AA93D53" w14:textId="77777777"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Savivaldybės biudžetas</w:t>
            </w:r>
          </w:p>
        </w:tc>
        <w:tc>
          <w:tcPr>
            <w:tcW w:w="1556"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29A28460" w14:textId="77777777"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Socialinių paslaugų centras</w:t>
            </w:r>
          </w:p>
        </w:tc>
        <w:tc>
          <w:tcPr>
            <w:tcW w:w="160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5ABD2DF1" w14:textId="3F20E91F" w:rsidR="009D0B25" w:rsidRPr="00AF66FE" w:rsidRDefault="00EE5261" w:rsidP="001C5FD9">
            <w:pPr>
              <w:spacing w:line="240" w:lineRule="auto"/>
              <w:rPr>
                <w:rFonts w:ascii="Times New Roman" w:hAnsi="Times New Roman"/>
                <w:sz w:val="24"/>
                <w:szCs w:val="24"/>
              </w:rPr>
            </w:pPr>
            <w:r w:rsidRPr="00AF66FE">
              <w:rPr>
                <w:rFonts w:ascii="Times New Roman" w:hAnsi="Times New Roman"/>
                <w:sz w:val="24"/>
                <w:szCs w:val="24"/>
              </w:rPr>
              <w:t xml:space="preserve">300 gavėjų. Sudaromos </w:t>
            </w:r>
            <w:r w:rsidR="009D0B25" w:rsidRPr="00AF66FE">
              <w:rPr>
                <w:rFonts w:ascii="Times New Roman" w:hAnsi="Times New Roman"/>
                <w:sz w:val="24"/>
                <w:szCs w:val="24"/>
              </w:rPr>
              <w:t>sąlygos kiek įmanoma ilgiau likti gyventi sav</w:t>
            </w:r>
            <w:r w:rsidRPr="00AF66FE">
              <w:rPr>
                <w:rFonts w:ascii="Times New Roman" w:hAnsi="Times New Roman"/>
                <w:sz w:val="24"/>
                <w:szCs w:val="24"/>
              </w:rPr>
              <w:t xml:space="preserve">uose </w:t>
            </w:r>
            <w:r w:rsidR="009D0B25" w:rsidRPr="00AF66FE">
              <w:rPr>
                <w:rFonts w:ascii="Times New Roman" w:hAnsi="Times New Roman"/>
                <w:sz w:val="24"/>
                <w:szCs w:val="24"/>
              </w:rPr>
              <w:t>namuose.</w:t>
            </w:r>
          </w:p>
          <w:p w14:paraId="269852F0" w14:textId="77777777"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Atitinkantis normatyvus darbuotojo, teikiančio pagalbos į namus paslaugas, skaičius.</w:t>
            </w:r>
          </w:p>
        </w:tc>
        <w:tc>
          <w:tcPr>
            <w:tcW w:w="1792" w:type="dxa"/>
            <w:tcBorders>
              <w:top w:val="single" w:sz="4" w:space="0" w:color="auto"/>
              <w:left w:val="nil"/>
              <w:bottom w:val="single" w:sz="8" w:space="0" w:color="auto"/>
              <w:right w:val="single" w:sz="8" w:space="0" w:color="auto"/>
            </w:tcBorders>
            <w:shd w:val="clear" w:color="auto" w:fill="FFFFFF"/>
          </w:tcPr>
          <w:p w14:paraId="3CB2999A" w14:textId="77777777" w:rsidR="009D0B25" w:rsidRPr="00AF66FE" w:rsidRDefault="00CB1415" w:rsidP="001C5FD9">
            <w:pPr>
              <w:spacing w:line="240" w:lineRule="auto"/>
              <w:rPr>
                <w:rFonts w:ascii="Times New Roman" w:hAnsi="Times New Roman"/>
                <w:sz w:val="24"/>
                <w:szCs w:val="24"/>
              </w:rPr>
            </w:pPr>
            <w:r w:rsidRPr="00AF66FE">
              <w:rPr>
                <w:rFonts w:ascii="Times New Roman" w:hAnsi="Times New Roman"/>
                <w:sz w:val="24"/>
                <w:szCs w:val="24"/>
              </w:rPr>
              <w:t>Paslaugos suteiktos 285 asmenims.</w:t>
            </w:r>
          </w:p>
        </w:tc>
      </w:tr>
      <w:tr w:rsidR="00007BC3" w:rsidRPr="00AF66FE" w14:paraId="46A3453D" w14:textId="77777777" w:rsidTr="00FC261F">
        <w:trPr>
          <w:cantSplit/>
          <w:trHeight w:val="2389"/>
        </w:trPr>
        <w:tc>
          <w:tcPr>
            <w:tcW w:w="1641"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78839472" w14:textId="77777777"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lastRenderedPageBreak/>
              <w:t>Teikti kokybiškas dienos socialinės globos paslaugų institucijoje gavėjų skaičių</w:t>
            </w:r>
          </w:p>
        </w:tc>
        <w:tc>
          <w:tcPr>
            <w:tcW w:w="1609"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6AE2C6E2" w14:textId="77777777"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Jaunuolių dienos centro plėtra didinant vietų skaičių (iki 70)</w:t>
            </w:r>
          </w:p>
        </w:tc>
        <w:tc>
          <w:tcPr>
            <w:tcW w:w="1418"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18F4B47B" w14:textId="77777777"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Savivaldybės biudžetas</w:t>
            </w:r>
          </w:p>
        </w:tc>
        <w:tc>
          <w:tcPr>
            <w:tcW w:w="1556"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7EBC8734" w14:textId="77777777"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Jaunuolių dienos centras</w:t>
            </w:r>
          </w:p>
        </w:tc>
        <w:tc>
          <w:tcPr>
            <w:tcW w:w="16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219BE2C2" w14:textId="4875759A" w:rsidR="009D0B25" w:rsidRPr="00AF66FE" w:rsidRDefault="00EE5261" w:rsidP="001C5FD9">
            <w:pPr>
              <w:spacing w:line="240" w:lineRule="auto"/>
              <w:rPr>
                <w:rFonts w:ascii="Times New Roman" w:hAnsi="Times New Roman"/>
                <w:sz w:val="24"/>
                <w:szCs w:val="24"/>
              </w:rPr>
            </w:pPr>
            <w:r w:rsidRPr="00AF66FE">
              <w:rPr>
                <w:rFonts w:ascii="Times New Roman" w:hAnsi="Times New Roman"/>
                <w:sz w:val="24"/>
                <w:szCs w:val="24"/>
              </w:rPr>
              <w:t>Patenkintas poreikis ir kokybiškas dienos socialinės</w:t>
            </w:r>
            <w:r w:rsidR="009D0B25" w:rsidRPr="00AF66FE">
              <w:rPr>
                <w:rFonts w:ascii="Times New Roman" w:hAnsi="Times New Roman"/>
                <w:sz w:val="24"/>
                <w:szCs w:val="24"/>
              </w:rPr>
              <w:t xml:space="preserve"> globos paslaugų teikimas.</w:t>
            </w:r>
          </w:p>
        </w:tc>
        <w:tc>
          <w:tcPr>
            <w:tcW w:w="1792" w:type="dxa"/>
            <w:tcBorders>
              <w:top w:val="single" w:sz="4" w:space="0" w:color="auto"/>
              <w:left w:val="nil"/>
              <w:bottom w:val="single" w:sz="4" w:space="0" w:color="auto"/>
              <w:right w:val="single" w:sz="8" w:space="0" w:color="auto"/>
            </w:tcBorders>
            <w:shd w:val="clear" w:color="auto" w:fill="FFFFFF"/>
          </w:tcPr>
          <w:p w14:paraId="7456F288" w14:textId="77777777" w:rsidR="009D0B25" w:rsidRPr="00AF66FE" w:rsidRDefault="00922265" w:rsidP="001C5FD9">
            <w:pPr>
              <w:spacing w:line="240" w:lineRule="auto"/>
              <w:rPr>
                <w:rFonts w:ascii="Times New Roman" w:hAnsi="Times New Roman"/>
                <w:sz w:val="24"/>
                <w:szCs w:val="24"/>
              </w:rPr>
            </w:pPr>
            <w:r w:rsidRPr="00AF66FE">
              <w:rPr>
                <w:rFonts w:ascii="Times New Roman" w:hAnsi="Times New Roman"/>
                <w:sz w:val="24"/>
                <w:szCs w:val="24"/>
              </w:rPr>
              <w:t xml:space="preserve">Poreikis patenkintas. </w:t>
            </w:r>
            <w:r w:rsidR="00CB1415" w:rsidRPr="00AF66FE">
              <w:rPr>
                <w:rFonts w:ascii="Times New Roman" w:hAnsi="Times New Roman"/>
                <w:sz w:val="24"/>
                <w:szCs w:val="24"/>
              </w:rPr>
              <w:t>Jaunuolių dienos centro plėt</w:t>
            </w:r>
            <w:r w:rsidRPr="00AF66FE">
              <w:rPr>
                <w:rFonts w:ascii="Times New Roman" w:hAnsi="Times New Roman"/>
                <w:sz w:val="24"/>
                <w:szCs w:val="24"/>
              </w:rPr>
              <w:t>ra</w:t>
            </w:r>
            <w:r w:rsidR="00CB1415" w:rsidRPr="00AF66FE">
              <w:rPr>
                <w:rFonts w:ascii="Times New Roman" w:hAnsi="Times New Roman"/>
                <w:sz w:val="24"/>
                <w:szCs w:val="24"/>
              </w:rPr>
              <w:t xml:space="preserve"> įvyko. Padidintas gavėjų skaičius iki 70. Atlikt</w:t>
            </w:r>
            <w:r w:rsidRPr="00AF66FE">
              <w:rPr>
                <w:rFonts w:ascii="Times New Roman" w:hAnsi="Times New Roman"/>
                <w:sz w:val="24"/>
                <w:szCs w:val="24"/>
              </w:rPr>
              <w:t>i paprastojo remonto darbai.</w:t>
            </w:r>
          </w:p>
        </w:tc>
      </w:tr>
      <w:tr w:rsidR="00281995" w:rsidRPr="00AF66FE" w14:paraId="142CA694" w14:textId="77777777" w:rsidTr="00FC261F">
        <w:trPr>
          <w:cantSplit/>
          <w:trHeight w:val="23"/>
        </w:trPr>
        <w:tc>
          <w:tcPr>
            <w:tcW w:w="1641"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00A41C7E" w14:textId="26A62977"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 xml:space="preserve">Užtikrinti socialinių paslaugų teikimą socialinės rizikos </w:t>
            </w:r>
            <w:r w:rsidR="00973651">
              <w:rPr>
                <w:rFonts w:ascii="Times New Roman" w:hAnsi="Times New Roman"/>
                <w:sz w:val="24"/>
                <w:szCs w:val="24"/>
              </w:rPr>
              <w:t xml:space="preserve">veiksnius patiriančių </w:t>
            </w:r>
            <w:r w:rsidRPr="00AF66FE">
              <w:rPr>
                <w:rFonts w:ascii="Times New Roman" w:hAnsi="Times New Roman"/>
                <w:sz w:val="24"/>
                <w:szCs w:val="24"/>
              </w:rPr>
              <w:t>šeimų vaikams ir l</w:t>
            </w:r>
            <w:r w:rsidR="00EE5261" w:rsidRPr="00AF66FE">
              <w:rPr>
                <w:rFonts w:ascii="Times New Roman" w:hAnsi="Times New Roman"/>
                <w:sz w:val="24"/>
                <w:szCs w:val="24"/>
              </w:rPr>
              <w:t>ikusiems be tėvų globos vaikams</w:t>
            </w:r>
          </w:p>
        </w:tc>
        <w:tc>
          <w:tcPr>
            <w:tcW w:w="1609"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32E5AD65" w14:textId="1BBB0D64"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Trumpalaikės ar ilgalaikės socialinės globos teikimas socialinės rizikos</w:t>
            </w:r>
            <w:r w:rsidR="00973651">
              <w:rPr>
                <w:rFonts w:ascii="Times New Roman" w:hAnsi="Times New Roman"/>
                <w:sz w:val="24"/>
                <w:szCs w:val="24"/>
              </w:rPr>
              <w:t xml:space="preserve"> veiksnius patiriančių </w:t>
            </w:r>
            <w:r w:rsidRPr="00AF66FE">
              <w:rPr>
                <w:rFonts w:ascii="Times New Roman" w:hAnsi="Times New Roman"/>
                <w:sz w:val="24"/>
                <w:szCs w:val="24"/>
              </w:rPr>
              <w:t>šeimų vaikams ir li</w:t>
            </w:r>
            <w:r w:rsidR="00EE5261" w:rsidRPr="00AF66FE">
              <w:rPr>
                <w:rFonts w:ascii="Times New Roman" w:hAnsi="Times New Roman"/>
                <w:sz w:val="24"/>
                <w:szCs w:val="24"/>
              </w:rPr>
              <w:t>kusiems be tėvų globos vaikams</w:t>
            </w:r>
          </w:p>
        </w:tc>
        <w:tc>
          <w:tcPr>
            <w:tcW w:w="1418"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3039C832" w14:textId="77777777"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Valstybės specialiosios tikslinės dotacijos</w:t>
            </w:r>
          </w:p>
          <w:p w14:paraId="33C1F69A" w14:textId="77777777"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Savivaldybės biudžetas</w:t>
            </w:r>
          </w:p>
        </w:tc>
        <w:tc>
          <w:tcPr>
            <w:tcW w:w="1556"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331E3844" w14:textId="51763E15"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Bendruome</w:t>
            </w:r>
            <w:r w:rsidR="00EE5261" w:rsidRPr="00AF66FE">
              <w:rPr>
                <w:rFonts w:ascii="Times New Roman" w:hAnsi="Times New Roman"/>
                <w:sz w:val="24"/>
                <w:szCs w:val="24"/>
              </w:rPr>
              <w:t>-</w:t>
            </w:r>
            <w:r w:rsidRPr="00AF66FE">
              <w:rPr>
                <w:rFonts w:ascii="Times New Roman" w:hAnsi="Times New Roman"/>
                <w:sz w:val="24"/>
                <w:szCs w:val="24"/>
              </w:rPr>
              <w:t>niniai vaikų globos namai, budintys globėjai</w:t>
            </w:r>
          </w:p>
        </w:tc>
        <w:tc>
          <w:tcPr>
            <w:tcW w:w="16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17E1B22D" w14:textId="268CF28A" w:rsidR="009D0B25" w:rsidRPr="00AF66FE" w:rsidRDefault="009D0B25" w:rsidP="001C5FD9">
            <w:pPr>
              <w:spacing w:line="240" w:lineRule="auto"/>
              <w:jc w:val="both"/>
              <w:rPr>
                <w:rFonts w:ascii="Times New Roman" w:hAnsi="Times New Roman"/>
                <w:sz w:val="24"/>
                <w:szCs w:val="24"/>
              </w:rPr>
            </w:pPr>
            <w:r w:rsidRPr="00AF66FE">
              <w:rPr>
                <w:rFonts w:ascii="Times New Roman" w:hAnsi="Times New Roman"/>
                <w:sz w:val="24"/>
                <w:szCs w:val="24"/>
              </w:rPr>
              <w:t>Pasl</w:t>
            </w:r>
            <w:r w:rsidR="00EE5261" w:rsidRPr="00AF66FE">
              <w:rPr>
                <w:rFonts w:ascii="Times New Roman" w:hAnsi="Times New Roman"/>
                <w:sz w:val="24"/>
                <w:szCs w:val="24"/>
              </w:rPr>
              <w:t>augos teikiamos pagal poreikį.</w:t>
            </w:r>
          </w:p>
        </w:tc>
        <w:tc>
          <w:tcPr>
            <w:tcW w:w="1792" w:type="dxa"/>
            <w:tcBorders>
              <w:top w:val="single" w:sz="4" w:space="0" w:color="auto"/>
              <w:left w:val="nil"/>
              <w:bottom w:val="single" w:sz="4" w:space="0" w:color="auto"/>
              <w:right w:val="single" w:sz="8" w:space="0" w:color="auto"/>
            </w:tcBorders>
            <w:shd w:val="clear" w:color="auto" w:fill="FFFFFF"/>
          </w:tcPr>
          <w:p w14:paraId="487D21B4" w14:textId="08416E01" w:rsidR="009D0B25" w:rsidRPr="00AF66FE" w:rsidRDefault="00922265" w:rsidP="001C5FD9">
            <w:pPr>
              <w:spacing w:line="240" w:lineRule="auto"/>
              <w:jc w:val="both"/>
              <w:rPr>
                <w:rFonts w:ascii="Times New Roman" w:hAnsi="Times New Roman"/>
                <w:sz w:val="24"/>
                <w:szCs w:val="24"/>
              </w:rPr>
            </w:pPr>
            <w:r w:rsidRPr="00AF66FE">
              <w:rPr>
                <w:rFonts w:ascii="Times New Roman" w:hAnsi="Times New Roman"/>
                <w:sz w:val="24"/>
                <w:szCs w:val="24"/>
              </w:rPr>
              <w:t>Poreikis patenkintas.</w:t>
            </w:r>
          </w:p>
          <w:p w14:paraId="4F9EA4FF" w14:textId="338EF22C" w:rsidR="009D0B25" w:rsidRPr="00AF66FE" w:rsidRDefault="009D0B25" w:rsidP="001C5FD9">
            <w:pPr>
              <w:spacing w:line="240" w:lineRule="auto"/>
              <w:jc w:val="both"/>
              <w:rPr>
                <w:rFonts w:ascii="Times New Roman" w:hAnsi="Times New Roman"/>
                <w:sz w:val="24"/>
                <w:szCs w:val="24"/>
              </w:rPr>
            </w:pPr>
            <w:r w:rsidRPr="00AF66FE">
              <w:rPr>
                <w:rFonts w:ascii="Times New Roman" w:hAnsi="Times New Roman"/>
                <w:sz w:val="24"/>
                <w:szCs w:val="24"/>
              </w:rPr>
              <w:t>Dirbo 2 budintys globotojai</w:t>
            </w:r>
            <w:r w:rsidR="00922265" w:rsidRPr="00AF66FE">
              <w:rPr>
                <w:rFonts w:ascii="Times New Roman" w:hAnsi="Times New Roman"/>
                <w:sz w:val="24"/>
                <w:szCs w:val="24"/>
              </w:rPr>
              <w:t>, paslaugos teiktos 3 bendruome</w:t>
            </w:r>
            <w:r w:rsidR="00EE5261" w:rsidRPr="00AF66FE">
              <w:rPr>
                <w:rFonts w:ascii="Times New Roman" w:hAnsi="Times New Roman"/>
                <w:sz w:val="24"/>
                <w:szCs w:val="24"/>
              </w:rPr>
              <w:t>-</w:t>
            </w:r>
            <w:r w:rsidR="00922265" w:rsidRPr="00AF66FE">
              <w:rPr>
                <w:rFonts w:ascii="Times New Roman" w:hAnsi="Times New Roman"/>
                <w:sz w:val="24"/>
                <w:szCs w:val="24"/>
              </w:rPr>
              <w:t>niniuose vaikų globos namuose.</w:t>
            </w:r>
          </w:p>
        </w:tc>
      </w:tr>
      <w:tr w:rsidR="00281995" w:rsidRPr="00AF66FE" w14:paraId="2B47DBE5" w14:textId="77777777" w:rsidTr="00FC261F">
        <w:trPr>
          <w:cantSplit/>
          <w:trHeight w:val="4946"/>
        </w:trPr>
        <w:tc>
          <w:tcPr>
            <w:tcW w:w="1641"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tcPr>
          <w:p w14:paraId="45123B43" w14:textId="30892186" w:rsidR="00281995" w:rsidRPr="00AF66FE" w:rsidRDefault="009D0B25" w:rsidP="00EE5261">
            <w:pPr>
              <w:spacing w:line="240" w:lineRule="auto"/>
              <w:rPr>
                <w:rFonts w:ascii="Times New Roman" w:eastAsiaTheme="minorHAnsi" w:hAnsi="Times New Roman"/>
                <w:sz w:val="24"/>
                <w:szCs w:val="24"/>
              </w:rPr>
            </w:pPr>
            <w:r w:rsidRPr="00AF66FE">
              <w:rPr>
                <w:rFonts w:ascii="Times New Roman" w:eastAsia="Calibri" w:hAnsi="Times New Roman"/>
                <w:sz w:val="24"/>
                <w:szCs w:val="24"/>
              </w:rPr>
              <w:t>5. Vykdyti projektą „Panevėžio bendruome</w:t>
            </w:r>
            <w:r w:rsidR="00EE5261" w:rsidRPr="00AF66FE">
              <w:rPr>
                <w:rFonts w:ascii="Times New Roman" w:eastAsia="Calibri" w:hAnsi="Times New Roman"/>
                <w:sz w:val="24"/>
                <w:szCs w:val="24"/>
              </w:rPr>
              <w:t>-niniai šeimos namai“</w:t>
            </w:r>
          </w:p>
        </w:tc>
        <w:tc>
          <w:tcPr>
            <w:tcW w:w="1609"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6778477D" w14:textId="5BF0454F" w:rsidR="009D0B25" w:rsidRPr="00AF66FE" w:rsidRDefault="009D0B25" w:rsidP="001C5FD9">
            <w:pPr>
              <w:spacing w:line="240" w:lineRule="auto"/>
              <w:rPr>
                <w:rFonts w:ascii="Times New Roman" w:hAnsi="Times New Roman"/>
                <w:sz w:val="24"/>
                <w:szCs w:val="24"/>
              </w:rPr>
            </w:pPr>
            <w:r w:rsidRPr="00AF66FE">
              <w:rPr>
                <w:rFonts w:ascii="Times New Roman" w:hAnsi="Times New Roman"/>
                <w:sz w:val="24"/>
                <w:szCs w:val="24"/>
              </w:rPr>
              <w:t>2014–2020 metų ES fondų investicijų veiksmų programos 8 prioriteto „Socialinės įtraukties didinimas ir kova s</w:t>
            </w:r>
            <w:r w:rsidR="00EE5261" w:rsidRPr="00AF66FE">
              <w:rPr>
                <w:rFonts w:ascii="Times New Roman" w:hAnsi="Times New Roman"/>
                <w:sz w:val="24"/>
                <w:szCs w:val="24"/>
              </w:rPr>
              <w:t xml:space="preserve">u skurdu“ įgyvendinimo priemonė </w:t>
            </w:r>
            <w:r w:rsidRPr="00AF66FE">
              <w:rPr>
                <w:rFonts w:ascii="Times New Roman" w:hAnsi="Times New Roman"/>
                <w:sz w:val="24"/>
                <w:szCs w:val="24"/>
              </w:rPr>
              <w:t xml:space="preserve">Nr. 08.4.1-ESFA-V-416 </w:t>
            </w:r>
            <w:r w:rsidR="00EE5261" w:rsidRPr="00AF66FE">
              <w:rPr>
                <w:rFonts w:ascii="Times New Roman" w:hAnsi="Times New Roman"/>
                <w:sz w:val="24"/>
                <w:szCs w:val="24"/>
              </w:rPr>
              <w:t>„Kompleksinės paslaugos šeimai“</w:t>
            </w:r>
          </w:p>
        </w:tc>
        <w:tc>
          <w:tcPr>
            <w:tcW w:w="1418"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tcPr>
          <w:p w14:paraId="2B204B0D" w14:textId="029C1E6B" w:rsidR="009D0B25" w:rsidRPr="00AF66FE" w:rsidRDefault="00EE5261" w:rsidP="001C5FD9">
            <w:pPr>
              <w:spacing w:line="240" w:lineRule="auto"/>
              <w:rPr>
                <w:rFonts w:ascii="Times New Roman" w:hAnsi="Times New Roman"/>
                <w:sz w:val="24"/>
                <w:szCs w:val="24"/>
              </w:rPr>
            </w:pPr>
            <w:r w:rsidRPr="00AF66FE">
              <w:rPr>
                <w:rFonts w:ascii="Times New Roman" w:hAnsi="Times New Roman"/>
                <w:sz w:val="24"/>
                <w:szCs w:val="24"/>
              </w:rPr>
              <w:t>ES fondo lėšos</w:t>
            </w:r>
          </w:p>
        </w:tc>
        <w:tc>
          <w:tcPr>
            <w:tcW w:w="1556"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10EBEBDF" w14:textId="263283EF" w:rsidR="009D0B25" w:rsidRPr="00AF66FE" w:rsidRDefault="00EE5261" w:rsidP="001C5FD9">
            <w:pPr>
              <w:spacing w:line="240" w:lineRule="auto"/>
              <w:rPr>
                <w:rFonts w:ascii="Times New Roman" w:hAnsi="Times New Roman"/>
                <w:sz w:val="24"/>
                <w:szCs w:val="24"/>
              </w:rPr>
            </w:pPr>
            <w:r w:rsidRPr="00AF66FE">
              <w:rPr>
                <w:rFonts w:ascii="Times New Roman" w:hAnsi="Times New Roman"/>
                <w:sz w:val="24"/>
                <w:szCs w:val="24"/>
              </w:rPr>
              <w:t xml:space="preserve">VšĮ </w:t>
            </w:r>
            <w:r w:rsidR="009D0B25" w:rsidRPr="00AF66FE">
              <w:rPr>
                <w:rFonts w:ascii="Times New Roman" w:hAnsi="Times New Roman"/>
                <w:sz w:val="24"/>
                <w:szCs w:val="24"/>
              </w:rPr>
              <w:t>Šv.</w:t>
            </w:r>
            <w:r w:rsidR="009553B4" w:rsidRPr="00AF66FE">
              <w:rPr>
                <w:rFonts w:ascii="Times New Roman" w:hAnsi="Times New Roman"/>
                <w:sz w:val="24"/>
                <w:szCs w:val="24"/>
              </w:rPr>
              <w:t xml:space="preserve"> </w:t>
            </w:r>
            <w:r w:rsidRPr="00AF66FE">
              <w:rPr>
                <w:rFonts w:ascii="Times New Roman" w:hAnsi="Times New Roman"/>
                <w:sz w:val="24"/>
                <w:szCs w:val="24"/>
              </w:rPr>
              <w:t>Juozapo globos namai</w:t>
            </w:r>
          </w:p>
        </w:tc>
        <w:tc>
          <w:tcPr>
            <w:tcW w:w="16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45C47BB0" w14:textId="7AFC1DB2" w:rsidR="009D0B25" w:rsidRPr="00AF66FE" w:rsidRDefault="009D0B25"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1000 asmenų, pasinaudojusių paslaugomis (per 36 mėn</w:t>
            </w:r>
            <w:r w:rsidR="00EE5261" w:rsidRPr="00AF66FE">
              <w:rPr>
                <w:rFonts w:ascii="Times New Roman" w:hAnsi="Times New Roman"/>
                <w:sz w:val="24"/>
                <w:szCs w:val="24"/>
              </w:rPr>
              <w:t>.</w:t>
            </w:r>
            <w:r w:rsidRPr="00AF66FE">
              <w:rPr>
                <w:rFonts w:ascii="Times New Roman" w:hAnsi="Times New Roman"/>
                <w:sz w:val="24"/>
                <w:szCs w:val="24"/>
              </w:rPr>
              <w:t>)</w:t>
            </w:r>
          </w:p>
        </w:tc>
        <w:tc>
          <w:tcPr>
            <w:tcW w:w="1792" w:type="dxa"/>
            <w:tcBorders>
              <w:top w:val="single" w:sz="4" w:space="0" w:color="auto"/>
              <w:left w:val="nil"/>
              <w:bottom w:val="single" w:sz="4" w:space="0" w:color="auto"/>
              <w:right w:val="single" w:sz="8" w:space="0" w:color="auto"/>
            </w:tcBorders>
            <w:shd w:val="clear" w:color="auto" w:fill="FFFFFF"/>
          </w:tcPr>
          <w:p w14:paraId="1DC9F930" w14:textId="77777777" w:rsidR="009D0B25" w:rsidRPr="00AF66FE" w:rsidRDefault="009D0B25"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Projektas pradėtas įgyvendinti 2018 m. liepos mėn.</w:t>
            </w:r>
          </w:p>
          <w:p w14:paraId="2FECD22D" w14:textId="3055F927" w:rsidR="009D0B25" w:rsidRPr="00AF66FE" w:rsidRDefault="009D0B25"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Paslaugo</w:t>
            </w:r>
            <w:r w:rsidR="00EE5261" w:rsidRPr="00AF66FE">
              <w:rPr>
                <w:rFonts w:ascii="Times New Roman" w:hAnsi="Times New Roman"/>
                <w:sz w:val="24"/>
                <w:szCs w:val="24"/>
              </w:rPr>
              <w:t>mis pasinaudojo per 500 gavėjų.</w:t>
            </w:r>
          </w:p>
        </w:tc>
      </w:tr>
      <w:tr w:rsidR="00281995" w:rsidRPr="00AF66FE" w14:paraId="6FCFD594" w14:textId="77777777" w:rsidTr="00FC261F">
        <w:trPr>
          <w:cantSplit/>
          <w:trHeight w:val="840"/>
        </w:trPr>
        <w:tc>
          <w:tcPr>
            <w:tcW w:w="9619" w:type="dxa"/>
            <w:gridSpan w:val="6"/>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7ECBA7F8" w14:textId="77777777" w:rsidR="009D0B25" w:rsidRPr="00AF66FE" w:rsidRDefault="009D0B25"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2 tikslas, įrašytas Socialinių paslaugų plano I dalyje:</w:t>
            </w:r>
          </w:p>
          <w:p w14:paraId="65F7D5BE" w14:textId="7F04468D" w:rsidR="009D0B25" w:rsidRPr="00AF66FE" w:rsidRDefault="009D0B25"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Socialinės paslaugos teikiamos siekiant užkirsti kelią asmens, šeimos, bendruomenės socialinėms problemoms kilti, užtikrinti visuomenės socialinį saugumą ir kokybiškų socialinių paslaugų teikimą įvairioms miesto gyventojų socialinėms grupėms, įgyvendinant Lietuvos įstatymų ir norminių teisės aktų nustatytą socialinę politiką, užtikrinant neįgaliųjų lygias teises ir galimybes visuomenėje, taikant neįgalių žmonių integracijos principus, užtikrinant realius bendruomenės poreikius ir finansines galimybes atitinkančias ir visoms (ypač pažeidžiamiausioms) socialinės rizikos</w:t>
            </w:r>
            <w:r w:rsidR="00973651">
              <w:rPr>
                <w:rFonts w:ascii="Times New Roman" w:hAnsi="Times New Roman"/>
                <w:sz w:val="24"/>
                <w:szCs w:val="24"/>
              </w:rPr>
              <w:t xml:space="preserve"> veiksnius patiriančioms</w:t>
            </w:r>
            <w:r w:rsidRPr="00AF66FE">
              <w:rPr>
                <w:rFonts w:ascii="Times New Roman" w:hAnsi="Times New Roman"/>
                <w:sz w:val="24"/>
                <w:szCs w:val="24"/>
              </w:rPr>
              <w:t xml:space="preserve"> grupėms prieinamas socialines paslaugas kaip socialin</w:t>
            </w:r>
            <w:r w:rsidR="00436925" w:rsidRPr="00AF66FE">
              <w:rPr>
                <w:rFonts w:ascii="Times New Roman" w:hAnsi="Times New Roman"/>
                <w:sz w:val="24"/>
                <w:szCs w:val="24"/>
              </w:rPr>
              <w:t>ės atskirties mažinimo veiksnį.</w:t>
            </w:r>
          </w:p>
        </w:tc>
      </w:tr>
      <w:tr w:rsidR="00281995" w:rsidRPr="00AF66FE" w14:paraId="638918EE" w14:textId="77777777" w:rsidTr="00FC261F">
        <w:trPr>
          <w:cantSplit/>
          <w:trHeight w:val="23"/>
        </w:trPr>
        <w:tc>
          <w:tcPr>
            <w:tcW w:w="1641"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13417CC3"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Uždaviniai</w:t>
            </w:r>
          </w:p>
        </w:tc>
        <w:tc>
          <w:tcPr>
            <w:tcW w:w="1609"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525C1131"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Priemonės</w:t>
            </w:r>
          </w:p>
        </w:tc>
        <w:tc>
          <w:tcPr>
            <w:tcW w:w="1418"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310C622A"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Finansavimo šaltiniai</w:t>
            </w:r>
          </w:p>
        </w:tc>
        <w:tc>
          <w:tcPr>
            <w:tcW w:w="1556"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431EA52C"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Atsakingi vykdytojai</w:t>
            </w:r>
          </w:p>
        </w:tc>
        <w:tc>
          <w:tcPr>
            <w:tcW w:w="16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09B36081"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Laukiamas rezultatas</w:t>
            </w:r>
          </w:p>
        </w:tc>
        <w:tc>
          <w:tcPr>
            <w:tcW w:w="1792" w:type="dxa"/>
            <w:tcBorders>
              <w:top w:val="single" w:sz="4" w:space="0" w:color="auto"/>
              <w:left w:val="nil"/>
              <w:bottom w:val="single" w:sz="4" w:space="0" w:color="auto"/>
              <w:right w:val="single" w:sz="8" w:space="0" w:color="auto"/>
            </w:tcBorders>
            <w:shd w:val="clear" w:color="auto" w:fill="FFFFFF"/>
          </w:tcPr>
          <w:p w14:paraId="4189EE55"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Įvykdymas per 2018 m.</w:t>
            </w:r>
          </w:p>
        </w:tc>
      </w:tr>
      <w:tr w:rsidR="00922265" w:rsidRPr="00AF66FE" w14:paraId="71682AE8" w14:textId="77777777" w:rsidTr="00FC261F">
        <w:trPr>
          <w:cantSplit/>
          <w:trHeight w:val="23"/>
        </w:trPr>
        <w:tc>
          <w:tcPr>
            <w:tcW w:w="1641"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1D8E4B70" w14:textId="1F3A2321"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lastRenderedPageBreak/>
              <w:t>Plėsti bendruome</w:t>
            </w:r>
            <w:r w:rsidR="00436925" w:rsidRPr="00AF66FE">
              <w:rPr>
                <w:rFonts w:ascii="Times New Roman" w:hAnsi="Times New Roman"/>
                <w:sz w:val="24"/>
                <w:szCs w:val="24"/>
              </w:rPr>
              <w:t>-</w:t>
            </w:r>
            <w:r w:rsidRPr="00AF66FE">
              <w:rPr>
                <w:rFonts w:ascii="Times New Roman" w:hAnsi="Times New Roman"/>
                <w:sz w:val="24"/>
                <w:szCs w:val="24"/>
              </w:rPr>
              <w:t>ninius vaikų globos namus</w:t>
            </w:r>
          </w:p>
        </w:tc>
        <w:tc>
          <w:tcPr>
            <w:tcW w:w="1609"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6F0CD85" w14:textId="28C7F0EB" w:rsidR="009D0B25" w:rsidRPr="00AF66FE" w:rsidRDefault="004369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Pirkti 1 butą</w:t>
            </w:r>
          </w:p>
        </w:tc>
        <w:tc>
          <w:tcPr>
            <w:tcW w:w="1418"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0F094C40" w14:textId="5A630F30" w:rsidR="009D0B25" w:rsidRPr="00AF66FE" w:rsidRDefault="004369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Savivaldybės biudžetas</w:t>
            </w:r>
          </w:p>
        </w:tc>
        <w:tc>
          <w:tcPr>
            <w:tcW w:w="1556"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2BEDA23"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Panevėžio socialinių paslaugų centras</w:t>
            </w:r>
          </w:p>
        </w:tc>
        <w:tc>
          <w:tcPr>
            <w:tcW w:w="160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1EC354F9" w14:textId="254A7E94"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Įsteigti bendruome</w:t>
            </w:r>
            <w:r w:rsidR="00436925" w:rsidRPr="00AF66FE">
              <w:rPr>
                <w:rFonts w:ascii="Times New Roman" w:hAnsi="Times New Roman"/>
                <w:sz w:val="24"/>
                <w:szCs w:val="24"/>
              </w:rPr>
              <w:t>-</w:t>
            </w:r>
            <w:r w:rsidRPr="00AF66FE">
              <w:rPr>
                <w:rFonts w:ascii="Times New Roman" w:hAnsi="Times New Roman"/>
                <w:sz w:val="24"/>
                <w:szCs w:val="24"/>
              </w:rPr>
              <w:t>niniai vaikų globos namai (6 vaikams)</w:t>
            </w:r>
          </w:p>
        </w:tc>
        <w:tc>
          <w:tcPr>
            <w:tcW w:w="1792" w:type="dxa"/>
            <w:tcBorders>
              <w:top w:val="single" w:sz="4" w:space="0" w:color="auto"/>
              <w:left w:val="nil"/>
              <w:bottom w:val="single" w:sz="8" w:space="0" w:color="auto"/>
              <w:right w:val="single" w:sz="8" w:space="0" w:color="auto"/>
            </w:tcBorders>
            <w:shd w:val="clear" w:color="auto" w:fill="FFFFFF"/>
          </w:tcPr>
          <w:p w14:paraId="469F896E" w14:textId="1238DDB5"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Butas nupirktas</w:t>
            </w:r>
            <w:r w:rsidR="00606FF5">
              <w:rPr>
                <w:rFonts w:ascii="Times New Roman" w:hAnsi="Times New Roman"/>
                <w:sz w:val="24"/>
                <w:szCs w:val="24"/>
              </w:rPr>
              <w:t>.</w:t>
            </w:r>
          </w:p>
        </w:tc>
      </w:tr>
      <w:tr w:rsidR="00007BC3" w:rsidRPr="00AF66FE" w14:paraId="55D02098" w14:textId="77777777" w:rsidTr="00FC261F">
        <w:trPr>
          <w:cantSplit/>
          <w:trHeight w:val="3246"/>
        </w:trPr>
        <w:tc>
          <w:tcPr>
            <w:tcW w:w="1641" w:type="dxa"/>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44430057" w14:textId="6F9EC52E" w:rsidR="009D0B25" w:rsidRPr="00AF66FE" w:rsidRDefault="004369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 xml:space="preserve">Dalyvauti projekte </w:t>
            </w:r>
            <w:r w:rsidR="009D0B25" w:rsidRPr="00AF66FE">
              <w:rPr>
                <w:rFonts w:ascii="Times New Roman" w:hAnsi="Times New Roman"/>
                <w:sz w:val="24"/>
                <w:szCs w:val="24"/>
              </w:rPr>
              <w:t>„Panevėžio senjorų senėjimo proceso pasekmių mažinimas įtraukiant juos į savanoriškas veiklas“</w:t>
            </w:r>
          </w:p>
        </w:tc>
        <w:tc>
          <w:tcPr>
            <w:tcW w:w="1609"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5970DF66"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Organizuoti asmenims, kuriems daugiau nei 54 m., mokymus, įtraukiant į savanoriškas veiklas</w:t>
            </w:r>
          </w:p>
        </w:tc>
        <w:tc>
          <w:tcPr>
            <w:tcW w:w="1418"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5A372511"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ES lėšos</w:t>
            </w:r>
          </w:p>
        </w:tc>
        <w:tc>
          <w:tcPr>
            <w:tcW w:w="1556"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1095F54A"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Šv. Juozapo globos namai</w:t>
            </w:r>
          </w:p>
        </w:tc>
        <w:tc>
          <w:tcPr>
            <w:tcW w:w="1603" w:type="dxa"/>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63EFD1E0" w14:textId="39D75524"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 xml:space="preserve">Iki 75 asmenų (nuo 54 m. iki pensinio amžiaus) įgijusių reikalingų gebėjimų, žinių, pritaikomų asmeniniams ir </w:t>
            </w:r>
            <w:r w:rsidR="00436925" w:rsidRPr="00AF66FE">
              <w:rPr>
                <w:rFonts w:ascii="Times New Roman" w:hAnsi="Times New Roman"/>
                <w:sz w:val="24"/>
                <w:szCs w:val="24"/>
              </w:rPr>
              <w:t>bendruomenės poreikiams</w:t>
            </w:r>
          </w:p>
        </w:tc>
        <w:tc>
          <w:tcPr>
            <w:tcW w:w="1792" w:type="dxa"/>
            <w:tcBorders>
              <w:top w:val="single" w:sz="4" w:space="0" w:color="auto"/>
              <w:left w:val="nil"/>
              <w:bottom w:val="single" w:sz="4" w:space="0" w:color="auto"/>
              <w:right w:val="single" w:sz="8" w:space="0" w:color="auto"/>
            </w:tcBorders>
            <w:shd w:val="clear" w:color="auto" w:fill="FFFFFF"/>
          </w:tcPr>
          <w:p w14:paraId="02536ED9" w14:textId="2A9E34A8" w:rsidR="009D0B25" w:rsidRPr="00AF66FE" w:rsidRDefault="00AA15E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79 asmenys</w:t>
            </w:r>
            <w:r w:rsidR="00606FF5">
              <w:rPr>
                <w:rFonts w:ascii="Times New Roman" w:hAnsi="Times New Roman"/>
                <w:sz w:val="24"/>
                <w:szCs w:val="24"/>
              </w:rPr>
              <w:t>.</w:t>
            </w:r>
          </w:p>
        </w:tc>
      </w:tr>
      <w:tr w:rsidR="00922265" w:rsidRPr="00AF66FE" w14:paraId="57E28A40" w14:textId="77777777" w:rsidTr="00FC261F">
        <w:trPr>
          <w:cantSplit/>
          <w:trHeight w:val="23"/>
        </w:trPr>
        <w:tc>
          <w:tcPr>
            <w:tcW w:w="1641"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2C7F560B"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Įsteigti Globos centrą ir jo funkcijų vykdymą perduoti Panevėžio socialinių paslaugų centrui</w:t>
            </w:r>
          </w:p>
        </w:tc>
        <w:tc>
          <w:tcPr>
            <w:tcW w:w="1609"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2C14A0EA" w14:textId="7AA4FA56" w:rsidR="009D0B25" w:rsidRPr="00AF66FE" w:rsidRDefault="009D0B25" w:rsidP="00436925">
            <w:pPr>
              <w:shd w:val="clear" w:color="auto" w:fill="FFFFFF"/>
              <w:spacing w:line="240" w:lineRule="auto"/>
              <w:rPr>
                <w:rFonts w:ascii="Times New Roman" w:hAnsi="Times New Roman"/>
                <w:sz w:val="24"/>
                <w:szCs w:val="24"/>
              </w:rPr>
            </w:pPr>
            <w:r w:rsidRPr="00AF66FE">
              <w:rPr>
                <w:rFonts w:ascii="Times New Roman" w:hAnsi="Times New Roman"/>
                <w:sz w:val="24"/>
                <w:szCs w:val="24"/>
              </w:rPr>
              <w:t>Vykdyti konsultacinės, psichosociali</w:t>
            </w:r>
            <w:r w:rsidR="00436925" w:rsidRPr="00AF66FE">
              <w:rPr>
                <w:rFonts w:ascii="Times New Roman" w:hAnsi="Times New Roman"/>
                <w:sz w:val="24"/>
                <w:szCs w:val="24"/>
              </w:rPr>
              <w:t>-</w:t>
            </w:r>
            <w:r w:rsidRPr="00AF66FE">
              <w:rPr>
                <w:rFonts w:ascii="Times New Roman" w:hAnsi="Times New Roman"/>
                <w:sz w:val="24"/>
                <w:szCs w:val="24"/>
              </w:rPr>
              <w:t>nės, teisinės ir kitos pagalbos teikimą globėjams, įvaikintiems vaikams, socialiniams darbuotojams, dirbantiems su</w:t>
            </w:r>
            <w:r w:rsidR="00436925" w:rsidRPr="00AF66FE">
              <w:rPr>
                <w:rFonts w:ascii="Times New Roman" w:hAnsi="Times New Roman"/>
                <w:sz w:val="24"/>
                <w:szCs w:val="24"/>
              </w:rPr>
              <w:t xml:space="preserve"> vaikais, likusiais</w:t>
            </w:r>
            <w:r w:rsidRPr="00AF66FE">
              <w:rPr>
                <w:rFonts w:ascii="Times New Roman" w:hAnsi="Times New Roman"/>
                <w:sz w:val="24"/>
                <w:szCs w:val="24"/>
              </w:rPr>
              <w:t xml:space="preserve"> be tėvų globos </w:t>
            </w:r>
          </w:p>
        </w:tc>
        <w:tc>
          <w:tcPr>
            <w:tcW w:w="1418"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E6DFE56"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Savivaldybės biudžetas</w:t>
            </w:r>
          </w:p>
          <w:p w14:paraId="6D353282"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Valstybės biudžeto lėšos</w:t>
            </w:r>
          </w:p>
        </w:tc>
        <w:tc>
          <w:tcPr>
            <w:tcW w:w="1556"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2CDFA7FA" w14:textId="77777777" w:rsidR="009D0B25" w:rsidRPr="00AF66FE" w:rsidRDefault="009D0B2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Panevėžio socialinių paslaugų centras</w:t>
            </w:r>
          </w:p>
        </w:tc>
        <w:tc>
          <w:tcPr>
            <w:tcW w:w="1603"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1B3BFA50" w14:textId="1303058E" w:rsidR="009D0B25" w:rsidRPr="00AF66FE" w:rsidRDefault="00436925" w:rsidP="00436925">
            <w:pPr>
              <w:shd w:val="clear" w:color="auto" w:fill="FFFFFF"/>
              <w:spacing w:line="240" w:lineRule="auto"/>
              <w:rPr>
                <w:rFonts w:ascii="Times New Roman" w:hAnsi="Times New Roman"/>
                <w:sz w:val="24"/>
                <w:szCs w:val="24"/>
              </w:rPr>
            </w:pPr>
            <w:r w:rsidRPr="00AF66FE">
              <w:rPr>
                <w:rFonts w:ascii="Times New Roman" w:hAnsi="Times New Roman"/>
                <w:sz w:val="24"/>
                <w:szCs w:val="24"/>
              </w:rPr>
              <w:t>Suteikta pagalba</w:t>
            </w:r>
            <w:r w:rsidR="009D0B25" w:rsidRPr="00AF66FE">
              <w:rPr>
                <w:rFonts w:ascii="Times New Roman" w:hAnsi="Times New Roman"/>
                <w:sz w:val="24"/>
                <w:szCs w:val="24"/>
              </w:rPr>
              <w:t xml:space="preserve"> ne ma</w:t>
            </w:r>
            <w:r w:rsidRPr="00AF66FE">
              <w:rPr>
                <w:rFonts w:ascii="Times New Roman" w:hAnsi="Times New Roman"/>
                <w:sz w:val="24"/>
                <w:szCs w:val="24"/>
              </w:rPr>
              <w:t>žiau nei 145 asmenų (</w:t>
            </w:r>
            <w:r w:rsidR="009D0B25" w:rsidRPr="00AF66FE">
              <w:rPr>
                <w:rFonts w:ascii="Times New Roman" w:hAnsi="Times New Roman"/>
                <w:sz w:val="24"/>
                <w:szCs w:val="24"/>
              </w:rPr>
              <w:t>85</w:t>
            </w:r>
            <w:r w:rsidRPr="00AF66FE">
              <w:rPr>
                <w:rFonts w:ascii="Times New Roman" w:hAnsi="Times New Roman"/>
                <w:sz w:val="24"/>
                <w:szCs w:val="24"/>
              </w:rPr>
              <w:t xml:space="preserve"> globėjams</w:t>
            </w:r>
            <w:r w:rsidR="009D0B25" w:rsidRPr="00AF66FE">
              <w:rPr>
                <w:rFonts w:ascii="Times New Roman" w:hAnsi="Times New Roman"/>
                <w:sz w:val="24"/>
                <w:szCs w:val="24"/>
              </w:rPr>
              <w:t>; 30</w:t>
            </w:r>
            <w:r w:rsidRPr="00AF66FE">
              <w:rPr>
                <w:rFonts w:ascii="Times New Roman" w:hAnsi="Times New Roman"/>
                <w:sz w:val="24"/>
                <w:szCs w:val="24"/>
              </w:rPr>
              <w:t xml:space="preserve"> soc. darbuotojų; </w:t>
            </w:r>
            <w:r w:rsidR="009D0B25" w:rsidRPr="00AF66FE">
              <w:rPr>
                <w:rFonts w:ascii="Times New Roman" w:hAnsi="Times New Roman"/>
                <w:sz w:val="24"/>
                <w:szCs w:val="24"/>
              </w:rPr>
              <w:t>30</w:t>
            </w:r>
            <w:r w:rsidRPr="00AF66FE">
              <w:rPr>
                <w:rFonts w:ascii="Times New Roman" w:hAnsi="Times New Roman"/>
                <w:sz w:val="24"/>
                <w:szCs w:val="24"/>
              </w:rPr>
              <w:t xml:space="preserve"> vaikų</w:t>
            </w:r>
            <w:r w:rsidR="009D0B25" w:rsidRPr="00AF66FE">
              <w:rPr>
                <w:rFonts w:ascii="Times New Roman" w:hAnsi="Times New Roman"/>
                <w:sz w:val="24"/>
                <w:szCs w:val="24"/>
              </w:rPr>
              <w:t>)</w:t>
            </w:r>
          </w:p>
        </w:tc>
        <w:tc>
          <w:tcPr>
            <w:tcW w:w="1792" w:type="dxa"/>
            <w:tcBorders>
              <w:top w:val="single" w:sz="4" w:space="0" w:color="auto"/>
              <w:left w:val="nil"/>
              <w:bottom w:val="single" w:sz="8" w:space="0" w:color="auto"/>
              <w:right w:val="single" w:sz="8" w:space="0" w:color="auto"/>
            </w:tcBorders>
            <w:shd w:val="clear" w:color="auto" w:fill="FFFFFF"/>
          </w:tcPr>
          <w:p w14:paraId="4FDC7788" w14:textId="1256EAF3" w:rsidR="002D0D2C" w:rsidRPr="00AF66FE" w:rsidRDefault="00436925" w:rsidP="00436925">
            <w:pPr>
              <w:shd w:val="clear" w:color="auto" w:fill="FFFFFF"/>
              <w:spacing w:line="240" w:lineRule="auto"/>
              <w:rPr>
                <w:rFonts w:ascii="Times New Roman" w:hAnsi="Times New Roman"/>
                <w:sz w:val="24"/>
                <w:szCs w:val="24"/>
              </w:rPr>
            </w:pPr>
            <w:r w:rsidRPr="00AF66FE">
              <w:rPr>
                <w:rFonts w:ascii="Times New Roman" w:hAnsi="Times New Roman"/>
                <w:sz w:val="24"/>
                <w:szCs w:val="24"/>
              </w:rPr>
              <w:t>V</w:t>
            </w:r>
            <w:r w:rsidR="002D0D2C" w:rsidRPr="00AF66FE">
              <w:rPr>
                <w:rFonts w:ascii="Times New Roman" w:hAnsi="Times New Roman"/>
                <w:sz w:val="24"/>
                <w:szCs w:val="24"/>
              </w:rPr>
              <w:t xml:space="preserve">idutiniškai 74 </w:t>
            </w:r>
            <w:r w:rsidRPr="00AF66FE">
              <w:rPr>
                <w:rFonts w:ascii="Times New Roman" w:hAnsi="Times New Roman"/>
                <w:sz w:val="24"/>
                <w:szCs w:val="24"/>
              </w:rPr>
              <w:t xml:space="preserve">asmenims </w:t>
            </w:r>
            <w:r w:rsidR="002D0D2C" w:rsidRPr="00AF66FE">
              <w:rPr>
                <w:rFonts w:ascii="Times New Roman" w:hAnsi="Times New Roman"/>
                <w:sz w:val="24"/>
                <w:szCs w:val="24"/>
              </w:rPr>
              <w:t xml:space="preserve">per mėnesį, </w:t>
            </w:r>
            <w:r w:rsidRPr="00AF66FE">
              <w:rPr>
                <w:rFonts w:ascii="Times New Roman" w:hAnsi="Times New Roman"/>
                <w:sz w:val="24"/>
                <w:szCs w:val="24"/>
              </w:rPr>
              <w:t>7 vaikams</w:t>
            </w:r>
            <w:r w:rsidR="00606FF5">
              <w:rPr>
                <w:rFonts w:ascii="Times New Roman" w:hAnsi="Times New Roman"/>
                <w:sz w:val="24"/>
                <w:szCs w:val="24"/>
              </w:rPr>
              <w:t>.</w:t>
            </w:r>
          </w:p>
        </w:tc>
      </w:tr>
    </w:tbl>
    <w:p w14:paraId="28DE9E08" w14:textId="77777777" w:rsidR="00194F2A" w:rsidRPr="00AF66FE" w:rsidRDefault="00194F2A" w:rsidP="001C5FD9">
      <w:pPr>
        <w:spacing w:line="240" w:lineRule="auto"/>
        <w:ind w:firstLine="709"/>
        <w:jc w:val="both"/>
        <w:rPr>
          <w:rFonts w:ascii="Times New Roman" w:hAnsi="Times New Roman"/>
          <w:sz w:val="24"/>
          <w:szCs w:val="24"/>
        </w:rPr>
      </w:pPr>
    </w:p>
    <w:p w14:paraId="7F615824" w14:textId="77777777" w:rsidR="00194F2A" w:rsidRPr="00AF66FE" w:rsidRDefault="006B63D6" w:rsidP="001C5FD9">
      <w:pPr>
        <w:widowControl w:val="0"/>
        <w:shd w:val="clear" w:color="auto" w:fill="FFFFFF"/>
        <w:spacing w:line="240" w:lineRule="auto"/>
        <w:jc w:val="center"/>
        <w:rPr>
          <w:rFonts w:ascii="Times New Roman" w:hAnsi="Times New Roman"/>
          <w:sz w:val="24"/>
          <w:szCs w:val="24"/>
        </w:rPr>
      </w:pPr>
      <w:r w:rsidRPr="00AF66FE">
        <w:rPr>
          <w:rFonts w:ascii="Times New Roman" w:hAnsi="Times New Roman"/>
          <w:b/>
          <w:bCs/>
          <w:sz w:val="24"/>
          <w:szCs w:val="24"/>
        </w:rPr>
        <w:t>III. UŽDAVINIAI IR PRIEMONIŲ PLANAS</w:t>
      </w:r>
    </w:p>
    <w:p w14:paraId="547F68F8" w14:textId="77777777" w:rsidR="00194F2A" w:rsidRPr="00AF66FE" w:rsidRDefault="00194F2A" w:rsidP="001C5FD9">
      <w:pPr>
        <w:spacing w:line="240" w:lineRule="auto"/>
        <w:ind w:firstLine="709"/>
        <w:jc w:val="both"/>
        <w:rPr>
          <w:rFonts w:ascii="Times New Roman" w:hAnsi="Times New Roman"/>
          <w:sz w:val="24"/>
          <w:szCs w:val="24"/>
        </w:rPr>
      </w:pPr>
    </w:p>
    <w:p w14:paraId="36EAD0BB" w14:textId="77777777" w:rsidR="00194F2A" w:rsidRPr="00AF66FE" w:rsidRDefault="006B63D6" w:rsidP="00D42946">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b/>
          <w:bCs/>
          <w:sz w:val="24"/>
          <w:szCs w:val="24"/>
        </w:rPr>
        <w:t>9. Prioritetinės socialinių paslaugų plėtros kryptys</w:t>
      </w:r>
    </w:p>
    <w:p w14:paraId="69565938" w14:textId="77777777" w:rsidR="00922265" w:rsidRPr="00AF66FE" w:rsidRDefault="00922265" w:rsidP="00D42946">
      <w:pPr>
        <w:shd w:val="clear" w:color="auto" w:fill="FFFFFF"/>
        <w:spacing w:after="0" w:line="240" w:lineRule="auto"/>
        <w:ind w:firstLine="851"/>
        <w:jc w:val="both"/>
        <w:rPr>
          <w:rFonts w:ascii="Times New Roman" w:hAnsi="Times New Roman"/>
          <w:iCs/>
          <w:sz w:val="24"/>
          <w:szCs w:val="24"/>
        </w:rPr>
      </w:pPr>
      <w:r w:rsidRPr="00AF66FE">
        <w:rPr>
          <w:rFonts w:ascii="Times New Roman" w:hAnsi="Times New Roman"/>
          <w:iCs/>
          <w:sz w:val="24"/>
          <w:szCs w:val="24"/>
        </w:rPr>
        <w:t>1</w:t>
      </w:r>
      <w:r w:rsidR="00281995" w:rsidRPr="00AF66FE">
        <w:rPr>
          <w:rFonts w:ascii="Times New Roman" w:hAnsi="Times New Roman"/>
          <w:iCs/>
          <w:sz w:val="24"/>
          <w:szCs w:val="24"/>
        </w:rPr>
        <w:t>3</w:t>
      </w:r>
      <w:r w:rsidRPr="00AF66FE">
        <w:rPr>
          <w:rFonts w:ascii="Times New Roman" w:hAnsi="Times New Roman"/>
          <w:iCs/>
          <w:sz w:val="24"/>
          <w:szCs w:val="24"/>
        </w:rPr>
        <w:t xml:space="preserve"> lentelėje matomos 2019 m. išskiriamos prioritetinių paslaugų rūšys ir žmonių socialinės grupės:</w:t>
      </w:r>
    </w:p>
    <w:p w14:paraId="30A99788" w14:textId="77777777" w:rsidR="00922265" w:rsidRPr="00AF66FE" w:rsidRDefault="00922265" w:rsidP="001C5FD9">
      <w:pPr>
        <w:shd w:val="clear" w:color="auto" w:fill="FFFFFF"/>
        <w:spacing w:after="0" w:line="240" w:lineRule="auto"/>
        <w:ind w:firstLine="709"/>
        <w:jc w:val="right"/>
        <w:rPr>
          <w:rFonts w:ascii="Times New Roman" w:hAnsi="Times New Roman"/>
          <w:sz w:val="24"/>
          <w:szCs w:val="24"/>
        </w:rPr>
      </w:pPr>
      <w:r w:rsidRPr="00AF66FE">
        <w:rPr>
          <w:rFonts w:ascii="Times New Roman" w:hAnsi="Times New Roman"/>
          <w:sz w:val="24"/>
          <w:szCs w:val="24"/>
        </w:rPr>
        <w:t>1</w:t>
      </w:r>
      <w:r w:rsidR="00281995" w:rsidRPr="00AF66FE">
        <w:rPr>
          <w:rFonts w:ascii="Times New Roman" w:hAnsi="Times New Roman"/>
          <w:sz w:val="24"/>
          <w:szCs w:val="24"/>
        </w:rPr>
        <w:t>3</w:t>
      </w:r>
      <w:r w:rsidRPr="00AF66FE">
        <w:rPr>
          <w:rFonts w:ascii="Times New Roman" w:hAnsi="Times New Roman"/>
          <w:sz w:val="24"/>
          <w:szCs w:val="24"/>
        </w:rPr>
        <w:t xml:space="preserve"> lentelė</w:t>
      </w:r>
    </w:p>
    <w:p w14:paraId="7526FC3E" w14:textId="77777777" w:rsidR="00922265" w:rsidRPr="00AF66FE" w:rsidRDefault="00922265" w:rsidP="001C5FD9">
      <w:pPr>
        <w:shd w:val="clear" w:color="auto" w:fill="FFFFFF"/>
        <w:spacing w:after="0" w:line="240" w:lineRule="auto"/>
        <w:ind w:firstLine="709"/>
        <w:jc w:val="center"/>
        <w:rPr>
          <w:rFonts w:ascii="Times New Roman" w:hAnsi="Times New Roman"/>
          <w:b/>
          <w:sz w:val="24"/>
          <w:szCs w:val="24"/>
        </w:rPr>
      </w:pPr>
      <w:r w:rsidRPr="00AF66FE">
        <w:rPr>
          <w:rFonts w:ascii="Times New Roman" w:hAnsi="Times New Roman"/>
          <w:b/>
          <w:sz w:val="24"/>
          <w:szCs w:val="24"/>
        </w:rPr>
        <w:t>Prioritetinių paslaugų rūšys</w:t>
      </w:r>
    </w:p>
    <w:p w14:paraId="73A7CD6F" w14:textId="77777777" w:rsidR="00922265" w:rsidRPr="00AF66FE" w:rsidRDefault="00922265" w:rsidP="001C5FD9">
      <w:pPr>
        <w:shd w:val="clear" w:color="auto" w:fill="FFFFFF"/>
        <w:spacing w:after="0" w:line="240" w:lineRule="auto"/>
        <w:ind w:firstLine="709"/>
        <w:jc w:val="center"/>
        <w:rPr>
          <w:rFonts w:ascii="Times New Roman" w:hAnsi="Times New Roman"/>
          <w:b/>
          <w:sz w:val="24"/>
          <w:szCs w:val="24"/>
        </w:rPr>
      </w:pPr>
    </w:p>
    <w:tbl>
      <w:tblPr>
        <w:tblStyle w:val="Lentelstinklelis"/>
        <w:tblW w:w="0" w:type="auto"/>
        <w:tblInd w:w="0" w:type="dxa"/>
        <w:tblLook w:val="04A0" w:firstRow="1" w:lastRow="0" w:firstColumn="1" w:lastColumn="0" w:noHBand="0" w:noVBand="1"/>
      </w:tblPr>
      <w:tblGrid>
        <w:gridCol w:w="4814"/>
        <w:gridCol w:w="4814"/>
      </w:tblGrid>
      <w:tr w:rsidR="00922265" w:rsidRPr="00AF66FE" w14:paraId="40D62DDA" w14:textId="77777777" w:rsidTr="00C969FB">
        <w:tc>
          <w:tcPr>
            <w:tcW w:w="4814" w:type="dxa"/>
          </w:tcPr>
          <w:p w14:paraId="0780FF5B" w14:textId="77777777" w:rsidR="00922265" w:rsidRPr="00AF66FE" w:rsidRDefault="00922265" w:rsidP="001C5FD9">
            <w:pPr>
              <w:spacing w:after="0" w:line="240" w:lineRule="auto"/>
              <w:jc w:val="center"/>
              <w:rPr>
                <w:rFonts w:ascii="Times New Roman" w:hAnsi="Times New Roman" w:cs="Times New Roman"/>
                <w:sz w:val="24"/>
                <w:szCs w:val="24"/>
              </w:rPr>
            </w:pPr>
            <w:r w:rsidRPr="00AF66FE">
              <w:rPr>
                <w:rFonts w:ascii="Times New Roman" w:hAnsi="Times New Roman" w:cs="Times New Roman"/>
                <w:iCs/>
                <w:sz w:val="24"/>
                <w:szCs w:val="24"/>
              </w:rPr>
              <w:t>Paslaugų rūšys</w:t>
            </w:r>
          </w:p>
        </w:tc>
        <w:tc>
          <w:tcPr>
            <w:tcW w:w="4814" w:type="dxa"/>
          </w:tcPr>
          <w:p w14:paraId="7AD10C6A" w14:textId="77777777" w:rsidR="00922265" w:rsidRPr="00AF66FE" w:rsidRDefault="00922265" w:rsidP="001C5FD9">
            <w:pPr>
              <w:shd w:val="clear" w:color="auto" w:fill="FFFFFF"/>
              <w:spacing w:after="0" w:line="240" w:lineRule="auto"/>
              <w:ind w:firstLine="709"/>
              <w:jc w:val="center"/>
              <w:rPr>
                <w:rFonts w:ascii="Times New Roman" w:hAnsi="Times New Roman" w:cs="Times New Roman"/>
                <w:sz w:val="24"/>
                <w:szCs w:val="24"/>
              </w:rPr>
            </w:pPr>
            <w:r w:rsidRPr="00AF66FE">
              <w:rPr>
                <w:rFonts w:ascii="Times New Roman" w:hAnsi="Times New Roman" w:cs="Times New Roman"/>
                <w:iCs/>
                <w:sz w:val="24"/>
                <w:szCs w:val="24"/>
              </w:rPr>
              <w:t>Žmonių socialinės grupės</w:t>
            </w:r>
          </w:p>
        </w:tc>
      </w:tr>
      <w:tr w:rsidR="00922265" w:rsidRPr="00AF66FE" w14:paraId="299199D1" w14:textId="77777777" w:rsidTr="00C969FB">
        <w:tc>
          <w:tcPr>
            <w:tcW w:w="4814" w:type="dxa"/>
          </w:tcPr>
          <w:p w14:paraId="73A9DB09" w14:textId="77777777" w:rsidR="00922265" w:rsidRPr="00AF66FE" w:rsidRDefault="00922265" w:rsidP="001C5FD9">
            <w:pPr>
              <w:spacing w:after="0" w:line="240" w:lineRule="auto"/>
              <w:jc w:val="both"/>
              <w:rPr>
                <w:rFonts w:ascii="Times New Roman" w:hAnsi="Times New Roman" w:cs="Times New Roman"/>
                <w:i/>
                <w:sz w:val="24"/>
                <w:szCs w:val="24"/>
              </w:rPr>
            </w:pPr>
            <w:r w:rsidRPr="00AF66FE">
              <w:rPr>
                <w:rFonts w:ascii="Times New Roman" w:hAnsi="Times New Roman" w:cs="Times New Roman"/>
                <w:i/>
                <w:sz w:val="24"/>
                <w:szCs w:val="24"/>
              </w:rPr>
              <w:t>Bendrosios ir specialiosios paslaugos</w:t>
            </w:r>
            <w:r w:rsidR="009553B4" w:rsidRPr="00AF66FE">
              <w:rPr>
                <w:rFonts w:ascii="Times New Roman" w:hAnsi="Times New Roman" w:cs="Times New Roman"/>
                <w:i/>
                <w:sz w:val="24"/>
                <w:szCs w:val="24"/>
              </w:rPr>
              <w:t>:</w:t>
            </w:r>
          </w:p>
          <w:p w14:paraId="5644D61D" w14:textId="77777777" w:rsidR="009553B4" w:rsidRPr="00AF66FE" w:rsidRDefault="009553B4" w:rsidP="001C5FD9">
            <w:pPr>
              <w:spacing w:after="0" w:line="240" w:lineRule="auto"/>
              <w:jc w:val="both"/>
              <w:rPr>
                <w:rFonts w:ascii="Times New Roman" w:hAnsi="Times New Roman" w:cs="Times New Roman"/>
                <w:sz w:val="24"/>
                <w:szCs w:val="24"/>
              </w:rPr>
            </w:pPr>
          </w:p>
          <w:p w14:paraId="29D6FB77" w14:textId="77777777" w:rsidR="00922265" w:rsidRPr="00AF66FE" w:rsidRDefault="0092226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Asmeninio asistento paslauga</w:t>
            </w:r>
          </w:p>
          <w:p w14:paraId="3779D168" w14:textId="77777777" w:rsidR="00922265" w:rsidRPr="00AF66FE" w:rsidRDefault="0092226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Socialinių įgūdžių ugdymas ir palaikymas</w:t>
            </w:r>
          </w:p>
          <w:p w14:paraId="57636011" w14:textId="0F54091F" w:rsidR="00922265" w:rsidRPr="00AF66FE" w:rsidRDefault="0043692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Pagalbos namuose paslaugos</w:t>
            </w:r>
          </w:p>
          <w:p w14:paraId="1A694B7D" w14:textId="77777777" w:rsidR="000E1462" w:rsidRPr="00AF66FE" w:rsidRDefault="000E1462"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Apgyvendinimas krizių centre</w:t>
            </w:r>
          </w:p>
          <w:p w14:paraId="5481AFAF" w14:textId="77777777" w:rsidR="009553B4" w:rsidRPr="00AF66FE" w:rsidRDefault="009553B4" w:rsidP="001C5FD9">
            <w:pPr>
              <w:spacing w:after="0" w:line="240" w:lineRule="auto"/>
              <w:jc w:val="both"/>
              <w:rPr>
                <w:rFonts w:ascii="Times New Roman" w:hAnsi="Times New Roman" w:cs="Times New Roman"/>
                <w:sz w:val="24"/>
                <w:szCs w:val="24"/>
              </w:rPr>
            </w:pPr>
          </w:p>
          <w:p w14:paraId="0E3DAC09" w14:textId="7777777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bCs/>
                <w:sz w:val="24"/>
                <w:szCs w:val="24"/>
              </w:rPr>
              <w:t>Pagalba globėjams (rūpintojams) ir įvaikintojams</w:t>
            </w:r>
          </w:p>
        </w:tc>
        <w:tc>
          <w:tcPr>
            <w:tcW w:w="4814" w:type="dxa"/>
          </w:tcPr>
          <w:p w14:paraId="6EFD987A" w14:textId="77777777" w:rsidR="009553B4" w:rsidRPr="00AF66FE" w:rsidRDefault="009553B4" w:rsidP="001C5FD9">
            <w:pPr>
              <w:spacing w:after="0" w:line="240" w:lineRule="auto"/>
              <w:jc w:val="both"/>
              <w:rPr>
                <w:rFonts w:ascii="Times New Roman" w:hAnsi="Times New Roman" w:cs="Times New Roman"/>
                <w:bCs/>
                <w:sz w:val="24"/>
                <w:szCs w:val="24"/>
              </w:rPr>
            </w:pPr>
          </w:p>
          <w:p w14:paraId="11CF7DE7" w14:textId="77777777" w:rsidR="009553B4" w:rsidRPr="00AF66FE" w:rsidRDefault="009553B4" w:rsidP="001C5FD9">
            <w:pPr>
              <w:spacing w:after="0" w:line="240" w:lineRule="auto"/>
              <w:jc w:val="both"/>
              <w:rPr>
                <w:rFonts w:ascii="Times New Roman" w:hAnsi="Times New Roman" w:cs="Times New Roman"/>
                <w:bCs/>
                <w:sz w:val="24"/>
                <w:szCs w:val="24"/>
              </w:rPr>
            </w:pPr>
          </w:p>
          <w:p w14:paraId="601DCAE0" w14:textId="319A7422" w:rsidR="00922265" w:rsidRPr="00AF66FE" w:rsidRDefault="00436925" w:rsidP="001C5FD9">
            <w:pPr>
              <w:spacing w:after="0" w:line="240" w:lineRule="auto"/>
              <w:jc w:val="both"/>
              <w:rPr>
                <w:rFonts w:ascii="Times New Roman" w:hAnsi="Times New Roman" w:cs="Times New Roman"/>
                <w:bCs/>
                <w:sz w:val="24"/>
                <w:szCs w:val="24"/>
              </w:rPr>
            </w:pPr>
            <w:r w:rsidRPr="00AF66FE">
              <w:rPr>
                <w:rFonts w:ascii="Times New Roman" w:hAnsi="Times New Roman" w:cs="Times New Roman"/>
                <w:bCs/>
                <w:sz w:val="24"/>
                <w:szCs w:val="24"/>
              </w:rPr>
              <w:t>Suaugę asmeny</w:t>
            </w:r>
            <w:r w:rsidR="00922265" w:rsidRPr="00AF66FE">
              <w:rPr>
                <w:rFonts w:ascii="Times New Roman" w:hAnsi="Times New Roman" w:cs="Times New Roman"/>
                <w:bCs/>
                <w:sz w:val="24"/>
                <w:szCs w:val="24"/>
              </w:rPr>
              <w:t>s su</w:t>
            </w:r>
            <w:r w:rsidRPr="00AF66FE">
              <w:rPr>
                <w:rFonts w:ascii="Times New Roman" w:hAnsi="Times New Roman" w:cs="Times New Roman"/>
                <w:bCs/>
                <w:sz w:val="24"/>
                <w:szCs w:val="24"/>
              </w:rPr>
              <w:t xml:space="preserve"> negalia, senyvo amžiaus asmeny</w:t>
            </w:r>
            <w:r w:rsidR="00922265" w:rsidRPr="00AF66FE">
              <w:rPr>
                <w:rFonts w:ascii="Times New Roman" w:hAnsi="Times New Roman" w:cs="Times New Roman"/>
                <w:bCs/>
                <w:sz w:val="24"/>
                <w:szCs w:val="24"/>
              </w:rPr>
              <w:t>s</w:t>
            </w:r>
          </w:p>
          <w:p w14:paraId="71FCE9E9" w14:textId="77777777" w:rsidR="009553B4" w:rsidRPr="00AF66FE" w:rsidRDefault="009553B4" w:rsidP="001C5FD9">
            <w:pPr>
              <w:spacing w:after="0" w:line="240" w:lineRule="auto"/>
              <w:jc w:val="both"/>
              <w:rPr>
                <w:rFonts w:ascii="Times New Roman" w:hAnsi="Times New Roman" w:cs="Times New Roman"/>
                <w:sz w:val="24"/>
                <w:szCs w:val="24"/>
              </w:rPr>
            </w:pPr>
          </w:p>
          <w:p w14:paraId="0EA67720" w14:textId="20D2C2F3" w:rsidR="00922265" w:rsidRPr="00AF66FE" w:rsidRDefault="0043692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Šeimo</w:t>
            </w:r>
            <w:r w:rsidR="00922265" w:rsidRPr="00AF66FE">
              <w:rPr>
                <w:rFonts w:ascii="Times New Roman" w:hAnsi="Times New Roman" w:cs="Times New Roman"/>
                <w:sz w:val="24"/>
                <w:szCs w:val="24"/>
              </w:rPr>
              <w:t>s, patiriančios socialinės rizikos veiksnius</w:t>
            </w:r>
          </w:p>
          <w:p w14:paraId="2334B442" w14:textId="1BFB155A" w:rsidR="00922265" w:rsidRPr="00AF66FE" w:rsidRDefault="0098423D"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lastRenderedPageBreak/>
              <w:t>Asmenys, patirianty</w:t>
            </w:r>
            <w:r w:rsidR="00922265" w:rsidRPr="00AF66FE">
              <w:rPr>
                <w:rFonts w:ascii="Times New Roman" w:hAnsi="Times New Roman" w:cs="Times New Roman"/>
                <w:sz w:val="24"/>
                <w:szCs w:val="24"/>
              </w:rPr>
              <w:t>s socialinę riziką</w:t>
            </w:r>
          </w:p>
          <w:p w14:paraId="37F41335" w14:textId="72991A97" w:rsidR="009553B4"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Vaikus globojantys (rūp</w:t>
            </w:r>
            <w:r w:rsidR="00436925" w:rsidRPr="00AF66FE">
              <w:rPr>
                <w:rFonts w:ascii="Times New Roman" w:hAnsi="Times New Roman" w:cs="Times New Roman"/>
                <w:sz w:val="24"/>
                <w:szCs w:val="24"/>
              </w:rPr>
              <w:t>inantys) ar įvaikinę asmenys ir siekiantys</w:t>
            </w:r>
            <w:r w:rsidRPr="00AF66FE">
              <w:rPr>
                <w:rFonts w:ascii="Times New Roman" w:hAnsi="Times New Roman" w:cs="Times New Roman"/>
                <w:sz w:val="24"/>
                <w:szCs w:val="24"/>
              </w:rPr>
              <w:t xml:space="preserve"> jais tapti</w:t>
            </w:r>
          </w:p>
        </w:tc>
      </w:tr>
      <w:tr w:rsidR="00922265" w:rsidRPr="00AF66FE" w14:paraId="2AD9C05D" w14:textId="77777777" w:rsidTr="00C969FB">
        <w:tc>
          <w:tcPr>
            <w:tcW w:w="4814" w:type="dxa"/>
          </w:tcPr>
          <w:p w14:paraId="51C6BE4B" w14:textId="77777777" w:rsidR="009553B4" w:rsidRPr="00AF66FE" w:rsidRDefault="009553B4" w:rsidP="001C5FD9">
            <w:pPr>
              <w:spacing w:after="0" w:line="240" w:lineRule="auto"/>
              <w:jc w:val="both"/>
              <w:rPr>
                <w:rFonts w:ascii="Times New Roman" w:hAnsi="Times New Roman" w:cs="Times New Roman"/>
                <w:i/>
                <w:sz w:val="24"/>
                <w:szCs w:val="24"/>
              </w:rPr>
            </w:pPr>
            <w:r w:rsidRPr="00AF66FE">
              <w:rPr>
                <w:rFonts w:ascii="Times New Roman" w:hAnsi="Times New Roman" w:cs="Times New Roman"/>
                <w:i/>
                <w:sz w:val="24"/>
                <w:szCs w:val="24"/>
              </w:rPr>
              <w:lastRenderedPageBreak/>
              <w:t>Socialinė globa:</w:t>
            </w:r>
          </w:p>
          <w:p w14:paraId="507F1524" w14:textId="769DF66F" w:rsidR="009553B4" w:rsidRPr="00AF66FE" w:rsidRDefault="0092226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Ilgalaikė (trumpalaikė) socialinė globa</w:t>
            </w:r>
          </w:p>
          <w:p w14:paraId="365AF460" w14:textId="77777777" w:rsidR="00922265" w:rsidRPr="00AF66FE" w:rsidRDefault="009553B4"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Dienos socialinė globa namuose</w:t>
            </w:r>
          </w:p>
        </w:tc>
        <w:tc>
          <w:tcPr>
            <w:tcW w:w="4814" w:type="dxa"/>
          </w:tcPr>
          <w:p w14:paraId="5A5DC8BC" w14:textId="77777777" w:rsidR="009553B4" w:rsidRPr="00AF66FE" w:rsidRDefault="009553B4" w:rsidP="001C5FD9">
            <w:pPr>
              <w:spacing w:after="0" w:line="240" w:lineRule="auto"/>
              <w:jc w:val="both"/>
              <w:rPr>
                <w:rFonts w:ascii="Times New Roman" w:hAnsi="Times New Roman" w:cs="Times New Roman"/>
                <w:sz w:val="24"/>
                <w:szCs w:val="24"/>
              </w:rPr>
            </w:pPr>
          </w:p>
          <w:p w14:paraId="5AEAC789" w14:textId="77777777" w:rsidR="00922265" w:rsidRPr="00AF66FE" w:rsidRDefault="0092226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Vaikai, likę be tėvų globos</w:t>
            </w:r>
          </w:p>
          <w:p w14:paraId="7BF5BA8B" w14:textId="0421C72B" w:rsidR="00922265" w:rsidRPr="00AF66FE" w:rsidRDefault="0098423D" w:rsidP="001C5FD9">
            <w:pPr>
              <w:spacing w:after="0" w:line="240" w:lineRule="auto"/>
              <w:jc w:val="both"/>
              <w:rPr>
                <w:rFonts w:ascii="Times New Roman" w:hAnsi="Times New Roman" w:cs="Times New Roman"/>
                <w:bCs/>
                <w:sz w:val="24"/>
                <w:szCs w:val="24"/>
              </w:rPr>
            </w:pPr>
            <w:r w:rsidRPr="00AF66FE">
              <w:rPr>
                <w:rFonts w:ascii="Times New Roman" w:hAnsi="Times New Roman" w:cs="Times New Roman"/>
                <w:bCs/>
                <w:sz w:val="24"/>
                <w:szCs w:val="24"/>
              </w:rPr>
              <w:t>Suaugę asmeny</w:t>
            </w:r>
            <w:r w:rsidR="00922265" w:rsidRPr="00AF66FE">
              <w:rPr>
                <w:rFonts w:ascii="Times New Roman" w:hAnsi="Times New Roman" w:cs="Times New Roman"/>
                <w:bCs/>
                <w:sz w:val="24"/>
                <w:szCs w:val="24"/>
              </w:rPr>
              <w:t>s su</w:t>
            </w:r>
            <w:r w:rsidRPr="00AF66FE">
              <w:rPr>
                <w:rFonts w:ascii="Times New Roman" w:hAnsi="Times New Roman" w:cs="Times New Roman"/>
                <w:bCs/>
                <w:sz w:val="24"/>
                <w:szCs w:val="24"/>
              </w:rPr>
              <w:t xml:space="preserve"> negalia, senyvo amžiaus asmeny</w:t>
            </w:r>
            <w:r w:rsidR="00922265" w:rsidRPr="00AF66FE">
              <w:rPr>
                <w:rFonts w:ascii="Times New Roman" w:hAnsi="Times New Roman" w:cs="Times New Roman"/>
                <w:bCs/>
                <w:sz w:val="24"/>
                <w:szCs w:val="24"/>
              </w:rPr>
              <w:t>s</w:t>
            </w:r>
          </w:p>
          <w:p w14:paraId="1D02564B" w14:textId="1EEC088E" w:rsidR="009553B4" w:rsidRPr="00AF66FE" w:rsidRDefault="0098423D" w:rsidP="009553B4">
            <w:pPr>
              <w:spacing w:after="0" w:line="240" w:lineRule="auto"/>
              <w:jc w:val="both"/>
              <w:rPr>
                <w:rFonts w:ascii="Times New Roman" w:hAnsi="Times New Roman" w:cs="Times New Roman"/>
                <w:bCs/>
                <w:sz w:val="24"/>
                <w:szCs w:val="24"/>
              </w:rPr>
            </w:pPr>
            <w:r w:rsidRPr="00AF66FE">
              <w:rPr>
                <w:rFonts w:ascii="Times New Roman" w:hAnsi="Times New Roman" w:cs="Times New Roman"/>
                <w:bCs/>
                <w:sz w:val="24"/>
                <w:szCs w:val="24"/>
              </w:rPr>
              <w:t>Suaugę asmenys</w:t>
            </w:r>
            <w:r w:rsidR="009553B4" w:rsidRPr="00AF66FE">
              <w:rPr>
                <w:rFonts w:ascii="Times New Roman" w:hAnsi="Times New Roman" w:cs="Times New Roman"/>
                <w:bCs/>
                <w:sz w:val="24"/>
                <w:szCs w:val="24"/>
              </w:rPr>
              <w:t xml:space="preserve"> su</w:t>
            </w:r>
            <w:r w:rsidRPr="00AF66FE">
              <w:rPr>
                <w:rFonts w:ascii="Times New Roman" w:hAnsi="Times New Roman" w:cs="Times New Roman"/>
                <w:bCs/>
                <w:sz w:val="24"/>
                <w:szCs w:val="24"/>
              </w:rPr>
              <w:t xml:space="preserve"> negalia, senyvo amžiaus asmeny</w:t>
            </w:r>
            <w:r w:rsidR="009553B4" w:rsidRPr="00AF66FE">
              <w:rPr>
                <w:rFonts w:ascii="Times New Roman" w:hAnsi="Times New Roman" w:cs="Times New Roman"/>
                <w:bCs/>
                <w:sz w:val="24"/>
                <w:szCs w:val="24"/>
              </w:rPr>
              <w:t>s</w:t>
            </w:r>
          </w:p>
          <w:p w14:paraId="7DB52F05" w14:textId="77777777" w:rsidR="009553B4" w:rsidRPr="00AF66FE" w:rsidRDefault="009553B4" w:rsidP="009553B4">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Sutrikusio intelekto asmenys</w:t>
            </w:r>
          </w:p>
        </w:tc>
      </w:tr>
    </w:tbl>
    <w:p w14:paraId="7EB578D6" w14:textId="77777777" w:rsidR="009553B4" w:rsidRPr="00AF66FE" w:rsidRDefault="009553B4" w:rsidP="001C5FD9">
      <w:pPr>
        <w:widowControl w:val="0"/>
        <w:shd w:val="clear" w:color="auto" w:fill="FFFFFF"/>
        <w:spacing w:line="240" w:lineRule="auto"/>
        <w:ind w:firstLine="709"/>
        <w:jc w:val="both"/>
        <w:rPr>
          <w:rFonts w:ascii="Times New Roman" w:hAnsi="Times New Roman"/>
          <w:b/>
          <w:bCs/>
          <w:sz w:val="24"/>
          <w:szCs w:val="24"/>
        </w:rPr>
      </w:pPr>
    </w:p>
    <w:p w14:paraId="12E9ADC5" w14:textId="77777777" w:rsidR="00AA15E4" w:rsidRPr="00AF66FE" w:rsidRDefault="00AA15E4" w:rsidP="00D42946">
      <w:pPr>
        <w:widowControl w:val="0"/>
        <w:shd w:val="clear" w:color="auto" w:fill="FFFFFF"/>
        <w:spacing w:line="240" w:lineRule="auto"/>
        <w:ind w:firstLine="851"/>
        <w:jc w:val="both"/>
        <w:rPr>
          <w:rFonts w:ascii="Times New Roman" w:hAnsi="Times New Roman"/>
          <w:b/>
          <w:bCs/>
          <w:sz w:val="24"/>
          <w:szCs w:val="24"/>
        </w:rPr>
      </w:pPr>
      <w:r w:rsidRPr="00AF66FE">
        <w:rPr>
          <w:rFonts w:ascii="Times New Roman" w:hAnsi="Times New Roman"/>
          <w:b/>
          <w:bCs/>
          <w:sz w:val="24"/>
          <w:szCs w:val="24"/>
        </w:rPr>
        <w:t>10. Priemonių planas</w:t>
      </w:r>
    </w:p>
    <w:p w14:paraId="29BC1424" w14:textId="77777777" w:rsidR="00281995" w:rsidRPr="00AF66FE" w:rsidRDefault="00281995" w:rsidP="00D42946">
      <w:pPr>
        <w:widowControl w:val="0"/>
        <w:shd w:val="clear" w:color="auto" w:fill="FFFFFF"/>
        <w:spacing w:line="240" w:lineRule="auto"/>
        <w:ind w:firstLine="851"/>
        <w:jc w:val="both"/>
        <w:rPr>
          <w:rFonts w:ascii="Times New Roman" w:hAnsi="Times New Roman"/>
          <w:bCs/>
          <w:sz w:val="24"/>
          <w:szCs w:val="24"/>
        </w:rPr>
      </w:pPr>
      <w:r w:rsidRPr="00AF66FE">
        <w:rPr>
          <w:rFonts w:ascii="Times New Roman" w:hAnsi="Times New Roman"/>
          <w:bCs/>
          <w:sz w:val="24"/>
          <w:szCs w:val="24"/>
        </w:rPr>
        <w:t>14 lentelėje pateikimas 2019 m. numatomas socialinių paslaugų teikimo priemonių planas.</w:t>
      </w:r>
    </w:p>
    <w:p w14:paraId="30B96B73" w14:textId="77777777" w:rsidR="009553B4" w:rsidRPr="00AF66FE" w:rsidRDefault="009553B4" w:rsidP="001C5FD9">
      <w:pPr>
        <w:widowControl w:val="0"/>
        <w:shd w:val="clear" w:color="auto" w:fill="FFFFFF"/>
        <w:spacing w:line="240" w:lineRule="auto"/>
        <w:ind w:firstLine="709"/>
        <w:jc w:val="both"/>
        <w:rPr>
          <w:rFonts w:ascii="Times New Roman" w:hAnsi="Times New Roman"/>
          <w:bCs/>
          <w:sz w:val="24"/>
          <w:szCs w:val="24"/>
        </w:rPr>
      </w:pPr>
    </w:p>
    <w:p w14:paraId="545BF37E" w14:textId="77777777" w:rsidR="00281995" w:rsidRPr="00AF66FE" w:rsidRDefault="00281995" w:rsidP="001C5FD9">
      <w:pPr>
        <w:widowControl w:val="0"/>
        <w:shd w:val="clear" w:color="auto" w:fill="FFFFFF"/>
        <w:spacing w:line="240" w:lineRule="auto"/>
        <w:ind w:firstLine="709"/>
        <w:jc w:val="right"/>
        <w:rPr>
          <w:rFonts w:ascii="Times New Roman" w:hAnsi="Times New Roman"/>
          <w:bCs/>
          <w:sz w:val="24"/>
          <w:szCs w:val="24"/>
        </w:rPr>
      </w:pPr>
      <w:r w:rsidRPr="00AF66FE">
        <w:rPr>
          <w:rFonts w:ascii="Times New Roman" w:hAnsi="Times New Roman"/>
          <w:bCs/>
          <w:sz w:val="24"/>
          <w:szCs w:val="24"/>
        </w:rPr>
        <w:t>14 lentelė</w:t>
      </w:r>
    </w:p>
    <w:p w14:paraId="66990502" w14:textId="77777777" w:rsidR="00281995" w:rsidRPr="00AF66FE" w:rsidRDefault="00281995" w:rsidP="001C5FD9">
      <w:pPr>
        <w:widowControl w:val="0"/>
        <w:shd w:val="clear" w:color="auto" w:fill="FFFFFF"/>
        <w:spacing w:line="240" w:lineRule="auto"/>
        <w:ind w:firstLine="709"/>
        <w:jc w:val="center"/>
        <w:rPr>
          <w:rFonts w:ascii="Times New Roman" w:hAnsi="Times New Roman"/>
          <w:bCs/>
          <w:sz w:val="24"/>
          <w:szCs w:val="24"/>
        </w:rPr>
      </w:pPr>
      <w:r w:rsidRPr="00AF66FE">
        <w:rPr>
          <w:rFonts w:ascii="Times New Roman" w:hAnsi="Times New Roman"/>
          <w:bCs/>
          <w:sz w:val="24"/>
          <w:szCs w:val="24"/>
        </w:rPr>
        <w:t>Priemonių planas 2019 m.</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5"/>
        <w:gridCol w:w="2269"/>
        <w:gridCol w:w="1417"/>
        <w:gridCol w:w="1703"/>
        <w:gridCol w:w="2407"/>
      </w:tblGrid>
      <w:tr w:rsidR="00007BC3" w:rsidRPr="00AF66FE" w14:paraId="4E25F728" w14:textId="77777777" w:rsidTr="00AA15E4">
        <w:trPr>
          <w:trHeight w:val="345"/>
        </w:trPr>
        <w:tc>
          <w:tcPr>
            <w:tcW w:w="9631" w:type="dxa"/>
            <w:gridSpan w:val="5"/>
          </w:tcPr>
          <w:p w14:paraId="17620E92" w14:textId="77777777" w:rsidR="00AA15E4" w:rsidRPr="00AF66FE" w:rsidRDefault="00AA15E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 tikslas, įrašytas Socialinių paslaugų plano I dalyje</w:t>
            </w:r>
          </w:p>
          <w:p w14:paraId="27D5BFA5" w14:textId="77777777" w:rsidR="00AA15E4" w:rsidRPr="00AF66FE" w:rsidRDefault="00AA15E4" w:rsidP="009553B4">
            <w:pPr>
              <w:spacing w:line="240" w:lineRule="auto"/>
              <w:jc w:val="both"/>
              <w:rPr>
                <w:rFonts w:ascii="Times New Roman" w:hAnsi="Times New Roman"/>
                <w:sz w:val="24"/>
                <w:szCs w:val="24"/>
              </w:rPr>
            </w:pPr>
            <w:r w:rsidRPr="00AF66FE">
              <w:rPr>
                <w:rFonts w:ascii="Times New Roman" w:hAnsi="Times New Roman"/>
                <w:sz w:val="24"/>
                <w:szCs w:val="24"/>
              </w:rPr>
              <w:t>Sudaryti sąlygas asmeniui (šeimai) ugdyti ar stiprinti gebėjimus ir galimybes spręsti savo socialines problemas, palaikyti socialinius ryšius su visuomene, taip pat padėti įveikti socialinę atskirtį</w:t>
            </w:r>
          </w:p>
        </w:tc>
      </w:tr>
      <w:tr w:rsidR="00007BC3" w:rsidRPr="00AF66FE" w14:paraId="235A628D" w14:textId="77777777" w:rsidTr="00B46C7C">
        <w:tblPrEx>
          <w:tblCellMar>
            <w:left w:w="0" w:type="dxa"/>
            <w:right w:w="0" w:type="dxa"/>
          </w:tblCellMar>
          <w:tblLook w:val="04A0" w:firstRow="1" w:lastRow="0" w:firstColumn="1" w:lastColumn="0" w:noHBand="0" w:noVBand="1"/>
        </w:tblPrEx>
        <w:trPr>
          <w:cantSplit/>
          <w:trHeight w:val="23"/>
        </w:trPr>
        <w:tc>
          <w:tcPr>
            <w:tcW w:w="1835" w:type="dxa"/>
            <w:shd w:val="clear" w:color="auto" w:fill="FFFFFF"/>
            <w:tcMar>
              <w:top w:w="0" w:type="dxa"/>
              <w:left w:w="40" w:type="dxa"/>
              <w:bottom w:w="0" w:type="dxa"/>
              <w:right w:w="40" w:type="dxa"/>
            </w:tcMar>
            <w:hideMark/>
          </w:tcPr>
          <w:p w14:paraId="218787AF" w14:textId="77777777" w:rsidR="00AA15E4" w:rsidRPr="00AF66FE" w:rsidRDefault="00AA15E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Uždaviniai</w:t>
            </w:r>
          </w:p>
        </w:tc>
        <w:tc>
          <w:tcPr>
            <w:tcW w:w="2269" w:type="dxa"/>
            <w:shd w:val="clear" w:color="auto" w:fill="FFFFFF"/>
            <w:tcMar>
              <w:top w:w="0" w:type="dxa"/>
              <w:left w:w="40" w:type="dxa"/>
              <w:bottom w:w="0" w:type="dxa"/>
              <w:right w:w="40" w:type="dxa"/>
            </w:tcMar>
            <w:hideMark/>
          </w:tcPr>
          <w:p w14:paraId="676D095B" w14:textId="77777777" w:rsidR="00AA15E4" w:rsidRPr="00AF66FE" w:rsidRDefault="00AA15E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Priemonės</w:t>
            </w:r>
          </w:p>
        </w:tc>
        <w:tc>
          <w:tcPr>
            <w:tcW w:w="1417" w:type="dxa"/>
            <w:shd w:val="clear" w:color="auto" w:fill="FFFFFF"/>
            <w:tcMar>
              <w:top w:w="0" w:type="dxa"/>
              <w:left w:w="40" w:type="dxa"/>
              <w:bottom w:w="0" w:type="dxa"/>
              <w:right w:w="40" w:type="dxa"/>
            </w:tcMar>
            <w:hideMark/>
          </w:tcPr>
          <w:p w14:paraId="5D0CDE85" w14:textId="77777777" w:rsidR="00AA15E4" w:rsidRPr="00AF66FE" w:rsidRDefault="00AA15E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Finansavimo šaltiniai</w:t>
            </w:r>
          </w:p>
        </w:tc>
        <w:tc>
          <w:tcPr>
            <w:tcW w:w="1703" w:type="dxa"/>
            <w:shd w:val="clear" w:color="auto" w:fill="FFFFFF"/>
            <w:tcMar>
              <w:top w:w="0" w:type="dxa"/>
              <w:left w:w="40" w:type="dxa"/>
              <w:bottom w:w="0" w:type="dxa"/>
              <w:right w:w="40" w:type="dxa"/>
            </w:tcMar>
            <w:hideMark/>
          </w:tcPr>
          <w:p w14:paraId="51C174D3" w14:textId="77777777" w:rsidR="00AA15E4" w:rsidRPr="00AF66FE" w:rsidRDefault="00AA15E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Atsakingi vykdytojai</w:t>
            </w:r>
          </w:p>
        </w:tc>
        <w:tc>
          <w:tcPr>
            <w:tcW w:w="2407" w:type="dxa"/>
            <w:shd w:val="clear" w:color="auto" w:fill="FFFFFF"/>
            <w:tcMar>
              <w:top w:w="0" w:type="dxa"/>
              <w:left w:w="40" w:type="dxa"/>
              <w:bottom w:w="0" w:type="dxa"/>
              <w:right w:w="40" w:type="dxa"/>
            </w:tcMar>
            <w:hideMark/>
          </w:tcPr>
          <w:p w14:paraId="05AB9AB2" w14:textId="77777777" w:rsidR="00AA15E4" w:rsidRPr="00AF66FE" w:rsidRDefault="00AA15E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Laukiamas rezultatas</w:t>
            </w:r>
          </w:p>
        </w:tc>
      </w:tr>
      <w:tr w:rsidR="00007BC3" w:rsidRPr="00AF66FE" w14:paraId="29D6AF97" w14:textId="77777777" w:rsidTr="00B46C7C">
        <w:tblPrEx>
          <w:tblCellMar>
            <w:left w:w="0" w:type="dxa"/>
            <w:right w:w="0" w:type="dxa"/>
          </w:tblCellMar>
          <w:tblLook w:val="04A0" w:firstRow="1" w:lastRow="0" w:firstColumn="1" w:lastColumn="0" w:noHBand="0" w:noVBand="1"/>
        </w:tblPrEx>
        <w:trPr>
          <w:cantSplit/>
          <w:trHeight w:val="23"/>
        </w:trPr>
        <w:tc>
          <w:tcPr>
            <w:tcW w:w="1835" w:type="dxa"/>
            <w:shd w:val="clear" w:color="auto" w:fill="FFFFFF"/>
            <w:tcMar>
              <w:top w:w="0" w:type="dxa"/>
              <w:left w:w="40" w:type="dxa"/>
              <w:bottom w:w="0" w:type="dxa"/>
              <w:right w:w="40" w:type="dxa"/>
            </w:tcMar>
            <w:hideMark/>
          </w:tcPr>
          <w:p w14:paraId="5D83846D" w14:textId="77777777" w:rsidR="00AA15E4" w:rsidRPr="00AF66FE" w:rsidRDefault="00AA15E4" w:rsidP="001C5FD9">
            <w:pPr>
              <w:shd w:val="clear" w:color="auto" w:fill="FFFFFF"/>
              <w:spacing w:line="240" w:lineRule="auto"/>
              <w:jc w:val="center"/>
              <w:rPr>
                <w:rFonts w:ascii="Times New Roman" w:hAnsi="Times New Roman"/>
                <w:sz w:val="24"/>
                <w:szCs w:val="24"/>
              </w:rPr>
            </w:pPr>
            <w:r w:rsidRPr="00AF66FE">
              <w:rPr>
                <w:rFonts w:ascii="Times New Roman" w:hAnsi="Times New Roman"/>
                <w:i/>
                <w:iCs/>
                <w:sz w:val="24"/>
                <w:szCs w:val="24"/>
              </w:rPr>
              <w:t>1</w:t>
            </w:r>
          </w:p>
        </w:tc>
        <w:tc>
          <w:tcPr>
            <w:tcW w:w="2269" w:type="dxa"/>
            <w:shd w:val="clear" w:color="auto" w:fill="FFFFFF"/>
            <w:tcMar>
              <w:top w:w="0" w:type="dxa"/>
              <w:left w:w="40" w:type="dxa"/>
              <w:bottom w:w="0" w:type="dxa"/>
              <w:right w:w="40" w:type="dxa"/>
            </w:tcMar>
            <w:hideMark/>
          </w:tcPr>
          <w:p w14:paraId="197C3533" w14:textId="77777777" w:rsidR="00AA15E4" w:rsidRPr="00AF66FE" w:rsidRDefault="00AA15E4" w:rsidP="001C5FD9">
            <w:pPr>
              <w:shd w:val="clear" w:color="auto" w:fill="FFFFFF"/>
              <w:spacing w:line="240" w:lineRule="auto"/>
              <w:jc w:val="center"/>
              <w:rPr>
                <w:rFonts w:ascii="Times New Roman" w:hAnsi="Times New Roman"/>
                <w:sz w:val="24"/>
                <w:szCs w:val="24"/>
              </w:rPr>
            </w:pPr>
            <w:r w:rsidRPr="00AF66FE">
              <w:rPr>
                <w:rFonts w:ascii="Times New Roman" w:hAnsi="Times New Roman"/>
                <w:i/>
                <w:iCs/>
                <w:sz w:val="24"/>
                <w:szCs w:val="24"/>
              </w:rPr>
              <w:t>2</w:t>
            </w:r>
          </w:p>
        </w:tc>
        <w:tc>
          <w:tcPr>
            <w:tcW w:w="1417" w:type="dxa"/>
            <w:shd w:val="clear" w:color="auto" w:fill="FFFFFF"/>
            <w:tcMar>
              <w:top w:w="0" w:type="dxa"/>
              <w:left w:w="40" w:type="dxa"/>
              <w:bottom w:w="0" w:type="dxa"/>
              <w:right w:w="40" w:type="dxa"/>
            </w:tcMar>
            <w:hideMark/>
          </w:tcPr>
          <w:p w14:paraId="4D1192B5" w14:textId="77777777" w:rsidR="00AA15E4" w:rsidRPr="00AF66FE" w:rsidRDefault="00AA15E4" w:rsidP="001C5FD9">
            <w:pPr>
              <w:shd w:val="clear" w:color="auto" w:fill="FFFFFF"/>
              <w:spacing w:line="240" w:lineRule="auto"/>
              <w:jc w:val="center"/>
              <w:rPr>
                <w:rFonts w:ascii="Times New Roman" w:hAnsi="Times New Roman"/>
                <w:sz w:val="24"/>
                <w:szCs w:val="24"/>
              </w:rPr>
            </w:pPr>
            <w:r w:rsidRPr="00AF66FE">
              <w:rPr>
                <w:rFonts w:ascii="Times New Roman" w:hAnsi="Times New Roman"/>
                <w:i/>
                <w:iCs/>
                <w:sz w:val="24"/>
                <w:szCs w:val="24"/>
              </w:rPr>
              <w:t>3</w:t>
            </w:r>
          </w:p>
        </w:tc>
        <w:tc>
          <w:tcPr>
            <w:tcW w:w="1703" w:type="dxa"/>
            <w:shd w:val="clear" w:color="auto" w:fill="FFFFFF"/>
            <w:tcMar>
              <w:top w:w="0" w:type="dxa"/>
              <w:left w:w="40" w:type="dxa"/>
              <w:bottom w:w="0" w:type="dxa"/>
              <w:right w:w="40" w:type="dxa"/>
            </w:tcMar>
            <w:hideMark/>
          </w:tcPr>
          <w:p w14:paraId="363617E6" w14:textId="77777777" w:rsidR="00AA15E4" w:rsidRPr="00AF66FE" w:rsidRDefault="00AA15E4" w:rsidP="001C5FD9">
            <w:pPr>
              <w:shd w:val="clear" w:color="auto" w:fill="FFFFFF"/>
              <w:spacing w:line="240" w:lineRule="auto"/>
              <w:jc w:val="center"/>
              <w:rPr>
                <w:rFonts w:ascii="Times New Roman" w:hAnsi="Times New Roman"/>
                <w:sz w:val="24"/>
                <w:szCs w:val="24"/>
              </w:rPr>
            </w:pPr>
            <w:r w:rsidRPr="00AF66FE">
              <w:rPr>
                <w:rFonts w:ascii="Times New Roman" w:hAnsi="Times New Roman"/>
                <w:i/>
                <w:iCs/>
                <w:sz w:val="24"/>
                <w:szCs w:val="24"/>
              </w:rPr>
              <w:t>4</w:t>
            </w:r>
          </w:p>
        </w:tc>
        <w:tc>
          <w:tcPr>
            <w:tcW w:w="2407" w:type="dxa"/>
            <w:shd w:val="clear" w:color="auto" w:fill="FFFFFF"/>
            <w:tcMar>
              <w:top w:w="0" w:type="dxa"/>
              <w:left w:w="40" w:type="dxa"/>
              <w:bottom w:w="0" w:type="dxa"/>
              <w:right w:w="40" w:type="dxa"/>
            </w:tcMar>
            <w:hideMark/>
          </w:tcPr>
          <w:p w14:paraId="543FACD8" w14:textId="77777777" w:rsidR="00AA15E4" w:rsidRPr="00AF66FE" w:rsidRDefault="00AA15E4" w:rsidP="001C5FD9">
            <w:pPr>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5</w:t>
            </w:r>
          </w:p>
        </w:tc>
      </w:tr>
      <w:tr w:rsidR="00007BC3" w:rsidRPr="00AF66FE" w14:paraId="27CF44D9" w14:textId="77777777" w:rsidTr="00B46C7C">
        <w:tblPrEx>
          <w:tblCellMar>
            <w:left w:w="0" w:type="dxa"/>
            <w:right w:w="0" w:type="dxa"/>
          </w:tblCellMar>
          <w:tblLook w:val="04A0" w:firstRow="1" w:lastRow="0" w:firstColumn="1" w:lastColumn="0" w:noHBand="0" w:noVBand="1"/>
        </w:tblPrEx>
        <w:trPr>
          <w:cantSplit/>
          <w:trHeight w:val="23"/>
        </w:trPr>
        <w:tc>
          <w:tcPr>
            <w:tcW w:w="1835" w:type="dxa"/>
            <w:shd w:val="clear" w:color="auto" w:fill="FFFFFF"/>
            <w:tcMar>
              <w:top w:w="0" w:type="dxa"/>
              <w:left w:w="40" w:type="dxa"/>
              <w:bottom w:w="0" w:type="dxa"/>
              <w:right w:w="40" w:type="dxa"/>
            </w:tcMar>
          </w:tcPr>
          <w:p w14:paraId="212362CB" w14:textId="420C7006" w:rsidR="00AA15E4" w:rsidRPr="00AF66FE" w:rsidRDefault="00AA15E4" w:rsidP="001C5FD9">
            <w:pPr>
              <w:shd w:val="clear" w:color="auto" w:fill="FFFFFF"/>
              <w:spacing w:line="240" w:lineRule="auto"/>
              <w:rPr>
                <w:rFonts w:ascii="Times New Roman" w:eastAsiaTheme="minorHAnsi" w:hAnsi="Times New Roman"/>
                <w:sz w:val="24"/>
                <w:szCs w:val="24"/>
              </w:rPr>
            </w:pPr>
            <w:r w:rsidRPr="00AF66FE">
              <w:rPr>
                <w:rFonts w:ascii="Times New Roman" w:hAnsi="Times New Roman"/>
                <w:sz w:val="24"/>
                <w:szCs w:val="24"/>
              </w:rPr>
              <w:t>Užtikrinti trumpalaikės soci</w:t>
            </w:r>
            <w:r w:rsidR="0098423D" w:rsidRPr="00AF66FE">
              <w:rPr>
                <w:rFonts w:ascii="Times New Roman" w:hAnsi="Times New Roman"/>
                <w:sz w:val="24"/>
                <w:szCs w:val="24"/>
              </w:rPr>
              <w:t>alinės globos teikimą</w:t>
            </w:r>
          </w:p>
        </w:tc>
        <w:tc>
          <w:tcPr>
            <w:tcW w:w="2269" w:type="dxa"/>
            <w:shd w:val="clear" w:color="auto" w:fill="FFFFFF"/>
            <w:tcMar>
              <w:top w:w="0" w:type="dxa"/>
              <w:left w:w="40" w:type="dxa"/>
              <w:bottom w:w="0" w:type="dxa"/>
              <w:right w:w="40" w:type="dxa"/>
            </w:tcMar>
            <w:hideMark/>
          </w:tcPr>
          <w:p w14:paraId="6591BC5E" w14:textId="12459568" w:rsidR="00AA15E4" w:rsidRPr="00AF66FE" w:rsidRDefault="00AA15E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Trumpalaikės globos senyvo amžiaus ir neįgaliems asmenims teikimas a</w:t>
            </w:r>
            <w:r w:rsidR="0098423D" w:rsidRPr="00AF66FE">
              <w:rPr>
                <w:rFonts w:ascii="Times New Roman" w:hAnsi="Times New Roman"/>
                <w:sz w:val="24"/>
                <w:szCs w:val="24"/>
              </w:rPr>
              <w:t>rtimųjų ar šeimos narių prašymu</w:t>
            </w:r>
          </w:p>
        </w:tc>
        <w:tc>
          <w:tcPr>
            <w:tcW w:w="1417" w:type="dxa"/>
            <w:shd w:val="clear" w:color="auto" w:fill="FFFFFF"/>
            <w:tcMar>
              <w:top w:w="0" w:type="dxa"/>
              <w:left w:w="40" w:type="dxa"/>
              <w:bottom w:w="0" w:type="dxa"/>
              <w:right w:w="40" w:type="dxa"/>
            </w:tcMar>
            <w:hideMark/>
          </w:tcPr>
          <w:p w14:paraId="22F44BF3" w14:textId="77777777" w:rsidR="00AA15E4" w:rsidRPr="00AF66FE" w:rsidRDefault="00AA15E4" w:rsidP="001C5FD9">
            <w:pPr>
              <w:spacing w:line="240" w:lineRule="auto"/>
              <w:jc w:val="both"/>
              <w:rPr>
                <w:rFonts w:ascii="Times New Roman" w:eastAsiaTheme="minorHAnsi" w:hAnsi="Times New Roman"/>
                <w:sz w:val="24"/>
                <w:szCs w:val="24"/>
              </w:rPr>
            </w:pPr>
            <w:r w:rsidRPr="00AF66FE">
              <w:rPr>
                <w:rFonts w:ascii="Times New Roman" w:hAnsi="Times New Roman"/>
                <w:sz w:val="24"/>
                <w:szCs w:val="24"/>
              </w:rPr>
              <w:t>Savivaldybės biudžetas</w:t>
            </w:r>
          </w:p>
          <w:p w14:paraId="11126F0A" w14:textId="71E170F2" w:rsidR="00AA15E4" w:rsidRPr="00AF66FE" w:rsidRDefault="00AA15E4" w:rsidP="001C5FD9">
            <w:pPr>
              <w:spacing w:line="240" w:lineRule="auto"/>
              <w:jc w:val="both"/>
              <w:rPr>
                <w:rFonts w:ascii="Times New Roman" w:hAnsi="Times New Roman"/>
                <w:sz w:val="24"/>
                <w:szCs w:val="24"/>
              </w:rPr>
            </w:pPr>
            <w:r w:rsidRPr="00AF66FE">
              <w:rPr>
                <w:rFonts w:ascii="Times New Roman" w:hAnsi="Times New Roman"/>
                <w:sz w:val="24"/>
                <w:szCs w:val="24"/>
              </w:rPr>
              <w:t>Valstybės sp</w:t>
            </w:r>
            <w:r w:rsidR="0098423D" w:rsidRPr="00AF66FE">
              <w:rPr>
                <w:rFonts w:ascii="Times New Roman" w:hAnsi="Times New Roman"/>
                <w:sz w:val="24"/>
                <w:szCs w:val="24"/>
              </w:rPr>
              <w:t>ecialiosios tikslinės dotacijos</w:t>
            </w:r>
          </w:p>
        </w:tc>
        <w:tc>
          <w:tcPr>
            <w:tcW w:w="1703" w:type="dxa"/>
            <w:shd w:val="clear" w:color="auto" w:fill="FFFFFF"/>
            <w:tcMar>
              <w:top w:w="0" w:type="dxa"/>
              <w:left w:w="40" w:type="dxa"/>
              <w:bottom w:w="0" w:type="dxa"/>
              <w:right w:w="40" w:type="dxa"/>
            </w:tcMar>
            <w:hideMark/>
          </w:tcPr>
          <w:p w14:paraId="0B3A8A3C" w14:textId="77777777" w:rsidR="00AA15E4" w:rsidRPr="00AF66FE" w:rsidRDefault="00AA15E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Panevėžio socialinių paslaugų centras</w:t>
            </w:r>
          </w:p>
        </w:tc>
        <w:tc>
          <w:tcPr>
            <w:tcW w:w="2407" w:type="dxa"/>
            <w:shd w:val="clear" w:color="auto" w:fill="FFFFFF"/>
            <w:tcMar>
              <w:top w:w="0" w:type="dxa"/>
              <w:left w:w="40" w:type="dxa"/>
              <w:bottom w:w="0" w:type="dxa"/>
              <w:right w:w="40" w:type="dxa"/>
            </w:tcMar>
            <w:hideMark/>
          </w:tcPr>
          <w:p w14:paraId="5FD5CABB" w14:textId="77777777" w:rsidR="00AA15E4" w:rsidRPr="00AF66FE" w:rsidRDefault="00AA15E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Trumpalaikės globos paslaugos tęsiamos, padidintas paslaugų gavėjų vietų skaičius iki 7 (šiuo metu – 5).</w:t>
            </w:r>
          </w:p>
        </w:tc>
      </w:tr>
      <w:tr w:rsidR="00007BC3" w:rsidRPr="00AF66FE" w14:paraId="31BF5EA5" w14:textId="77777777" w:rsidTr="00B46C7C">
        <w:tblPrEx>
          <w:tblCellMar>
            <w:left w:w="0" w:type="dxa"/>
            <w:right w:w="0" w:type="dxa"/>
          </w:tblCellMar>
          <w:tblLook w:val="04A0" w:firstRow="1" w:lastRow="0" w:firstColumn="1" w:lastColumn="0" w:noHBand="0" w:noVBand="1"/>
        </w:tblPrEx>
        <w:trPr>
          <w:cantSplit/>
          <w:trHeight w:val="1723"/>
        </w:trPr>
        <w:tc>
          <w:tcPr>
            <w:tcW w:w="1835" w:type="dxa"/>
            <w:shd w:val="clear" w:color="auto" w:fill="FFFFFF"/>
            <w:tcMar>
              <w:top w:w="0" w:type="dxa"/>
              <w:left w:w="40" w:type="dxa"/>
              <w:bottom w:w="0" w:type="dxa"/>
              <w:right w:w="40" w:type="dxa"/>
            </w:tcMar>
            <w:hideMark/>
          </w:tcPr>
          <w:p w14:paraId="5590F54C" w14:textId="332512A6" w:rsidR="00AA15E4" w:rsidRPr="00AF66FE" w:rsidRDefault="00AA15E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Teikti atvej</w:t>
            </w:r>
            <w:r w:rsidR="0098423D" w:rsidRPr="00AF66FE">
              <w:rPr>
                <w:rFonts w:ascii="Times New Roman" w:hAnsi="Times New Roman"/>
                <w:sz w:val="24"/>
                <w:szCs w:val="24"/>
              </w:rPr>
              <w:t>o vadybininko paslaugas šeimoms</w:t>
            </w:r>
          </w:p>
        </w:tc>
        <w:tc>
          <w:tcPr>
            <w:tcW w:w="2269" w:type="dxa"/>
            <w:shd w:val="clear" w:color="auto" w:fill="FFFFFF"/>
            <w:tcMar>
              <w:top w:w="0" w:type="dxa"/>
              <w:left w:w="40" w:type="dxa"/>
              <w:bottom w:w="0" w:type="dxa"/>
              <w:right w:w="40" w:type="dxa"/>
            </w:tcMar>
            <w:hideMark/>
          </w:tcPr>
          <w:p w14:paraId="351F54DA" w14:textId="06520AE9"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Atvejo vadybininko paslaugų teikimas šeimoms, patiriančio</w:t>
            </w:r>
            <w:r w:rsidR="0098423D" w:rsidRPr="00AF66FE">
              <w:rPr>
                <w:rFonts w:ascii="Times New Roman" w:hAnsi="Times New Roman"/>
                <w:sz w:val="24"/>
                <w:szCs w:val="24"/>
              </w:rPr>
              <w:t>ms socialinės rizikos veiksnius</w:t>
            </w:r>
          </w:p>
        </w:tc>
        <w:tc>
          <w:tcPr>
            <w:tcW w:w="1417" w:type="dxa"/>
            <w:shd w:val="clear" w:color="auto" w:fill="FFFFFF"/>
            <w:tcMar>
              <w:top w:w="0" w:type="dxa"/>
              <w:left w:w="40" w:type="dxa"/>
              <w:bottom w:w="0" w:type="dxa"/>
              <w:right w:w="40" w:type="dxa"/>
            </w:tcMar>
            <w:hideMark/>
          </w:tcPr>
          <w:p w14:paraId="0E070CC9" w14:textId="77777777" w:rsidR="00AA15E4" w:rsidRPr="00AF66FE" w:rsidRDefault="00AA15E4" w:rsidP="001C5FD9">
            <w:pPr>
              <w:spacing w:line="240" w:lineRule="auto"/>
              <w:rPr>
                <w:rFonts w:ascii="Times New Roman" w:eastAsiaTheme="minorHAnsi" w:hAnsi="Times New Roman"/>
                <w:sz w:val="24"/>
                <w:szCs w:val="24"/>
              </w:rPr>
            </w:pPr>
            <w:r w:rsidRPr="00AF66FE">
              <w:rPr>
                <w:rFonts w:ascii="Times New Roman" w:hAnsi="Times New Roman"/>
                <w:sz w:val="24"/>
                <w:szCs w:val="24"/>
              </w:rPr>
              <w:t>Valstybės specialiosios tikslinės dotacijos</w:t>
            </w:r>
          </w:p>
        </w:tc>
        <w:tc>
          <w:tcPr>
            <w:tcW w:w="1703" w:type="dxa"/>
            <w:shd w:val="clear" w:color="auto" w:fill="FFFFFF"/>
            <w:tcMar>
              <w:top w:w="0" w:type="dxa"/>
              <w:left w:w="40" w:type="dxa"/>
              <w:bottom w:w="0" w:type="dxa"/>
              <w:right w:w="40" w:type="dxa"/>
            </w:tcMar>
            <w:hideMark/>
          </w:tcPr>
          <w:p w14:paraId="3F82297A" w14:textId="77777777"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Panevėžio socialinių paslaugų centras</w:t>
            </w:r>
          </w:p>
        </w:tc>
        <w:tc>
          <w:tcPr>
            <w:tcW w:w="2407" w:type="dxa"/>
            <w:shd w:val="clear" w:color="auto" w:fill="FFFFFF"/>
            <w:tcMar>
              <w:top w:w="0" w:type="dxa"/>
              <w:left w:w="40" w:type="dxa"/>
              <w:bottom w:w="0" w:type="dxa"/>
              <w:right w:w="40" w:type="dxa"/>
            </w:tcMar>
          </w:tcPr>
          <w:p w14:paraId="7F7DF878" w14:textId="147939AE" w:rsidR="00AA15E4" w:rsidRPr="00AF66FE" w:rsidRDefault="00AA15E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7 etatai (šiuo metu – 6)</w:t>
            </w:r>
            <w:r w:rsidR="0098423D" w:rsidRPr="00AF66FE">
              <w:rPr>
                <w:rFonts w:ascii="Times New Roman" w:hAnsi="Times New Roman"/>
                <w:sz w:val="24"/>
                <w:szCs w:val="24"/>
              </w:rPr>
              <w:t>.</w:t>
            </w:r>
          </w:p>
          <w:p w14:paraId="1EB21AEB" w14:textId="77777777" w:rsidR="00AA15E4" w:rsidRPr="00AF66FE" w:rsidRDefault="00AA15E4"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Kiekvienam iš jų tenka ne daugiau kaip 40 šeimų.</w:t>
            </w:r>
          </w:p>
        </w:tc>
      </w:tr>
      <w:tr w:rsidR="00007BC3" w:rsidRPr="00AF66FE" w14:paraId="59370330" w14:textId="77777777" w:rsidTr="00B46C7C">
        <w:tblPrEx>
          <w:tblCellMar>
            <w:left w:w="0" w:type="dxa"/>
            <w:right w:w="0" w:type="dxa"/>
          </w:tblCellMar>
          <w:tblLook w:val="04A0" w:firstRow="1" w:lastRow="0" w:firstColumn="1" w:lastColumn="0" w:noHBand="0" w:noVBand="1"/>
        </w:tblPrEx>
        <w:trPr>
          <w:cantSplit/>
          <w:trHeight w:val="23"/>
        </w:trPr>
        <w:tc>
          <w:tcPr>
            <w:tcW w:w="1835" w:type="dxa"/>
            <w:shd w:val="clear" w:color="auto" w:fill="FFFFFF"/>
            <w:tcMar>
              <w:top w:w="0" w:type="dxa"/>
              <w:left w:w="40" w:type="dxa"/>
              <w:bottom w:w="0" w:type="dxa"/>
              <w:right w:w="40" w:type="dxa"/>
            </w:tcMar>
            <w:hideMark/>
          </w:tcPr>
          <w:p w14:paraId="159EBF67" w14:textId="77777777" w:rsidR="00AA15E4" w:rsidRPr="00AF66FE" w:rsidRDefault="00AA15E4" w:rsidP="001C5FD9">
            <w:pPr>
              <w:spacing w:line="240" w:lineRule="auto"/>
              <w:rPr>
                <w:rFonts w:ascii="Times New Roman" w:eastAsiaTheme="minorHAnsi" w:hAnsi="Times New Roman"/>
                <w:sz w:val="24"/>
                <w:szCs w:val="24"/>
              </w:rPr>
            </w:pPr>
            <w:r w:rsidRPr="00AF66FE">
              <w:rPr>
                <w:rFonts w:ascii="Times New Roman" w:hAnsi="Times New Roman"/>
                <w:sz w:val="24"/>
                <w:szCs w:val="24"/>
              </w:rPr>
              <w:t>Tęsti integralios pagalbos paslaugų asmens namuose paslaugų teikimą</w:t>
            </w:r>
          </w:p>
        </w:tc>
        <w:tc>
          <w:tcPr>
            <w:tcW w:w="2269" w:type="dxa"/>
            <w:shd w:val="clear" w:color="auto" w:fill="FFFFFF"/>
            <w:tcMar>
              <w:top w:w="0" w:type="dxa"/>
              <w:left w:w="40" w:type="dxa"/>
              <w:bottom w:w="0" w:type="dxa"/>
              <w:right w:w="40" w:type="dxa"/>
            </w:tcMar>
            <w:hideMark/>
          </w:tcPr>
          <w:p w14:paraId="062195A2" w14:textId="77777777"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Projektas „Integralios pagalbos paslaugų, teikiamų namuose, plėtra ir kokybės gerinimas Panevėžio mieste“ Nr. 08.4.1.-ESFA-V-418-04-0028</w:t>
            </w:r>
          </w:p>
        </w:tc>
        <w:tc>
          <w:tcPr>
            <w:tcW w:w="1417" w:type="dxa"/>
            <w:shd w:val="clear" w:color="auto" w:fill="FFFFFF"/>
            <w:tcMar>
              <w:top w:w="0" w:type="dxa"/>
              <w:left w:w="40" w:type="dxa"/>
              <w:bottom w:w="0" w:type="dxa"/>
              <w:right w:w="40" w:type="dxa"/>
            </w:tcMar>
          </w:tcPr>
          <w:p w14:paraId="3A9E9BB7" w14:textId="6175C745"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Europos Sąjungos ir valstybės sp</w:t>
            </w:r>
            <w:r w:rsidR="0098423D" w:rsidRPr="00AF66FE">
              <w:rPr>
                <w:rFonts w:ascii="Times New Roman" w:hAnsi="Times New Roman"/>
                <w:sz w:val="24"/>
                <w:szCs w:val="24"/>
              </w:rPr>
              <w:t>ecialiosios tikslinės dotacijos</w:t>
            </w:r>
          </w:p>
        </w:tc>
        <w:tc>
          <w:tcPr>
            <w:tcW w:w="1703" w:type="dxa"/>
            <w:shd w:val="clear" w:color="auto" w:fill="FFFFFF"/>
            <w:tcMar>
              <w:top w:w="0" w:type="dxa"/>
              <w:left w:w="40" w:type="dxa"/>
              <w:bottom w:w="0" w:type="dxa"/>
              <w:right w:w="40" w:type="dxa"/>
            </w:tcMar>
          </w:tcPr>
          <w:p w14:paraId="71C88BA7" w14:textId="77777777"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Panevėžio Socialinių paslaugų centras</w:t>
            </w:r>
          </w:p>
          <w:p w14:paraId="35A26D25" w14:textId="78FAED2D" w:rsidR="00AA15E4" w:rsidRPr="00AF66FE" w:rsidRDefault="0098423D" w:rsidP="001C5FD9">
            <w:pPr>
              <w:spacing w:line="240" w:lineRule="auto"/>
              <w:rPr>
                <w:rFonts w:ascii="Times New Roman" w:hAnsi="Times New Roman"/>
                <w:sz w:val="24"/>
                <w:szCs w:val="24"/>
              </w:rPr>
            </w:pPr>
            <w:r w:rsidRPr="00AF66FE">
              <w:rPr>
                <w:rFonts w:ascii="Times New Roman" w:hAnsi="Times New Roman"/>
                <w:sz w:val="24"/>
                <w:szCs w:val="24"/>
              </w:rPr>
              <w:t>VšĮ Šv. Juozapo globos namai</w:t>
            </w:r>
          </w:p>
          <w:p w14:paraId="3341F870" w14:textId="049BB08F" w:rsidR="00AA15E4" w:rsidRPr="00AF66FE" w:rsidRDefault="0098423D" w:rsidP="001C5FD9">
            <w:pPr>
              <w:spacing w:line="240" w:lineRule="auto"/>
              <w:jc w:val="both"/>
              <w:rPr>
                <w:rFonts w:ascii="Times New Roman" w:hAnsi="Times New Roman"/>
                <w:sz w:val="24"/>
                <w:szCs w:val="24"/>
              </w:rPr>
            </w:pPr>
            <w:r w:rsidRPr="00AF66FE">
              <w:rPr>
                <w:rFonts w:ascii="Times New Roman" w:hAnsi="Times New Roman"/>
                <w:sz w:val="24"/>
                <w:szCs w:val="24"/>
              </w:rPr>
              <w:t>VšĮ Integruotų paslaugų centras</w:t>
            </w:r>
          </w:p>
        </w:tc>
        <w:tc>
          <w:tcPr>
            <w:tcW w:w="2407" w:type="dxa"/>
            <w:shd w:val="clear" w:color="auto" w:fill="FFFFFF"/>
            <w:tcMar>
              <w:top w:w="0" w:type="dxa"/>
              <w:left w:w="40" w:type="dxa"/>
              <w:bottom w:w="0" w:type="dxa"/>
              <w:right w:w="40" w:type="dxa"/>
            </w:tcMar>
            <w:hideMark/>
          </w:tcPr>
          <w:p w14:paraId="04E4ABEB" w14:textId="428B0AE8"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Pratęsto</w:t>
            </w:r>
            <w:r w:rsidR="00CF095F" w:rsidRPr="00AF66FE">
              <w:rPr>
                <w:rFonts w:ascii="Times New Roman" w:hAnsi="Times New Roman"/>
                <w:sz w:val="24"/>
                <w:szCs w:val="24"/>
              </w:rPr>
              <w:t>s</w:t>
            </w:r>
            <w:r w:rsidRPr="00AF66FE">
              <w:rPr>
                <w:rFonts w:ascii="Times New Roman" w:hAnsi="Times New Roman"/>
                <w:sz w:val="24"/>
                <w:szCs w:val="24"/>
              </w:rPr>
              <w:t xml:space="preserve"> projektinės veiklos.</w:t>
            </w:r>
          </w:p>
          <w:p w14:paraId="53A417EF" w14:textId="26F3AF36" w:rsidR="00AA15E4" w:rsidRPr="00AF66FE" w:rsidRDefault="00CF095F" w:rsidP="00CF095F">
            <w:pPr>
              <w:spacing w:line="240" w:lineRule="auto"/>
              <w:rPr>
                <w:rFonts w:ascii="Times New Roman" w:hAnsi="Times New Roman"/>
                <w:sz w:val="24"/>
                <w:szCs w:val="24"/>
              </w:rPr>
            </w:pPr>
            <w:r w:rsidRPr="00AF66FE">
              <w:rPr>
                <w:rFonts w:ascii="Times New Roman" w:hAnsi="Times New Roman"/>
                <w:sz w:val="24"/>
                <w:szCs w:val="24"/>
              </w:rPr>
              <w:t xml:space="preserve">Kompleksinės </w:t>
            </w:r>
            <w:r w:rsidR="00AA15E4" w:rsidRPr="00AF66FE">
              <w:rPr>
                <w:rFonts w:ascii="Times New Roman" w:hAnsi="Times New Roman"/>
                <w:sz w:val="24"/>
                <w:szCs w:val="24"/>
              </w:rPr>
              <w:t>nuolatinės specialistų priežiūros paslaugos</w:t>
            </w:r>
            <w:r w:rsidRPr="00AF66FE">
              <w:rPr>
                <w:rFonts w:ascii="Times New Roman" w:hAnsi="Times New Roman"/>
                <w:sz w:val="24"/>
                <w:szCs w:val="24"/>
              </w:rPr>
              <w:t xml:space="preserve"> asmens namuose</w:t>
            </w:r>
            <w:r w:rsidR="00AA15E4" w:rsidRPr="00AF66FE">
              <w:rPr>
                <w:rFonts w:ascii="Times New Roman" w:hAnsi="Times New Roman"/>
                <w:sz w:val="24"/>
                <w:szCs w:val="24"/>
              </w:rPr>
              <w:t xml:space="preserve"> bus suteiktos ne mažiau kaip 30 asmenų.</w:t>
            </w:r>
          </w:p>
        </w:tc>
      </w:tr>
      <w:tr w:rsidR="00007BC3" w:rsidRPr="00AF66FE" w14:paraId="608D2502" w14:textId="77777777" w:rsidTr="00B46C7C">
        <w:tblPrEx>
          <w:tblCellMar>
            <w:left w:w="0" w:type="dxa"/>
            <w:right w:w="0" w:type="dxa"/>
          </w:tblCellMar>
          <w:tblLook w:val="04A0" w:firstRow="1" w:lastRow="0" w:firstColumn="1" w:lastColumn="0" w:noHBand="0" w:noVBand="1"/>
        </w:tblPrEx>
        <w:trPr>
          <w:cantSplit/>
          <w:trHeight w:val="23"/>
        </w:trPr>
        <w:tc>
          <w:tcPr>
            <w:tcW w:w="1835" w:type="dxa"/>
            <w:shd w:val="clear" w:color="auto" w:fill="FFFFFF"/>
            <w:tcMar>
              <w:top w:w="0" w:type="dxa"/>
              <w:left w:w="40" w:type="dxa"/>
              <w:bottom w:w="0" w:type="dxa"/>
              <w:right w:w="40" w:type="dxa"/>
            </w:tcMar>
            <w:hideMark/>
          </w:tcPr>
          <w:p w14:paraId="2E8240B3" w14:textId="77777777"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lastRenderedPageBreak/>
              <w:t>Plėsti pagalbos į namus paslaugų teikimą</w:t>
            </w:r>
          </w:p>
        </w:tc>
        <w:tc>
          <w:tcPr>
            <w:tcW w:w="2269" w:type="dxa"/>
            <w:shd w:val="clear" w:color="auto" w:fill="FFFFFF"/>
            <w:tcMar>
              <w:top w:w="0" w:type="dxa"/>
              <w:left w:w="40" w:type="dxa"/>
              <w:bottom w:w="0" w:type="dxa"/>
              <w:right w:w="40" w:type="dxa"/>
            </w:tcMar>
            <w:hideMark/>
          </w:tcPr>
          <w:p w14:paraId="55F8DAF5" w14:textId="1921AF8B"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 xml:space="preserve">Pagalbos asmenims su </w:t>
            </w:r>
            <w:r w:rsidR="00CF095F" w:rsidRPr="00AF66FE">
              <w:rPr>
                <w:rFonts w:ascii="Times New Roman" w:hAnsi="Times New Roman"/>
                <w:sz w:val="24"/>
                <w:szCs w:val="24"/>
              </w:rPr>
              <w:t>negalia teikimas asmens namuose</w:t>
            </w:r>
          </w:p>
        </w:tc>
        <w:tc>
          <w:tcPr>
            <w:tcW w:w="1417" w:type="dxa"/>
            <w:shd w:val="clear" w:color="auto" w:fill="FFFFFF"/>
            <w:tcMar>
              <w:top w:w="0" w:type="dxa"/>
              <w:left w:w="40" w:type="dxa"/>
              <w:bottom w:w="0" w:type="dxa"/>
              <w:right w:w="40" w:type="dxa"/>
            </w:tcMar>
            <w:hideMark/>
          </w:tcPr>
          <w:p w14:paraId="46F4D13B" w14:textId="77777777"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Savivaldybės biudžetas</w:t>
            </w:r>
          </w:p>
        </w:tc>
        <w:tc>
          <w:tcPr>
            <w:tcW w:w="1703" w:type="dxa"/>
            <w:shd w:val="clear" w:color="auto" w:fill="FFFFFF"/>
            <w:tcMar>
              <w:top w:w="0" w:type="dxa"/>
              <w:left w:w="40" w:type="dxa"/>
              <w:bottom w:w="0" w:type="dxa"/>
              <w:right w:w="40" w:type="dxa"/>
            </w:tcMar>
            <w:hideMark/>
          </w:tcPr>
          <w:p w14:paraId="2271F0C1" w14:textId="3C5835F2" w:rsidR="009553B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Socialinių paslaugų centras</w:t>
            </w:r>
          </w:p>
        </w:tc>
        <w:tc>
          <w:tcPr>
            <w:tcW w:w="2407" w:type="dxa"/>
            <w:shd w:val="clear" w:color="auto" w:fill="FFFFFF"/>
            <w:tcMar>
              <w:top w:w="0" w:type="dxa"/>
              <w:left w:w="40" w:type="dxa"/>
              <w:bottom w:w="0" w:type="dxa"/>
              <w:right w:w="40" w:type="dxa"/>
            </w:tcMar>
            <w:hideMark/>
          </w:tcPr>
          <w:p w14:paraId="082DCFE4" w14:textId="65717DD1"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 xml:space="preserve">Padidintas darbuotojų, teikiančių pagalbos į namus paslaugas skaičius (atitinkantis poreikius </w:t>
            </w:r>
            <w:r w:rsidR="00E94B43" w:rsidRPr="00AF66FE">
              <w:rPr>
                <w:rFonts w:ascii="Times New Roman" w:hAnsi="Times New Roman"/>
                <w:sz w:val="24"/>
                <w:szCs w:val="24"/>
              </w:rPr>
              <w:t>ir normatyvus)</w:t>
            </w:r>
            <w:r w:rsidR="00606FF5">
              <w:rPr>
                <w:rFonts w:ascii="Times New Roman" w:hAnsi="Times New Roman"/>
                <w:sz w:val="24"/>
                <w:szCs w:val="24"/>
              </w:rPr>
              <w:t>.</w:t>
            </w:r>
          </w:p>
        </w:tc>
      </w:tr>
      <w:tr w:rsidR="00007BC3" w:rsidRPr="00AF66FE" w14:paraId="4F80817C" w14:textId="77777777" w:rsidTr="00B46C7C">
        <w:tblPrEx>
          <w:tblCellMar>
            <w:left w:w="0" w:type="dxa"/>
            <w:right w:w="0" w:type="dxa"/>
          </w:tblCellMar>
          <w:tblLook w:val="04A0" w:firstRow="1" w:lastRow="0" w:firstColumn="1" w:lastColumn="0" w:noHBand="0" w:noVBand="1"/>
        </w:tblPrEx>
        <w:trPr>
          <w:cantSplit/>
          <w:trHeight w:val="1823"/>
        </w:trPr>
        <w:tc>
          <w:tcPr>
            <w:tcW w:w="1835" w:type="dxa"/>
            <w:shd w:val="clear" w:color="auto" w:fill="FFFFFF"/>
            <w:tcMar>
              <w:top w:w="0" w:type="dxa"/>
              <w:left w:w="40" w:type="dxa"/>
              <w:bottom w:w="0" w:type="dxa"/>
              <w:right w:w="40" w:type="dxa"/>
            </w:tcMar>
            <w:hideMark/>
          </w:tcPr>
          <w:p w14:paraId="21D1ACFF" w14:textId="77777777"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Teikti kokybiškas dienos socialinės globos paslaugų institucijoje gavėjų skaičių</w:t>
            </w:r>
          </w:p>
        </w:tc>
        <w:tc>
          <w:tcPr>
            <w:tcW w:w="2269" w:type="dxa"/>
            <w:shd w:val="clear" w:color="auto" w:fill="FFFFFF"/>
            <w:tcMar>
              <w:top w:w="0" w:type="dxa"/>
              <w:left w:w="40" w:type="dxa"/>
              <w:bottom w:w="0" w:type="dxa"/>
              <w:right w:w="40" w:type="dxa"/>
            </w:tcMar>
            <w:hideMark/>
          </w:tcPr>
          <w:p w14:paraId="03E6825D" w14:textId="77777777"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Jaunuolių dienos centro plėtra didinant vietų skaičių (iki 70)</w:t>
            </w:r>
          </w:p>
        </w:tc>
        <w:tc>
          <w:tcPr>
            <w:tcW w:w="1417" w:type="dxa"/>
            <w:shd w:val="clear" w:color="auto" w:fill="FFFFFF"/>
            <w:tcMar>
              <w:top w:w="0" w:type="dxa"/>
              <w:left w:w="40" w:type="dxa"/>
              <w:bottom w:w="0" w:type="dxa"/>
              <w:right w:w="40" w:type="dxa"/>
            </w:tcMar>
            <w:hideMark/>
          </w:tcPr>
          <w:p w14:paraId="3D23E774" w14:textId="77777777"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Savivaldybės biudžetas</w:t>
            </w:r>
          </w:p>
        </w:tc>
        <w:tc>
          <w:tcPr>
            <w:tcW w:w="1703" w:type="dxa"/>
            <w:shd w:val="clear" w:color="auto" w:fill="FFFFFF"/>
            <w:tcMar>
              <w:top w:w="0" w:type="dxa"/>
              <w:left w:w="40" w:type="dxa"/>
              <w:bottom w:w="0" w:type="dxa"/>
              <w:right w:w="40" w:type="dxa"/>
            </w:tcMar>
            <w:hideMark/>
          </w:tcPr>
          <w:p w14:paraId="2573136D" w14:textId="77777777"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Jaunuolių dienos centras</w:t>
            </w:r>
          </w:p>
        </w:tc>
        <w:tc>
          <w:tcPr>
            <w:tcW w:w="2407" w:type="dxa"/>
            <w:shd w:val="clear" w:color="auto" w:fill="FFFFFF"/>
            <w:tcMar>
              <w:top w:w="0" w:type="dxa"/>
              <w:left w:w="40" w:type="dxa"/>
              <w:bottom w:w="0" w:type="dxa"/>
              <w:right w:w="40" w:type="dxa"/>
            </w:tcMar>
            <w:hideMark/>
          </w:tcPr>
          <w:p w14:paraId="4ABCFE9C" w14:textId="52B77804"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 xml:space="preserve">Patenkintas poreikis  </w:t>
            </w:r>
            <w:r w:rsidR="00CF095F" w:rsidRPr="00AF66FE">
              <w:rPr>
                <w:rFonts w:ascii="Times New Roman" w:hAnsi="Times New Roman"/>
                <w:sz w:val="24"/>
                <w:szCs w:val="24"/>
              </w:rPr>
              <w:t xml:space="preserve">ir kokybiškas dienos socialinės </w:t>
            </w:r>
            <w:r w:rsidRPr="00AF66FE">
              <w:rPr>
                <w:rFonts w:ascii="Times New Roman" w:hAnsi="Times New Roman"/>
                <w:sz w:val="24"/>
                <w:szCs w:val="24"/>
              </w:rPr>
              <w:t>globos paslaugų teikimas.</w:t>
            </w:r>
          </w:p>
        </w:tc>
      </w:tr>
      <w:tr w:rsidR="00007BC3" w:rsidRPr="00AF66FE" w14:paraId="559A24ED" w14:textId="77777777" w:rsidTr="00B46C7C">
        <w:tblPrEx>
          <w:tblCellMar>
            <w:left w:w="0" w:type="dxa"/>
            <w:right w:w="0" w:type="dxa"/>
          </w:tblCellMar>
          <w:tblLook w:val="04A0" w:firstRow="1" w:lastRow="0" w:firstColumn="1" w:lastColumn="0" w:noHBand="0" w:noVBand="1"/>
        </w:tblPrEx>
        <w:trPr>
          <w:cantSplit/>
          <w:trHeight w:val="23"/>
        </w:trPr>
        <w:tc>
          <w:tcPr>
            <w:tcW w:w="1835" w:type="dxa"/>
            <w:shd w:val="clear" w:color="auto" w:fill="FFFFFF"/>
            <w:tcMar>
              <w:top w:w="0" w:type="dxa"/>
              <w:left w:w="40" w:type="dxa"/>
              <w:bottom w:w="0" w:type="dxa"/>
              <w:right w:w="40" w:type="dxa"/>
            </w:tcMar>
            <w:hideMark/>
          </w:tcPr>
          <w:p w14:paraId="0FF45195" w14:textId="33FB854E"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 xml:space="preserve">Užtikrinti socialinių paslaugų teikimą socialinės rizikos </w:t>
            </w:r>
            <w:r w:rsidR="00973651">
              <w:rPr>
                <w:rFonts w:ascii="Times New Roman" w:hAnsi="Times New Roman"/>
                <w:sz w:val="24"/>
                <w:szCs w:val="24"/>
              </w:rPr>
              <w:t xml:space="preserve">veiksnius patiriančių </w:t>
            </w:r>
            <w:r w:rsidRPr="00AF66FE">
              <w:rPr>
                <w:rFonts w:ascii="Times New Roman" w:hAnsi="Times New Roman"/>
                <w:sz w:val="24"/>
                <w:szCs w:val="24"/>
              </w:rPr>
              <w:t>šeimų vaikams ir l</w:t>
            </w:r>
            <w:r w:rsidR="00CF095F" w:rsidRPr="00AF66FE">
              <w:rPr>
                <w:rFonts w:ascii="Times New Roman" w:hAnsi="Times New Roman"/>
                <w:sz w:val="24"/>
                <w:szCs w:val="24"/>
              </w:rPr>
              <w:t>ikusiems be tėvų globos vaikams</w:t>
            </w:r>
          </w:p>
        </w:tc>
        <w:tc>
          <w:tcPr>
            <w:tcW w:w="2269" w:type="dxa"/>
            <w:shd w:val="clear" w:color="auto" w:fill="FFFFFF"/>
            <w:tcMar>
              <w:top w:w="0" w:type="dxa"/>
              <w:left w:w="40" w:type="dxa"/>
              <w:bottom w:w="0" w:type="dxa"/>
              <w:right w:w="40" w:type="dxa"/>
            </w:tcMar>
            <w:hideMark/>
          </w:tcPr>
          <w:p w14:paraId="2AEA8B4F" w14:textId="0494A82A"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Trumpalaikės ar ilgalaikės socialinės globos teikimas socialinės rizikos</w:t>
            </w:r>
            <w:r w:rsidR="00973651">
              <w:rPr>
                <w:rFonts w:ascii="Times New Roman" w:hAnsi="Times New Roman"/>
                <w:sz w:val="24"/>
                <w:szCs w:val="24"/>
              </w:rPr>
              <w:t xml:space="preserve"> veiksnius patiriančių</w:t>
            </w:r>
            <w:r w:rsidRPr="00AF66FE">
              <w:rPr>
                <w:rFonts w:ascii="Times New Roman" w:hAnsi="Times New Roman"/>
                <w:sz w:val="24"/>
                <w:szCs w:val="24"/>
              </w:rPr>
              <w:t xml:space="preserve"> šeimų vaikams ir li</w:t>
            </w:r>
            <w:r w:rsidR="00CF095F" w:rsidRPr="00AF66FE">
              <w:rPr>
                <w:rFonts w:ascii="Times New Roman" w:hAnsi="Times New Roman"/>
                <w:sz w:val="24"/>
                <w:szCs w:val="24"/>
              </w:rPr>
              <w:t>kusiems be tėvų globos vaikams</w:t>
            </w:r>
          </w:p>
        </w:tc>
        <w:tc>
          <w:tcPr>
            <w:tcW w:w="1417" w:type="dxa"/>
            <w:shd w:val="clear" w:color="auto" w:fill="FFFFFF"/>
            <w:tcMar>
              <w:top w:w="0" w:type="dxa"/>
              <w:left w:w="40" w:type="dxa"/>
              <w:bottom w:w="0" w:type="dxa"/>
              <w:right w:w="40" w:type="dxa"/>
            </w:tcMar>
            <w:hideMark/>
          </w:tcPr>
          <w:p w14:paraId="02EF28CC" w14:textId="77777777"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Valstybės specialiosios tikslinės dotacijos</w:t>
            </w:r>
          </w:p>
          <w:p w14:paraId="2BFCDE72" w14:textId="77777777"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Savivaldybės biudžetas</w:t>
            </w:r>
          </w:p>
        </w:tc>
        <w:tc>
          <w:tcPr>
            <w:tcW w:w="1703" w:type="dxa"/>
            <w:shd w:val="clear" w:color="auto" w:fill="FFFFFF"/>
            <w:tcMar>
              <w:top w:w="0" w:type="dxa"/>
              <w:left w:w="40" w:type="dxa"/>
              <w:bottom w:w="0" w:type="dxa"/>
              <w:right w:w="40" w:type="dxa"/>
            </w:tcMar>
            <w:hideMark/>
          </w:tcPr>
          <w:p w14:paraId="1EEE8812" w14:textId="77777777" w:rsidR="00AA15E4" w:rsidRPr="00AF66FE" w:rsidRDefault="009553B4" w:rsidP="001C5FD9">
            <w:pPr>
              <w:spacing w:line="240" w:lineRule="auto"/>
              <w:rPr>
                <w:rFonts w:ascii="Times New Roman" w:hAnsi="Times New Roman"/>
                <w:sz w:val="24"/>
                <w:szCs w:val="24"/>
              </w:rPr>
            </w:pPr>
            <w:r w:rsidRPr="00AF66FE">
              <w:rPr>
                <w:rFonts w:ascii="Times New Roman" w:hAnsi="Times New Roman"/>
                <w:sz w:val="24"/>
                <w:szCs w:val="24"/>
              </w:rPr>
              <w:t>Panevėžio socialinių paslaugų centras</w:t>
            </w:r>
          </w:p>
          <w:p w14:paraId="3FE6DE0D" w14:textId="77777777" w:rsidR="009553B4" w:rsidRPr="00AF66FE" w:rsidRDefault="009553B4" w:rsidP="001C5FD9">
            <w:pPr>
              <w:spacing w:line="240" w:lineRule="auto"/>
              <w:rPr>
                <w:rFonts w:ascii="Times New Roman" w:hAnsi="Times New Roman"/>
                <w:sz w:val="24"/>
                <w:szCs w:val="24"/>
              </w:rPr>
            </w:pPr>
            <w:r w:rsidRPr="00AF66FE">
              <w:rPr>
                <w:rFonts w:ascii="Times New Roman" w:hAnsi="Times New Roman"/>
                <w:sz w:val="24"/>
                <w:szCs w:val="24"/>
              </w:rPr>
              <w:t>Panevėžio specialioji mokykla-daugiafunkcis centras</w:t>
            </w:r>
          </w:p>
          <w:p w14:paraId="16E16574" w14:textId="77777777" w:rsidR="009553B4" w:rsidRPr="00AF66FE" w:rsidRDefault="009553B4" w:rsidP="001C5FD9">
            <w:pPr>
              <w:spacing w:line="240" w:lineRule="auto"/>
              <w:rPr>
                <w:rFonts w:ascii="Times New Roman" w:hAnsi="Times New Roman"/>
                <w:sz w:val="24"/>
                <w:szCs w:val="24"/>
              </w:rPr>
            </w:pPr>
            <w:r w:rsidRPr="00AF66FE">
              <w:rPr>
                <w:rFonts w:ascii="Times New Roman" w:hAnsi="Times New Roman"/>
                <w:sz w:val="24"/>
                <w:szCs w:val="24"/>
              </w:rPr>
              <w:t>Panevėžio miesto savivaldybės administracija</w:t>
            </w:r>
          </w:p>
        </w:tc>
        <w:tc>
          <w:tcPr>
            <w:tcW w:w="2407" w:type="dxa"/>
            <w:shd w:val="clear" w:color="auto" w:fill="FFFFFF"/>
            <w:tcMar>
              <w:top w:w="0" w:type="dxa"/>
              <w:left w:w="40" w:type="dxa"/>
              <w:bottom w:w="0" w:type="dxa"/>
              <w:right w:w="40" w:type="dxa"/>
            </w:tcMar>
            <w:hideMark/>
          </w:tcPr>
          <w:p w14:paraId="5FFDC69D" w14:textId="4DF4AF24" w:rsidR="00E94B43" w:rsidRPr="00AF66FE" w:rsidRDefault="00E94B43" w:rsidP="001C5FD9">
            <w:pPr>
              <w:spacing w:line="240" w:lineRule="auto"/>
              <w:jc w:val="both"/>
              <w:rPr>
                <w:rFonts w:ascii="Times New Roman" w:hAnsi="Times New Roman"/>
                <w:sz w:val="24"/>
                <w:szCs w:val="24"/>
              </w:rPr>
            </w:pPr>
            <w:r w:rsidRPr="00AF66FE">
              <w:rPr>
                <w:rFonts w:ascii="Times New Roman" w:hAnsi="Times New Roman"/>
                <w:sz w:val="24"/>
                <w:szCs w:val="24"/>
              </w:rPr>
              <w:t>Vaikams su negalia,</w:t>
            </w:r>
            <w:r w:rsidR="00CF095F" w:rsidRPr="00AF66FE">
              <w:rPr>
                <w:rFonts w:ascii="Times New Roman" w:hAnsi="Times New Roman"/>
                <w:sz w:val="24"/>
                <w:szCs w:val="24"/>
              </w:rPr>
              <w:t xml:space="preserve"> likusiems be tėvų globos vaikams įkurta socialinės globos vieta </w:t>
            </w:r>
            <w:r w:rsidRPr="00AF66FE">
              <w:rPr>
                <w:rFonts w:ascii="Times New Roman" w:hAnsi="Times New Roman"/>
                <w:sz w:val="24"/>
                <w:szCs w:val="24"/>
              </w:rPr>
              <w:t>Panevėžio specialiojoje mokykloje-daugiafunkciame centre (ne mažiau 2 vietos</w:t>
            </w:r>
            <w:r w:rsidR="00CF095F" w:rsidRPr="00AF66FE">
              <w:rPr>
                <w:rFonts w:ascii="Times New Roman" w:hAnsi="Times New Roman"/>
                <w:sz w:val="24"/>
                <w:szCs w:val="24"/>
              </w:rPr>
              <w:t>)</w:t>
            </w:r>
            <w:r w:rsidR="00606FF5">
              <w:rPr>
                <w:rFonts w:ascii="Times New Roman" w:hAnsi="Times New Roman"/>
                <w:sz w:val="24"/>
                <w:szCs w:val="24"/>
              </w:rPr>
              <w:t>.</w:t>
            </w:r>
          </w:p>
          <w:p w14:paraId="25B96D12" w14:textId="3EEFC75A" w:rsidR="00AA15E4" w:rsidRPr="00AF66FE" w:rsidRDefault="00E94B43" w:rsidP="001C5FD9">
            <w:pPr>
              <w:spacing w:line="240" w:lineRule="auto"/>
              <w:jc w:val="both"/>
              <w:rPr>
                <w:rFonts w:ascii="Times New Roman" w:hAnsi="Times New Roman"/>
                <w:sz w:val="24"/>
                <w:szCs w:val="24"/>
              </w:rPr>
            </w:pPr>
            <w:r w:rsidRPr="00AF66FE">
              <w:rPr>
                <w:rFonts w:ascii="Times New Roman" w:hAnsi="Times New Roman"/>
                <w:sz w:val="24"/>
                <w:szCs w:val="24"/>
              </w:rPr>
              <w:t>Įkurta palydimoji globa vaikas po socialinės globos teikimo</w:t>
            </w:r>
            <w:r w:rsidR="00606FF5">
              <w:rPr>
                <w:rFonts w:ascii="Times New Roman" w:hAnsi="Times New Roman"/>
                <w:sz w:val="24"/>
                <w:szCs w:val="24"/>
              </w:rPr>
              <w:t>.</w:t>
            </w:r>
          </w:p>
        </w:tc>
      </w:tr>
      <w:tr w:rsidR="00007BC3" w:rsidRPr="00AF66FE" w14:paraId="67BB9C95" w14:textId="77777777" w:rsidTr="00B46C7C">
        <w:tblPrEx>
          <w:tblCellMar>
            <w:left w:w="0" w:type="dxa"/>
            <w:right w:w="0" w:type="dxa"/>
          </w:tblCellMar>
          <w:tblLook w:val="04A0" w:firstRow="1" w:lastRow="0" w:firstColumn="1" w:lastColumn="0" w:noHBand="0" w:noVBand="1"/>
        </w:tblPrEx>
        <w:trPr>
          <w:cantSplit/>
          <w:trHeight w:val="3436"/>
        </w:trPr>
        <w:tc>
          <w:tcPr>
            <w:tcW w:w="1835" w:type="dxa"/>
            <w:shd w:val="clear" w:color="auto" w:fill="FFFFFF"/>
            <w:tcMar>
              <w:top w:w="0" w:type="dxa"/>
              <w:left w:w="40" w:type="dxa"/>
              <w:bottom w:w="0" w:type="dxa"/>
              <w:right w:w="40" w:type="dxa"/>
            </w:tcMar>
          </w:tcPr>
          <w:p w14:paraId="0C2D07B2" w14:textId="745F1B4E" w:rsidR="00AA15E4" w:rsidRPr="00AF66FE" w:rsidRDefault="00AA15E4" w:rsidP="001C5FD9">
            <w:pPr>
              <w:spacing w:line="240" w:lineRule="auto"/>
              <w:rPr>
                <w:rFonts w:ascii="Times New Roman" w:eastAsia="Calibri" w:hAnsi="Times New Roman"/>
                <w:sz w:val="24"/>
                <w:szCs w:val="24"/>
              </w:rPr>
            </w:pPr>
            <w:r w:rsidRPr="00AF66FE">
              <w:rPr>
                <w:rFonts w:ascii="Times New Roman" w:eastAsia="Calibri" w:hAnsi="Times New Roman"/>
                <w:sz w:val="24"/>
                <w:szCs w:val="24"/>
              </w:rPr>
              <w:t xml:space="preserve">Vykdyti projektą „Panevėžio </w:t>
            </w:r>
            <w:r w:rsidR="00CF095F" w:rsidRPr="00AF66FE">
              <w:rPr>
                <w:rFonts w:ascii="Times New Roman" w:eastAsia="Calibri" w:hAnsi="Times New Roman"/>
                <w:sz w:val="24"/>
                <w:szCs w:val="24"/>
              </w:rPr>
              <w:t>bendruomeniniai šeimos namai“</w:t>
            </w:r>
          </w:p>
        </w:tc>
        <w:tc>
          <w:tcPr>
            <w:tcW w:w="2269" w:type="dxa"/>
            <w:shd w:val="clear" w:color="auto" w:fill="FFFFFF"/>
            <w:tcMar>
              <w:top w:w="0" w:type="dxa"/>
              <w:left w:w="40" w:type="dxa"/>
              <w:bottom w:w="0" w:type="dxa"/>
              <w:right w:w="40" w:type="dxa"/>
            </w:tcMar>
            <w:hideMark/>
          </w:tcPr>
          <w:p w14:paraId="368CDD47" w14:textId="4521FA1B" w:rsidR="00AA15E4" w:rsidRPr="00AF66FE" w:rsidRDefault="00AA15E4" w:rsidP="001C5FD9">
            <w:pPr>
              <w:spacing w:line="240" w:lineRule="auto"/>
              <w:rPr>
                <w:rFonts w:ascii="Times New Roman" w:hAnsi="Times New Roman"/>
                <w:sz w:val="24"/>
                <w:szCs w:val="24"/>
              </w:rPr>
            </w:pPr>
            <w:r w:rsidRPr="00AF66FE">
              <w:rPr>
                <w:rFonts w:ascii="Times New Roman" w:hAnsi="Times New Roman"/>
                <w:sz w:val="24"/>
                <w:szCs w:val="24"/>
              </w:rPr>
              <w:t xml:space="preserve">2014–2020 metų ES fondų investicijų veiksmų programos 8 prioriteto „Socialinės įtraukties didinimas ir kova </w:t>
            </w:r>
            <w:r w:rsidR="00CF095F" w:rsidRPr="00AF66FE">
              <w:rPr>
                <w:rFonts w:ascii="Times New Roman" w:hAnsi="Times New Roman"/>
                <w:sz w:val="24"/>
                <w:szCs w:val="24"/>
              </w:rPr>
              <w:t>su skurdu“ įgyvendinimo priemonė</w:t>
            </w:r>
            <w:r w:rsidRPr="00AF66FE">
              <w:rPr>
                <w:rFonts w:ascii="Times New Roman" w:hAnsi="Times New Roman"/>
                <w:sz w:val="24"/>
                <w:szCs w:val="24"/>
              </w:rPr>
              <w:t xml:space="preserve"> Nr. 08.4.1-ESFA-V-416 „K</w:t>
            </w:r>
            <w:r w:rsidR="00CF095F" w:rsidRPr="00AF66FE">
              <w:rPr>
                <w:rFonts w:ascii="Times New Roman" w:hAnsi="Times New Roman"/>
                <w:sz w:val="24"/>
                <w:szCs w:val="24"/>
              </w:rPr>
              <w:t>ompleksinės paslaugos šeimai“</w:t>
            </w:r>
          </w:p>
        </w:tc>
        <w:tc>
          <w:tcPr>
            <w:tcW w:w="1417" w:type="dxa"/>
            <w:shd w:val="clear" w:color="auto" w:fill="FFFFFF"/>
            <w:tcMar>
              <w:top w:w="0" w:type="dxa"/>
              <w:left w:w="40" w:type="dxa"/>
              <w:bottom w:w="0" w:type="dxa"/>
              <w:right w:w="40" w:type="dxa"/>
            </w:tcMar>
          </w:tcPr>
          <w:p w14:paraId="270C3A5E" w14:textId="75EC040D" w:rsidR="00AA15E4" w:rsidRPr="00AF66FE" w:rsidRDefault="00CF095F" w:rsidP="001C5FD9">
            <w:pPr>
              <w:spacing w:line="240" w:lineRule="auto"/>
              <w:rPr>
                <w:rFonts w:ascii="Times New Roman" w:hAnsi="Times New Roman"/>
                <w:sz w:val="24"/>
                <w:szCs w:val="24"/>
              </w:rPr>
            </w:pPr>
            <w:r w:rsidRPr="00AF66FE">
              <w:rPr>
                <w:rFonts w:ascii="Times New Roman" w:hAnsi="Times New Roman"/>
                <w:sz w:val="24"/>
                <w:szCs w:val="24"/>
              </w:rPr>
              <w:t>ES fondo lėšos</w:t>
            </w:r>
          </w:p>
        </w:tc>
        <w:tc>
          <w:tcPr>
            <w:tcW w:w="1703" w:type="dxa"/>
            <w:shd w:val="clear" w:color="auto" w:fill="FFFFFF"/>
            <w:tcMar>
              <w:top w:w="0" w:type="dxa"/>
              <w:left w:w="40" w:type="dxa"/>
              <w:bottom w:w="0" w:type="dxa"/>
              <w:right w:w="40" w:type="dxa"/>
            </w:tcMar>
            <w:hideMark/>
          </w:tcPr>
          <w:p w14:paraId="1B27FDCB" w14:textId="5AB50D44" w:rsidR="00AA15E4" w:rsidRPr="00AF66FE" w:rsidRDefault="00CF095F" w:rsidP="001C5FD9">
            <w:pPr>
              <w:spacing w:line="240" w:lineRule="auto"/>
              <w:rPr>
                <w:rFonts w:ascii="Times New Roman" w:hAnsi="Times New Roman"/>
                <w:sz w:val="24"/>
                <w:szCs w:val="24"/>
              </w:rPr>
            </w:pPr>
            <w:r w:rsidRPr="00AF66FE">
              <w:rPr>
                <w:rFonts w:ascii="Times New Roman" w:hAnsi="Times New Roman"/>
                <w:sz w:val="24"/>
                <w:szCs w:val="24"/>
              </w:rPr>
              <w:t xml:space="preserve">VšĮ </w:t>
            </w:r>
            <w:r w:rsidR="00AA15E4" w:rsidRPr="00AF66FE">
              <w:rPr>
                <w:rFonts w:ascii="Times New Roman" w:hAnsi="Times New Roman"/>
                <w:sz w:val="24"/>
                <w:szCs w:val="24"/>
              </w:rPr>
              <w:t>Šv.</w:t>
            </w:r>
            <w:r w:rsidRPr="00AF66FE">
              <w:rPr>
                <w:rFonts w:ascii="Times New Roman" w:hAnsi="Times New Roman"/>
                <w:sz w:val="24"/>
                <w:szCs w:val="24"/>
              </w:rPr>
              <w:t xml:space="preserve"> Juozapo globos namai</w:t>
            </w:r>
          </w:p>
          <w:p w14:paraId="68401FD2" w14:textId="77777777" w:rsidR="009553B4" w:rsidRPr="00AF66FE" w:rsidRDefault="009553B4" w:rsidP="001C5FD9">
            <w:pPr>
              <w:spacing w:line="240" w:lineRule="auto"/>
              <w:rPr>
                <w:rFonts w:ascii="Times New Roman" w:hAnsi="Times New Roman"/>
                <w:sz w:val="24"/>
                <w:szCs w:val="24"/>
              </w:rPr>
            </w:pPr>
            <w:r w:rsidRPr="00AF66FE">
              <w:rPr>
                <w:rFonts w:ascii="Times New Roman" w:hAnsi="Times New Roman"/>
                <w:sz w:val="24"/>
                <w:szCs w:val="24"/>
              </w:rPr>
              <w:t>Panevėžio miesto savivaldybės administracija</w:t>
            </w:r>
          </w:p>
        </w:tc>
        <w:tc>
          <w:tcPr>
            <w:tcW w:w="2407" w:type="dxa"/>
            <w:shd w:val="clear" w:color="auto" w:fill="FFFFFF"/>
            <w:tcMar>
              <w:top w:w="0" w:type="dxa"/>
              <w:left w:w="40" w:type="dxa"/>
              <w:bottom w:w="0" w:type="dxa"/>
              <w:right w:w="40" w:type="dxa"/>
            </w:tcMar>
            <w:hideMark/>
          </w:tcPr>
          <w:p w14:paraId="7F11BBA3" w14:textId="77777777" w:rsidR="00AA15E4" w:rsidRPr="00AF66FE" w:rsidRDefault="00E94B43"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 xml:space="preserve">Kompleksinės paslaugos suteiktos per </w:t>
            </w:r>
            <w:r w:rsidR="00AA15E4" w:rsidRPr="00AF66FE">
              <w:rPr>
                <w:rFonts w:ascii="Times New Roman" w:hAnsi="Times New Roman"/>
                <w:sz w:val="24"/>
                <w:szCs w:val="24"/>
              </w:rPr>
              <w:t>1000 asmenų</w:t>
            </w:r>
            <w:r w:rsidR="009553B4" w:rsidRPr="00AF66FE">
              <w:rPr>
                <w:rFonts w:ascii="Times New Roman" w:hAnsi="Times New Roman"/>
                <w:sz w:val="24"/>
                <w:szCs w:val="24"/>
              </w:rPr>
              <w:t>.</w:t>
            </w:r>
          </w:p>
          <w:p w14:paraId="6658622F" w14:textId="77777777" w:rsidR="009553B4" w:rsidRPr="00AF66FE" w:rsidRDefault="009553B4"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Asmeninio asistento paslaugos organizavimas ir paslaugos suteikimas ne mažiau kaip 10 asmenų.</w:t>
            </w:r>
          </w:p>
        </w:tc>
      </w:tr>
      <w:tr w:rsidR="00007BC3" w:rsidRPr="00AF66FE" w14:paraId="5D948932" w14:textId="77777777" w:rsidTr="00B46C7C">
        <w:tblPrEx>
          <w:tblCellMar>
            <w:left w:w="0" w:type="dxa"/>
            <w:right w:w="0" w:type="dxa"/>
          </w:tblCellMar>
          <w:tblLook w:val="04A0" w:firstRow="1" w:lastRow="0" w:firstColumn="1" w:lastColumn="0" w:noHBand="0" w:noVBand="1"/>
        </w:tblPrEx>
        <w:trPr>
          <w:cantSplit/>
          <w:trHeight w:val="3436"/>
        </w:trPr>
        <w:tc>
          <w:tcPr>
            <w:tcW w:w="1835" w:type="dxa"/>
            <w:shd w:val="clear" w:color="auto" w:fill="FFFFFF"/>
            <w:tcMar>
              <w:top w:w="0" w:type="dxa"/>
              <w:left w:w="40" w:type="dxa"/>
              <w:bottom w:w="0" w:type="dxa"/>
              <w:right w:w="40" w:type="dxa"/>
            </w:tcMar>
          </w:tcPr>
          <w:p w14:paraId="2372F578" w14:textId="7777777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Plėsti Panevėžio socialinių paslaugų centro Globos centro teikiamas paslaugas</w:t>
            </w:r>
          </w:p>
        </w:tc>
        <w:tc>
          <w:tcPr>
            <w:tcW w:w="2269" w:type="dxa"/>
            <w:shd w:val="clear" w:color="auto" w:fill="FFFFFF"/>
            <w:tcMar>
              <w:top w:w="0" w:type="dxa"/>
              <w:left w:w="40" w:type="dxa"/>
              <w:bottom w:w="0" w:type="dxa"/>
              <w:right w:w="40" w:type="dxa"/>
            </w:tcMar>
          </w:tcPr>
          <w:p w14:paraId="0C3FC14E" w14:textId="76F857EB"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 xml:space="preserve">2014–2020 metų ES fondų investicijų veiksmų programos 8 prioriteto „Socialinės įtraukties didinimas ir kova su </w:t>
            </w:r>
            <w:r w:rsidR="00CF095F" w:rsidRPr="00AF66FE">
              <w:rPr>
                <w:rFonts w:ascii="Times New Roman" w:hAnsi="Times New Roman"/>
                <w:sz w:val="24"/>
                <w:szCs w:val="24"/>
              </w:rPr>
              <w:t xml:space="preserve">skurdu“ įgyvendinimo priemonė </w:t>
            </w:r>
            <w:r w:rsidRPr="00AF66FE">
              <w:rPr>
                <w:rFonts w:ascii="Times New Roman" w:hAnsi="Times New Roman"/>
                <w:sz w:val="24"/>
                <w:szCs w:val="24"/>
              </w:rPr>
              <w:t>Nr. 08.4.1-ESFA-V-405 „Institucinės globos pertvarka“</w:t>
            </w:r>
          </w:p>
        </w:tc>
        <w:tc>
          <w:tcPr>
            <w:tcW w:w="1417" w:type="dxa"/>
            <w:shd w:val="clear" w:color="auto" w:fill="FFFFFF"/>
            <w:tcMar>
              <w:top w:w="0" w:type="dxa"/>
              <w:left w:w="40" w:type="dxa"/>
              <w:bottom w:w="0" w:type="dxa"/>
              <w:right w:w="40" w:type="dxa"/>
            </w:tcMar>
          </w:tcPr>
          <w:p w14:paraId="04E79678" w14:textId="7777777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Savivaldybės biudžetas</w:t>
            </w:r>
          </w:p>
          <w:p w14:paraId="438437DC" w14:textId="77777777" w:rsidR="00433AF5" w:rsidRPr="00AF66FE" w:rsidRDefault="00433AF5" w:rsidP="001C5FD9">
            <w:pPr>
              <w:spacing w:line="240" w:lineRule="auto"/>
              <w:rPr>
                <w:rFonts w:ascii="Times New Roman" w:hAnsi="Times New Roman"/>
                <w:sz w:val="24"/>
                <w:szCs w:val="24"/>
              </w:rPr>
            </w:pPr>
            <w:r w:rsidRPr="00AF66FE">
              <w:rPr>
                <w:rFonts w:ascii="Times New Roman" w:hAnsi="Times New Roman"/>
                <w:sz w:val="24"/>
                <w:szCs w:val="24"/>
              </w:rPr>
              <w:t>ES lėšos</w:t>
            </w:r>
          </w:p>
        </w:tc>
        <w:tc>
          <w:tcPr>
            <w:tcW w:w="1703" w:type="dxa"/>
            <w:shd w:val="clear" w:color="auto" w:fill="FFFFFF"/>
            <w:tcMar>
              <w:top w:w="0" w:type="dxa"/>
              <w:left w:w="40" w:type="dxa"/>
              <w:bottom w:w="0" w:type="dxa"/>
              <w:right w:w="40" w:type="dxa"/>
            </w:tcMar>
          </w:tcPr>
          <w:p w14:paraId="43BB4A26" w14:textId="4E589F8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w:t>
            </w:r>
            <w:r w:rsidR="00CF095F" w:rsidRPr="00AF66FE">
              <w:rPr>
                <w:rFonts w:ascii="Times New Roman" w:hAnsi="Times New Roman"/>
                <w:sz w:val="24"/>
                <w:szCs w:val="24"/>
              </w:rPr>
              <w:t>žio socialinių paslaugų centras</w:t>
            </w:r>
          </w:p>
        </w:tc>
        <w:tc>
          <w:tcPr>
            <w:tcW w:w="2407" w:type="dxa"/>
            <w:shd w:val="clear" w:color="auto" w:fill="FFFFFF"/>
            <w:tcMar>
              <w:top w:w="0" w:type="dxa"/>
              <w:left w:w="40" w:type="dxa"/>
              <w:bottom w:w="0" w:type="dxa"/>
              <w:right w:w="40" w:type="dxa"/>
            </w:tcMar>
          </w:tcPr>
          <w:p w14:paraId="03187D88" w14:textId="27F24FD6" w:rsidR="00433AF5" w:rsidRPr="00AF66FE" w:rsidRDefault="00433AF5" w:rsidP="00CF095F">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t>Paslaugos teikiamos pagal por</w:t>
            </w:r>
            <w:r w:rsidR="00CF095F" w:rsidRPr="00AF66FE">
              <w:rPr>
                <w:rFonts w:ascii="Times New Roman" w:hAnsi="Times New Roman"/>
                <w:sz w:val="24"/>
                <w:szCs w:val="24"/>
              </w:rPr>
              <w:t>eikį, projekte numatyta tvarka. P</w:t>
            </w:r>
            <w:r w:rsidRPr="00AF66FE">
              <w:rPr>
                <w:rFonts w:ascii="Times New Roman" w:hAnsi="Times New Roman"/>
                <w:sz w:val="24"/>
                <w:szCs w:val="24"/>
              </w:rPr>
              <w:t>arengti ne m</w:t>
            </w:r>
            <w:r w:rsidR="00CF095F" w:rsidRPr="00AF66FE">
              <w:rPr>
                <w:rFonts w:ascii="Times New Roman" w:hAnsi="Times New Roman"/>
                <w:sz w:val="24"/>
                <w:szCs w:val="24"/>
              </w:rPr>
              <w:t>ažiau kaip 2 budintys globėjai.</w:t>
            </w:r>
          </w:p>
        </w:tc>
      </w:tr>
      <w:tr w:rsidR="00007BC3" w:rsidRPr="00AF66FE" w14:paraId="7B2807ED" w14:textId="77777777" w:rsidTr="00C969FB">
        <w:tblPrEx>
          <w:tblCellMar>
            <w:left w:w="0" w:type="dxa"/>
            <w:right w:w="0" w:type="dxa"/>
          </w:tblCellMar>
          <w:tblLook w:val="04A0" w:firstRow="1" w:lastRow="0" w:firstColumn="1" w:lastColumn="0" w:noHBand="0" w:noVBand="1"/>
        </w:tblPrEx>
        <w:trPr>
          <w:cantSplit/>
          <w:trHeight w:val="23"/>
        </w:trPr>
        <w:tc>
          <w:tcPr>
            <w:tcW w:w="9631" w:type="dxa"/>
            <w:gridSpan w:val="5"/>
            <w:shd w:val="clear" w:color="auto" w:fill="FFFFFF"/>
            <w:tcMar>
              <w:top w:w="0" w:type="dxa"/>
              <w:left w:w="40" w:type="dxa"/>
              <w:bottom w:w="0" w:type="dxa"/>
              <w:right w:w="40" w:type="dxa"/>
            </w:tcMar>
          </w:tcPr>
          <w:p w14:paraId="26602540" w14:textId="77777777" w:rsidR="00433AF5" w:rsidRPr="00AF66FE" w:rsidRDefault="00433AF5" w:rsidP="001C5FD9">
            <w:pPr>
              <w:shd w:val="clear" w:color="auto" w:fill="FFFFFF"/>
              <w:spacing w:line="240" w:lineRule="auto"/>
              <w:jc w:val="both"/>
              <w:rPr>
                <w:rFonts w:ascii="Times New Roman" w:hAnsi="Times New Roman"/>
                <w:sz w:val="24"/>
                <w:szCs w:val="24"/>
              </w:rPr>
            </w:pPr>
            <w:r w:rsidRPr="00AF66FE">
              <w:rPr>
                <w:rFonts w:ascii="Times New Roman" w:hAnsi="Times New Roman"/>
                <w:sz w:val="24"/>
                <w:szCs w:val="24"/>
              </w:rPr>
              <w:lastRenderedPageBreak/>
              <w:t>2 tikslas, įrašytas Socialinių paslaugų plano I dalyje:</w:t>
            </w:r>
          </w:p>
          <w:p w14:paraId="5181C9D0" w14:textId="08754DB5"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Socialinės paslaugos teikiamos siekiant užkirsti kelią asmens, šeimos, bendruomenės socialinėms problemoms kilti, užtikrinti visuomenės socialinį saugumą ir kokybiškų socialinių paslaugų teikimą įvairioms miesto gyventojų socialinėms grupėms, įgyvendinant Lietuvos įstatymų ir norminių teisės aktų nustatytą socialinę politiką, užtikrinant neįgaliųjų lygias teises ir galimybes visuomenėje, taikant neįgalių žmonių integracijos principus, užtikrinant realius bendruomenės poreikius ir finansines galimybes atitinkančias ir visoms (ypač pažeidžiamiausioms) socialinės rizikos</w:t>
            </w:r>
            <w:r w:rsidR="00973651">
              <w:rPr>
                <w:rFonts w:ascii="Times New Roman" w:hAnsi="Times New Roman"/>
                <w:sz w:val="24"/>
                <w:szCs w:val="24"/>
              </w:rPr>
              <w:t xml:space="preserve"> veiksnius patiriančioms</w:t>
            </w:r>
            <w:r w:rsidRPr="00AF66FE">
              <w:rPr>
                <w:rFonts w:ascii="Times New Roman" w:hAnsi="Times New Roman"/>
                <w:sz w:val="24"/>
                <w:szCs w:val="24"/>
              </w:rPr>
              <w:t xml:space="preserve"> grupėms prieinamas socialines paslaugas kaip socialin</w:t>
            </w:r>
            <w:r w:rsidR="00CF095F" w:rsidRPr="00AF66FE">
              <w:rPr>
                <w:rFonts w:ascii="Times New Roman" w:hAnsi="Times New Roman"/>
                <w:sz w:val="24"/>
                <w:szCs w:val="24"/>
              </w:rPr>
              <w:t>ės atskirties mažinimo veiksnį.</w:t>
            </w:r>
          </w:p>
        </w:tc>
      </w:tr>
      <w:tr w:rsidR="00007BC3" w:rsidRPr="00AF66FE" w14:paraId="5FA6DCF2" w14:textId="77777777" w:rsidTr="00B46C7C">
        <w:tblPrEx>
          <w:tblCellMar>
            <w:left w:w="0" w:type="dxa"/>
            <w:right w:w="0" w:type="dxa"/>
          </w:tblCellMar>
          <w:tblLook w:val="04A0" w:firstRow="1" w:lastRow="0" w:firstColumn="1" w:lastColumn="0" w:noHBand="0" w:noVBand="1"/>
        </w:tblPrEx>
        <w:trPr>
          <w:cantSplit/>
          <w:trHeight w:val="23"/>
        </w:trPr>
        <w:tc>
          <w:tcPr>
            <w:tcW w:w="1835" w:type="dxa"/>
            <w:shd w:val="clear" w:color="auto" w:fill="FFFFFF"/>
            <w:tcMar>
              <w:top w:w="0" w:type="dxa"/>
              <w:left w:w="40" w:type="dxa"/>
              <w:bottom w:w="0" w:type="dxa"/>
              <w:right w:w="40" w:type="dxa"/>
            </w:tcMar>
          </w:tcPr>
          <w:p w14:paraId="49C5075B" w14:textId="7777777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Uždaviniai</w:t>
            </w:r>
          </w:p>
        </w:tc>
        <w:tc>
          <w:tcPr>
            <w:tcW w:w="2269" w:type="dxa"/>
            <w:shd w:val="clear" w:color="auto" w:fill="FFFFFF"/>
            <w:tcMar>
              <w:top w:w="0" w:type="dxa"/>
              <w:left w:w="40" w:type="dxa"/>
              <w:bottom w:w="0" w:type="dxa"/>
              <w:right w:w="40" w:type="dxa"/>
            </w:tcMar>
          </w:tcPr>
          <w:p w14:paraId="26B81C6E" w14:textId="7777777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Priemonės</w:t>
            </w:r>
          </w:p>
        </w:tc>
        <w:tc>
          <w:tcPr>
            <w:tcW w:w="1417" w:type="dxa"/>
            <w:shd w:val="clear" w:color="auto" w:fill="FFFFFF"/>
            <w:tcMar>
              <w:top w:w="0" w:type="dxa"/>
              <w:left w:w="40" w:type="dxa"/>
              <w:bottom w:w="0" w:type="dxa"/>
              <w:right w:w="40" w:type="dxa"/>
            </w:tcMar>
          </w:tcPr>
          <w:p w14:paraId="002770CC" w14:textId="7777777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Finansavimo šaltiniai</w:t>
            </w:r>
          </w:p>
        </w:tc>
        <w:tc>
          <w:tcPr>
            <w:tcW w:w="1703" w:type="dxa"/>
            <w:shd w:val="clear" w:color="auto" w:fill="FFFFFF"/>
            <w:tcMar>
              <w:top w:w="0" w:type="dxa"/>
              <w:left w:w="40" w:type="dxa"/>
              <w:bottom w:w="0" w:type="dxa"/>
              <w:right w:w="40" w:type="dxa"/>
            </w:tcMar>
          </w:tcPr>
          <w:p w14:paraId="041EE481" w14:textId="7777777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Atsakingi vykdytojai</w:t>
            </w:r>
          </w:p>
        </w:tc>
        <w:tc>
          <w:tcPr>
            <w:tcW w:w="2407" w:type="dxa"/>
            <w:shd w:val="clear" w:color="auto" w:fill="FFFFFF"/>
            <w:tcMar>
              <w:top w:w="0" w:type="dxa"/>
              <w:left w:w="40" w:type="dxa"/>
              <w:bottom w:w="0" w:type="dxa"/>
              <w:right w:w="40" w:type="dxa"/>
            </w:tcMar>
          </w:tcPr>
          <w:p w14:paraId="3030EAA7" w14:textId="7777777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Laukiamas rezultatas</w:t>
            </w:r>
          </w:p>
        </w:tc>
      </w:tr>
      <w:tr w:rsidR="00007BC3" w:rsidRPr="00AF66FE" w14:paraId="04695F10" w14:textId="77777777" w:rsidTr="00B46C7C">
        <w:tblPrEx>
          <w:tblCellMar>
            <w:left w:w="0" w:type="dxa"/>
            <w:right w:w="0" w:type="dxa"/>
          </w:tblCellMar>
          <w:tblLook w:val="04A0" w:firstRow="1" w:lastRow="0" w:firstColumn="1" w:lastColumn="0" w:noHBand="0" w:noVBand="1"/>
        </w:tblPrEx>
        <w:trPr>
          <w:cantSplit/>
          <w:trHeight w:val="23"/>
        </w:trPr>
        <w:tc>
          <w:tcPr>
            <w:tcW w:w="1835" w:type="dxa"/>
            <w:shd w:val="clear" w:color="auto" w:fill="FFFFFF"/>
            <w:tcMar>
              <w:top w:w="0" w:type="dxa"/>
              <w:left w:w="40" w:type="dxa"/>
              <w:bottom w:w="0" w:type="dxa"/>
              <w:right w:w="40" w:type="dxa"/>
            </w:tcMar>
            <w:hideMark/>
          </w:tcPr>
          <w:p w14:paraId="1F77267E" w14:textId="62D5BAC6" w:rsidR="00433AF5" w:rsidRPr="00AF66FE" w:rsidRDefault="00433AF5" w:rsidP="00CF095F">
            <w:pPr>
              <w:shd w:val="clear" w:color="auto" w:fill="FFFFFF"/>
              <w:spacing w:line="240" w:lineRule="auto"/>
              <w:rPr>
                <w:rFonts w:ascii="Times New Roman" w:hAnsi="Times New Roman"/>
                <w:sz w:val="24"/>
                <w:szCs w:val="24"/>
              </w:rPr>
            </w:pPr>
            <w:r w:rsidRPr="00AF66FE">
              <w:rPr>
                <w:rFonts w:ascii="Times New Roman" w:hAnsi="Times New Roman"/>
                <w:sz w:val="24"/>
                <w:szCs w:val="24"/>
              </w:rPr>
              <w:t>Plėsti bendruomeninius vaikų globos namus</w:t>
            </w:r>
          </w:p>
        </w:tc>
        <w:tc>
          <w:tcPr>
            <w:tcW w:w="2269" w:type="dxa"/>
            <w:shd w:val="clear" w:color="auto" w:fill="FFFFFF"/>
            <w:tcMar>
              <w:top w:w="0" w:type="dxa"/>
              <w:left w:w="40" w:type="dxa"/>
              <w:bottom w:w="0" w:type="dxa"/>
              <w:right w:w="40" w:type="dxa"/>
            </w:tcMar>
            <w:hideMark/>
          </w:tcPr>
          <w:p w14:paraId="390C613A" w14:textId="4337CA59" w:rsidR="00433AF5" w:rsidRPr="00AF66FE" w:rsidRDefault="00313B3B"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Įrengti</w:t>
            </w:r>
            <w:r w:rsidR="00CF095F" w:rsidRPr="00AF66FE">
              <w:rPr>
                <w:rFonts w:ascii="Times New Roman" w:hAnsi="Times New Roman"/>
                <w:sz w:val="24"/>
                <w:szCs w:val="24"/>
              </w:rPr>
              <w:t xml:space="preserve"> 1 butą</w:t>
            </w:r>
          </w:p>
        </w:tc>
        <w:tc>
          <w:tcPr>
            <w:tcW w:w="1417" w:type="dxa"/>
            <w:shd w:val="clear" w:color="auto" w:fill="FFFFFF"/>
            <w:tcMar>
              <w:top w:w="0" w:type="dxa"/>
              <w:left w:w="40" w:type="dxa"/>
              <w:bottom w:w="0" w:type="dxa"/>
              <w:right w:w="40" w:type="dxa"/>
            </w:tcMar>
            <w:hideMark/>
          </w:tcPr>
          <w:p w14:paraId="2AFAC36A" w14:textId="50E3A82C" w:rsidR="00433AF5" w:rsidRPr="00AF66FE" w:rsidRDefault="00CF095F"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Savivaldybės biudžetas</w:t>
            </w:r>
          </w:p>
        </w:tc>
        <w:tc>
          <w:tcPr>
            <w:tcW w:w="1703" w:type="dxa"/>
            <w:shd w:val="clear" w:color="auto" w:fill="FFFFFF"/>
            <w:tcMar>
              <w:top w:w="0" w:type="dxa"/>
              <w:left w:w="40" w:type="dxa"/>
              <w:bottom w:w="0" w:type="dxa"/>
              <w:right w:w="40" w:type="dxa"/>
            </w:tcMar>
            <w:hideMark/>
          </w:tcPr>
          <w:p w14:paraId="71278F13" w14:textId="7777777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Panevėžio socialinių paslaugų centras</w:t>
            </w:r>
          </w:p>
        </w:tc>
        <w:tc>
          <w:tcPr>
            <w:tcW w:w="2407" w:type="dxa"/>
            <w:shd w:val="clear" w:color="auto" w:fill="FFFFFF"/>
            <w:tcMar>
              <w:top w:w="0" w:type="dxa"/>
              <w:left w:w="40" w:type="dxa"/>
              <w:bottom w:w="0" w:type="dxa"/>
              <w:right w:w="40" w:type="dxa"/>
            </w:tcMar>
            <w:hideMark/>
          </w:tcPr>
          <w:p w14:paraId="15A8B661" w14:textId="0FBFA848"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Į</w:t>
            </w:r>
            <w:r w:rsidR="00313B3B" w:rsidRPr="00AF66FE">
              <w:rPr>
                <w:rFonts w:ascii="Times New Roman" w:hAnsi="Times New Roman"/>
                <w:sz w:val="24"/>
                <w:szCs w:val="24"/>
              </w:rPr>
              <w:t xml:space="preserve">rengti </w:t>
            </w:r>
            <w:r w:rsidRPr="00AF66FE">
              <w:rPr>
                <w:rFonts w:ascii="Times New Roman" w:hAnsi="Times New Roman"/>
                <w:sz w:val="24"/>
                <w:szCs w:val="24"/>
              </w:rPr>
              <w:t>bendruomeniniai vaikų globos namai (6 vaikams)</w:t>
            </w:r>
            <w:r w:rsidR="00606FF5">
              <w:rPr>
                <w:rFonts w:ascii="Times New Roman" w:hAnsi="Times New Roman"/>
                <w:sz w:val="24"/>
                <w:szCs w:val="24"/>
              </w:rPr>
              <w:t>.</w:t>
            </w:r>
          </w:p>
        </w:tc>
      </w:tr>
      <w:tr w:rsidR="00007BC3" w:rsidRPr="00AF66FE" w14:paraId="0B981D14" w14:textId="77777777" w:rsidTr="00B46C7C">
        <w:tblPrEx>
          <w:tblCellMar>
            <w:left w:w="0" w:type="dxa"/>
            <w:right w:w="0" w:type="dxa"/>
          </w:tblCellMar>
          <w:tblLook w:val="04A0" w:firstRow="1" w:lastRow="0" w:firstColumn="1" w:lastColumn="0" w:noHBand="0" w:noVBand="1"/>
        </w:tblPrEx>
        <w:trPr>
          <w:cantSplit/>
          <w:trHeight w:val="2213"/>
        </w:trPr>
        <w:tc>
          <w:tcPr>
            <w:tcW w:w="1835" w:type="dxa"/>
            <w:shd w:val="clear" w:color="auto" w:fill="FFFFFF"/>
            <w:tcMar>
              <w:top w:w="0" w:type="dxa"/>
              <w:left w:w="40" w:type="dxa"/>
              <w:bottom w:w="0" w:type="dxa"/>
              <w:right w:w="40" w:type="dxa"/>
            </w:tcMar>
            <w:hideMark/>
          </w:tcPr>
          <w:p w14:paraId="5970A8A6" w14:textId="42BDBA55" w:rsidR="00433AF5" w:rsidRPr="00AF66FE" w:rsidRDefault="00CF095F"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 xml:space="preserve">Dalyvauti projekte </w:t>
            </w:r>
            <w:r w:rsidR="00433AF5" w:rsidRPr="00AF66FE">
              <w:rPr>
                <w:rFonts w:ascii="Times New Roman" w:hAnsi="Times New Roman"/>
                <w:sz w:val="24"/>
                <w:szCs w:val="24"/>
              </w:rPr>
              <w:t>„Panevėžio senjorų senėjimo proceso pasekmių mažinimas įtraukiant juos į savanoriškas veiklas“</w:t>
            </w:r>
          </w:p>
        </w:tc>
        <w:tc>
          <w:tcPr>
            <w:tcW w:w="2269" w:type="dxa"/>
            <w:shd w:val="clear" w:color="auto" w:fill="FFFFFF"/>
            <w:tcMar>
              <w:top w:w="0" w:type="dxa"/>
              <w:left w:w="40" w:type="dxa"/>
              <w:bottom w:w="0" w:type="dxa"/>
              <w:right w:w="40" w:type="dxa"/>
            </w:tcMar>
            <w:hideMark/>
          </w:tcPr>
          <w:p w14:paraId="5202DF37" w14:textId="6F6A2B52"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Organizuoti asmenims, kuri</w:t>
            </w:r>
            <w:r w:rsidR="00CF095F" w:rsidRPr="00AF66FE">
              <w:rPr>
                <w:rFonts w:ascii="Times New Roman" w:hAnsi="Times New Roman"/>
                <w:sz w:val="24"/>
                <w:szCs w:val="24"/>
              </w:rPr>
              <w:t xml:space="preserve">ems daugiau nei 54 m., mokymus, juos </w:t>
            </w:r>
            <w:r w:rsidRPr="00AF66FE">
              <w:rPr>
                <w:rFonts w:ascii="Times New Roman" w:hAnsi="Times New Roman"/>
                <w:sz w:val="24"/>
                <w:szCs w:val="24"/>
              </w:rPr>
              <w:t>įtraukiant į savanoriškas veiklas</w:t>
            </w:r>
          </w:p>
        </w:tc>
        <w:tc>
          <w:tcPr>
            <w:tcW w:w="1417" w:type="dxa"/>
            <w:shd w:val="clear" w:color="auto" w:fill="FFFFFF"/>
            <w:tcMar>
              <w:top w:w="0" w:type="dxa"/>
              <w:left w:w="40" w:type="dxa"/>
              <w:bottom w:w="0" w:type="dxa"/>
              <w:right w:w="40" w:type="dxa"/>
            </w:tcMar>
            <w:hideMark/>
          </w:tcPr>
          <w:p w14:paraId="533A24EF" w14:textId="7777777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ES lėšos</w:t>
            </w:r>
          </w:p>
        </w:tc>
        <w:tc>
          <w:tcPr>
            <w:tcW w:w="1703" w:type="dxa"/>
            <w:shd w:val="clear" w:color="auto" w:fill="FFFFFF"/>
            <w:tcMar>
              <w:top w:w="0" w:type="dxa"/>
              <w:left w:w="40" w:type="dxa"/>
              <w:bottom w:w="0" w:type="dxa"/>
              <w:right w:w="40" w:type="dxa"/>
            </w:tcMar>
            <w:hideMark/>
          </w:tcPr>
          <w:p w14:paraId="78A7CA80" w14:textId="7777777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Šv. Juozapo globos namai</w:t>
            </w:r>
          </w:p>
        </w:tc>
        <w:tc>
          <w:tcPr>
            <w:tcW w:w="2407" w:type="dxa"/>
            <w:shd w:val="clear" w:color="auto" w:fill="FFFFFF"/>
            <w:tcMar>
              <w:top w:w="0" w:type="dxa"/>
              <w:left w:w="40" w:type="dxa"/>
              <w:bottom w:w="0" w:type="dxa"/>
              <w:right w:w="40" w:type="dxa"/>
            </w:tcMar>
            <w:hideMark/>
          </w:tcPr>
          <w:p w14:paraId="58107CFF" w14:textId="570CE864"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Iki 75 asmenų (nuo 54 m. iki pensinio amžiaus)</w:t>
            </w:r>
            <w:r w:rsidR="00CF095F" w:rsidRPr="00AF66FE">
              <w:rPr>
                <w:rFonts w:ascii="Times New Roman" w:hAnsi="Times New Roman"/>
                <w:sz w:val="24"/>
                <w:szCs w:val="24"/>
              </w:rPr>
              <w:t>,</w:t>
            </w:r>
            <w:r w:rsidRPr="00AF66FE">
              <w:rPr>
                <w:rFonts w:ascii="Times New Roman" w:hAnsi="Times New Roman"/>
                <w:sz w:val="24"/>
                <w:szCs w:val="24"/>
              </w:rPr>
              <w:t xml:space="preserve"> įgijusių reikalingų gebėjimų, žinių, pritaikomų asmeniniams ir bendruomenės poreikiams.</w:t>
            </w:r>
          </w:p>
        </w:tc>
      </w:tr>
      <w:tr w:rsidR="00007BC3" w:rsidRPr="00AF66FE" w14:paraId="05E9100E" w14:textId="77777777" w:rsidTr="00B46C7C">
        <w:tblPrEx>
          <w:tblCellMar>
            <w:left w:w="0" w:type="dxa"/>
            <w:right w:w="0" w:type="dxa"/>
          </w:tblCellMar>
          <w:tblLook w:val="04A0" w:firstRow="1" w:lastRow="0" w:firstColumn="1" w:lastColumn="0" w:noHBand="0" w:noVBand="1"/>
        </w:tblPrEx>
        <w:trPr>
          <w:cantSplit/>
          <w:trHeight w:val="23"/>
        </w:trPr>
        <w:tc>
          <w:tcPr>
            <w:tcW w:w="1835" w:type="dxa"/>
            <w:shd w:val="clear" w:color="auto" w:fill="FFFFFF"/>
            <w:tcMar>
              <w:top w:w="0" w:type="dxa"/>
              <w:left w:w="40" w:type="dxa"/>
              <w:bottom w:w="0" w:type="dxa"/>
              <w:right w:w="40" w:type="dxa"/>
            </w:tcMar>
            <w:hideMark/>
          </w:tcPr>
          <w:p w14:paraId="65A044F5" w14:textId="104C930D"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Vertinti gyv</w:t>
            </w:r>
            <w:r w:rsidR="00CF095F" w:rsidRPr="00AF66FE">
              <w:rPr>
                <w:rFonts w:ascii="Times New Roman" w:hAnsi="Times New Roman"/>
                <w:sz w:val="24"/>
                <w:szCs w:val="24"/>
              </w:rPr>
              <w:t>entojų specialiuosius poreikius</w:t>
            </w:r>
          </w:p>
        </w:tc>
        <w:tc>
          <w:tcPr>
            <w:tcW w:w="2269" w:type="dxa"/>
            <w:shd w:val="clear" w:color="auto" w:fill="FFFFFF"/>
            <w:tcMar>
              <w:top w:w="0" w:type="dxa"/>
              <w:left w:w="40" w:type="dxa"/>
              <w:bottom w:w="0" w:type="dxa"/>
              <w:right w:w="40" w:type="dxa"/>
            </w:tcMar>
            <w:hideMark/>
          </w:tcPr>
          <w:p w14:paraId="508249CA" w14:textId="7777777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Dalyvauti mokymuose, išmokti atlikti vertinimą, perduoti funkcijas vykdyti Panevėžio socialinių paslaugų centrui</w:t>
            </w:r>
          </w:p>
        </w:tc>
        <w:tc>
          <w:tcPr>
            <w:tcW w:w="1417" w:type="dxa"/>
            <w:shd w:val="clear" w:color="auto" w:fill="FFFFFF"/>
            <w:tcMar>
              <w:top w:w="0" w:type="dxa"/>
              <w:left w:w="40" w:type="dxa"/>
              <w:bottom w:w="0" w:type="dxa"/>
              <w:right w:w="40" w:type="dxa"/>
            </w:tcMar>
          </w:tcPr>
          <w:p w14:paraId="31559B9B" w14:textId="7777777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Valstybės biudžeto lėšos</w:t>
            </w:r>
          </w:p>
        </w:tc>
        <w:tc>
          <w:tcPr>
            <w:tcW w:w="1703" w:type="dxa"/>
            <w:shd w:val="clear" w:color="auto" w:fill="FFFFFF"/>
            <w:tcMar>
              <w:top w:w="0" w:type="dxa"/>
              <w:left w:w="40" w:type="dxa"/>
              <w:bottom w:w="0" w:type="dxa"/>
              <w:right w:w="40" w:type="dxa"/>
            </w:tcMar>
            <w:hideMark/>
          </w:tcPr>
          <w:p w14:paraId="3C3F5F40" w14:textId="7777777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Panevėžio miesto savivaldybės administracija</w:t>
            </w:r>
          </w:p>
          <w:p w14:paraId="66360133" w14:textId="7777777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Panevėžio socialinių paslaugų centras</w:t>
            </w:r>
          </w:p>
        </w:tc>
        <w:tc>
          <w:tcPr>
            <w:tcW w:w="2407" w:type="dxa"/>
            <w:shd w:val="clear" w:color="auto" w:fill="FFFFFF"/>
            <w:tcMar>
              <w:top w:w="0" w:type="dxa"/>
              <w:left w:w="40" w:type="dxa"/>
              <w:bottom w:w="0" w:type="dxa"/>
              <w:right w:w="40" w:type="dxa"/>
            </w:tcMar>
            <w:hideMark/>
          </w:tcPr>
          <w:p w14:paraId="40D8F165" w14:textId="46A78ACD"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Perduotos vykdyti funkcijos</w:t>
            </w:r>
            <w:r w:rsidR="00606FF5">
              <w:rPr>
                <w:rFonts w:ascii="Times New Roman" w:hAnsi="Times New Roman"/>
                <w:sz w:val="24"/>
                <w:szCs w:val="24"/>
              </w:rPr>
              <w:t>.</w:t>
            </w:r>
          </w:p>
          <w:p w14:paraId="5DB190CC" w14:textId="2484C09A"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Įdarbinti 2 darbuotojai</w:t>
            </w:r>
            <w:r w:rsidR="00606FF5">
              <w:rPr>
                <w:rFonts w:ascii="Times New Roman" w:hAnsi="Times New Roman"/>
                <w:sz w:val="24"/>
                <w:szCs w:val="24"/>
              </w:rPr>
              <w:t>.</w:t>
            </w:r>
          </w:p>
          <w:p w14:paraId="000CCB8A" w14:textId="13DD9D87"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Pagal poreikį vertinami specialiej</w:t>
            </w:r>
            <w:r w:rsidR="00CF095F" w:rsidRPr="00AF66FE">
              <w:rPr>
                <w:rFonts w:ascii="Times New Roman" w:hAnsi="Times New Roman"/>
                <w:sz w:val="24"/>
                <w:szCs w:val="24"/>
              </w:rPr>
              <w:t>i poreikiai asmenims pagal porei</w:t>
            </w:r>
            <w:r w:rsidRPr="00AF66FE">
              <w:rPr>
                <w:rFonts w:ascii="Times New Roman" w:hAnsi="Times New Roman"/>
                <w:sz w:val="24"/>
                <w:szCs w:val="24"/>
              </w:rPr>
              <w:t>kį</w:t>
            </w:r>
            <w:r w:rsidR="00606FF5">
              <w:rPr>
                <w:rFonts w:ascii="Times New Roman" w:hAnsi="Times New Roman"/>
                <w:sz w:val="24"/>
                <w:szCs w:val="24"/>
              </w:rPr>
              <w:t>.</w:t>
            </w:r>
          </w:p>
        </w:tc>
      </w:tr>
      <w:tr w:rsidR="00007BC3" w:rsidRPr="00AF66FE" w14:paraId="5BEE10D7" w14:textId="77777777" w:rsidTr="00B46C7C">
        <w:tblPrEx>
          <w:tblCellMar>
            <w:left w:w="0" w:type="dxa"/>
            <w:right w:w="0" w:type="dxa"/>
          </w:tblCellMar>
          <w:tblLook w:val="04A0" w:firstRow="1" w:lastRow="0" w:firstColumn="1" w:lastColumn="0" w:noHBand="0" w:noVBand="1"/>
        </w:tblPrEx>
        <w:trPr>
          <w:cantSplit/>
          <w:trHeight w:val="1539"/>
        </w:trPr>
        <w:tc>
          <w:tcPr>
            <w:tcW w:w="1835" w:type="dxa"/>
            <w:shd w:val="clear" w:color="auto" w:fill="FFFFFF"/>
            <w:tcMar>
              <w:top w:w="0" w:type="dxa"/>
              <w:left w:w="40" w:type="dxa"/>
              <w:bottom w:w="0" w:type="dxa"/>
              <w:right w:w="40" w:type="dxa"/>
            </w:tcMar>
          </w:tcPr>
          <w:p w14:paraId="59198EED" w14:textId="77777777" w:rsidR="00433AF5" w:rsidRPr="00AF66FE" w:rsidRDefault="00433AF5" w:rsidP="001C5FD9">
            <w:pPr>
              <w:spacing w:line="240" w:lineRule="auto"/>
              <w:rPr>
                <w:rFonts w:ascii="Times New Roman" w:hAnsi="Times New Roman"/>
                <w:sz w:val="24"/>
                <w:szCs w:val="24"/>
              </w:rPr>
            </w:pPr>
            <w:r w:rsidRPr="00AF66FE">
              <w:rPr>
                <w:rFonts w:ascii="Times New Roman" w:hAnsi="Times New Roman"/>
                <w:sz w:val="24"/>
                <w:szCs w:val="24"/>
              </w:rPr>
              <w:t>Steigti palydimosios globos namus</w:t>
            </w:r>
          </w:p>
        </w:tc>
        <w:tc>
          <w:tcPr>
            <w:tcW w:w="2269" w:type="dxa"/>
            <w:shd w:val="clear" w:color="auto" w:fill="FFFFFF"/>
            <w:tcMar>
              <w:top w:w="0" w:type="dxa"/>
              <w:left w:w="40" w:type="dxa"/>
              <w:bottom w:w="0" w:type="dxa"/>
              <w:right w:w="40" w:type="dxa"/>
            </w:tcMar>
          </w:tcPr>
          <w:p w14:paraId="448CF72D" w14:textId="0D1A6AB9" w:rsidR="00433AF5" w:rsidRPr="00AF66FE" w:rsidRDefault="00433AF5" w:rsidP="001C5FD9">
            <w:pPr>
              <w:spacing w:line="240" w:lineRule="auto"/>
              <w:rPr>
                <w:rFonts w:ascii="Times New Roman" w:hAnsi="Times New Roman"/>
                <w:sz w:val="24"/>
                <w:szCs w:val="24"/>
              </w:rPr>
            </w:pPr>
            <w:r w:rsidRPr="00AF66FE">
              <w:rPr>
                <w:rFonts w:ascii="Times New Roman" w:hAnsi="Times New Roman"/>
                <w:sz w:val="24"/>
                <w:szCs w:val="24"/>
              </w:rPr>
              <w:t>Palydimoji globa teikiama vaikams nuo 16 m., likusie</w:t>
            </w:r>
            <w:r w:rsidR="00CF095F" w:rsidRPr="00AF66FE">
              <w:rPr>
                <w:rFonts w:ascii="Times New Roman" w:hAnsi="Times New Roman"/>
                <w:sz w:val="24"/>
                <w:szCs w:val="24"/>
              </w:rPr>
              <w:t>ms be tėvų globos</w:t>
            </w:r>
          </w:p>
        </w:tc>
        <w:tc>
          <w:tcPr>
            <w:tcW w:w="1417" w:type="dxa"/>
            <w:shd w:val="clear" w:color="auto" w:fill="FFFFFF"/>
            <w:tcMar>
              <w:top w:w="0" w:type="dxa"/>
              <w:left w:w="40" w:type="dxa"/>
              <w:bottom w:w="0" w:type="dxa"/>
              <w:right w:w="40" w:type="dxa"/>
            </w:tcMar>
          </w:tcPr>
          <w:p w14:paraId="6EF3623F" w14:textId="77777777" w:rsidR="00433AF5" w:rsidRPr="00AF66FE" w:rsidRDefault="00433AF5" w:rsidP="001C5FD9">
            <w:pPr>
              <w:spacing w:line="240" w:lineRule="auto"/>
              <w:rPr>
                <w:rFonts w:ascii="Times New Roman" w:hAnsi="Times New Roman"/>
                <w:sz w:val="24"/>
                <w:szCs w:val="24"/>
              </w:rPr>
            </w:pPr>
            <w:r w:rsidRPr="00AF66FE">
              <w:rPr>
                <w:rFonts w:ascii="Times New Roman" w:hAnsi="Times New Roman"/>
                <w:sz w:val="24"/>
                <w:szCs w:val="24"/>
              </w:rPr>
              <w:t>Savivaldybės biudžetas</w:t>
            </w:r>
          </w:p>
        </w:tc>
        <w:tc>
          <w:tcPr>
            <w:tcW w:w="1703" w:type="dxa"/>
            <w:shd w:val="clear" w:color="auto" w:fill="FFFFFF"/>
            <w:tcMar>
              <w:top w:w="0" w:type="dxa"/>
              <w:left w:w="40" w:type="dxa"/>
              <w:bottom w:w="0" w:type="dxa"/>
              <w:right w:w="40" w:type="dxa"/>
            </w:tcMar>
          </w:tcPr>
          <w:p w14:paraId="0A0CF01E" w14:textId="77777777" w:rsidR="00433AF5" w:rsidRPr="00AF66FE" w:rsidRDefault="00313B3B" w:rsidP="001C5FD9">
            <w:pPr>
              <w:spacing w:line="240" w:lineRule="auto"/>
              <w:rPr>
                <w:rFonts w:ascii="Times New Roman" w:hAnsi="Times New Roman"/>
                <w:sz w:val="24"/>
                <w:szCs w:val="24"/>
              </w:rPr>
            </w:pPr>
            <w:r w:rsidRPr="00AF66FE">
              <w:rPr>
                <w:rFonts w:ascii="Times New Roman" w:hAnsi="Times New Roman"/>
                <w:sz w:val="24"/>
                <w:szCs w:val="24"/>
              </w:rPr>
              <w:t>Panevėžio s</w:t>
            </w:r>
            <w:r w:rsidR="00433AF5" w:rsidRPr="00AF66FE">
              <w:rPr>
                <w:rFonts w:ascii="Times New Roman" w:hAnsi="Times New Roman"/>
                <w:sz w:val="24"/>
                <w:szCs w:val="24"/>
              </w:rPr>
              <w:t>ocialinių paslaugų centras</w:t>
            </w:r>
          </w:p>
          <w:p w14:paraId="2D6471A9" w14:textId="77777777" w:rsidR="00313B3B" w:rsidRPr="00AF66FE" w:rsidRDefault="00313B3B" w:rsidP="001C5FD9">
            <w:pPr>
              <w:spacing w:line="240" w:lineRule="auto"/>
              <w:rPr>
                <w:rFonts w:ascii="Times New Roman" w:hAnsi="Times New Roman"/>
                <w:sz w:val="24"/>
                <w:szCs w:val="24"/>
              </w:rPr>
            </w:pPr>
          </w:p>
          <w:p w14:paraId="0169342B" w14:textId="77777777" w:rsidR="00313B3B" w:rsidRPr="00AF66FE" w:rsidRDefault="00313B3B" w:rsidP="001C5FD9">
            <w:pPr>
              <w:spacing w:line="240" w:lineRule="auto"/>
              <w:rPr>
                <w:rFonts w:ascii="Times New Roman" w:hAnsi="Times New Roman"/>
                <w:sz w:val="24"/>
                <w:szCs w:val="24"/>
              </w:rPr>
            </w:pPr>
            <w:r w:rsidRPr="00AF66FE">
              <w:rPr>
                <w:rFonts w:ascii="Times New Roman" w:hAnsi="Times New Roman"/>
                <w:sz w:val="24"/>
                <w:szCs w:val="24"/>
              </w:rPr>
              <w:t>Panevėžio miesto savivaldybės administracija</w:t>
            </w:r>
          </w:p>
        </w:tc>
        <w:tc>
          <w:tcPr>
            <w:tcW w:w="2407" w:type="dxa"/>
            <w:shd w:val="clear" w:color="auto" w:fill="FFFFFF"/>
            <w:tcMar>
              <w:top w:w="0" w:type="dxa"/>
              <w:left w:w="40" w:type="dxa"/>
              <w:bottom w:w="0" w:type="dxa"/>
              <w:right w:w="40" w:type="dxa"/>
            </w:tcMar>
          </w:tcPr>
          <w:p w14:paraId="3C030BF2" w14:textId="37F105C2" w:rsidR="00433AF5" w:rsidRPr="00AF66FE" w:rsidRDefault="00433AF5" w:rsidP="001C5FD9">
            <w:pPr>
              <w:shd w:val="clear" w:color="auto" w:fill="FFFFFF"/>
              <w:spacing w:line="240" w:lineRule="auto"/>
              <w:rPr>
                <w:rFonts w:ascii="Times New Roman" w:hAnsi="Times New Roman"/>
                <w:sz w:val="24"/>
                <w:szCs w:val="24"/>
              </w:rPr>
            </w:pPr>
            <w:r w:rsidRPr="00AF66FE">
              <w:rPr>
                <w:rFonts w:ascii="Times New Roman" w:hAnsi="Times New Roman"/>
                <w:sz w:val="24"/>
                <w:szCs w:val="24"/>
              </w:rPr>
              <w:t>1 butas</w:t>
            </w:r>
            <w:r w:rsidR="00CF095F" w:rsidRPr="00AF66FE">
              <w:rPr>
                <w:rFonts w:ascii="Times New Roman" w:hAnsi="Times New Roman"/>
                <w:sz w:val="24"/>
                <w:szCs w:val="24"/>
              </w:rPr>
              <w:t>,</w:t>
            </w:r>
            <w:r w:rsidRPr="00AF66FE">
              <w:rPr>
                <w:rFonts w:ascii="Times New Roman" w:hAnsi="Times New Roman"/>
                <w:sz w:val="24"/>
                <w:szCs w:val="24"/>
              </w:rPr>
              <w:t xml:space="preserve"> pritaikytas palydimosios globos paslaugoms teikti</w:t>
            </w:r>
            <w:r w:rsidR="00606FF5">
              <w:rPr>
                <w:rFonts w:ascii="Times New Roman" w:hAnsi="Times New Roman"/>
                <w:sz w:val="24"/>
                <w:szCs w:val="24"/>
              </w:rPr>
              <w:t>.</w:t>
            </w:r>
          </w:p>
        </w:tc>
      </w:tr>
    </w:tbl>
    <w:p w14:paraId="5708E9D0" w14:textId="77777777" w:rsidR="00194F2A" w:rsidRPr="00AF66FE" w:rsidRDefault="00194F2A" w:rsidP="001C5FD9">
      <w:pPr>
        <w:spacing w:line="240" w:lineRule="auto"/>
        <w:ind w:firstLine="709"/>
        <w:jc w:val="both"/>
        <w:rPr>
          <w:rFonts w:ascii="Times New Roman" w:hAnsi="Times New Roman"/>
          <w:sz w:val="24"/>
          <w:szCs w:val="24"/>
        </w:rPr>
      </w:pPr>
    </w:p>
    <w:p w14:paraId="0BFEA503" w14:textId="77777777" w:rsidR="00194F2A" w:rsidRPr="00AF66FE" w:rsidRDefault="006B63D6" w:rsidP="00D42946">
      <w:pPr>
        <w:widowControl w:val="0"/>
        <w:shd w:val="clear" w:color="auto" w:fill="FFFFFF"/>
        <w:tabs>
          <w:tab w:val="left" w:leader="underscore" w:pos="3946"/>
        </w:tabs>
        <w:spacing w:line="240" w:lineRule="auto"/>
        <w:ind w:firstLine="851"/>
        <w:jc w:val="both"/>
        <w:rPr>
          <w:rFonts w:ascii="Times New Roman" w:hAnsi="Times New Roman"/>
          <w:sz w:val="24"/>
          <w:szCs w:val="24"/>
        </w:rPr>
      </w:pPr>
      <w:bookmarkStart w:id="8" w:name="_Hlk5689915"/>
      <w:r w:rsidRPr="00AF66FE">
        <w:rPr>
          <w:rFonts w:ascii="Times New Roman" w:hAnsi="Times New Roman"/>
          <w:b/>
          <w:bCs/>
          <w:sz w:val="24"/>
          <w:szCs w:val="24"/>
        </w:rPr>
        <w:t>11. Regioninių socialinių paslaugų poreikis 20</w:t>
      </w:r>
      <w:r w:rsidR="000F719E" w:rsidRPr="00AF66FE">
        <w:rPr>
          <w:rFonts w:ascii="Times New Roman" w:hAnsi="Times New Roman"/>
          <w:b/>
          <w:bCs/>
          <w:sz w:val="24"/>
          <w:szCs w:val="24"/>
        </w:rPr>
        <w:t>19</w:t>
      </w:r>
      <w:r w:rsidRPr="00AF66FE">
        <w:rPr>
          <w:rFonts w:ascii="Times New Roman" w:hAnsi="Times New Roman"/>
          <w:b/>
          <w:bCs/>
          <w:sz w:val="24"/>
          <w:szCs w:val="24"/>
        </w:rPr>
        <w:t xml:space="preserve"> m.</w:t>
      </w:r>
    </w:p>
    <w:p w14:paraId="430D0C67" w14:textId="25DCBD25" w:rsidR="00B80CDF" w:rsidRDefault="00281995" w:rsidP="00D42946">
      <w:pPr>
        <w:widowControl w:val="0"/>
        <w:shd w:val="clear" w:color="auto" w:fill="FFFFFF"/>
        <w:tabs>
          <w:tab w:val="left" w:leader="underscore" w:pos="3946"/>
        </w:tabs>
        <w:spacing w:line="240" w:lineRule="auto"/>
        <w:ind w:firstLine="851"/>
        <w:jc w:val="both"/>
        <w:rPr>
          <w:rFonts w:ascii="Times New Roman" w:hAnsi="Times New Roman"/>
          <w:sz w:val="24"/>
          <w:szCs w:val="24"/>
        </w:rPr>
      </w:pPr>
      <w:r w:rsidRPr="00AF66FE">
        <w:rPr>
          <w:rFonts w:ascii="Times New Roman" w:hAnsi="Times New Roman"/>
          <w:sz w:val="24"/>
          <w:szCs w:val="24"/>
        </w:rPr>
        <w:t>Regioninių paslaugų poreikis nurodomas 15 lentelėje.</w:t>
      </w:r>
    </w:p>
    <w:p w14:paraId="2051063A" w14:textId="5F68AFBB" w:rsidR="00B46C7C" w:rsidRDefault="00B46C7C" w:rsidP="00D42946">
      <w:pPr>
        <w:widowControl w:val="0"/>
        <w:shd w:val="clear" w:color="auto" w:fill="FFFFFF"/>
        <w:tabs>
          <w:tab w:val="left" w:leader="underscore" w:pos="3946"/>
        </w:tabs>
        <w:spacing w:line="240" w:lineRule="auto"/>
        <w:ind w:firstLine="851"/>
        <w:jc w:val="both"/>
        <w:rPr>
          <w:rFonts w:ascii="Times New Roman" w:hAnsi="Times New Roman"/>
          <w:sz w:val="24"/>
          <w:szCs w:val="24"/>
        </w:rPr>
      </w:pPr>
    </w:p>
    <w:p w14:paraId="03B40F61" w14:textId="77777777" w:rsidR="00B46C7C" w:rsidRPr="00AF66FE" w:rsidRDefault="00B46C7C" w:rsidP="00D42946">
      <w:pPr>
        <w:widowControl w:val="0"/>
        <w:shd w:val="clear" w:color="auto" w:fill="FFFFFF"/>
        <w:tabs>
          <w:tab w:val="left" w:leader="underscore" w:pos="3946"/>
        </w:tabs>
        <w:spacing w:line="240" w:lineRule="auto"/>
        <w:ind w:firstLine="851"/>
        <w:jc w:val="both"/>
        <w:rPr>
          <w:rFonts w:ascii="Times New Roman" w:hAnsi="Times New Roman"/>
          <w:sz w:val="24"/>
          <w:szCs w:val="24"/>
        </w:rPr>
      </w:pPr>
    </w:p>
    <w:p w14:paraId="66A19A9D" w14:textId="2528F972" w:rsidR="00281995" w:rsidRPr="00AF66FE" w:rsidRDefault="00CF095F" w:rsidP="001C5FD9">
      <w:pPr>
        <w:widowControl w:val="0"/>
        <w:shd w:val="clear" w:color="auto" w:fill="FFFFFF"/>
        <w:tabs>
          <w:tab w:val="left" w:leader="underscore" w:pos="3946"/>
        </w:tabs>
        <w:spacing w:line="240" w:lineRule="auto"/>
        <w:ind w:firstLine="709"/>
        <w:jc w:val="right"/>
        <w:rPr>
          <w:rFonts w:ascii="Times New Roman" w:hAnsi="Times New Roman"/>
          <w:sz w:val="24"/>
          <w:szCs w:val="24"/>
        </w:rPr>
      </w:pPr>
      <w:r w:rsidRPr="00AF66FE">
        <w:rPr>
          <w:rFonts w:ascii="Times New Roman" w:hAnsi="Times New Roman"/>
          <w:sz w:val="24"/>
          <w:szCs w:val="24"/>
        </w:rPr>
        <w:t>15 lentelė</w:t>
      </w:r>
    </w:p>
    <w:p w14:paraId="60B57903" w14:textId="16495323" w:rsidR="00281995" w:rsidRPr="00AF66FE" w:rsidRDefault="00281995" w:rsidP="001C5FD9">
      <w:pPr>
        <w:widowControl w:val="0"/>
        <w:shd w:val="clear" w:color="auto" w:fill="FFFFFF"/>
        <w:tabs>
          <w:tab w:val="left" w:leader="underscore" w:pos="3946"/>
        </w:tabs>
        <w:spacing w:line="240" w:lineRule="auto"/>
        <w:ind w:firstLine="709"/>
        <w:jc w:val="center"/>
        <w:rPr>
          <w:rFonts w:ascii="Times New Roman" w:hAnsi="Times New Roman"/>
          <w:sz w:val="24"/>
          <w:szCs w:val="24"/>
        </w:rPr>
      </w:pPr>
      <w:r w:rsidRPr="00AF66FE">
        <w:rPr>
          <w:rFonts w:ascii="Times New Roman" w:hAnsi="Times New Roman"/>
          <w:sz w:val="24"/>
          <w:szCs w:val="24"/>
        </w:rPr>
        <w:t>Regioninių socia</w:t>
      </w:r>
      <w:r w:rsidR="00CF095F" w:rsidRPr="00AF66FE">
        <w:rPr>
          <w:rFonts w:ascii="Times New Roman" w:hAnsi="Times New Roman"/>
          <w:sz w:val="24"/>
          <w:szCs w:val="24"/>
        </w:rPr>
        <w:t>linių paslaugų poreikis 2019 m.</w:t>
      </w:r>
    </w:p>
    <w:tbl>
      <w:tblPr>
        <w:tblW w:w="9637" w:type="dxa"/>
        <w:tblLayout w:type="fixed"/>
        <w:tblCellMar>
          <w:left w:w="40" w:type="dxa"/>
          <w:right w:w="40" w:type="dxa"/>
        </w:tblCellMar>
        <w:tblLook w:val="0000" w:firstRow="0" w:lastRow="0" w:firstColumn="0" w:lastColumn="0" w:noHBand="0" w:noVBand="0"/>
      </w:tblPr>
      <w:tblGrid>
        <w:gridCol w:w="527"/>
        <w:gridCol w:w="4427"/>
        <w:gridCol w:w="3543"/>
        <w:gridCol w:w="1140"/>
      </w:tblGrid>
      <w:tr w:rsidR="00194F2A" w:rsidRPr="00AF66FE" w14:paraId="35A935C2" w14:textId="77777777" w:rsidTr="0091734B">
        <w:trPr>
          <w:cantSplit/>
          <w:trHeight w:val="23"/>
        </w:trPr>
        <w:tc>
          <w:tcPr>
            <w:tcW w:w="527" w:type="dxa"/>
            <w:tcBorders>
              <w:top w:val="single" w:sz="6" w:space="0" w:color="auto"/>
              <w:left w:val="single" w:sz="6" w:space="0" w:color="auto"/>
              <w:bottom w:val="single" w:sz="6" w:space="0" w:color="auto"/>
              <w:right w:val="single" w:sz="6" w:space="0" w:color="auto"/>
            </w:tcBorders>
            <w:shd w:val="clear" w:color="auto" w:fill="FFFFFF"/>
          </w:tcPr>
          <w:p w14:paraId="2CF04B39"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Eil. Nr.</w:t>
            </w:r>
          </w:p>
        </w:tc>
        <w:tc>
          <w:tcPr>
            <w:tcW w:w="4427" w:type="dxa"/>
            <w:tcBorders>
              <w:top w:val="single" w:sz="6" w:space="0" w:color="auto"/>
              <w:left w:val="single" w:sz="6" w:space="0" w:color="auto"/>
              <w:bottom w:val="single" w:sz="6" w:space="0" w:color="auto"/>
              <w:right w:val="single" w:sz="6" w:space="0" w:color="auto"/>
            </w:tcBorders>
            <w:shd w:val="clear" w:color="auto" w:fill="FFFFFF"/>
          </w:tcPr>
          <w:p w14:paraId="19828919"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Socialinių paslaugų rūšys pagal žmonių socialines grupes</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3FD2512F"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Socialinės globos įstaiga</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14:paraId="02814E65"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Mastas (vietų sk.)</w:t>
            </w:r>
          </w:p>
        </w:tc>
      </w:tr>
      <w:tr w:rsidR="00281995" w:rsidRPr="00AF66FE" w14:paraId="5F490F16" w14:textId="77777777" w:rsidTr="00313B3B">
        <w:trPr>
          <w:cantSplit/>
          <w:trHeight w:val="23"/>
        </w:trPr>
        <w:tc>
          <w:tcPr>
            <w:tcW w:w="527" w:type="dxa"/>
            <w:tcBorders>
              <w:top w:val="single" w:sz="6" w:space="0" w:color="auto"/>
              <w:left w:val="single" w:sz="6" w:space="0" w:color="auto"/>
              <w:bottom w:val="single" w:sz="4" w:space="0" w:color="auto"/>
              <w:right w:val="single" w:sz="6" w:space="0" w:color="auto"/>
            </w:tcBorders>
            <w:shd w:val="clear" w:color="auto" w:fill="FFFFFF"/>
          </w:tcPr>
          <w:p w14:paraId="37802EBE"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bCs/>
                <w:i/>
                <w:iCs/>
                <w:sz w:val="24"/>
                <w:szCs w:val="24"/>
              </w:rPr>
              <w:t>1</w:t>
            </w:r>
          </w:p>
        </w:tc>
        <w:tc>
          <w:tcPr>
            <w:tcW w:w="4427" w:type="dxa"/>
            <w:tcBorders>
              <w:top w:val="single" w:sz="6" w:space="0" w:color="auto"/>
              <w:left w:val="single" w:sz="6" w:space="0" w:color="auto"/>
              <w:bottom w:val="single" w:sz="4" w:space="0" w:color="auto"/>
              <w:right w:val="single" w:sz="6" w:space="0" w:color="auto"/>
            </w:tcBorders>
            <w:shd w:val="clear" w:color="auto" w:fill="FFFFFF"/>
          </w:tcPr>
          <w:p w14:paraId="4B8E02A5"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bCs/>
                <w:i/>
                <w:iCs/>
                <w:sz w:val="24"/>
                <w:szCs w:val="24"/>
              </w:rPr>
              <w:t>2</w:t>
            </w:r>
          </w:p>
        </w:tc>
        <w:tc>
          <w:tcPr>
            <w:tcW w:w="3543" w:type="dxa"/>
            <w:tcBorders>
              <w:top w:val="single" w:sz="6" w:space="0" w:color="auto"/>
              <w:left w:val="single" w:sz="6" w:space="0" w:color="auto"/>
              <w:bottom w:val="single" w:sz="4" w:space="0" w:color="auto"/>
              <w:right w:val="single" w:sz="6" w:space="0" w:color="auto"/>
            </w:tcBorders>
            <w:shd w:val="clear" w:color="auto" w:fill="FFFFFF"/>
          </w:tcPr>
          <w:p w14:paraId="220842B1"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bCs/>
                <w:i/>
                <w:iCs/>
                <w:sz w:val="24"/>
                <w:szCs w:val="24"/>
              </w:rPr>
              <w:t>3</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14:paraId="31F35678"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bCs/>
                <w:i/>
                <w:iCs/>
                <w:sz w:val="24"/>
                <w:szCs w:val="24"/>
              </w:rPr>
              <w:t>4</w:t>
            </w:r>
          </w:p>
        </w:tc>
      </w:tr>
      <w:tr w:rsidR="00281995" w:rsidRPr="00AF66FE" w14:paraId="188F664E" w14:textId="77777777" w:rsidTr="00313B3B">
        <w:trPr>
          <w:cantSplit/>
          <w:trHeight w:val="410"/>
        </w:trPr>
        <w:tc>
          <w:tcPr>
            <w:tcW w:w="527" w:type="dxa"/>
            <w:vMerge w:val="restart"/>
            <w:tcBorders>
              <w:top w:val="single" w:sz="4" w:space="0" w:color="auto"/>
              <w:left w:val="single" w:sz="4" w:space="0" w:color="auto"/>
              <w:bottom w:val="single" w:sz="4" w:space="0" w:color="auto"/>
              <w:right w:val="single" w:sz="4" w:space="0" w:color="auto"/>
            </w:tcBorders>
            <w:shd w:val="clear" w:color="auto" w:fill="FFFFFF"/>
          </w:tcPr>
          <w:p w14:paraId="5EBE09EA" w14:textId="25C8BD88" w:rsidR="00313B3B" w:rsidRPr="00AF66FE" w:rsidRDefault="000F719E" w:rsidP="008F2996">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w:t>
            </w:r>
          </w:p>
        </w:tc>
        <w:tc>
          <w:tcPr>
            <w:tcW w:w="4427" w:type="dxa"/>
            <w:vMerge w:val="restart"/>
            <w:tcBorders>
              <w:top w:val="single" w:sz="4" w:space="0" w:color="auto"/>
              <w:left w:val="single" w:sz="4" w:space="0" w:color="auto"/>
              <w:bottom w:val="single" w:sz="4" w:space="0" w:color="auto"/>
              <w:right w:val="single" w:sz="4" w:space="0" w:color="auto"/>
            </w:tcBorders>
            <w:shd w:val="clear" w:color="auto" w:fill="FFFFFF"/>
          </w:tcPr>
          <w:p w14:paraId="3B8F4E32"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Ilgalaikė socialinė globa</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3B79522"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VšĮ Šv. Juozapo globos namai</w:t>
            </w:r>
          </w:p>
        </w:tc>
        <w:tc>
          <w:tcPr>
            <w:tcW w:w="1140" w:type="dxa"/>
            <w:tcBorders>
              <w:top w:val="single" w:sz="6" w:space="0" w:color="auto"/>
              <w:left w:val="single" w:sz="4" w:space="0" w:color="auto"/>
              <w:bottom w:val="single" w:sz="4" w:space="0" w:color="auto"/>
              <w:right w:val="single" w:sz="6" w:space="0" w:color="auto"/>
            </w:tcBorders>
            <w:shd w:val="clear" w:color="auto" w:fill="FFFFFF"/>
          </w:tcPr>
          <w:p w14:paraId="34E0D8F9"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10</w:t>
            </w:r>
          </w:p>
          <w:p w14:paraId="30F094F6"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p>
        </w:tc>
      </w:tr>
      <w:tr w:rsidR="00281995" w:rsidRPr="00AF66FE" w14:paraId="40DCB554" w14:textId="77777777" w:rsidTr="00313B3B">
        <w:trPr>
          <w:cantSplit/>
          <w:trHeight w:val="585"/>
        </w:trPr>
        <w:tc>
          <w:tcPr>
            <w:tcW w:w="527" w:type="dxa"/>
            <w:vMerge/>
            <w:tcBorders>
              <w:top w:val="single" w:sz="4" w:space="0" w:color="auto"/>
              <w:left w:val="single" w:sz="4" w:space="0" w:color="auto"/>
              <w:bottom w:val="single" w:sz="4" w:space="0" w:color="auto"/>
              <w:right w:val="single" w:sz="4" w:space="0" w:color="auto"/>
            </w:tcBorders>
            <w:shd w:val="clear" w:color="auto" w:fill="FFFFFF"/>
          </w:tcPr>
          <w:p w14:paraId="50547602" w14:textId="77777777" w:rsidR="000F719E" w:rsidRPr="00AF66FE" w:rsidRDefault="000F719E" w:rsidP="001C5FD9">
            <w:pPr>
              <w:widowControl w:val="0"/>
              <w:shd w:val="clear" w:color="auto" w:fill="FFFFFF"/>
              <w:spacing w:after="0" w:line="240" w:lineRule="auto"/>
              <w:jc w:val="center"/>
              <w:rPr>
                <w:rFonts w:ascii="Times New Roman" w:hAnsi="Times New Roman"/>
                <w:sz w:val="24"/>
                <w:szCs w:val="24"/>
              </w:rPr>
            </w:pPr>
          </w:p>
        </w:tc>
        <w:tc>
          <w:tcPr>
            <w:tcW w:w="4427" w:type="dxa"/>
            <w:vMerge/>
            <w:tcBorders>
              <w:top w:val="single" w:sz="4" w:space="0" w:color="auto"/>
              <w:left w:val="single" w:sz="4" w:space="0" w:color="auto"/>
              <w:bottom w:val="single" w:sz="4" w:space="0" w:color="auto"/>
              <w:right w:val="single" w:sz="4" w:space="0" w:color="auto"/>
            </w:tcBorders>
            <w:shd w:val="clear" w:color="auto" w:fill="FFFFFF"/>
          </w:tcPr>
          <w:p w14:paraId="534002FE"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9BFA310"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Algimanto Bandzos socialinių paslaugų namai</w:t>
            </w:r>
          </w:p>
        </w:tc>
        <w:tc>
          <w:tcPr>
            <w:tcW w:w="1140" w:type="dxa"/>
            <w:tcBorders>
              <w:top w:val="single" w:sz="4" w:space="0" w:color="auto"/>
              <w:left w:val="single" w:sz="4" w:space="0" w:color="auto"/>
              <w:bottom w:val="single" w:sz="4" w:space="0" w:color="auto"/>
              <w:right w:val="single" w:sz="6" w:space="0" w:color="auto"/>
            </w:tcBorders>
            <w:shd w:val="clear" w:color="auto" w:fill="FFFFFF"/>
          </w:tcPr>
          <w:p w14:paraId="27DF8005"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30</w:t>
            </w:r>
          </w:p>
          <w:p w14:paraId="443F062D"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p>
        </w:tc>
      </w:tr>
      <w:tr w:rsidR="000F719E" w:rsidRPr="00AF66FE" w14:paraId="4E09E17E" w14:textId="77777777" w:rsidTr="00313B3B">
        <w:trPr>
          <w:cantSplit/>
          <w:trHeight w:val="507"/>
        </w:trPr>
        <w:tc>
          <w:tcPr>
            <w:tcW w:w="527" w:type="dxa"/>
            <w:vMerge/>
            <w:tcBorders>
              <w:top w:val="single" w:sz="4" w:space="0" w:color="auto"/>
              <w:left w:val="single" w:sz="4" w:space="0" w:color="auto"/>
              <w:bottom w:val="single" w:sz="4" w:space="0" w:color="auto"/>
              <w:right w:val="single" w:sz="4" w:space="0" w:color="auto"/>
            </w:tcBorders>
            <w:shd w:val="clear" w:color="auto" w:fill="FFFFFF"/>
          </w:tcPr>
          <w:p w14:paraId="6E252E35" w14:textId="77777777" w:rsidR="000F719E" w:rsidRPr="00AF66FE" w:rsidRDefault="000F719E" w:rsidP="001C5FD9">
            <w:pPr>
              <w:widowControl w:val="0"/>
              <w:shd w:val="clear" w:color="auto" w:fill="FFFFFF"/>
              <w:spacing w:after="0" w:line="240" w:lineRule="auto"/>
              <w:jc w:val="center"/>
              <w:rPr>
                <w:rFonts w:ascii="Times New Roman" w:hAnsi="Times New Roman"/>
                <w:sz w:val="24"/>
                <w:szCs w:val="24"/>
              </w:rPr>
            </w:pPr>
          </w:p>
        </w:tc>
        <w:tc>
          <w:tcPr>
            <w:tcW w:w="4427" w:type="dxa"/>
            <w:vMerge/>
            <w:tcBorders>
              <w:top w:val="single" w:sz="4" w:space="0" w:color="auto"/>
              <w:left w:val="single" w:sz="4" w:space="0" w:color="auto"/>
              <w:bottom w:val="single" w:sz="4" w:space="0" w:color="auto"/>
              <w:right w:val="single" w:sz="4" w:space="0" w:color="auto"/>
            </w:tcBorders>
            <w:shd w:val="clear" w:color="auto" w:fill="FFFFFF"/>
          </w:tcPr>
          <w:p w14:paraId="236A872A"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6" w:space="0" w:color="auto"/>
            </w:tcBorders>
            <w:shd w:val="clear" w:color="auto" w:fill="FFFFFF"/>
          </w:tcPr>
          <w:p w14:paraId="48D01CEA" w14:textId="42476224" w:rsidR="000F719E" w:rsidRPr="00AF66FE" w:rsidRDefault="008F299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 xml:space="preserve">Kupiškio socialinės </w:t>
            </w:r>
            <w:r w:rsidR="000F719E" w:rsidRPr="00AF66FE">
              <w:rPr>
                <w:rFonts w:ascii="Times New Roman" w:hAnsi="Times New Roman"/>
                <w:sz w:val="24"/>
                <w:szCs w:val="24"/>
              </w:rPr>
              <w:t>globos namai</w:t>
            </w:r>
          </w:p>
        </w:tc>
        <w:tc>
          <w:tcPr>
            <w:tcW w:w="1140" w:type="dxa"/>
            <w:tcBorders>
              <w:top w:val="single" w:sz="4" w:space="0" w:color="auto"/>
              <w:left w:val="single" w:sz="6" w:space="0" w:color="auto"/>
              <w:bottom w:val="single" w:sz="4" w:space="0" w:color="auto"/>
              <w:right w:val="single" w:sz="6" w:space="0" w:color="auto"/>
            </w:tcBorders>
            <w:shd w:val="clear" w:color="auto" w:fill="FFFFFF"/>
          </w:tcPr>
          <w:p w14:paraId="72F221DC"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5</w:t>
            </w:r>
          </w:p>
        </w:tc>
      </w:tr>
      <w:tr w:rsidR="000F719E" w:rsidRPr="00AF66FE" w14:paraId="164FC184" w14:textId="77777777" w:rsidTr="00313B3B">
        <w:trPr>
          <w:cantSplit/>
          <w:trHeight w:val="375"/>
        </w:trPr>
        <w:tc>
          <w:tcPr>
            <w:tcW w:w="527" w:type="dxa"/>
            <w:vMerge/>
            <w:tcBorders>
              <w:top w:val="single" w:sz="4" w:space="0" w:color="auto"/>
              <w:left w:val="single" w:sz="4" w:space="0" w:color="auto"/>
              <w:bottom w:val="single" w:sz="4" w:space="0" w:color="auto"/>
              <w:right w:val="single" w:sz="4" w:space="0" w:color="auto"/>
            </w:tcBorders>
            <w:shd w:val="clear" w:color="auto" w:fill="FFFFFF"/>
          </w:tcPr>
          <w:p w14:paraId="6C1C8041" w14:textId="77777777" w:rsidR="000F719E" w:rsidRPr="00AF66FE" w:rsidRDefault="000F719E" w:rsidP="001C5FD9">
            <w:pPr>
              <w:widowControl w:val="0"/>
              <w:shd w:val="clear" w:color="auto" w:fill="FFFFFF"/>
              <w:spacing w:after="0" w:line="240" w:lineRule="auto"/>
              <w:jc w:val="center"/>
              <w:rPr>
                <w:rFonts w:ascii="Times New Roman" w:hAnsi="Times New Roman"/>
                <w:sz w:val="24"/>
                <w:szCs w:val="24"/>
              </w:rPr>
            </w:pPr>
          </w:p>
        </w:tc>
        <w:tc>
          <w:tcPr>
            <w:tcW w:w="4427" w:type="dxa"/>
            <w:vMerge/>
            <w:tcBorders>
              <w:top w:val="single" w:sz="4" w:space="0" w:color="auto"/>
              <w:left w:val="single" w:sz="4" w:space="0" w:color="auto"/>
              <w:bottom w:val="single" w:sz="4" w:space="0" w:color="auto"/>
              <w:right w:val="single" w:sz="4" w:space="0" w:color="auto"/>
            </w:tcBorders>
            <w:shd w:val="clear" w:color="auto" w:fill="FFFFFF"/>
          </w:tcPr>
          <w:p w14:paraId="1C712385"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6" w:space="0" w:color="auto"/>
            </w:tcBorders>
            <w:shd w:val="clear" w:color="auto" w:fill="FFFFFF"/>
          </w:tcPr>
          <w:p w14:paraId="3B6C59FE" w14:textId="02815481" w:rsidR="000F719E" w:rsidRPr="00AF66FE" w:rsidRDefault="008F299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Lavėnų socialinės</w:t>
            </w:r>
            <w:r w:rsidR="000F719E" w:rsidRPr="00AF66FE">
              <w:rPr>
                <w:rFonts w:ascii="Times New Roman" w:hAnsi="Times New Roman"/>
                <w:sz w:val="24"/>
                <w:szCs w:val="24"/>
              </w:rPr>
              <w:t xml:space="preserve"> globos namai</w:t>
            </w:r>
          </w:p>
        </w:tc>
        <w:tc>
          <w:tcPr>
            <w:tcW w:w="1140" w:type="dxa"/>
            <w:tcBorders>
              <w:top w:val="single" w:sz="4" w:space="0" w:color="auto"/>
              <w:left w:val="single" w:sz="6" w:space="0" w:color="auto"/>
              <w:bottom w:val="single" w:sz="4" w:space="0" w:color="auto"/>
              <w:right w:val="single" w:sz="6" w:space="0" w:color="auto"/>
            </w:tcBorders>
            <w:shd w:val="clear" w:color="auto" w:fill="FFFFFF"/>
          </w:tcPr>
          <w:p w14:paraId="46C53359"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5</w:t>
            </w:r>
          </w:p>
        </w:tc>
      </w:tr>
      <w:tr w:rsidR="000F719E" w:rsidRPr="00AF66FE" w14:paraId="42B4E9D4" w14:textId="77777777" w:rsidTr="00313B3B">
        <w:trPr>
          <w:cantSplit/>
          <w:trHeight w:val="375"/>
        </w:trPr>
        <w:tc>
          <w:tcPr>
            <w:tcW w:w="527" w:type="dxa"/>
            <w:vMerge/>
            <w:tcBorders>
              <w:top w:val="single" w:sz="4" w:space="0" w:color="auto"/>
              <w:left w:val="single" w:sz="4" w:space="0" w:color="auto"/>
              <w:bottom w:val="single" w:sz="4" w:space="0" w:color="auto"/>
              <w:right w:val="single" w:sz="4" w:space="0" w:color="auto"/>
            </w:tcBorders>
            <w:shd w:val="clear" w:color="auto" w:fill="FFFFFF"/>
          </w:tcPr>
          <w:p w14:paraId="0CBF92D0" w14:textId="77777777" w:rsidR="000F719E" w:rsidRPr="00AF66FE" w:rsidRDefault="000F719E" w:rsidP="001C5FD9">
            <w:pPr>
              <w:widowControl w:val="0"/>
              <w:shd w:val="clear" w:color="auto" w:fill="FFFFFF"/>
              <w:spacing w:after="0" w:line="240" w:lineRule="auto"/>
              <w:jc w:val="center"/>
              <w:rPr>
                <w:rFonts w:ascii="Times New Roman" w:hAnsi="Times New Roman"/>
                <w:sz w:val="24"/>
                <w:szCs w:val="24"/>
              </w:rPr>
            </w:pPr>
          </w:p>
        </w:tc>
        <w:tc>
          <w:tcPr>
            <w:tcW w:w="4427" w:type="dxa"/>
            <w:vMerge/>
            <w:tcBorders>
              <w:top w:val="single" w:sz="4" w:space="0" w:color="auto"/>
              <w:left w:val="single" w:sz="4" w:space="0" w:color="auto"/>
              <w:bottom w:val="single" w:sz="4" w:space="0" w:color="auto"/>
              <w:right w:val="single" w:sz="4" w:space="0" w:color="auto"/>
            </w:tcBorders>
            <w:shd w:val="clear" w:color="auto" w:fill="FFFFFF"/>
          </w:tcPr>
          <w:p w14:paraId="2C6FEF55"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6" w:space="0" w:color="auto"/>
            </w:tcBorders>
            <w:shd w:val="clear" w:color="auto" w:fill="FFFFFF"/>
          </w:tcPr>
          <w:p w14:paraId="5D3D6B71" w14:textId="530073DC" w:rsidR="000F719E" w:rsidRPr="00AF66FE" w:rsidRDefault="008F299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 xml:space="preserve">Linkuvos socialinės </w:t>
            </w:r>
            <w:r w:rsidR="000F719E" w:rsidRPr="00AF66FE">
              <w:rPr>
                <w:rFonts w:ascii="Times New Roman" w:hAnsi="Times New Roman"/>
                <w:sz w:val="24"/>
                <w:szCs w:val="24"/>
              </w:rPr>
              <w:t>globos namai</w:t>
            </w:r>
          </w:p>
        </w:tc>
        <w:tc>
          <w:tcPr>
            <w:tcW w:w="1140" w:type="dxa"/>
            <w:tcBorders>
              <w:top w:val="single" w:sz="4" w:space="0" w:color="auto"/>
              <w:left w:val="single" w:sz="6" w:space="0" w:color="auto"/>
              <w:bottom w:val="single" w:sz="4" w:space="0" w:color="auto"/>
              <w:right w:val="single" w:sz="6" w:space="0" w:color="auto"/>
            </w:tcBorders>
            <w:shd w:val="clear" w:color="auto" w:fill="FFFFFF"/>
          </w:tcPr>
          <w:p w14:paraId="184FA68B"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2</w:t>
            </w:r>
          </w:p>
        </w:tc>
      </w:tr>
      <w:tr w:rsidR="000F719E" w:rsidRPr="00AF66FE" w14:paraId="06022ABC" w14:textId="77777777" w:rsidTr="00313B3B">
        <w:trPr>
          <w:cantSplit/>
          <w:trHeight w:val="405"/>
        </w:trPr>
        <w:tc>
          <w:tcPr>
            <w:tcW w:w="527" w:type="dxa"/>
            <w:vMerge/>
            <w:tcBorders>
              <w:top w:val="single" w:sz="4" w:space="0" w:color="auto"/>
              <w:left w:val="single" w:sz="4" w:space="0" w:color="auto"/>
              <w:bottom w:val="single" w:sz="4" w:space="0" w:color="auto"/>
              <w:right w:val="single" w:sz="4" w:space="0" w:color="auto"/>
            </w:tcBorders>
            <w:shd w:val="clear" w:color="auto" w:fill="FFFFFF"/>
          </w:tcPr>
          <w:p w14:paraId="317B40DC" w14:textId="77777777" w:rsidR="000F719E" w:rsidRPr="00AF66FE" w:rsidRDefault="000F719E" w:rsidP="001C5FD9">
            <w:pPr>
              <w:widowControl w:val="0"/>
              <w:shd w:val="clear" w:color="auto" w:fill="FFFFFF"/>
              <w:spacing w:after="0" w:line="240" w:lineRule="auto"/>
              <w:jc w:val="center"/>
              <w:rPr>
                <w:rFonts w:ascii="Times New Roman" w:hAnsi="Times New Roman"/>
                <w:sz w:val="24"/>
                <w:szCs w:val="24"/>
              </w:rPr>
            </w:pPr>
          </w:p>
        </w:tc>
        <w:tc>
          <w:tcPr>
            <w:tcW w:w="4427" w:type="dxa"/>
            <w:vMerge/>
            <w:tcBorders>
              <w:top w:val="single" w:sz="4" w:space="0" w:color="auto"/>
              <w:left w:val="single" w:sz="4" w:space="0" w:color="auto"/>
              <w:bottom w:val="single" w:sz="4" w:space="0" w:color="auto"/>
              <w:right w:val="single" w:sz="4" w:space="0" w:color="auto"/>
            </w:tcBorders>
            <w:shd w:val="clear" w:color="auto" w:fill="FFFFFF"/>
          </w:tcPr>
          <w:p w14:paraId="6073FF67"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6" w:space="0" w:color="auto"/>
            </w:tcBorders>
            <w:shd w:val="clear" w:color="auto" w:fill="FFFFFF"/>
          </w:tcPr>
          <w:p w14:paraId="5D19F732" w14:textId="16F92CCA" w:rsidR="000F719E" w:rsidRPr="00AF66FE" w:rsidRDefault="008F299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 xml:space="preserve">Skėmų socialinės </w:t>
            </w:r>
            <w:r w:rsidR="000F719E" w:rsidRPr="00AF66FE">
              <w:rPr>
                <w:rFonts w:ascii="Times New Roman" w:hAnsi="Times New Roman"/>
                <w:sz w:val="24"/>
                <w:szCs w:val="24"/>
              </w:rPr>
              <w:t>globos namai</w:t>
            </w:r>
          </w:p>
        </w:tc>
        <w:tc>
          <w:tcPr>
            <w:tcW w:w="1140" w:type="dxa"/>
            <w:tcBorders>
              <w:top w:val="single" w:sz="4" w:space="0" w:color="auto"/>
              <w:left w:val="single" w:sz="6" w:space="0" w:color="auto"/>
              <w:bottom w:val="single" w:sz="4" w:space="0" w:color="auto"/>
              <w:right w:val="single" w:sz="6" w:space="0" w:color="auto"/>
            </w:tcBorders>
            <w:shd w:val="clear" w:color="auto" w:fill="FFFFFF"/>
          </w:tcPr>
          <w:p w14:paraId="482D1EC4"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2</w:t>
            </w:r>
          </w:p>
        </w:tc>
      </w:tr>
      <w:tr w:rsidR="000F719E" w:rsidRPr="00AF66FE" w14:paraId="7EE98B97" w14:textId="77777777" w:rsidTr="00313B3B">
        <w:trPr>
          <w:cantSplit/>
          <w:trHeight w:val="360"/>
        </w:trPr>
        <w:tc>
          <w:tcPr>
            <w:tcW w:w="527" w:type="dxa"/>
            <w:vMerge/>
            <w:tcBorders>
              <w:top w:val="single" w:sz="4" w:space="0" w:color="auto"/>
              <w:left w:val="single" w:sz="4" w:space="0" w:color="auto"/>
              <w:bottom w:val="single" w:sz="4" w:space="0" w:color="auto"/>
              <w:right w:val="single" w:sz="4" w:space="0" w:color="auto"/>
            </w:tcBorders>
            <w:shd w:val="clear" w:color="auto" w:fill="FFFFFF"/>
          </w:tcPr>
          <w:p w14:paraId="1C2E267F" w14:textId="77777777" w:rsidR="000F719E" w:rsidRPr="00AF66FE" w:rsidRDefault="000F719E" w:rsidP="001C5FD9">
            <w:pPr>
              <w:widowControl w:val="0"/>
              <w:shd w:val="clear" w:color="auto" w:fill="FFFFFF"/>
              <w:spacing w:after="0" w:line="240" w:lineRule="auto"/>
              <w:jc w:val="center"/>
              <w:rPr>
                <w:rFonts w:ascii="Times New Roman" w:hAnsi="Times New Roman"/>
                <w:sz w:val="24"/>
                <w:szCs w:val="24"/>
              </w:rPr>
            </w:pPr>
          </w:p>
        </w:tc>
        <w:tc>
          <w:tcPr>
            <w:tcW w:w="4427" w:type="dxa"/>
            <w:vMerge/>
            <w:tcBorders>
              <w:top w:val="single" w:sz="4" w:space="0" w:color="auto"/>
              <w:left w:val="single" w:sz="4" w:space="0" w:color="auto"/>
              <w:bottom w:val="single" w:sz="4" w:space="0" w:color="auto"/>
              <w:right w:val="single" w:sz="4" w:space="0" w:color="auto"/>
            </w:tcBorders>
            <w:shd w:val="clear" w:color="auto" w:fill="FFFFFF"/>
          </w:tcPr>
          <w:p w14:paraId="31879275"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6" w:space="0" w:color="auto"/>
            </w:tcBorders>
            <w:shd w:val="clear" w:color="auto" w:fill="FFFFFF"/>
          </w:tcPr>
          <w:p w14:paraId="390A4E73" w14:textId="2D63317A" w:rsidR="000F719E" w:rsidRPr="00AF66FE" w:rsidRDefault="008F299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Utenos socialinės</w:t>
            </w:r>
            <w:r w:rsidR="000F719E" w:rsidRPr="00AF66FE">
              <w:rPr>
                <w:rFonts w:ascii="Times New Roman" w:hAnsi="Times New Roman"/>
                <w:sz w:val="24"/>
                <w:szCs w:val="24"/>
              </w:rPr>
              <w:t xml:space="preserve"> globos namai</w:t>
            </w:r>
          </w:p>
        </w:tc>
        <w:tc>
          <w:tcPr>
            <w:tcW w:w="1140" w:type="dxa"/>
            <w:tcBorders>
              <w:top w:val="single" w:sz="4" w:space="0" w:color="auto"/>
              <w:left w:val="single" w:sz="6" w:space="0" w:color="auto"/>
              <w:bottom w:val="single" w:sz="4" w:space="0" w:color="auto"/>
              <w:right w:val="single" w:sz="6" w:space="0" w:color="auto"/>
            </w:tcBorders>
            <w:shd w:val="clear" w:color="auto" w:fill="FFFFFF"/>
          </w:tcPr>
          <w:p w14:paraId="5B70513E"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5</w:t>
            </w:r>
          </w:p>
        </w:tc>
      </w:tr>
      <w:tr w:rsidR="000F719E" w:rsidRPr="00AF66FE" w14:paraId="09180496" w14:textId="77777777" w:rsidTr="00313B3B">
        <w:trPr>
          <w:cantSplit/>
          <w:trHeight w:val="254"/>
        </w:trPr>
        <w:tc>
          <w:tcPr>
            <w:tcW w:w="527" w:type="dxa"/>
            <w:vMerge/>
            <w:tcBorders>
              <w:top w:val="single" w:sz="4" w:space="0" w:color="auto"/>
              <w:left w:val="single" w:sz="4" w:space="0" w:color="auto"/>
              <w:bottom w:val="single" w:sz="4" w:space="0" w:color="auto"/>
              <w:right w:val="single" w:sz="4" w:space="0" w:color="auto"/>
            </w:tcBorders>
            <w:shd w:val="clear" w:color="auto" w:fill="FFFFFF"/>
          </w:tcPr>
          <w:p w14:paraId="609D186A" w14:textId="77777777" w:rsidR="000F719E" w:rsidRPr="00AF66FE" w:rsidRDefault="000F719E" w:rsidP="001C5FD9">
            <w:pPr>
              <w:widowControl w:val="0"/>
              <w:shd w:val="clear" w:color="auto" w:fill="FFFFFF"/>
              <w:spacing w:after="0" w:line="240" w:lineRule="auto"/>
              <w:jc w:val="center"/>
              <w:rPr>
                <w:rFonts w:ascii="Times New Roman" w:hAnsi="Times New Roman"/>
                <w:sz w:val="24"/>
                <w:szCs w:val="24"/>
              </w:rPr>
            </w:pPr>
          </w:p>
        </w:tc>
        <w:tc>
          <w:tcPr>
            <w:tcW w:w="4427" w:type="dxa"/>
            <w:vMerge/>
            <w:tcBorders>
              <w:top w:val="single" w:sz="4" w:space="0" w:color="auto"/>
              <w:left w:val="single" w:sz="4" w:space="0" w:color="auto"/>
              <w:bottom w:val="single" w:sz="4" w:space="0" w:color="auto"/>
              <w:right w:val="single" w:sz="4" w:space="0" w:color="auto"/>
            </w:tcBorders>
            <w:shd w:val="clear" w:color="auto" w:fill="FFFFFF"/>
          </w:tcPr>
          <w:p w14:paraId="05BE7E64"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p>
        </w:tc>
        <w:tc>
          <w:tcPr>
            <w:tcW w:w="3543" w:type="dxa"/>
            <w:tcBorders>
              <w:top w:val="single" w:sz="4" w:space="0" w:color="auto"/>
              <w:left w:val="single" w:sz="4" w:space="0" w:color="auto"/>
              <w:bottom w:val="single" w:sz="6" w:space="0" w:color="auto"/>
              <w:right w:val="single" w:sz="6" w:space="0" w:color="auto"/>
            </w:tcBorders>
            <w:shd w:val="clear" w:color="auto" w:fill="FFFFFF"/>
          </w:tcPr>
          <w:p w14:paraId="78037AAC" w14:textId="7CF37DD0" w:rsidR="000F719E" w:rsidRPr="00AF66FE" w:rsidRDefault="008F299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 xml:space="preserve">Jotainių socialinės </w:t>
            </w:r>
            <w:r w:rsidR="000F719E" w:rsidRPr="00AF66FE">
              <w:rPr>
                <w:rFonts w:ascii="Times New Roman" w:hAnsi="Times New Roman"/>
                <w:sz w:val="24"/>
                <w:szCs w:val="24"/>
              </w:rPr>
              <w:t>globos namai</w:t>
            </w:r>
          </w:p>
        </w:tc>
        <w:tc>
          <w:tcPr>
            <w:tcW w:w="1140" w:type="dxa"/>
            <w:tcBorders>
              <w:top w:val="single" w:sz="4" w:space="0" w:color="auto"/>
              <w:left w:val="single" w:sz="6" w:space="0" w:color="auto"/>
              <w:bottom w:val="single" w:sz="6" w:space="0" w:color="auto"/>
              <w:right w:val="single" w:sz="6" w:space="0" w:color="auto"/>
            </w:tcBorders>
            <w:shd w:val="clear" w:color="auto" w:fill="FFFFFF"/>
          </w:tcPr>
          <w:p w14:paraId="3886091A"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5</w:t>
            </w:r>
          </w:p>
        </w:tc>
      </w:tr>
      <w:tr w:rsidR="000F719E" w:rsidRPr="00AF66FE" w14:paraId="6E3AFE1A" w14:textId="77777777" w:rsidTr="00313B3B">
        <w:trPr>
          <w:cantSplit/>
          <w:trHeight w:val="286"/>
        </w:trPr>
        <w:tc>
          <w:tcPr>
            <w:tcW w:w="527" w:type="dxa"/>
            <w:vMerge w:val="restart"/>
            <w:tcBorders>
              <w:top w:val="single" w:sz="4" w:space="0" w:color="auto"/>
              <w:left w:val="single" w:sz="6" w:space="0" w:color="auto"/>
              <w:right w:val="single" w:sz="6" w:space="0" w:color="auto"/>
            </w:tcBorders>
            <w:shd w:val="clear" w:color="auto" w:fill="FFFFFF"/>
          </w:tcPr>
          <w:p w14:paraId="7974B5AC" w14:textId="77777777" w:rsidR="000F719E" w:rsidRPr="00AF66FE" w:rsidRDefault="000F719E"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w:t>
            </w:r>
          </w:p>
        </w:tc>
        <w:tc>
          <w:tcPr>
            <w:tcW w:w="4427" w:type="dxa"/>
            <w:vMerge w:val="restart"/>
            <w:tcBorders>
              <w:top w:val="single" w:sz="4" w:space="0" w:color="auto"/>
              <w:left w:val="single" w:sz="6" w:space="0" w:color="auto"/>
              <w:right w:val="single" w:sz="6" w:space="0" w:color="auto"/>
            </w:tcBorders>
            <w:shd w:val="clear" w:color="auto" w:fill="FFFFFF"/>
          </w:tcPr>
          <w:p w14:paraId="0D6A76C2"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Trumpalaikė socialinė globa</w:t>
            </w:r>
          </w:p>
        </w:tc>
        <w:tc>
          <w:tcPr>
            <w:tcW w:w="3543" w:type="dxa"/>
            <w:tcBorders>
              <w:top w:val="single" w:sz="6" w:space="0" w:color="auto"/>
              <w:left w:val="single" w:sz="6" w:space="0" w:color="auto"/>
              <w:bottom w:val="single" w:sz="4" w:space="0" w:color="auto"/>
              <w:right w:val="single" w:sz="6" w:space="0" w:color="auto"/>
            </w:tcBorders>
            <w:shd w:val="clear" w:color="auto" w:fill="FFFFFF"/>
          </w:tcPr>
          <w:p w14:paraId="485A99E9" w14:textId="26875D8F" w:rsidR="000F719E" w:rsidRPr="00AF66FE" w:rsidRDefault="008F299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Jotainių socialinės</w:t>
            </w:r>
            <w:r w:rsidR="000F719E" w:rsidRPr="00AF66FE">
              <w:rPr>
                <w:rFonts w:ascii="Times New Roman" w:hAnsi="Times New Roman"/>
                <w:sz w:val="24"/>
                <w:szCs w:val="24"/>
              </w:rPr>
              <w:t xml:space="preserve"> globos namai</w:t>
            </w:r>
          </w:p>
        </w:tc>
        <w:tc>
          <w:tcPr>
            <w:tcW w:w="1140" w:type="dxa"/>
            <w:tcBorders>
              <w:top w:val="single" w:sz="6" w:space="0" w:color="auto"/>
              <w:left w:val="single" w:sz="6" w:space="0" w:color="auto"/>
              <w:bottom w:val="single" w:sz="4" w:space="0" w:color="auto"/>
              <w:right w:val="single" w:sz="6" w:space="0" w:color="auto"/>
            </w:tcBorders>
            <w:shd w:val="clear" w:color="auto" w:fill="FFFFFF"/>
          </w:tcPr>
          <w:p w14:paraId="56CF6AA4"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10</w:t>
            </w:r>
          </w:p>
        </w:tc>
      </w:tr>
      <w:tr w:rsidR="000F719E" w:rsidRPr="00AF66FE" w14:paraId="0C5C0922" w14:textId="77777777" w:rsidTr="0091734B">
        <w:trPr>
          <w:cantSplit/>
          <w:trHeight w:val="268"/>
        </w:trPr>
        <w:tc>
          <w:tcPr>
            <w:tcW w:w="527" w:type="dxa"/>
            <w:vMerge/>
            <w:tcBorders>
              <w:top w:val="single" w:sz="6" w:space="0" w:color="auto"/>
              <w:left w:val="single" w:sz="6" w:space="0" w:color="auto"/>
              <w:right w:val="single" w:sz="6" w:space="0" w:color="auto"/>
            </w:tcBorders>
            <w:shd w:val="clear" w:color="auto" w:fill="FFFFFF"/>
          </w:tcPr>
          <w:p w14:paraId="68331431" w14:textId="77777777" w:rsidR="000F719E" w:rsidRPr="00AF66FE" w:rsidRDefault="000F719E" w:rsidP="001C5FD9">
            <w:pPr>
              <w:widowControl w:val="0"/>
              <w:shd w:val="clear" w:color="auto" w:fill="FFFFFF"/>
              <w:spacing w:after="0" w:line="240" w:lineRule="auto"/>
              <w:jc w:val="center"/>
              <w:rPr>
                <w:rFonts w:ascii="Times New Roman" w:hAnsi="Times New Roman"/>
                <w:sz w:val="24"/>
                <w:szCs w:val="24"/>
              </w:rPr>
            </w:pPr>
          </w:p>
        </w:tc>
        <w:tc>
          <w:tcPr>
            <w:tcW w:w="4427" w:type="dxa"/>
            <w:vMerge/>
            <w:tcBorders>
              <w:top w:val="single" w:sz="6" w:space="0" w:color="auto"/>
              <w:left w:val="single" w:sz="6" w:space="0" w:color="auto"/>
              <w:right w:val="single" w:sz="6" w:space="0" w:color="auto"/>
            </w:tcBorders>
            <w:shd w:val="clear" w:color="auto" w:fill="FFFFFF"/>
          </w:tcPr>
          <w:p w14:paraId="0A9A999C"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p>
        </w:tc>
        <w:tc>
          <w:tcPr>
            <w:tcW w:w="3543" w:type="dxa"/>
            <w:tcBorders>
              <w:top w:val="single" w:sz="4" w:space="0" w:color="auto"/>
              <w:left w:val="single" w:sz="6" w:space="0" w:color="auto"/>
              <w:bottom w:val="single" w:sz="4" w:space="0" w:color="auto"/>
              <w:right w:val="single" w:sz="6" w:space="0" w:color="auto"/>
            </w:tcBorders>
            <w:shd w:val="clear" w:color="auto" w:fill="FFFFFF"/>
          </w:tcPr>
          <w:p w14:paraId="6803A82C" w14:textId="1F874DA7" w:rsidR="000F719E" w:rsidRPr="00AF66FE" w:rsidRDefault="008F299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Kupiškio socialinės</w:t>
            </w:r>
            <w:r w:rsidR="000F719E" w:rsidRPr="00AF66FE">
              <w:rPr>
                <w:rFonts w:ascii="Times New Roman" w:hAnsi="Times New Roman"/>
                <w:sz w:val="24"/>
                <w:szCs w:val="24"/>
              </w:rPr>
              <w:t xml:space="preserve"> globos namai</w:t>
            </w:r>
          </w:p>
        </w:tc>
        <w:tc>
          <w:tcPr>
            <w:tcW w:w="1140" w:type="dxa"/>
            <w:tcBorders>
              <w:top w:val="single" w:sz="4" w:space="0" w:color="auto"/>
              <w:left w:val="single" w:sz="6" w:space="0" w:color="auto"/>
              <w:bottom w:val="single" w:sz="4" w:space="0" w:color="auto"/>
              <w:right w:val="single" w:sz="6" w:space="0" w:color="auto"/>
            </w:tcBorders>
            <w:shd w:val="clear" w:color="auto" w:fill="FFFFFF"/>
          </w:tcPr>
          <w:p w14:paraId="6F578A28"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8</w:t>
            </w:r>
          </w:p>
        </w:tc>
      </w:tr>
      <w:tr w:rsidR="000F719E" w:rsidRPr="00AF66FE" w14:paraId="5CA6DF64" w14:textId="77777777" w:rsidTr="0091734B">
        <w:trPr>
          <w:cantSplit/>
          <w:trHeight w:val="353"/>
        </w:trPr>
        <w:tc>
          <w:tcPr>
            <w:tcW w:w="527" w:type="dxa"/>
            <w:vMerge/>
            <w:tcBorders>
              <w:left w:val="single" w:sz="6" w:space="0" w:color="auto"/>
              <w:bottom w:val="single" w:sz="6" w:space="0" w:color="auto"/>
              <w:right w:val="single" w:sz="6" w:space="0" w:color="auto"/>
            </w:tcBorders>
            <w:shd w:val="clear" w:color="auto" w:fill="FFFFFF"/>
          </w:tcPr>
          <w:p w14:paraId="41D726B5" w14:textId="77777777" w:rsidR="000F719E" w:rsidRPr="00AF66FE" w:rsidRDefault="000F719E" w:rsidP="001C5FD9">
            <w:pPr>
              <w:widowControl w:val="0"/>
              <w:shd w:val="clear" w:color="auto" w:fill="FFFFFF"/>
              <w:spacing w:after="0" w:line="240" w:lineRule="auto"/>
              <w:jc w:val="center"/>
              <w:rPr>
                <w:rFonts w:ascii="Times New Roman" w:hAnsi="Times New Roman"/>
                <w:sz w:val="24"/>
                <w:szCs w:val="24"/>
              </w:rPr>
            </w:pPr>
          </w:p>
        </w:tc>
        <w:tc>
          <w:tcPr>
            <w:tcW w:w="4427" w:type="dxa"/>
            <w:vMerge/>
            <w:tcBorders>
              <w:left w:val="single" w:sz="6" w:space="0" w:color="auto"/>
              <w:bottom w:val="single" w:sz="6" w:space="0" w:color="auto"/>
              <w:right w:val="single" w:sz="6" w:space="0" w:color="auto"/>
            </w:tcBorders>
            <w:shd w:val="clear" w:color="auto" w:fill="FFFFFF"/>
          </w:tcPr>
          <w:p w14:paraId="75F4C0EC"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p>
        </w:tc>
        <w:tc>
          <w:tcPr>
            <w:tcW w:w="3543" w:type="dxa"/>
            <w:tcBorders>
              <w:top w:val="single" w:sz="4" w:space="0" w:color="auto"/>
              <w:left w:val="single" w:sz="6" w:space="0" w:color="auto"/>
              <w:bottom w:val="single" w:sz="6" w:space="0" w:color="auto"/>
              <w:right w:val="single" w:sz="6" w:space="0" w:color="auto"/>
            </w:tcBorders>
            <w:shd w:val="clear" w:color="auto" w:fill="FFFFFF"/>
          </w:tcPr>
          <w:p w14:paraId="499A0F66" w14:textId="2C266535"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 xml:space="preserve">Lavėnų </w:t>
            </w:r>
            <w:r w:rsidR="008F2996" w:rsidRPr="00AF66FE">
              <w:rPr>
                <w:rFonts w:ascii="Times New Roman" w:hAnsi="Times New Roman"/>
                <w:sz w:val="24"/>
                <w:szCs w:val="24"/>
              </w:rPr>
              <w:t xml:space="preserve">socialinės </w:t>
            </w:r>
            <w:r w:rsidR="00B80CDF" w:rsidRPr="00AF66FE">
              <w:rPr>
                <w:rFonts w:ascii="Times New Roman" w:hAnsi="Times New Roman"/>
                <w:sz w:val="24"/>
                <w:szCs w:val="24"/>
              </w:rPr>
              <w:t>globos namai</w:t>
            </w:r>
          </w:p>
        </w:tc>
        <w:tc>
          <w:tcPr>
            <w:tcW w:w="1140" w:type="dxa"/>
            <w:tcBorders>
              <w:top w:val="single" w:sz="4" w:space="0" w:color="auto"/>
              <w:left w:val="single" w:sz="6" w:space="0" w:color="auto"/>
              <w:bottom w:val="single" w:sz="6" w:space="0" w:color="auto"/>
              <w:right w:val="single" w:sz="6" w:space="0" w:color="auto"/>
            </w:tcBorders>
            <w:shd w:val="clear" w:color="auto" w:fill="FFFFFF"/>
          </w:tcPr>
          <w:p w14:paraId="364DAB06" w14:textId="77777777" w:rsidR="000F719E"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3</w:t>
            </w:r>
          </w:p>
        </w:tc>
      </w:tr>
      <w:tr w:rsidR="00194F2A" w:rsidRPr="00AF66FE" w14:paraId="74084709" w14:textId="77777777" w:rsidTr="0091734B">
        <w:trPr>
          <w:cantSplit/>
          <w:trHeight w:val="23"/>
        </w:trPr>
        <w:tc>
          <w:tcPr>
            <w:tcW w:w="527" w:type="dxa"/>
            <w:tcBorders>
              <w:top w:val="single" w:sz="6" w:space="0" w:color="auto"/>
              <w:left w:val="single" w:sz="6" w:space="0" w:color="auto"/>
              <w:bottom w:val="single" w:sz="6" w:space="0" w:color="auto"/>
              <w:right w:val="single" w:sz="6" w:space="0" w:color="auto"/>
            </w:tcBorders>
            <w:shd w:val="clear" w:color="auto" w:fill="FFFFFF"/>
          </w:tcPr>
          <w:p w14:paraId="08D4F3D8" w14:textId="77777777" w:rsidR="00194F2A" w:rsidRPr="00AF66FE" w:rsidRDefault="006B63D6" w:rsidP="001C5FD9">
            <w:pPr>
              <w:widowControl w:val="0"/>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3.</w:t>
            </w:r>
          </w:p>
        </w:tc>
        <w:tc>
          <w:tcPr>
            <w:tcW w:w="4427" w:type="dxa"/>
            <w:tcBorders>
              <w:top w:val="single" w:sz="6" w:space="0" w:color="auto"/>
              <w:left w:val="single" w:sz="6" w:space="0" w:color="auto"/>
              <w:bottom w:val="single" w:sz="6" w:space="0" w:color="auto"/>
              <w:right w:val="single" w:sz="6" w:space="0" w:color="auto"/>
            </w:tcBorders>
            <w:shd w:val="clear" w:color="auto" w:fill="FFFFFF"/>
          </w:tcPr>
          <w:p w14:paraId="6C9B6A40" w14:textId="77777777" w:rsidR="00194F2A" w:rsidRPr="00AF66FE" w:rsidRDefault="006B63D6"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Kitos socialinės paslaugos (</w:t>
            </w:r>
            <w:r w:rsidR="000F719E" w:rsidRPr="00AF66FE">
              <w:rPr>
                <w:rFonts w:ascii="Times New Roman" w:hAnsi="Times New Roman"/>
                <w:sz w:val="24"/>
                <w:szCs w:val="24"/>
              </w:rPr>
              <w:t>dienos socialinė globa senyvo amžiaus asmenims</w:t>
            </w:r>
            <w:r w:rsidRPr="00AF66FE">
              <w:rPr>
                <w:rFonts w:ascii="Times New Roman" w:hAnsi="Times New Roman"/>
                <w:sz w:val="24"/>
                <w:szCs w:val="24"/>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21480FB7" w14:textId="77777777" w:rsidR="00194F2A"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Algimanto Bandzos socialinių paslaugų namai</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14:paraId="648F99B3" w14:textId="77777777" w:rsidR="00194F2A" w:rsidRPr="00AF66FE" w:rsidRDefault="000F719E" w:rsidP="001C5FD9">
            <w:pPr>
              <w:widowControl w:val="0"/>
              <w:shd w:val="clear" w:color="auto" w:fill="FFFFFF"/>
              <w:spacing w:after="0" w:line="240" w:lineRule="auto"/>
              <w:rPr>
                <w:rFonts w:ascii="Times New Roman" w:hAnsi="Times New Roman"/>
                <w:sz w:val="24"/>
                <w:szCs w:val="24"/>
              </w:rPr>
            </w:pPr>
            <w:r w:rsidRPr="00AF66FE">
              <w:rPr>
                <w:rFonts w:ascii="Times New Roman" w:hAnsi="Times New Roman"/>
                <w:sz w:val="24"/>
                <w:szCs w:val="24"/>
              </w:rPr>
              <w:t>10</w:t>
            </w:r>
          </w:p>
        </w:tc>
      </w:tr>
    </w:tbl>
    <w:p w14:paraId="7C9A0A65" w14:textId="77777777" w:rsidR="00194F2A" w:rsidRPr="00AF66FE" w:rsidRDefault="00194F2A" w:rsidP="001C5FD9">
      <w:pPr>
        <w:spacing w:line="240" w:lineRule="auto"/>
        <w:ind w:firstLine="709"/>
        <w:jc w:val="both"/>
        <w:rPr>
          <w:rFonts w:ascii="Times New Roman" w:hAnsi="Times New Roman"/>
          <w:sz w:val="24"/>
          <w:szCs w:val="24"/>
        </w:rPr>
      </w:pPr>
    </w:p>
    <w:bookmarkEnd w:id="8"/>
    <w:p w14:paraId="3C8DB4B6" w14:textId="77777777" w:rsidR="00194F2A" w:rsidRPr="00AF66FE" w:rsidRDefault="006B63D6" w:rsidP="001C5FD9">
      <w:pPr>
        <w:widowControl w:val="0"/>
        <w:shd w:val="clear" w:color="auto" w:fill="FFFFFF"/>
        <w:spacing w:line="240" w:lineRule="auto"/>
        <w:jc w:val="center"/>
        <w:rPr>
          <w:rFonts w:ascii="Times New Roman" w:hAnsi="Times New Roman"/>
          <w:b/>
          <w:bCs/>
          <w:sz w:val="24"/>
          <w:szCs w:val="24"/>
        </w:rPr>
      </w:pPr>
      <w:r w:rsidRPr="00AF66FE">
        <w:rPr>
          <w:rFonts w:ascii="Times New Roman" w:hAnsi="Times New Roman"/>
          <w:b/>
          <w:bCs/>
          <w:sz w:val="24"/>
          <w:szCs w:val="24"/>
        </w:rPr>
        <w:t>IV. FINANSAVIMO PLANAS</w:t>
      </w:r>
    </w:p>
    <w:p w14:paraId="235A72E0" w14:textId="77777777" w:rsidR="00194F2A" w:rsidRPr="00AF66FE" w:rsidRDefault="006B63D6" w:rsidP="00D42946">
      <w:pPr>
        <w:widowControl w:val="0"/>
        <w:shd w:val="clear" w:color="auto" w:fill="FFFFFF"/>
        <w:spacing w:line="240" w:lineRule="auto"/>
        <w:ind w:firstLine="851"/>
        <w:jc w:val="both"/>
        <w:rPr>
          <w:rFonts w:ascii="Times New Roman" w:hAnsi="Times New Roman"/>
          <w:b/>
          <w:bCs/>
          <w:sz w:val="24"/>
          <w:szCs w:val="24"/>
        </w:rPr>
      </w:pPr>
      <w:r w:rsidRPr="00AF66FE">
        <w:rPr>
          <w:rFonts w:ascii="Times New Roman" w:hAnsi="Times New Roman"/>
          <w:b/>
          <w:bCs/>
          <w:sz w:val="24"/>
          <w:szCs w:val="24"/>
        </w:rPr>
        <w:t>12. Socialinių paslaugų finansavimo šaltiniai</w:t>
      </w:r>
    </w:p>
    <w:p w14:paraId="5FF5BD29" w14:textId="77777777" w:rsidR="00472DA7" w:rsidRPr="00AF66FE" w:rsidRDefault="00472DA7" w:rsidP="001C5FD9">
      <w:pPr>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sz w:val="24"/>
          <w:szCs w:val="24"/>
        </w:rPr>
        <w:t>Socialinių paslaugų finansavimo šaltiniai 1</w:t>
      </w:r>
      <w:r w:rsidR="00281995" w:rsidRPr="00AF66FE">
        <w:rPr>
          <w:rFonts w:ascii="Times New Roman" w:hAnsi="Times New Roman"/>
          <w:sz w:val="24"/>
          <w:szCs w:val="24"/>
        </w:rPr>
        <w:t>6</w:t>
      </w:r>
      <w:r w:rsidRPr="00AF66FE">
        <w:rPr>
          <w:rFonts w:ascii="Times New Roman" w:hAnsi="Times New Roman"/>
          <w:sz w:val="24"/>
          <w:szCs w:val="24"/>
        </w:rPr>
        <w:t xml:space="preserve"> lentelėje pateikiami pagal faktines ir planines išlaidas už praėjusius, einamuosius ir ateinančius metus.</w:t>
      </w:r>
    </w:p>
    <w:p w14:paraId="7166BA2A" w14:textId="77777777" w:rsidR="00472DA7" w:rsidRPr="00AF66FE" w:rsidRDefault="00472DA7" w:rsidP="001C5FD9">
      <w:pPr>
        <w:shd w:val="clear" w:color="auto" w:fill="FFFFFF"/>
        <w:spacing w:after="0" w:line="240" w:lineRule="auto"/>
        <w:ind w:firstLine="709"/>
        <w:jc w:val="right"/>
        <w:rPr>
          <w:rFonts w:ascii="Times New Roman" w:hAnsi="Times New Roman"/>
          <w:sz w:val="24"/>
          <w:szCs w:val="24"/>
        </w:rPr>
      </w:pPr>
      <w:r w:rsidRPr="00AF66FE">
        <w:rPr>
          <w:rFonts w:ascii="Times New Roman" w:hAnsi="Times New Roman"/>
          <w:sz w:val="24"/>
          <w:szCs w:val="24"/>
        </w:rPr>
        <w:t>1</w:t>
      </w:r>
      <w:r w:rsidR="00281995" w:rsidRPr="00AF66FE">
        <w:rPr>
          <w:rFonts w:ascii="Times New Roman" w:hAnsi="Times New Roman"/>
          <w:sz w:val="24"/>
          <w:szCs w:val="24"/>
        </w:rPr>
        <w:t>6</w:t>
      </w:r>
      <w:r w:rsidRPr="00AF66FE">
        <w:rPr>
          <w:rFonts w:ascii="Times New Roman" w:hAnsi="Times New Roman"/>
          <w:sz w:val="24"/>
          <w:szCs w:val="24"/>
        </w:rPr>
        <w:t xml:space="preserve"> lentelė</w:t>
      </w:r>
    </w:p>
    <w:p w14:paraId="0D00C928" w14:textId="77777777" w:rsidR="00472DA7" w:rsidRPr="00AF66FE" w:rsidRDefault="00472DA7" w:rsidP="001C5FD9">
      <w:pPr>
        <w:shd w:val="clear" w:color="auto" w:fill="FFFFFF"/>
        <w:spacing w:after="0" w:line="240" w:lineRule="auto"/>
        <w:ind w:firstLine="709"/>
        <w:jc w:val="center"/>
        <w:rPr>
          <w:rFonts w:ascii="Times New Roman" w:hAnsi="Times New Roman"/>
          <w:b/>
          <w:sz w:val="24"/>
          <w:szCs w:val="24"/>
        </w:rPr>
      </w:pPr>
      <w:r w:rsidRPr="00AF66FE">
        <w:rPr>
          <w:rFonts w:ascii="Times New Roman" w:hAnsi="Times New Roman"/>
          <w:b/>
          <w:sz w:val="24"/>
          <w:szCs w:val="24"/>
        </w:rPr>
        <w:t>Socialinių paslaugų finansavimo šaltiniai</w:t>
      </w:r>
    </w:p>
    <w:p w14:paraId="7231CC95" w14:textId="77777777" w:rsidR="00472DA7" w:rsidRPr="00AF66FE" w:rsidRDefault="00472DA7"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3"/>
        <w:gridCol w:w="4181"/>
        <w:gridCol w:w="1901"/>
        <w:gridCol w:w="1394"/>
        <w:gridCol w:w="1521"/>
      </w:tblGrid>
      <w:tr w:rsidR="00472DA7" w:rsidRPr="00AF66FE" w14:paraId="6B4FB2DD" w14:textId="77777777" w:rsidTr="00B46C7C">
        <w:trPr>
          <w:cantSplit/>
          <w:trHeight w:val="23"/>
        </w:trPr>
        <w:tc>
          <w:tcPr>
            <w:tcW w:w="633" w:type="dxa"/>
            <w:vMerge w:val="restart"/>
            <w:shd w:val="clear" w:color="auto" w:fill="FFFFFF"/>
            <w:tcMar>
              <w:top w:w="0" w:type="dxa"/>
              <w:left w:w="40" w:type="dxa"/>
              <w:bottom w:w="0" w:type="dxa"/>
              <w:right w:w="40" w:type="dxa"/>
            </w:tcMar>
            <w:vAlign w:val="center"/>
            <w:hideMark/>
          </w:tcPr>
          <w:p w14:paraId="7B827426"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Eil. Nr.</w:t>
            </w:r>
          </w:p>
        </w:tc>
        <w:tc>
          <w:tcPr>
            <w:tcW w:w="4181" w:type="dxa"/>
            <w:vMerge w:val="restart"/>
            <w:shd w:val="clear" w:color="auto" w:fill="FFFFFF"/>
            <w:tcMar>
              <w:top w:w="0" w:type="dxa"/>
              <w:left w:w="40" w:type="dxa"/>
              <w:bottom w:w="0" w:type="dxa"/>
              <w:right w:w="40" w:type="dxa"/>
            </w:tcMar>
            <w:vAlign w:val="center"/>
            <w:hideMark/>
          </w:tcPr>
          <w:p w14:paraId="56AED81B"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Socialinių paslaugų finansavimo šaltiniai</w:t>
            </w:r>
          </w:p>
        </w:tc>
        <w:tc>
          <w:tcPr>
            <w:tcW w:w="1901" w:type="dxa"/>
            <w:shd w:val="clear" w:color="auto" w:fill="FFFFFF"/>
            <w:tcMar>
              <w:top w:w="0" w:type="dxa"/>
              <w:left w:w="40" w:type="dxa"/>
              <w:bottom w:w="0" w:type="dxa"/>
              <w:right w:w="40" w:type="dxa"/>
            </w:tcMar>
            <w:vAlign w:val="center"/>
            <w:hideMark/>
          </w:tcPr>
          <w:p w14:paraId="580561CB" w14:textId="77777777" w:rsidR="008F2996"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 xml:space="preserve">Pagal faktines išlaidas </w:t>
            </w:r>
          </w:p>
          <w:p w14:paraId="0CA558DB" w14:textId="618583C8"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(tūkst. Eur)</w:t>
            </w:r>
          </w:p>
        </w:tc>
        <w:tc>
          <w:tcPr>
            <w:tcW w:w="2915" w:type="dxa"/>
            <w:gridSpan w:val="2"/>
            <w:shd w:val="clear" w:color="auto" w:fill="FFFFFF"/>
            <w:tcMar>
              <w:top w:w="0" w:type="dxa"/>
              <w:left w:w="40" w:type="dxa"/>
              <w:bottom w:w="0" w:type="dxa"/>
              <w:right w:w="40" w:type="dxa"/>
            </w:tcMar>
            <w:vAlign w:val="center"/>
            <w:hideMark/>
          </w:tcPr>
          <w:p w14:paraId="3E4E8341"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Pagal planines išlaidas</w:t>
            </w:r>
          </w:p>
          <w:p w14:paraId="650E2935"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(tūkst. Eur)</w:t>
            </w:r>
          </w:p>
        </w:tc>
      </w:tr>
      <w:tr w:rsidR="00472DA7" w:rsidRPr="00AF66FE" w14:paraId="561967B1" w14:textId="77777777" w:rsidTr="00B46C7C">
        <w:trPr>
          <w:cantSplit/>
          <w:trHeight w:val="23"/>
        </w:trPr>
        <w:tc>
          <w:tcPr>
            <w:tcW w:w="0" w:type="auto"/>
            <w:vMerge/>
            <w:vAlign w:val="center"/>
            <w:hideMark/>
          </w:tcPr>
          <w:p w14:paraId="6B8DB59A" w14:textId="77777777" w:rsidR="00472DA7" w:rsidRPr="00AF66FE" w:rsidRDefault="00472DA7" w:rsidP="001C5FD9">
            <w:pPr>
              <w:spacing w:after="0" w:line="240" w:lineRule="auto"/>
              <w:rPr>
                <w:rFonts w:ascii="Times New Roman" w:hAnsi="Times New Roman"/>
                <w:sz w:val="24"/>
                <w:szCs w:val="24"/>
              </w:rPr>
            </w:pPr>
          </w:p>
        </w:tc>
        <w:tc>
          <w:tcPr>
            <w:tcW w:w="0" w:type="auto"/>
            <w:vMerge/>
            <w:vAlign w:val="center"/>
            <w:hideMark/>
          </w:tcPr>
          <w:p w14:paraId="367CD5BF" w14:textId="77777777" w:rsidR="00472DA7" w:rsidRPr="00AF66FE" w:rsidRDefault="00472DA7" w:rsidP="001C5FD9">
            <w:pPr>
              <w:spacing w:after="0" w:line="240" w:lineRule="auto"/>
              <w:rPr>
                <w:rFonts w:ascii="Times New Roman" w:hAnsi="Times New Roman"/>
                <w:sz w:val="24"/>
                <w:szCs w:val="24"/>
              </w:rPr>
            </w:pPr>
          </w:p>
        </w:tc>
        <w:tc>
          <w:tcPr>
            <w:tcW w:w="1901" w:type="dxa"/>
            <w:shd w:val="clear" w:color="auto" w:fill="FFFFFF"/>
            <w:tcMar>
              <w:top w:w="0" w:type="dxa"/>
              <w:left w:w="40" w:type="dxa"/>
              <w:bottom w:w="0" w:type="dxa"/>
              <w:right w:w="40" w:type="dxa"/>
            </w:tcMar>
            <w:vAlign w:val="center"/>
            <w:hideMark/>
          </w:tcPr>
          <w:p w14:paraId="6E20E384"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2018 m.</w:t>
            </w:r>
          </w:p>
        </w:tc>
        <w:tc>
          <w:tcPr>
            <w:tcW w:w="1394" w:type="dxa"/>
            <w:shd w:val="clear" w:color="auto" w:fill="FFFFFF"/>
            <w:tcMar>
              <w:top w:w="0" w:type="dxa"/>
              <w:left w:w="40" w:type="dxa"/>
              <w:bottom w:w="0" w:type="dxa"/>
              <w:right w:w="40" w:type="dxa"/>
            </w:tcMar>
            <w:vAlign w:val="center"/>
            <w:hideMark/>
          </w:tcPr>
          <w:p w14:paraId="7EC524B4"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2019 m.</w:t>
            </w:r>
          </w:p>
        </w:tc>
        <w:tc>
          <w:tcPr>
            <w:tcW w:w="1521" w:type="dxa"/>
            <w:shd w:val="clear" w:color="auto" w:fill="FFFFFF"/>
            <w:tcMar>
              <w:top w:w="0" w:type="dxa"/>
              <w:left w:w="40" w:type="dxa"/>
              <w:bottom w:w="0" w:type="dxa"/>
              <w:right w:w="40" w:type="dxa"/>
            </w:tcMar>
            <w:vAlign w:val="center"/>
            <w:hideMark/>
          </w:tcPr>
          <w:p w14:paraId="6C1E0101"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2020 m.</w:t>
            </w:r>
          </w:p>
        </w:tc>
      </w:tr>
      <w:tr w:rsidR="00472DA7" w:rsidRPr="00AF66FE" w14:paraId="23CABADB" w14:textId="77777777" w:rsidTr="00B46C7C">
        <w:trPr>
          <w:cantSplit/>
          <w:trHeight w:val="23"/>
        </w:trPr>
        <w:tc>
          <w:tcPr>
            <w:tcW w:w="633" w:type="dxa"/>
            <w:shd w:val="clear" w:color="auto" w:fill="FFFFFF"/>
            <w:tcMar>
              <w:top w:w="0" w:type="dxa"/>
              <w:left w:w="40" w:type="dxa"/>
              <w:bottom w:w="0" w:type="dxa"/>
              <w:right w:w="40" w:type="dxa"/>
            </w:tcMar>
            <w:vAlign w:val="center"/>
            <w:hideMark/>
          </w:tcPr>
          <w:p w14:paraId="27ABD389"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i/>
                <w:iCs/>
                <w:sz w:val="24"/>
                <w:szCs w:val="24"/>
              </w:rPr>
              <w:t>1</w:t>
            </w:r>
          </w:p>
        </w:tc>
        <w:tc>
          <w:tcPr>
            <w:tcW w:w="4181" w:type="dxa"/>
            <w:shd w:val="clear" w:color="auto" w:fill="FFFFFF"/>
            <w:tcMar>
              <w:top w:w="0" w:type="dxa"/>
              <w:left w:w="40" w:type="dxa"/>
              <w:bottom w:w="0" w:type="dxa"/>
              <w:right w:w="40" w:type="dxa"/>
            </w:tcMar>
            <w:vAlign w:val="center"/>
            <w:hideMark/>
          </w:tcPr>
          <w:p w14:paraId="05DEE745"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i/>
                <w:iCs/>
                <w:sz w:val="24"/>
                <w:szCs w:val="24"/>
              </w:rPr>
              <w:t>2</w:t>
            </w:r>
          </w:p>
        </w:tc>
        <w:tc>
          <w:tcPr>
            <w:tcW w:w="1901" w:type="dxa"/>
            <w:shd w:val="clear" w:color="auto" w:fill="FFFFFF"/>
            <w:tcMar>
              <w:top w:w="0" w:type="dxa"/>
              <w:left w:w="40" w:type="dxa"/>
              <w:bottom w:w="0" w:type="dxa"/>
              <w:right w:w="40" w:type="dxa"/>
            </w:tcMar>
            <w:vAlign w:val="center"/>
            <w:hideMark/>
          </w:tcPr>
          <w:p w14:paraId="535AF3E5"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i/>
                <w:iCs/>
                <w:sz w:val="24"/>
                <w:szCs w:val="24"/>
              </w:rPr>
              <w:t>3</w:t>
            </w:r>
          </w:p>
        </w:tc>
        <w:tc>
          <w:tcPr>
            <w:tcW w:w="1394" w:type="dxa"/>
            <w:shd w:val="clear" w:color="auto" w:fill="FFFFFF"/>
            <w:tcMar>
              <w:top w:w="0" w:type="dxa"/>
              <w:left w:w="40" w:type="dxa"/>
              <w:bottom w:w="0" w:type="dxa"/>
              <w:right w:w="40" w:type="dxa"/>
            </w:tcMar>
            <w:vAlign w:val="center"/>
            <w:hideMark/>
          </w:tcPr>
          <w:p w14:paraId="634B6A03"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i/>
                <w:iCs/>
                <w:sz w:val="24"/>
                <w:szCs w:val="24"/>
              </w:rPr>
              <w:t>4</w:t>
            </w:r>
          </w:p>
        </w:tc>
        <w:tc>
          <w:tcPr>
            <w:tcW w:w="1521" w:type="dxa"/>
            <w:shd w:val="clear" w:color="auto" w:fill="FFFFFF"/>
            <w:tcMar>
              <w:top w:w="0" w:type="dxa"/>
              <w:left w:w="40" w:type="dxa"/>
              <w:bottom w:w="0" w:type="dxa"/>
              <w:right w:w="40" w:type="dxa"/>
            </w:tcMar>
            <w:vAlign w:val="center"/>
            <w:hideMark/>
          </w:tcPr>
          <w:p w14:paraId="5F2EDC6A" w14:textId="77777777" w:rsidR="00472DA7" w:rsidRPr="00AF66FE" w:rsidRDefault="00472DA7" w:rsidP="001C5FD9">
            <w:pPr>
              <w:shd w:val="clear" w:color="auto" w:fill="FFFFFF"/>
              <w:spacing w:after="0" w:line="240" w:lineRule="auto"/>
              <w:jc w:val="center"/>
              <w:rPr>
                <w:rFonts w:ascii="Times New Roman" w:hAnsi="Times New Roman"/>
                <w:i/>
                <w:sz w:val="24"/>
                <w:szCs w:val="24"/>
              </w:rPr>
            </w:pPr>
            <w:r w:rsidRPr="00AF66FE">
              <w:rPr>
                <w:rFonts w:ascii="Times New Roman" w:hAnsi="Times New Roman"/>
                <w:i/>
                <w:sz w:val="24"/>
                <w:szCs w:val="24"/>
              </w:rPr>
              <w:t>5</w:t>
            </w:r>
          </w:p>
        </w:tc>
      </w:tr>
      <w:tr w:rsidR="00472DA7" w:rsidRPr="00AF66FE" w14:paraId="76ADEED4" w14:textId="77777777" w:rsidTr="00B46C7C">
        <w:trPr>
          <w:cantSplit/>
          <w:trHeight w:val="23"/>
        </w:trPr>
        <w:tc>
          <w:tcPr>
            <w:tcW w:w="633" w:type="dxa"/>
            <w:shd w:val="clear" w:color="auto" w:fill="FFFFFF"/>
            <w:tcMar>
              <w:top w:w="0" w:type="dxa"/>
              <w:left w:w="40" w:type="dxa"/>
              <w:bottom w:w="0" w:type="dxa"/>
              <w:right w:w="40" w:type="dxa"/>
            </w:tcMar>
            <w:hideMark/>
          </w:tcPr>
          <w:p w14:paraId="336F3010"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w:t>
            </w:r>
          </w:p>
        </w:tc>
        <w:tc>
          <w:tcPr>
            <w:tcW w:w="4181" w:type="dxa"/>
            <w:shd w:val="clear" w:color="auto" w:fill="FFFFFF"/>
            <w:tcMar>
              <w:top w:w="0" w:type="dxa"/>
              <w:left w:w="40" w:type="dxa"/>
              <w:bottom w:w="0" w:type="dxa"/>
              <w:right w:w="40" w:type="dxa"/>
            </w:tcMar>
            <w:hideMark/>
          </w:tcPr>
          <w:p w14:paraId="4B939ABF" w14:textId="77777777" w:rsidR="00472DA7"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Savivaldybės biudžeto išlaidos socialinėms paslaugoms, tūkst. Eur</w:t>
            </w:r>
          </w:p>
        </w:tc>
        <w:tc>
          <w:tcPr>
            <w:tcW w:w="1901" w:type="dxa"/>
            <w:shd w:val="clear" w:color="auto" w:fill="FFFFFF"/>
            <w:tcMar>
              <w:top w:w="0" w:type="dxa"/>
              <w:left w:w="40" w:type="dxa"/>
              <w:bottom w:w="0" w:type="dxa"/>
              <w:right w:w="40" w:type="dxa"/>
            </w:tcMar>
            <w:hideMark/>
          </w:tcPr>
          <w:p w14:paraId="78A46F6B"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2443,1</w:t>
            </w:r>
          </w:p>
        </w:tc>
        <w:tc>
          <w:tcPr>
            <w:tcW w:w="1394" w:type="dxa"/>
            <w:shd w:val="clear" w:color="auto" w:fill="FFFFFF"/>
            <w:tcMar>
              <w:top w:w="0" w:type="dxa"/>
              <w:left w:w="40" w:type="dxa"/>
              <w:bottom w:w="0" w:type="dxa"/>
              <w:right w:w="40" w:type="dxa"/>
            </w:tcMar>
            <w:hideMark/>
          </w:tcPr>
          <w:p w14:paraId="57535A80"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2871,1</w:t>
            </w:r>
          </w:p>
        </w:tc>
        <w:tc>
          <w:tcPr>
            <w:tcW w:w="1521" w:type="dxa"/>
            <w:shd w:val="clear" w:color="auto" w:fill="FFFFFF"/>
            <w:tcMar>
              <w:top w:w="0" w:type="dxa"/>
              <w:left w:w="40" w:type="dxa"/>
              <w:bottom w:w="0" w:type="dxa"/>
              <w:right w:w="40" w:type="dxa"/>
            </w:tcMar>
            <w:hideMark/>
          </w:tcPr>
          <w:p w14:paraId="33C3B971"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2937,9</w:t>
            </w:r>
          </w:p>
        </w:tc>
      </w:tr>
      <w:tr w:rsidR="00472DA7" w:rsidRPr="00AF66FE" w14:paraId="1BE6EBB5" w14:textId="77777777" w:rsidTr="00B46C7C">
        <w:trPr>
          <w:cantSplit/>
          <w:trHeight w:val="23"/>
        </w:trPr>
        <w:tc>
          <w:tcPr>
            <w:tcW w:w="633" w:type="dxa"/>
            <w:shd w:val="clear" w:color="auto" w:fill="FFFFFF"/>
            <w:tcMar>
              <w:top w:w="0" w:type="dxa"/>
              <w:left w:w="40" w:type="dxa"/>
              <w:bottom w:w="0" w:type="dxa"/>
              <w:right w:w="40" w:type="dxa"/>
            </w:tcMar>
            <w:hideMark/>
          </w:tcPr>
          <w:p w14:paraId="09B01F80" w14:textId="10343061" w:rsidR="00472DA7" w:rsidRPr="00AF66FE" w:rsidRDefault="00472DA7" w:rsidP="001C5FD9">
            <w:pPr>
              <w:shd w:val="clear" w:color="auto" w:fill="FFFFFF"/>
              <w:spacing w:after="0" w:line="240" w:lineRule="auto"/>
              <w:jc w:val="center"/>
              <w:rPr>
                <w:rFonts w:ascii="Times New Roman" w:hAnsi="Times New Roman"/>
                <w:sz w:val="24"/>
                <w:szCs w:val="24"/>
              </w:rPr>
            </w:pPr>
          </w:p>
        </w:tc>
        <w:tc>
          <w:tcPr>
            <w:tcW w:w="4181" w:type="dxa"/>
            <w:shd w:val="clear" w:color="auto" w:fill="FFFFFF"/>
            <w:tcMar>
              <w:top w:w="0" w:type="dxa"/>
              <w:left w:w="40" w:type="dxa"/>
              <w:bottom w:w="0" w:type="dxa"/>
              <w:right w:w="40" w:type="dxa"/>
            </w:tcMar>
            <w:hideMark/>
          </w:tcPr>
          <w:p w14:paraId="44B514F1" w14:textId="0F2AFC7C" w:rsidR="00472DA7" w:rsidRPr="00AF66FE" w:rsidRDefault="008F2996"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p</w:t>
            </w:r>
            <w:r w:rsidR="00472DA7" w:rsidRPr="00AF66FE">
              <w:rPr>
                <w:rFonts w:ascii="Times New Roman" w:hAnsi="Times New Roman"/>
                <w:sz w:val="24"/>
                <w:szCs w:val="24"/>
              </w:rPr>
              <w:t>alyginti su bendru savivaldybės biudžetu, proc.</w:t>
            </w:r>
          </w:p>
        </w:tc>
        <w:tc>
          <w:tcPr>
            <w:tcW w:w="1901" w:type="dxa"/>
            <w:shd w:val="clear" w:color="auto" w:fill="FFFFFF"/>
            <w:tcMar>
              <w:top w:w="0" w:type="dxa"/>
              <w:left w:w="40" w:type="dxa"/>
              <w:bottom w:w="0" w:type="dxa"/>
              <w:right w:w="40" w:type="dxa"/>
            </w:tcMar>
            <w:hideMark/>
          </w:tcPr>
          <w:p w14:paraId="71F1382A"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2,8</w:t>
            </w:r>
          </w:p>
        </w:tc>
        <w:tc>
          <w:tcPr>
            <w:tcW w:w="1394" w:type="dxa"/>
            <w:shd w:val="clear" w:color="auto" w:fill="FFFFFF"/>
            <w:tcMar>
              <w:top w:w="0" w:type="dxa"/>
              <w:left w:w="40" w:type="dxa"/>
              <w:bottom w:w="0" w:type="dxa"/>
              <w:right w:w="40" w:type="dxa"/>
            </w:tcMar>
            <w:hideMark/>
          </w:tcPr>
          <w:p w14:paraId="4E04A28F"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2,7</w:t>
            </w:r>
          </w:p>
        </w:tc>
        <w:tc>
          <w:tcPr>
            <w:tcW w:w="1521" w:type="dxa"/>
            <w:shd w:val="clear" w:color="auto" w:fill="FFFFFF"/>
            <w:tcMar>
              <w:top w:w="0" w:type="dxa"/>
              <w:left w:w="40" w:type="dxa"/>
              <w:bottom w:w="0" w:type="dxa"/>
              <w:right w:w="40" w:type="dxa"/>
            </w:tcMar>
            <w:hideMark/>
          </w:tcPr>
          <w:p w14:paraId="22DD392B"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2,8</w:t>
            </w:r>
          </w:p>
        </w:tc>
      </w:tr>
      <w:tr w:rsidR="00472DA7" w:rsidRPr="00AF66FE" w14:paraId="2D9C08FC" w14:textId="77777777" w:rsidTr="00B46C7C">
        <w:trPr>
          <w:cantSplit/>
          <w:trHeight w:val="23"/>
        </w:trPr>
        <w:tc>
          <w:tcPr>
            <w:tcW w:w="633" w:type="dxa"/>
            <w:shd w:val="clear" w:color="auto" w:fill="FFFFFF"/>
            <w:tcMar>
              <w:top w:w="0" w:type="dxa"/>
              <w:left w:w="40" w:type="dxa"/>
              <w:bottom w:w="0" w:type="dxa"/>
              <w:right w:w="40" w:type="dxa"/>
            </w:tcMar>
            <w:hideMark/>
          </w:tcPr>
          <w:p w14:paraId="04ED445E"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w:t>
            </w:r>
          </w:p>
        </w:tc>
        <w:tc>
          <w:tcPr>
            <w:tcW w:w="4181" w:type="dxa"/>
            <w:shd w:val="clear" w:color="auto" w:fill="FFFFFF"/>
            <w:tcMar>
              <w:top w:w="0" w:type="dxa"/>
              <w:left w:w="40" w:type="dxa"/>
              <w:bottom w:w="0" w:type="dxa"/>
              <w:right w:w="40" w:type="dxa"/>
            </w:tcMar>
            <w:hideMark/>
          </w:tcPr>
          <w:p w14:paraId="1D6473D0" w14:textId="190FB623" w:rsidR="00472DA7" w:rsidRPr="00AF66FE" w:rsidRDefault="00472DA7" w:rsidP="008F2996">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LR valstybės biudžeto specialiosios tikslinės dotacijos, tūkst. Eur</w:t>
            </w:r>
          </w:p>
        </w:tc>
        <w:tc>
          <w:tcPr>
            <w:tcW w:w="1901" w:type="dxa"/>
            <w:shd w:val="clear" w:color="auto" w:fill="FFFFFF"/>
            <w:tcMar>
              <w:top w:w="0" w:type="dxa"/>
              <w:left w:w="40" w:type="dxa"/>
              <w:bottom w:w="0" w:type="dxa"/>
              <w:right w:w="40" w:type="dxa"/>
            </w:tcMar>
            <w:hideMark/>
          </w:tcPr>
          <w:p w14:paraId="31BBA5BD"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1529,2</w:t>
            </w:r>
          </w:p>
        </w:tc>
        <w:tc>
          <w:tcPr>
            <w:tcW w:w="1394" w:type="dxa"/>
            <w:shd w:val="clear" w:color="auto" w:fill="FFFFFF"/>
            <w:tcMar>
              <w:top w:w="0" w:type="dxa"/>
              <w:left w:w="40" w:type="dxa"/>
              <w:bottom w:w="0" w:type="dxa"/>
              <w:right w:w="40" w:type="dxa"/>
            </w:tcMar>
            <w:hideMark/>
          </w:tcPr>
          <w:p w14:paraId="06D21FD3"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1484,0</w:t>
            </w:r>
          </w:p>
        </w:tc>
        <w:tc>
          <w:tcPr>
            <w:tcW w:w="1521" w:type="dxa"/>
            <w:shd w:val="clear" w:color="auto" w:fill="FFFFFF"/>
            <w:tcMar>
              <w:top w:w="0" w:type="dxa"/>
              <w:left w:w="40" w:type="dxa"/>
              <w:bottom w:w="0" w:type="dxa"/>
              <w:right w:w="40" w:type="dxa"/>
            </w:tcMar>
            <w:hideMark/>
          </w:tcPr>
          <w:p w14:paraId="461BA52A"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1608,2</w:t>
            </w:r>
          </w:p>
        </w:tc>
      </w:tr>
      <w:tr w:rsidR="00281995" w:rsidRPr="00AF66FE" w14:paraId="24198F8D" w14:textId="77777777" w:rsidTr="00B46C7C">
        <w:trPr>
          <w:cantSplit/>
          <w:trHeight w:val="23"/>
        </w:trPr>
        <w:tc>
          <w:tcPr>
            <w:tcW w:w="633" w:type="dxa"/>
            <w:shd w:val="clear" w:color="auto" w:fill="FFFFFF"/>
            <w:tcMar>
              <w:top w:w="0" w:type="dxa"/>
              <w:left w:w="40" w:type="dxa"/>
              <w:bottom w:w="0" w:type="dxa"/>
              <w:right w:w="40" w:type="dxa"/>
            </w:tcMar>
            <w:hideMark/>
          </w:tcPr>
          <w:p w14:paraId="56118563"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 </w:t>
            </w:r>
          </w:p>
        </w:tc>
        <w:tc>
          <w:tcPr>
            <w:tcW w:w="4181" w:type="dxa"/>
            <w:shd w:val="clear" w:color="auto" w:fill="FFFFFF"/>
            <w:tcMar>
              <w:top w:w="0" w:type="dxa"/>
              <w:left w:w="40" w:type="dxa"/>
              <w:bottom w:w="0" w:type="dxa"/>
              <w:right w:w="40" w:type="dxa"/>
            </w:tcMar>
            <w:hideMark/>
          </w:tcPr>
          <w:p w14:paraId="7936F8A2" w14:textId="77777777" w:rsidR="00472DA7"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iš jų:</w:t>
            </w:r>
          </w:p>
        </w:tc>
        <w:tc>
          <w:tcPr>
            <w:tcW w:w="1901" w:type="dxa"/>
            <w:shd w:val="clear" w:color="auto" w:fill="FFFFFF"/>
            <w:tcMar>
              <w:top w:w="0" w:type="dxa"/>
              <w:left w:w="40" w:type="dxa"/>
              <w:bottom w:w="0" w:type="dxa"/>
              <w:right w:w="40" w:type="dxa"/>
            </w:tcMar>
            <w:hideMark/>
          </w:tcPr>
          <w:p w14:paraId="4CED5E9B" w14:textId="77777777" w:rsidR="00472DA7" w:rsidRPr="00AF66FE" w:rsidRDefault="00472DA7" w:rsidP="001C5FD9">
            <w:pPr>
              <w:spacing w:line="240" w:lineRule="auto"/>
              <w:rPr>
                <w:rFonts w:ascii="Times New Roman" w:hAnsi="Times New Roman"/>
                <w:sz w:val="24"/>
                <w:szCs w:val="24"/>
              </w:rPr>
            </w:pPr>
          </w:p>
        </w:tc>
        <w:tc>
          <w:tcPr>
            <w:tcW w:w="1394" w:type="dxa"/>
            <w:shd w:val="clear" w:color="auto" w:fill="FFFFFF"/>
            <w:tcMar>
              <w:top w:w="0" w:type="dxa"/>
              <w:left w:w="40" w:type="dxa"/>
              <w:bottom w:w="0" w:type="dxa"/>
              <w:right w:w="40" w:type="dxa"/>
            </w:tcMar>
            <w:hideMark/>
          </w:tcPr>
          <w:p w14:paraId="49532E9C" w14:textId="77777777" w:rsidR="00472DA7" w:rsidRPr="00AF66FE" w:rsidRDefault="00472DA7" w:rsidP="001C5FD9">
            <w:pPr>
              <w:spacing w:after="0" w:line="240" w:lineRule="auto"/>
              <w:rPr>
                <w:rFonts w:ascii="Times New Roman" w:hAnsi="Times New Roman"/>
                <w:sz w:val="24"/>
                <w:szCs w:val="24"/>
              </w:rPr>
            </w:pPr>
          </w:p>
        </w:tc>
        <w:tc>
          <w:tcPr>
            <w:tcW w:w="1521" w:type="dxa"/>
            <w:shd w:val="clear" w:color="auto" w:fill="FFFFFF"/>
            <w:tcMar>
              <w:top w:w="0" w:type="dxa"/>
              <w:left w:w="40" w:type="dxa"/>
              <w:bottom w:w="0" w:type="dxa"/>
              <w:right w:w="40" w:type="dxa"/>
            </w:tcMar>
            <w:hideMark/>
          </w:tcPr>
          <w:p w14:paraId="172FE965" w14:textId="77777777" w:rsidR="00472DA7" w:rsidRPr="00AF66FE" w:rsidRDefault="00472DA7" w:rsidP="001C5FD9">
            <w:pPr>
              <w:spacing w:after="0" w:line="240" w:lineRule="auto"/>
              <w:rPr>
                <w:rFonts w:ascii="Times New Roman" w:hAnsi="Times New Roman"/>
                <w:sz w:val="24"/>
                <w:szCs w:val="24"/>
              </w:rPr>
            </w:pPr>
          </w:p>
        </w:tc>
      </w:tr>
      <w:tr w:rsidR="00281995" w:rsidRPr="00AF66FE" w14:paraId="6DC90953" w14:textId="77777777" w:rsidTr="00B46C7C">
        <w:trPr>
          <w:cantSplit/>
          <w:trHeight w:val="23"/>
        </w:trPr>
        <w:tc>
          <w:tcPr>
            <w:tcW w:w="633" w:type="dxa"/>
            <w:shd w:val="clear" w:color="auto" w:fill="FFFFFF"/>
            <w:tcMar>
              <w:top w:w="0" w:type="dxa"/>
              <w:left w:w="40" w:type="dxa"/>
              <w:bottom w:w="0" w:type="dxa"/>
              <w:right w:w="40" w:type="dxa"/>
            </w:tcMar>
            <w:hideMark/>
          </w:tcPr>
          <w:p w14:paraId="03A4CF1F"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2.1.</w:t>
            </w:r>
          </w:p>
        </w:tc>
        <w:tc>
          <w:tcPr>
            <w:tcW w:w="4181" w:type="dxa"/>
            <w:shd w:val="clear" w:color="auto" w:fill="FFFFFF"/>
            <w:tcMar>
              <w:top w:w="0" w:type="dxa"/>
              <w:left w:w="40" w:type="dxa"/>
              <w:bottom w:w="0" w:type="dxa"/>
              <w:right w:w="40" w:type="dxa"/>
            </w:tcMar>
            <w:hideMark/>
          </w:tcPr>
          <w:p w14:paraId="64AA82E5" w14:textId="126769E5" w:rsidR="00472DA7"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 xml:space="preserve">socialinės rizikos </w:t>
            </w:r>
            <w:r w:rsidR="00973651">
              <w:rPr>
                <w:rFonts w:ascii="Times New Roman" w:hAnsi="Times New Roman"/>
                <w:sz w:val="24"/>
                <w:szCs w:val="24"/>
              </w:rPr>
              <w:t>veiksnius patiriančių</w:t>
            </w:r>
            <w:r w:rsidR="00973651" w:rsidRPr="00AF66FE">
              <w:rPr>
                <w:rFonts w:ascii="Times New Roman" w:hAnsi="Times New Roman"/>
                <w:sz w:val="24"/>
                <w:szCs w:val="24"/>
              </w:rPr>
              <w:t xml:space="preserve"> </w:t>
            </w:r>
            <w:r w:rsidRPr="00AF66FE">
              <w:rPr>
                <w:rFonts w:ascii="Times New Roman" w:hAnsi="Times New Roman"/>
                <w:sz w:val="24"/>
                <w:szCs w:val="24"/>
              </w:rPr>
              <w:t>šeimų socialinei priežiūrai organizuoti</w:t>
            </w:r>
          </w:p>
        </w:tc>
        <w:tc>
          <w:tcPr>
            <w:tcW w:w="1901" w:type="dxa"/>
            <w:shd w:val="clear" w:color="auto" w:fill="FFFFFF"/>
            <w:tcMar>
              <w:top w:w="0" w:type="dxa"/>
              <w:left w:w="40" w:type="dxa"/>
              <w:bottom w:w="0" w:type="dxa"/>
              <w:right w:w="40" w:type="dxa"/>
            </w:tcMar>
            <w:hideMark/>
          </w:tcPr>
          <w:p w14:paraId="7C6C7297"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298,5</w:t>
            </w:r>
          </w:p>
        </w:tc>
        <w:tc>
          <w:tcPr>
            <w:tcW w:w="1394" w:type="dxa"/>
            <w:shd w:val="clear" w:color="auto" w:fill="FFFFFF"/>
            <w:tcMar>
              <w:top w:w="0" w:type="dxa"/>
              <w:left w:w="40" w:type="dxa"/>
              <w:bottom w:w="0" w:type="dxa"/>
              <w:right w:w="40" w:type="dxa"/>
            </w:tcMar>
            <w:hideMark/>
          </w:tcPr>
          <w:p w14:paraId="6774FE2B"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481,5</w:t>
            </w:r>
          </w:p>
        </w:tc>
        <w:tc>
          <w:tcPr>
            <w:tcW w:w="1521" w:type="dxa"/>
            <w:shd w:val="clear" w:color="auto" w:fill="FFFFFF"/>
            <w:tcMar>
              <w:top w:w="0" w:type="dxa"/>
              <w:left w:w="40" w:type="dxa"/>
              <w:bottom w:w="0" w:type="dxa"/>
              <w:right w:w="40" w:type="dxa"/>
            </w:tcMar>
            <w:hideMark/>
          </w:tcPr>
          <w:p w14:paraId="0E47A672"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481,5</w:t>
            </w:r>
          </w:p>
        </w:tc>
      </w:tr>
      <w:tr w:rsidR="00281995" w:rsidRPr="00AF66FE" w14:paraId="5C787FEC" w14:textId="77777777" w:rsidTr="00B46C7C">
        <w:trPr>
          <w:cantSplit/>
          <w:trHeight w:val="23"/>
        </w:trPr>
        <w:tc>
          <w:tcPr>
            <w:tcW w:w="633" w:type="dxa"/>
            <w:shd w:val="clear" w:color="auto" w:fill="FFFFFF"/>
            <w:tcMar>
              <w:top w:w="0" w:type="dxa"/>
              <w:left w:w="40" w:type="dxa"/>
              <w:bottom w:w="0" w:type="dxa"/>
              <w:right w:w="40" w:type="dxa"/>
            </w:tcMar>
            <w:hideMark/>
          </w:tcPr>
          <w:p w14:paraId="5477B1E8"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lastRenderedPageBreak/>
              <w:t>2.2.</w:t>
            </w:r>
          </w:p>
        </w:tc>
        <w:tc>
          <w:tcPr>
            <w:tcW w:w="4181" w:type="dxa"/>
            <w:shd w:val="clear" w:color="auto" w:fill="FFFFFF"/>
            <w:tcMar>
              <w:top w:w="0" w:type="dxa"/>
              <w:left w:w="40" w:type="dxa"/>
              <w:bottom w:w="0" w:type="dxa"/>
              <w:right w:w="40" w:type="dxa"/>
            </w:tcMar>
            <w:hideMark/>
          </w:tcPr>
          <w:p w14:paraId="0EF0FBC2" w14:textId="77777777" w:rsidR="00472DA7"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asmenų su sunkia negalia socialinei globai organizuoti</w:t>
            </w:r>
          </w:p>
        </w:tc>
        <w:tc>
          <w:tcPr>
            <w:tcW w:w="1901" w:type="dxa"/>
            <w:shd w:val="clear" w:color="auto" w:fill="FFFFFF"/>
            <w:tcMar>
              <w:top w:w="0" w:type="dxa"/>
              <w:left w:w="40" w:type="dxa"/>
              <w:bottom w:w="0" w:type="dxa"/>
              <w:right w:w="40" w:type="dxa"/>
            </w:tcMar>
            <w:hideMark/>
          </w:tcPr>
          <w:p w14:paraId="4DF6F939"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1141,6</w:t>
            </w:r>
          </w:p>
        </w:tc>
        <w:tc>
          <w:tcPr>
            <w:tcW w:w="1394" w:type="dxa"/>
            <w:shd w:val="clear" w:color="auto" w:fill="FFFFFF"/>
            <w:tcMar>
              <w:top w:w="0" w:type="dxa"/>
              <w:left w:w="40" w:type="dxa"/>
              <w:bottom w:w="0" w:type="dxa"/>
              <w:right w:w="40" w:type="dxa"/>
            </w:tcMar>
            <w:hideMark/>
          </w:tcPr>
          <w:p w14:paraId="16C3DEF2"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912,5</w:t>
            </w:r>
          </w:p>
        </w:tc>
        <w:tc>
          <w:tcPr>
            <w:tcW w:w="1521" w:type="dxa"/>
            <w:shd w:val="clear" w:color="auto" w:fill="FFFFFF"/>
            <w:tcMar>
              <w:top w:w="0" w:type="dxa"/>
              <w:left w:w="40" w:type="dxa"/>
              <w:bottom w:w="0" w:type="dxa"/>
              <w:right w:w="40" w:type="dxa"/>
            </w:tcMar>
            <w:hideMark/>
          </w:tcPr>
          <w:p w14:paraId="734C9838"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1036,7</w:t>
            </w:r>
          </w:p>
        </w:tc>
      </w:tr>
      <w:tr w:rsidR="00472DA7" w:rsidRPr="00AF66FE" w14:paraId="2540E396" w14:textId="77777777" w:rsidTr="00B46C7C">
        <w:trPr>
          <w:cantSplit/>
          <w:trHeight w:val="23"/>
        </w:trPr>
        <w:tc>
          <w:tcPr>
            <w:tcW w:w="633" w:type="dxa"/>
            <w:shd w:val="clear" w:color="auto" w:fill="FFFFFF"/>
            <w:tcMar>
              <w:top w:w="0" w:type="dxa"/>
              <w:left w:w="40" w:type="dxa"/>
              <w:bottom w:w="0" w:type="dxa"/>
              <w:right w:w="40" w:type="dxa"/>
            </w:tcMar>
            <w:hideMark/>
          </w:tcPr>
          <w:p w14:paraId="15D06A03"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2.3.</w:t>
            </w:r>
          </w:p>
        </w:tc>
        <w:tc>
          <w:tcPr>
            <w:tcW w:w="4181" w:type="dxa"/>
            <w:shd w:val="clear" w:color="auto" w:fill="FFFFFF"/>
            <w:tcMar>
              <w:top w:w="0" w:type="dxa"/>
              <w:left w:w="40" w:type="dxa"/>
              <w:bottom w:w="0" w:type="dxa"/>
              <w:right w:w="40" w:type="dxa"/>
            </w:tcMar>
            <w:hideMark/>
          </w:tcPr>
          <w:p w14:paraId="777FB06E" w14:textId="77777777" w:rsidR="00472DA7"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vaikų globos (rūpybos) išmokoms</w:t>
            </w:r>
          </w:p>
        </w:tc>
        <w:tc>
          <w:tcPr>
            <w:tcW w:w="1901" w:type="dxa"/>
            <w:shd w:val="clear" w:color="auto" w:fill="FFFFFF"/>
            <w:tcMar>
              <w:top w:w="0" w:type="dxa"/>
              <w:left w:w="40" w:type="dxa"/>
              <w:bottom w:w="0" w:type="dxa"/>
              <w:right w:w="40" w:type="dxa"/>
            </w:tcMar>
            <w:hideMark/>
          </w:tcPr>
          <w:p w14:paraId="78A066C4"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89,1</w:t>
            </w:r>
          </w:p>
        </w:tc>
        <w:tc>
          <w:tcPr>
            <w:tcW w:w="1394" w:type="dxa"/>
            <w:shd w:val="clear" w:color="auto" w:fill="FFFFFF"/>
            <w:tcMar>
              <w:top w:w="0" w:type="dxa"/>
              <w:left w:w="40" w:type="dxa"/>
              <w:bottom w:w="0" w:type="dxa"/>
              <w:right w:w="40" w:type="dxa"/>
            </w:tcMar>
            <w:hideMark/>
          </w:tcPr>
          <w:p w14:paraId="3C936251"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90,0</w:t>
            </w:r>
          </w:p>
        </w:tc>
        <w:tc>
          <w:tcPr>
            <w:tcW w:w="1521" w:type="dxa"/>
            <w:shd w:val="clear" w:color="auto" w:fill="FFFFFF"/>
            <w:tcMar>
              <w:top w:w="0" w:type="dxa"/>
              <w:left w:w="40" w:type="dxa"/>
              <w:bottom w:w="0" w:type="dxa"/>
              <w:right w:w="40" w:type="dxa"/>
            </w:tcMar>
            <w:hideMark/>
          </w:tcPr>
          <w:p w14:paraId="7D2F93AA"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90,0</w:t>
            </w:r>
          </w:p>
        </w:tc>
      </w:tr>
      <w:tr w:rsidR="00472DA7" w:rsidRPr="00AF66FE" w14:paraId="5261C27D" w14:textId="77777777" w:rsidTr="00B46C7C">
        <w:trPr>
          <w:cantSplit/>
          <w:trHeight w:val="23"/>
        </w:trPr>
        <w:tc>
          <w:tcPr>
            <w:tcW w:w="633" w:type="dxa"/>
            <w:shd w:val="clear" w:color="auto" w:fill="FFFFFF"/>
            <w:tcMar>
              <w:top w:w="0" w:type="dxa"/>
              <w:left w:w="40" w:type="dxa"/>
              <w:bottom w:w="0" w:type="dxa"/>
              <w:right w:w="40" w:type="dxa"/>
            </w:tcMar>
            <w:hideMark/>
          </w:tcPr>
          <w:p w14:paraId="4567AAAA"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3.</w:t>
            </w:r>
          </w:p>
        </w:tc>
        <w:tc>
          <w:tcPr>
            <w:tcW w:w="4181" w:type="dxa"/>
            <w:shd w:val="clear" w:color="auto" w:fill="FFFFFF"/>
            <w:tcMar>
              <w:top w:w="0" w:type="dxa"/>
              <w:left w:w="40" w:type="dxa"/>
              <w:bottom w:w="0" w:type="dxa"/>
              <w:right w:w="40" w:type="dxa"/>
            </w:tcMar>
            <w:hideMark/>
          </w:tcPr>
          <w:p w14:paraId="350B05F0" w14:textId="77777777" w:rsidR="00472DA7"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ES struktūrinių fondų lėšos, tūkst. Eur</w:t>
            </w:r>
          </w:p>
        </w:tc>
        <w:tc>
          <w:tcPr>
            <w:tcW w:w="1901" w:type="dxa"/>
            <w:shd w:val="clear" w:color="auto" w:fill="FFFFFF"/>
            <w:tcMar>
              <w:top w:w="0" w:type="dxa"/>
              <w:left w:w="40" w:type="dxa"/>
              <w:bottom w:w="0" w:type="dxa"/>
              <w:right w:w="40" w:type="dxa"/>
            </w:tcMar>
            <w:hideMark/>
          </w:tcPr>
          <w:p w14:paraId="02EF9B49"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29,5</w:t>
            </w:r>
          </w:p>
        </w:tc>
        <w:tc>
          <w:tcPr>
            <w:tcW w:w="1394" w:type="dxa"/>
            <w:shd w:val="clear" w:color="auto" w:fill="FFFFFF"/>
            <w:tcMar>
              <w:top w:w="0" w:type="dxa"/>
              <w:left w:w="40" w:type="dxa"/>
              <w:bottom w:w="0" w:type="dxa"/>
              <w:right w:w="40" w:type="dxa"/>
            </w:tcMar>
            <w:hideMark/>
          </w:tcPr>
          <w:p w14:paraId="3D2503DB"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28,3</w:t>
            </w:r>
          </w:p>
        </w:tc>
        <w:tc>
          <w:tcPr>
            <w:tcW w:w="1521" w:type="dxa"/>
            <w:shd w:val="clear" w:color="auto" w:fill="FFFFFF"/>
            <w:tcMar>
              <w:top w:w="0" w:type="dxa"/>
              <w:left w:w="40" w:type="dxa"/>
              <w:bottom w:w="0" w:type="dxa"/>
              <w:right w:w="40" w:type="dxa"/>
            </w:tcMar>
            <w:hideMark/>
          </w:tcPr>
          <w:p w14:paraId="5011B536"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28,3</w:t>
            </w:r>
          </w:p>
        </w:tc>
      </w:tr>
      <w:tr w:rsidR="00472DA7" w:rsidRPr="00AF66FE" w14:paraId="6E7E26B9" w14:textId="77777777" w:rsidTr="00B46C7C">
        <w:trPr>
          <w:cantSplit/>
          <w:trHeight w:val="23"/>
        </w:trPr>
        <w:tc>
          <w:tcPr>
            <w:tcW w:w="633" w:type="dxa"/>
            <w:shd w:val="clear" w:color="auto" w:fill="FFFFFF"/>
            <w:tcMar>
              <w:top w:w="0" w:type="dxa"/>
              <w:left w:w="40" w:type="dxa"/>
              <w:bottom w:w="0" w:type="dxa"/>
              <w:right w:w="40" w:type="dxa"/>
            </w:tcMar>
            <w:hideMark/>
          </w:tcPr>
          <w:p w14:paraId="0B6F2881"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4.</w:t>
            </w:r>
          </w:p>
        </w:tc>
        <w:tc>
          <w:tcPr>
            <w:tcW w:w="4181" w:type="dxa"/>
            <w:shd w:val="clear" w:color="auto" w:fill="FFFFFF"/>
            <w:tcMar>
              <w:top w:w="0" w:type="dxa"/>
              <w:left w:w="40" w:type="dxa"/>
              <w:bottom w:w="0" w:type="dxa"/>
              <w:right w:w="40" w:type="dxa"/>
            </w:tcMar>
            <w:hideMark/>
          </w:tcPr>
          <w:p w14:paraId="42719057" w14:textId="77777777" w:rsidR="00472DA7"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Asmenų mokėjimai už socialines paslaugas, tūkst. Eur</w:t>
            </w:r>
          </w:p>
        </w:tc>
        <w:tc>
          <w:tcPr>
            <w:tcW w:w="1901" w:type="dxa"/>
            <w:shd w:val="clear" w:color="auto" w:fill="FFFFFF"/>
            <w:tcMar>
              <w:top w:w="0" w:type="dxa"/>
              <w:left w:w="40" w:type="dxa"/>
              <w:bottom w:w="0" w:type="dxa"/>
              <w:right w:w="40" w:type="dxa"/>
            </w:tcMar>
            <w:hideMark/>
          </w:tcPr>
          <w:p w14:paraId="19BB2B48"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147,6</w:t>
            </w:r>
          </w:p>
        </w:tc>
        <w:tc>
          <w:tcPr>
            <w:tcW w:w="1394" w:type="dxa"/>
            <w:shd w:val="clear" w:color="auto" w:fill="FFFFFF"/>
            <w:tcMar>
              <w:top w:w="0" w:type="dxa"/>
              <w:left w:w="40" w:type="dxa"/>
              <w:bottom w:w="0" w:type="dxa"/>
              <w:right w:w="40" w:type="dxa"/>
            </w:tcMar>
            <w:hideMark/>
          </w:tcPr>
          <w:p w14:paraId="3C781C2F"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185,4</w:t>
            </w:r>
          </w:p>
        </w:tc>
        <w:tc>
          <w:tcPr>
            <w:tcW w:w="1521" w:type="dxa"/>
            <w:shd w:val="clear" w:color="auto" w:fill="FFFFFF"/>
            <w:tcMar>
              <w:top w:w="0" w:type="dxa"/>
              <w:left w:w="40" w:type="dxa"/>
              <w:bottom w:w="0" w:type="dxa"/>
              <w:right w:w="40" w:type="dxa"/>
            </w:tcMar>
            <w:hideMark/>
          </w:tcPr>
          <w:p w14:paraId="66DE054C"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185,4</w:t>
            </w:r>
          </w:p>
        </w:tc>
      </w:tr>
      <w:tr w:rsidR="00472DA7" w:rsidRPr="00AF66FE" w14:paraId="5E75D233" w14:textId="77777777" w:rsidTr="00B46C7C">
        <w:trPr>
          <w:cantSplit/>
          <w:trHeight w:val="23"/>
        </w:trPr>
        <w:tc>
          <w:tcPr>
            <w:tcW w:w="633" w:type="dxa"/>
            <w:shd w:val="clear" w:color="auto" w:fill="FFFFFF"/>
            <w:tcMar>
              <w:top w:w="0" w:type="dxa"/>
              <w:left w:w="40" w:type="dxa"/>
              <w:bottom w:w="0" w:type="dxa"/>
              <w:right w:w="40" w:type="dxa"/>
            </w:tcMar>
            <w:hideMark/>
          </w:tcPr>
          <w:p w14:paraId="78A0798B"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5.</w:t>
            </w:r>
          </w:p>
        </w:tc>
        <w:tc>
          <w:tcPr>
            <w:tcW w:w="4181" w:type="dxa"/>
            <w:shd w:val="clear" w:color="auto" w:fill="FFFFFF"/>
            <w:tcMar>
              <w:top w:w="0" w:type="dxa"/>
              <w:left w:w="40" w:type="dxa"/>
              <w:bottom w:w="0" w:type="dxa"/>
              <w:right w:w="40" w:type="dxa"/>
            </w:tcMar>
            <w:hideMark/>
          </w:tcPr>
          <w:p w14:paraId="3F63D0E4" w14:textId="77777777" w:rsidR="00472DA7"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Kitos lėšos, tūkst. Eur</w:t>
            </w:r>
          </w:p>
        </w:tc>
        <w:tc>
          <w:tcPr>
            <w:tcW w:w="1901" w:type="dxa"/>
            <w:shd w:val="clear" w:color="auto" w:fill="FFFFFF"/>
            <w:tcMar>
              <w:top w:w="0" w:type="dxa"/>
              <w:left w:w="40" w:type="dxa"/>
              <w:bottom w:w="0" w:type="dxa"/>
              <w:right w:w="40" w:type="dxa"/>
            </w:tcMar>
            <w:hideMark/>
          </w:tcPr>
          <w:p w14:paraId="73519D5B"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0,2</w:t>
            </w:r>
          </w:p>
        </w:tc>
        <w:tc>
          <w:tcPr>
            <w:tcW w:w="1394" w:type="dxa"/>
            <w:shd w:val="clear" w:color="auto" w:fill="FFFFFF"/>
            <w:tcMar>
              <w:top w:w="0" w:type="dxa"/>
              <w:left w:w="40" w:type="dxa"/>
              <w:bottom w:w="0" w:type="dxa"/>
              <w:right w:w="40" w:type="dxa"/>
            </w:tcMar>
            <w:hideMark/>
          </w:tcPr>
          <w:p w14:paraId="1D0EA6CB" w14:textId="4286EF86" w:rsidR="00472DA7" w:rsidRPr="00AF66FE" w:rsidRDefault="008F2996"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w:t>
            </w:r>
          </w:p>
        </w:tc>
        <w:tc>
          <w:tcPr>
            <w:tcW w:w="1521" w:type="dxa"/>
            <w:shd w:val="clear" w:color="auto" w:fill="FFFFFF"/>
            <w:tcMar>
              <w:top w:w="0" w:type="dxa"/>
              <w:left w:w="40" w:type="dxa"/>
              <w:bottom w:w="0" w:type="dxa"/>
              <w:right w:w="40" w:type="dxa"/>
            </w:tcMar>
            <w:hideMark/>
          </w:tcPr>
          <w:p w14:paraId="5621819A" w14:textId="067949DA" w:rsidR="00472DA7" w:rsidRPr="00AF66FE" w:rsidRDefault="008F2996"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w:t>
            </w:r>
          </w:p>
        </w:tc>
      </w:tr>
      <w:tr w:rsidR="00472DA7" w:rsidRPr="00AF66FE" w14:paraId="398A752B" w14:textId="77777777" w:rsidTr="00B46C7C">
        <w:trPr>
          <w:cantSplit/>
          <w:trHeight w:val="23"/>
        </w:trPr>
        <w:tc>
          <w:tcPr>
            <w:tcW w:w="633" w:type="dxa"/>
            <w:shd w:val="clear" w:color="auto" w:fill="FFFFFF"/>
            <w:tcMar>
              <w:top w:w="0" w:type="dxa"/>
              <w:left w:w="40" w:type="dxa"/>
              <w:bottom w:w="0" w:type="dxa"/>
              <w:right w:w="40" w:type="dxa"/>
            </w:tcMar>
            <w:hideMark/>
          </w:tcPr>
          <w:p w14:paraId="690DE5E3"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 </w:t>
            </w:r>
          </w:p>
        </w:tc>
        <w:tc>
          <w:tcPr>
            <w:tcW w:w="4181" w:type="dxa"/>
            <w:shd w:val="clear" w:color="auto" w:fill="FFFFFF"/>
            <w:tcMar>
              <w:top w:w="0" w:type="dxa"/>
              <w:left w:w="40" w:type="dxa"/>
              <w:bottom w:w="0" w:type="dxa"/>
              <w:right w:w="40" w:type="dxa"/>
            </w:tcMar>
            <w:hideMark/>
          </w:tcPr>
          <w:p w14:paraId="55391CDD" w14:textId="6D2102DA" w:rsidR="00472DA7"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bCs/>
                <w:sz w:val="24"/>
                <w:szCs w:val="24"/>
              </w:rPr>
              <w:t xml:space="preserve">Iš viso, tūkst. </w:t>
            </w:r>
            <w:r w:rsidRPr="00AF66FE">
              <w:rPr>
                <w:rFonts w:ascii="Times New Roman" w:hAnsi="Times New Roman"/>
                <w:sz w:val="24"/>
                <w:szCs w:val="24"/>
              </w:rPr>
              <w:t>Eur</w:t>
            </w:r>
            <w:r w:rsidR="00606FF5">
              <w:rPr>
                <w:rFonts w:ascii="Times New Roman" w:hAnsi="Times New Roman"/>
                <w:sz w:val="24"/>
                <w:szCs w:val="24"/>
              </w:rPr>
              <w:t>:</w:t>
            </w:r>
          </w:p>
        </w:tc>
        <w:tc>
          <w:tcPr>
            <w:tcW w:w="1901" w:type="dxa"/>
            <w:shd w:val="clear" w:color="auto" w:fill="FFFFFF"/>
            <w:tcMar>
              <w:top w:w="0" w:type="dxa"/>
              <w:left w:w="40" w:type="dxa"/>
              <w:bottom w:w="0" w:type="dxa"/>
              <w:right w:w="40" w:type="dxa"/>
            </w:tcMar>
            <w:hideMark/>
          </w:tcPr>
          <w:p w14:paraId="0B153D9A" w14:textId="77777777" w:rsidR="00472DA7" w:rsidRPr="00AF66FE" w:rsidRDefault="00472DA7" w:rsidP="001C5FD9">
            <w:pPr>
              <w:shd w:val="clear" w:color="auto" w:fill="FFFFFF"/>
              <w:spacing w:after="0" w:line="240" w:lineRule="auto"/>
              <w:jc w:val="center"/>
              <w:rPr>
                <w:rFonts w:ascii="Times New Roman" w:hAnsi="Times New Roman"/>
                <w:b/>
                <w:sz w:val="24"/>
                <w:szCs w:val="24"/>
              </w:rPr>
            </w:pPr>
            <w:r w:rsidRPr="00AF66FE">
              <w:rPr>
                <w:rFonts w:ascii="Times New Roman" w:hAnsi="Times New Roman"/>
                <w:b/>
                <w:sz w:val="24"/>
                <w:szCs w:val="24"/>
              </w:rPr>
              <w:t>4149,6</w:t>
            </w:r>
          </w:p>
        </w:tc>
        <w:tc>
          <w:tcPr>
            <w:tcW w:w="1394" w:type="dxa"/>
            <w:shd w:val="clear" w:color="auto" w:fill="FFFFFF"/>
            <w:tcMar>
              <w:top w:w="0" w:type="dxa"/>
              <w:left w:w="40" w:type="dxa"/>
              <w:bottom w:w="0" w:type="dxa"/>
              <w:right w:w="40" w:type="dxa"/>
            </w:tcMar>
            <w:hideMark/>
          </w:tcPr>
          <w:p w14:paraId="48E90553" w14:textId="77777777" w:rsidR="00472DA7" w:rsidRPr="00AF66FE" w:rsidRDefault="00472DA7" w:rsidP="001C5FD9">
            <w:pPr>
              <w:shd w:val="clear" w:color="auto" w:fill="FFFFFF"/>
              <w:spacing w:after="0" w:line="240" w:lineRule="auto"/>
              <w:jc w:val="center"/>
              <w:rPr>
                <w:rFonts w:ascii="Times New Roman" w:hAnsi="Times New Roman"/>
                <w:b/>
                <w:sz w:val="24"/>
                <w:szCs w:val="24"/>
              </w:rPr>
            </w:pPr>
            <w:r w:rsidRPr="00AF66FE">
              <w:rPr>
                <w:rFonts w:ascii="Times New Roman" w:hAnsi="Times New Roman"/>
                <w:b/>
                <w:sz w:val="24"/>
                <w:szCs w:val="24"/>
              </w:rPr>
              <w:t>4568,8</w:t>
            </w:r>
          </w:p>
        </w:tc>
        <w:tc>
          <w:tcPr>
            <w:tcW w:w="1521" w:type="dxa"/>
            <w:shd w:val="clear" w:color="auto" w:fill="FFFFFF"/>
            <w:tcMar>
              <w:top w:w="0" w:type="dxa"/>
              <w:left w:w="40" w:type="dxa"/>
              <w:bottom w:w="0" w:type="dxa"/>
              <w:right w:w="40" w:type="dxa"/>
            </w:tcMar>
            <w:hideMark/>
          </w:tcPr>
          <w:p w14:paraId="2E7E2CD3" w14:textId="77777777" w:rsidR="00472DA7" w:rsidRPr="00AF66FE" w:rsidRDefault="00472DA7" w:rsidP="001C5FD9">
            <w:pPr>
              <w:shd w:val="clear" w:color="auto" w:fill="FFFFFF"/>
              <w:spacing w:after="0" w:line="240" w:lineRule="auto"/>
              <w:jc w:val="center"/>
              <w:rPr>
                <w:rFonts w:ascii="Times New Roman" w:hAnsi="Times New Roman"/>
                <w:b/>
                <w:sz w:val="24"/>
                <w:szCs w:val="24"/>
              </w:rPr>
            </w:pPr>
            <w:r w:rsidRPr="00AF66FE">
              <w:rPr>
                <w:rFonts w:ascii="Times New Roman" w:hAnsi="Times New Roman"/>
                <w:b/>
                <w:sz w:val="24"/>
                <w:szCs w:val="24"/>
              </w:rPr>
              <w:t>4759,8</w:t>
            </w:r>
          </w:p>
        </w:tc>
      </w:tr>
    </w:tbl>
    <w:p w14:paraId="0FBDB649" w14:textId="77777777" w:rsidR="00194F2A" w:rsidRPr="00AF66FE" w:rsidRDefault="00194F2A" w:rsidP="001C5FD9">
      <w:pPr>
        <w:spacing w:line="240" w:lineRule="auto"/>
        <w:ind w:firstLine="709"/>
        <w:jc w:val="both"/>
        <w:rPr>
          <w:rFonts w:ascii="Times New Roman" w:hAnsi="Times New Roman"/>
          <w:sz w:val="24"/>
          <w:szCs w:val="24"/>
        </w:rPr>
      </w:pPr>
    </w:p>
    <w:p w14:paraId="7C06C2D1" w14:textId="77777777" w:rsidR="00194F2A" w:rsidRPr="00AF66FE" w:rsidRDefault="006B63D6" w:rsidP="00D42946">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b/>
          <w:bCs/>
          <w:sz w:val="24"/>
          <w:szCs w:val="24"/>
        </w:rPr>
        <w:t>12.1. Socialinių paslaugų finansavimo šaltinių įvertinimas</w:t>
      </w:r>
    </w:p>
    <w:p w14:paraId="2A6CC3E3" w14:textId="41AEDE6C" w:rsidR="00472DA7" w:rsidRPr="00AF66FE" w:rsidRDefault="00472DA7" w:rsidP="001C5FD9">
      <w:pPr>
        <w:shd w:val="clear" w:color="auto" w:fill="FFFFFF"/>
        <w:spacing w:after="0" w:line="240" w:lineRule="auto"/>
        <w:ind w:firstLine="851"/>
        <w:jc w:val="both"/>
        <w:rPr>
          <w:rFonts w:ascii="Times New Roman" w:hAnsi="Times New Roman"/>
          <w:iCs/>
          <w:sz w:val="24"/>
          <w:szCs w:val="24"/>
        </w:rPr>
      </w:pPr>
      <w:r w:rsidRPr="00AF66FE">
        <w:rPr>
          <w:rFonts w:ascii="Times New Roman" w:hAnsi="Times New Roman"/>
          <w:iCs/>
          <w:sz w:val="24"/>
          <w:szCs w:val="24"/>
        </w:rPr>
        <w:t>2019 m. savivaldybės biudžeto išlaidos socialinėm</w:t>
      </w:r>
      <w:r w:rsidR="008F2996" w:rsidRPr="00AF66FE">
        <w:rPr>
          <w:rFonts w:ascii="Times New Roman" w:hAnsi="Times New Roman"/>
          <w:iCs/>
          <w:sz w:val="24"/>
          <w:szCs w:val="24"/>
        </w:rPr>
        <w:t>s paslaugoms finansuoti</w:t>
      </w:r>
      <w:r w:rsidRPr="00AF66FE">
        <w:rPr>
          <w:rFonts w:ascii="Times New Roman" w:hAnsi="Times New Roman"/>
          <w:iCs/>
          <w:sz w:val="24"/>
          <w:szCs w:val="24"/>
        </w:rPr>
        <w:t>,</w:t>
      </w:r>
      <w:r w:rsidR="008F2996" w:rsidRPr="00AF66FE">
        <w:rPr>
          <w:rFonts w:ascii="Times New Roman" w:hAnsi="Times New Roman"/>
          <w:iCs/>
          <w:sz w:val="24"/>
          <w:szCs w:val="24"/>
        </w:rPr>
        <w:t xml:space="preserve"> palyginus su praėjusiais metais, padidėjo</w:t>
      </w:r>
      <w:r w:rsidRPr="00AF66FE">
        <w:rPr>
          <w:rFonts w:ascii="Times New Roman" w:hAnsi="Times New Roman"/>
          <w:iCs/>
          <w:sz w:val="24"/>
          <w:szCs w:val="24"/>
        </w:rPr>
        <w:t xml:space="preserve"> (428,0 tūkst. eurų).</w:t>
      </w:r>
    </w:p>
    <w:p w14:paraId="29A3ADF6" w14:textId="77777777" w:rsidR="00472DA7" w:rsidRPr="00AF66FE" w:rsidRDefault="00472DA7" w:rsidP="001C5FD9">
      <w:pPr>
        <w:shd w:val="clear" w:color="auto" w:fill="FFFFFF"/>
        <w:spacing w:after="0" w:line="240" w:lineRule="auto"/>
        <w:ind w:firstLine="851"/>
        <w:jc w:val="both"/>
        <w:rPr>
          <w:rFonts w:ascii="Times New Roman" w:hAnsi="Times New Roman"/>
          <w:iCs/>
          <w:sz w:val="24"/>
          <w:szCs w:val="24"/>
        </w:rPr>
      </w:pPr>
      <w:r w:rsidRPr="00AF66FE">
        <w:rPr>
          <w:rFonts w:ascii="Times New Roman" w:hAnsi="Times New Roman"/>
          <w:iCs/>
          <w:sz w:val="24"/>
          <w:szCs w:val="24"/>
        </w:rPr>
        <w:t>Bendrame savivaldybės biudžete finansavimas socialinėms paslaugoms sumažėjo 0,1 proc., lyginant su praėjusiais metais.</w:t>
      </w:r>
    </w:p>
    <w:p w14:paraId="07558FAF" w14:textId="77777777" w:rsidR="00194F2A" w:rsidRPr="00AF66FE" w:rsidRDefault="00472DA7" w:rsidP="001C5FD9">
      <w:pPr>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sz w:val="24"/>
          <w:szCs w:val="24"/>
        </w:rPr>
        <w:t>LR valstybės biudžeto specialiosios tikslinės dotacijos 2019 m. sumažėjo 45,2 tūkst. Eur.</w:t>
      </w:r>
    </w:p>
    <w:p w14:paraId="7875F3D4" w14:textId="77777777" w:rsidR="00281995" w:rsidRPr="00AF66FE" w:rsidRDefault="00281995" w:rsidP="001C5FD9">
      <w:pPr>
        <w:shd w:val="clear" w:color="auto" w:fill="FFFFFF"/>
        <w:spacing w:after="0" w:line="240" w:lineRule="auto"/>
        <w:ind w:firstLine="851"/>
        <w:jc w:val="both"/>
        <w:rPr>
          <w:rFonts w:ascii="Times New Roman" w:hAnsi="Times New Roman"/>
          <w:sz w:val="24"/>
          <w:szCs w:val="24"/>
        </w:rPr>
      </w:pPr>
    </w:p>
    <w:p w14:paraId="60180240" w14:textId="77777777" w:rsidR="00194F2A" w:rsidRPr="00AF66FE" w:rsidRDefault="006B63D6" w:rsidP="00D42946">
      <w:pPr>
        <w:widowControl w:val="0"/>
        <w:shd w:val="clear" w:color="auto" w:fill="FFFFFF"/>
        <w:spacing w:line="240" w:lineRule="auto"/>
        <w:ind w:firstLine="851"/>
        <w:jc w:val="both"/>
        <w:rPr>
          <w:rFonts w:ascii="Times New Roman" w:hAnsi="Times New Roman"/>
          <w:b/>
          <w:bCs/>
          <w:sz w:val="24"/>
          <w:szCs w:val="24"/>
        </w:rPr>
      </w:pPr>
      <w:r w:rsidRPr="00AF66FE">
        <w:rPr>
          <w:rFonts w:ascii="Times New Roman" w:hAnsi="Times New Roman"/>
          <w:b/>
          <w:bCs/>
          <w:sz w:val="24"/>
          <w:szCs w:val="24"/>
        </w:rPr>
        <w:t>13. Socialinių paslaugų finansavimo iš savivaldybės biudžeto būdai</w:t>
      </w:r>
    </w:p>
    <w:p w14:paraId="141B435E" w14:textId="77777777" w:rsidR="00472DA7" w:rsidRPr="00AF66FE" w:rsidRDefault="00472DA7" w:rsidP="001C5FD9">
      <w:pPr>
        <w:shd w:val="clear" w:color="auto" w:fill="FFFFFF"/>
        <w:spacing w:after="0" w:line="240" w:lineRule="auto"/>
        <w:ind w:firstLine="851"/>
        <w:jc w:val="both"/>
        <w:rPr>
          <w:rFonts w:ascii="Times New Roman" w:hAnsi="Times New Roman"/>
          <w:bCs/>
          <w:sz w:val="24"/>
          <w:szCs w:val="24"/>
        </w:rPr>
      </w:pPr>
      <w:r w:rsidRPr="00AF66FE">
        <w:rPr>
          <w:rFonts w:ascii="Times New Roman" w:hAnsi="Times New Roman"/>
          <w:bCs/>
          <w:sz w:val="24"/>
          <w:szCs w:val="24"/>
        </w:rPr>
        <w:t>1</w:t>
      </w:r>
      <w:r w:rsidR="00281995" w:rsidRPr="00AF66FE">
        <w:rPr>
          <w:rFonts w:ascii="Times New Roman" w:hAnsi="Times New Roman"/>
          <w:bCs/>
          <w:sz w:val="24"/>
          <w:szCs w:val="24"/>
        </w:rPr>
        <w:t>7</w:t>
      </w:r>
      <w:r w:rsidRPr="00AF66FE">
        <w:rPr>
          <w:rFonts w:ascii="Times New Roman" w:hAnsi="Times New Roman"/>
          <w:bCs/>
          <w:sz w:val="24"/>
          <w:szCs w:val="24"/>
        </w:rPr>
        <w:t xml:space="preserve"> lentelėje pateikiami socialinių paslaugų finansavimo iš Savivaldybės biudžeto finansavimo būdai praėjusiais ir einamaisiais metais.</w:t>
      </w:r>
    </w:p>
    <w:p w14:paraId="74F4391F" w14:textId="77777777" w:rsidR="00472DA7" w:rsidRPr="00AF66FE" w:rsidRDefault="00472DA7" w:rsidP="001C5FD9">
      <w:pPr>
        <w:shd w:val="clear" w:color="auto" w:fill="FFFFFF"/>
        <w:spacing w:after="0" w:line="240" w:lineRule="auto"/>
        <w:ind w:firstLine="709"/>
        <w:jc w:val="both"/>
        <w:rPr>
          <w:rFonts w:ascii="Times New Roman" w:hAnsi="Times New Roman"/>
          <w:b/>
          <w:sz w:val="24"/>
          <w:szCs w:val="24"/>
        </w:rPr>
      </w:pPr>
    </w:p>
    <w:p w14:paraId="58406182" w14:textId="77777777" w:rsidR="00472DA7" w:rsidRPr="00AF66FE" w:rsidRDefault="00472DA7" w:rsidP="001C5FD9">
      <w:pPr>
        <w:spacing w:after="0" w:line="240" w:lineRule="auto"/>
        <w:ind w:firstLine="709"/>
        <w:jc w:val="right"/>
        <w:rPr>
          <w:rFonts w:ascii="Times New Roman" w:hAnsi="Times New Roman"/>
          <w:sz w:val="24"/>
          <w:szCs w:val="24"/>
        </w:rPr>
      </w:pPr>
      <w:r w:rsidRPr="00AF66FE">
        <w:rPr>
          <w:rFonts w:ascii="Times New Roman" w:hAnsi="Times New Roman"/>
          <w:sz w:val="24"/>
          <w:szCs w:val="24"/>
        </w:rPr>
        <w:t>1</w:t>
      </w:r>
      <w:r w:rsidR="00281995" w:rsidRPr="00AF66FE">
        <w:rPr>
          <w:rFonts w:ascii="Times New Roman" w:hAnsi="Times New Roman"/>
          <w:sz w:val="24"/>
          <w:szCs w:val="24"/>
        </w:rPr>
        <w:t>7</w:t>
      </w:r>
      <w:r w:rsidRPr="00AF66FE">
        <w:rPr>
          <w:rFonts w:ascii="Times New Roman" w:hAnsi="Times New Roman"/>
          <w:sz w:val="24"/>
          <w:szCs w:val="24"/>
        </w:rPr>
        <w:t xml:space="preserve"> lentelė</w:t>
      </w:r>
    </w:p>
    <w:p w14:paraId="38E98CD2" w14:textId="77777777" w:rsidR="00472DA7" w:rsidRPr="00AF66FE" w:rsidRDefault="00472DA7" w:rsidP="001C5FD9">
      <w:pPr>
        <w:spacing w:after="0" w:line="240" w:lineRule="auto"/>
        <w:ind w:firstLine="709"/>
        <w:jc w:val="center"/>
        <w:rPr>
          <w:rFonts w:ascii="Times New Roman" w:hAnsi="Times New Roman"/>
          <w:sz w:val="24"/>
          <w:szCs w:val="24"/>
        </w:rPr>
      </w:pPr>
      <w:r w:rsidRPr="00AF66FE">
        <w:rPr>
          <w:rFonts w:ascii="Times New Roman" w:hAnsi="Times New Roman"/>
          <w:sz w:val="24"/>
          <w:szCs w:val="24"/>
        </w:rPr>
        <w:t>Socialinių paslaugų finansavimo iš savivaldybės biudžeto būdai</w:t>
      </w:r>
    </w:p>
    <w:p w14:paraId="72CC30E6" w14:textId="77777777" w:rsidR="00472DA7" w:rsidRPr="00AF66FE" w:rsidRDefault="00472DA7" w:rsidP="001C5FD9">
      <w:pPr>
        <w:spacing w:after="0" w:line="240" w:lineRule="auto"/>
        <w:ind w:firstLine="709"/>
        <w:jc w:val="center"/>
        <w:rPr>
          <w:rFonts w:ascii="Times New Roman" w:hAnsi="Times New Roman"/>
          <w:b/>
          <w:sz w:val="24"/>
          <w:szCs w:val="24"/>
        </w:rPr>
      </w:pPr>
    </w:p>
    <w:tbl>
      <w:tblPr>
        <w:tblW w:w="9630" w:type="dxa"/>
        <w:tblCellMar>
          <w:left w:w="0" w:type="dxa"/>
          <w:right w:w="0" w:type="dxa"/>
        </w:tblCellMar>
        <w:tblLook w:val="04A0" w:firstRow="1" w:lastRow="0" w:firstColumn="1" w:lastColumn="0" w:noHBand="0" w:noVBand="1"/>
      </w:tblPr>
      <w:tblGrid>
        <w:gridCol w:w="887"/>
        <w:gridCol w:w="6336"/>
        <w:gridCol w:w="1140"/>
        <w:gridCol w:w="1267"/>
      </w:tblGrid>
      <w:tr w:rsidR="00472DA7" w:rsidRPr="00AF66FE" w14:paraId="4BC4E14C" w14:textId="77777777" w:rsidTr="00472DA7">
        <w:trPr>
          <w:cantSplit/>
          <w:trHeight w:val="23"/>
        </w:trPr>
        <w:tc>
          <w:tcPr>
            <w:tcW w:w="84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1E7CD4E1"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Eil. Nr.</w:t>
            </w:r>
          </w:p>
        </w:tc>
        <w:tc>
          <w:tcPr>
            <w:tcW w:w="6000" w:type="dxa"/>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5FF6FD0"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Finansavimo būdai</w:t>
            </w:r>
          </w:p>
          <w:p w14:paraId="2371619F" w14:textId="77777777" w:rsidR="00281995" w:rsidRPr="00AF66FE" w:rsidRDefault="00281995" w:rsidP="001C5FD9">
            <w:pPr>
              <w:spacing w:line="240" w:lineRule="auto"/>
              <w:rPr>
                <w:rFonts w:ascii="Times New Roman" w:hAnsi="Times New Roman"/>
                <w:sz w:val="24"/>
                <w:szCs w:val="24"/>
              </w:rPr>
            </w:pPr>
          </w:p>
        </w:tc>
        <w:tc>
          <w:tcPr>
            <w:tcW w:w="228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FBAC92F"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Lėšos (tūkst. Eur)</w:t>
            </w:r>
          </w:p>
        </w:tc>
      </w:tr>
      <w:tr w:rsidR="00472DA7" w:rsidRPr="00AF66FE" w14:paraId="7F8C4C65" w14:textId="77777777" w:rsidTr="00472DA7">
        <w:trPr>
          <w:cantSplit/>
          <w:trHeight w:val="2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B03F68D" w14:textId="77777777" w:rsidR="00472DA7" w:rsidRPr="00AF66FE" w:rsidRDefault="00472DA7" w:rsidP="001C5FD9">
            <w:pPr>
              <w:spacing w:after="0" w:line="240" w:lineRule="auto"/>
              <w:rPr>
                <w:rFonts w:ascii="Times New Roman" w:hAnsi="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4216662D" w14:textId="77777777" w:rsidR="00472DA7" w:rsidRPr="00AF66FE" w:rsidRDefault="00472DA7" w:rsidP="001C5FD9">
            <w:pPr>
              <w:spacing w:after="0" w:line="240" w:lineRule="auto"/>
              <w:rPr>
                <w:rFonts w:ascii="Times New Roman" w:hAnsi="Times New Roman"/>
                <w:sz w:val="24"/>
                <w:szCs w:val="24"/>
              </w:rPr>
            </w:pP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05A95DA"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2018 m.</w:t>
            </w:r>
          </w:p>
        </w:tc>
        <w:tc>
          <w:tcPr>
            <w:tcW w:w="12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E33AD4D" w14:textId="2BE291D8" w:rsidR="00472DA7" w:rsidRPr="00AF66FE" w:rsidRDefault="008F2996"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2019 m.</w:t>
            </w:r>
          </w:p>
        </w:tc>
      </w:tr>
      <w:tr w:rsidR="00472DA7" w:rsidRPr="00AF66FE" w14:paraId="6DE7FE96" w14:textId="77777777" w:rsidTr="00472DA7">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45BAE56"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C3BE599" w14:textId="77777777" w:rsidR="00281995"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Socialinių paslaugų pirkimas</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0E3D594" w14:textId="17C45086" w:rsidR="00472DA7" w:rsidRPr="00AF66FE" w:rsidRDefault="008F2996"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F85750A" w14:textId="1D1D59DA" w:rsidR="00472DA7" w:rsidRPr="00AF66FE" w:rsidRDefault="008F2996"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w:t>
            </w:r>
          </w:p>
        </w:tc>
      </w:tr>
      <w:tr w:rsidR="00472DA7" w:rsidRPr="00AF66FE" w14:paraId="616D9D64" w14:textId="77777777" w:rsidTr="00472DA7">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81EA75E"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B07AA1F" w14:textId="77777777" w:rsidR="00281995"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Tiesioginis socialinių paslaugų įstaigų finansavimas</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016538A"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2419,2</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8F744D"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2821,1</w:t>
            </w:r>
          </w:p>
        </w:tc>
      </w:tr>
      <w:tr w:rsidR="00472DA7" w:rsidRPr="00AF66FE" w14:paraId="4EE4AA26" w14:textId="77777777" w:rsidTr="00472DA7">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53BF0B3"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 </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78DE808" w14:textId="77777777" w:rsidR="00281995"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iš jo:</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A0B4F0E" w14:textId="77777777" w:rsidR="00472DA7" w:rsidRPr="00AF66FE" w:rsidRDefault="00472DA7" w:rsidP="001C5FD9">
            <w:pPr>
              <w:spacing w:line="240" w:lineRule="auto"/>
              <w:rPr>
                <w:rFonts w:ascii="Times New Roman" w:hAnsi="Times New Roman"/>
                <w:sz w:val="24"/>
                <w:szCs w:val="24"/>
              </w:rPr>
            </w:pP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EE47EE3" w14:textId="77777777" w:rsidR="00472DA7" w:rsidRPr="00AF66FE" w:rsidRDefault="00472DA7" w:rsidP="001C5FD9">
            <w:pPr>
              <w:spacing w:after="0" w:line="240" w:lineRule="auto"/>
              <w:rPr>
                <w:rFonts w:ascii="Times New Roman" w:hAnsi="Times New Roman"/>
                <w:sz w:val="24"/>
                <w:szCs w:val="24"/>
              </w:rPr>
            </w:pPr>
          </w:p>
        </w:tc>
      </w:tr>
      <w:tr w:rsidR="00472DA7" w:rsidRPr="00AF66FE" w14:paraId="607E9349" w14:textId="77777777" w:rsidTr="00472DA7">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5604BFF"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2.1.</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A504775" w14:textId="77777777" w:rsidR="00281995"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savivaldybės pavaldumo įstaigoms</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4D23AD5"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1788,2</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027C35D"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2036,1</w:t>
            </w:r>
          </w:p>
        </w:tc>
      </w:tr>
      <w:tr w:rsidR="00281995" w:rsidRPr="00AF66FE" w14:paraId="14780DAD" w14:textId="77777777" w:rsidTr="00281995">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2E542D0"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2.2.</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04129F6" w14:textId="77777777" w:rsidR="00281995"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regioninių socialinių paslaugų įstaigoms pagal lėšų kompensavimo sutartis</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EF39AB5"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427,6</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282F184"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547,0</w:t>
            </w:r>
          </w:p>
        </w:tc>
      </w:tr>
      <w:tr w:rsidR="00281995" w:rsidRPr="00AF66FE" w14:paraId="6B66D64A" w14:textId="77777777" w:rsidTr="00281995">
        <w:trPr>
          <w:cantSplit/>
          <w:trHeight w:val="23"/>
        </w:trPr>
        <w:tc>
          <w:tcPr>
            <w:tcW w:w="840" w:type="dxa"/>
            <w:tcBorders>
              <w:top w:val="single" w:sz="8"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5CB16C94"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2.3.</w:t>
            </w:r>
          </w:p>
        </w:tc>
        <w:tc>
          <w:tcPr>
            <w:tcW w:w="6000"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1D9F5597" w14:textId="77777777" w:rsidR="00472DA7"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nevyriausybinių organizacijų įstaigoms pagal lėšų kompensavimo sutartis</w:t>
            </w:r>
          </w:p>
        </w:tc>
        <w:tc>
          <w:tcPr>
            <w:tcW w:w="1080"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04A343F2"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203,4</w:t>
            </w:r>
          </w:p>
        </w:tc>
        <w:tc>
          <w:tcPr>
            <w:tcW w:w="1200"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06725656"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238,0</w:t>
            </w:r>
          </w:p>
        </w:tc>
      </w:tr>
      <w:tr w:rsidR="00281995" w:rsidRPr="00AF66FE" w14:paraId="108B9068" w14:textId="77777777" w:rsidTr="00281995">
        <w:trPr>
          <w:cantSplit/>
          <w:trHeight w:val="23"/>
        </w:trPr>
        <w:tc>
          <w:tcPr>
            <w:tcW w:w="840" w:type="dxa"/>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337C5CC"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3.</w:t>
            </w:r>
          </w:p>
        </w:tc>
        <w:tc>
          <w:tcPr>
            <w:tcW w:w="600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6DAC191E" w14:textId="77777777" w:rsidR="00472DA7"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Savivaldybės biudžeto lėšos, skirtos nevyriausybinėms organizacijoms</w:t>
            </w:r>
          </w:p>
        </w:tc>
        <w:tc>
          <w:tcPr>
            <w:tcW w:w="108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E4C9752"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23,9</w:t>
            </w:r>
          </w:p>
        </w:tc>
        <w:tc>
          <w:tcPr>
            <w:tcW w:w="1200" w:type="dxa"/>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5B5615B4"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50,0</w:t>
            </w:r>
          </w:p>
        </w:tc>
      </w:tr>
      <w:tr w:rsidR="00472DA7" w:rsidRPr="00AF66FE" w14:paraId="691E2872" w14:textId="77777777" w:rsidTr="00472DA7">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52F9C7A"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4.</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E92E517" w14:textId="77777777" w:rsidR="00472DA7"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sz w:val="24"/>
                <w:szCs w:val="24"/>
              </w:rPr>
              <w:t>Finansavimas vykdant socialinių paslaugų programas</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46B64FF" w14:textId="086574A8" w:rsidR="00472DA7" w:rsidRPr="00AF66FE" w:rsidRDefault="008F2996"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70E429C" w14:textId="1F273B27" w:rsidR="00472DA7" w:rsidRPr="00AF66FE" w:rsidRDefault="008F2996"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w:t>
            </w:r>
          </w:p>
        </w:tc>
      </w:tr>
      <w:tr w:rsidR="00472DA7" w:rsidRPr="00AF66FE" w14:paraId="489CB258" w14:textId="77777777" w:rsidTr="00472DA7">
        <w:trPr>
          <w:cantSplit/>
          <w:trHeight w:val="23"/>
        </w:trPr>
        <w:tc>
          <w:tcPr>
            <w:tcW w:w="84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5028C15" w14:textId="77777777" w:rsidR="00472DA7" w:rsidRPr="00AF66FE" w:rsidRDefault="00472DA7" w:rsidP="001C5FD9">
            <w:pPr>
              <w:shd w:val="clear" w:color="auto" w:fill="FFFFFF"/>
              <w:spacing w:after="0" w:line="240" w:lineRule="auto"/>
              <w:jc w:val="center"/>
              <w:rPr>
                <w:rFonts w:ascii="Times New Roman" w:hAnsi="Times New Roman"/>
                <w:sz w:val="24"/>
                <w:szCs w:val="24"/>
              </w:rPr>
            </w:pPr>
            <w:r w:rsidRPr="00AF66FE">
              <w:rPr>
                <w:rFonts w:ascii="Times New Roman" w:hAnsi="Times New Roman"/>
                <w:sz w:val="24"/>
                <w:szCs w:val="24"/>
              </w:rPr>
              <w:t> </w:t>
            </w:r>
          </w:p>
        </w:tc>
        <w:tc>
          <w:tcPr>
            <w:tcW w:w="60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DC4E656" w14:textId="26775A29" w:rsidR="00472DA7" w:rsidRPr="00AF66FE" w:rsidRDefault="00472DA7" w:rsidP="001C5FD9">
            <w:pPr>
              <w:shd w:val="clear" w:color="auto" w:fill="FFFFFF"/>
              <w:spacing w:after="0" w:line="240" w:lineRule="auto"/>
              <w:rPr>
                <w:rFonts w:ascii="Times New Roman" w:hAnsi="Times New Roman"/>
                <w:sz w:val="24"/>
                <w:szCs w:val="24"/>
              </w:rPr>
            </w:pPr>
            <w:r w:rsidRPr="00AF66FE">
              <w:rPr>
                <w:rFonts w:ascii="Times New Roman" w:hAnsi="Times New Roman"/>
                <w:b/>
                <w:bCs/>
                <w:sz w:val="24"/>
                <w:szCs w:val="24"/>
              </w:rPr>
              <w:t>Iš viso</w:t>
            </w:r>
            <w:r w:rsidR="00606FF5">
              <w:rPr>
                <w:rFonts w:ascii="Times New Roman" w:hAnsi="Times New Roman"/>
                <w:b/>
                <w:bCs/>
                <w:sz w:val="24"/>
                <w:szCs w:val="24"/>
              </w:rPr>
              <w:t>:</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5C52983" w14:textId="77777777" w:rsidR="00472DA7" w:rsidRPr="00AF66FE" w:rsidRDefault="00472DA7" w:rsidP="001C5FD9">
            <w:pPr>
              <w:shd w:val="clear" w:color="auto" w:fill="FFFFFF"/>
              <w:spacing w:after="0" w:line="240" w:lineRule="auto"/>
              <w:jc w:val="center"/>
              <w:rPr>
                <w:rFonts w:ascii="Times New Roman" w:hAnsi="Times New Roman"/>
                <w:b/>
                <w:sz w:val="24"/>
                <w:szCs w:val="24"/>
              </w:rPr>
            </w:pPr>
            <w:r w:rsidRPr="00AF66FE">
              <w:rPr>
                <w:rFonts w:ascii="Times New Roman" w:hAnsi="Times New Roman"/>
                <w:b/>
                <w:sz w:val="24"/>
                <w:szCs w:val="24"/>
              </w:rPr>
              <w:t>2443,1</w:t>
            </w:r>
          </w:p>
        </w:tc>
        <w:tc>
          <w:tcPr>
            <w:tcW w:w="12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7D6703E" w14:textId="77777777" w:rsidR="00472DA7" w:rsidRPr="00AF66FE" w:rsidRDefault="00472DA7" w:rsidP="001C5FD9">
            <w:pPr>
              <w:shd w:val="clear" w:color="auto" w:fill="FFFFFF"/>
              <w:spacing w:after="0" w:line="240" w:lineRule="auto"/>
              <w:jc w:val="center"/>
              <w:rPr>
                <w:rFonts w:ascii="Times New Roman" w:hAnsi="Times New Roman"/>
                <w:b/>
                <w:sz w:val="24"/>
                <w:szCs w:val="24"/>
              </w:rPr>
            </w:pPr>
            <w:r w:rsidRPr="00AF66FE">
              <w:rPr>
                <w:rFonts w:ascii="Times New Roman" w:hAnsi="Times New Roman"/>
                <w:b/>
                <w:sz w:val="24"/>
                <w:szCs w:val="24"/>
              </w:rPr>
              <w:t>2871,1</w:t>
            </w:r>
          </w:p>
        </w:tc>
      </w:tr>
    </w:tbl>
    <w:p w14:paraId="3E72C02C" w14:textId="77777777" w:rsidR="00472DA7" w:rsidRPr="00AF66FE" w:rsidRDefault="00472DA7"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53432888" w14:textId="07938AAF" w:rsidR="00194F2A" w:rsidRPr="00AF66FE" w:rsidRDefault="00472DA7" w:rsidP="001C5FD9">
      <w:pPr>
        <w:spacing w:after="0" w:line="240" w:lineRule="auto"/>
        <w:ind w:firstLine="851"/>
        <w:jc w:val="both"/>
        <w:rPr>
          <w:rFonts w:ascii="Times New Roman" w:hAnsi="Times New Roman"/>
          <w:sz w:val="24"/>
          <w:szCs w:val="24"/>
        </w:rPr>
      </w:pPr>
      <w:r w:rsidRPr="00AF66FE">
        <w:rPr>
          <w:rFonts w:ascii="Times New Roman" w:hAnsi="Times New Roman"/>
          <w:sz w:val="24"/>
          <w:szCs w:val="24"/>
        </w:rPr>
        <w:t>Socia</w:t>
      </w:r>
      <w:r w:rsidR="008F2996" w:rsidRPr="00AF66FE">
        <w:rPr>
          <w:rFonts w:ascii="Times New Roman" w:hAnsi="Times New Roman"/>
          <w:sz w:val="24"/>
          <w:szCs w:val="24"/>
        </w:rPr>
        <w:t>linių paslaugų finansavimas iš s</w:t>
      </w:r>
      <w:r w:rsidRPr="00AF66FE">
        <w:rPr>
          <w:rFonts w:ascii="Times New Roman" w:hAnsi="Times New Roman"/>
          <w:sz w:val="24"/>
          <w:szCs w:val="24"/>
        </w:rPr>
        <w:t xml:space="preserve">avivaldybės biudžeto lėšų 2018 m. lyginant su </w:t>
      </w:r>
      <w:r w:rsidR="008F2996" w:rsidRPr="00AF66FE">
        <w:rPr>
          <w:rFonts w:ascii="Times New Roman" w:hAnsi="Times New Roman"/>
          <w:sz w:val="24"/>
          <w:szCs w:val="24"/>
        </w:rPr>
        <w:t>praėjusių metų biudžetu didėja + 428,0 tūkst. Eur.</w:t>
      </w:r>
    </w:p>
    <w:p w14:paraId="5276CD5C" w14:textId="77777777" w:rsidR="00472DA7" w:rsidRPr="00AF66FE" w:rsidRDefault="00472DA7" w:rsidP="001C5FD9">
      <w:pPr>
        <w:spacing w:after="0" w:line="240" w:lineRule="auto"/>
        <w:ind w:firstLine="851"/>
        <w:jc w:val="both"/>
        <w:rPr>
          <w:rFonts w:ascii="Times New Roman" w:hAnsi="Times New Roman"/>
          <w:sz w:val="24"/>
          <w:szCs w:val="24"/>
        </w:rPr>
      </w:pPr>
    </w:p>
    <w:p w14:paraId="32B1281A" w14:textId="77777777" w:rsidR="00194F2A" w:rsidRPr="00AF66FE" w:rsidRDefault="006B63D6" w:rsidP="00D42946">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b/>
          <w:bCs/>
          <w:sz w:val="24"/>
          <w:szCs w:val="24"/>
        </w:rPr>
        <w:t>14. Lėšos, reikalingos žmogiškųjų išteklių plėtrai</w:t>
      </w:r>
    </w:p>
    <w:p w14:paraId="515C3394" w14:textId="0F05D4FF" w:rsidR="006C6FBD" w:rsidRPr="00AF66FE" w:rsidRDefault="006C6FBD" w:rsidP="00D42946">
      <w:pPr>
        <w:spacing w:after="0" w:line="240" w:lineRule="auto"/>
        <w:ind w:firstLine="851"/>
        <w:jc w:val="both"/>
        <w:rPr>
          <w:rFonts w:ascii="Times New Roman" w:hAnsi="Times New Roman"/>
          <w:bCs/>
          <w:sz w:val="24"/>
          <w:szCs w:val="24"/>
        </w:rPr>
      </w:pPr>
      <w:r w:rsidRPr="00AF66FE">
        <w:rPr>
          <w:rFonts w:ascii="Times New Roman" w:hAnsi="Times New Roman"/>
          <w:bCs/>
          <w:sz w:val="24"/>
          <w:szCs w:val="24"/>
        </w:rPr>
        <w:t>2019 m. socialinėms paslaugoms S</w:t>
      </w:r>
      <w:r w:rsidR="008F2996" w:rsidRPr="00AF66FE">
        <w:rPr>
          <w:rFonts w:ascii="Times New Roman" w:hAnsi="Times New Roman"/>
          <w:bCs/>
          <w:sz w:val="24"/>
          <w:szCs w:val="24"/>
        </w:rPr>
        <w:t xml:space="preserve">ocialinės apsaugos ministerija </w:t>
      </w:r>
      <w:r w:rsidRPr="00AF66FE">
        <w:rPr>
          <w:rFonts w:ascii="Times New Roman" w:hAnsi="Times New Roman"/>
          <w:bCs/>
          <w:sz w:val="24"/>
          <w:szCs w:val="24"/>
        </w:rPr>
        <w:t>miestui skyrė 1421,</w:t>
      </w:r>
      <w:r w:rsidR="00D42946" w:rsidRPr="00AF66FE">
        <w:rPr>
          <w:rFonts w:ascii="Times New Roman" w:hAnsi="Times New Roman"/>
          <w:bCs/>
          <w:sz w:val="24"/>
          <w:szCs w:val="24"/>
        </w:rPr>
        <w:t xml:space="preserve">3 tūkst. Eur (481,5 tūkst. Eur </w:t>
      </w:r>
      <w:r w:rsidRPr="00AF66FE">
        <w:rPr>
          <w:rFonts w:ascii="Times New Roman" w:hAnsi="Times New Roman"/>
          <w:bCs/>
          <w:sz w:val="24"/>
          <w:szCs w:val="24"/>
        </w:rPr>
        <w:t>šeimų socialinei priežiūrai, 939,8 t</w:t>
      </w:r>
      <w:r w:rsidR="008F2996" w:rsidRPr="00AF66FE">
        <w:rPr>
          <w:rFonts w:ascii="Times New Roman" w:hAnsi="Times New Roman"/>
          <w:bCs/>
          <w:sz w:val="24"/>
          <w:szCs w:val="24"/>
        </w:rPr>
        <w:t xml:space="preserve">ūkst. Eur </w:t>
      </w:r>
      <w:r w:rsidRPr="00AF66FE">
        <w:rPr>
          <w:rFonts w:ascii="Times New Roman" w:hAnsi="Times New Roman"/>
          <w:bCs/>
          <w:sz w:val="24"/>
          <w:szCs w:val="24"/>
        </w:rPr>
        <w:t>asmenų su sunkia negalia</w:t>
      </w:r>
      <w:r w:rsidR="00D42946" w:rsidRPr="00AF66FE">
        <w:rPr>
          <w:rFonts w:ascii="Times New Roman" w:hAnsi="Times New Roman"/>
          <w:bCs/>
          <w:sz w:val="24"/>
          <w:szCs w:val="24"/>
        </w:rPr>
        <w:t xml:space="preserve"> globai (iš jų 27,3 tūkst. Eur </w:t>
      </w:r>
      <w:r w:rsidR="008F2996" w:rsidRPr="00AF66FE">
        <w:rPr>
          <w:rFonts w:ascii="Times New Roman" w:hAnsi="Times New Roman"/>
          <w:bCs/>
          <w:sz w:val="24"/>
          <w:szCs w:val="24"/>
        </w:rPr>
        <w:t xml:space="preserve">administravimui – </w:t>
      </w:r>
      <w:r w:rsidRPr="00AF66FE">
        <w:rPr>
          <w:rFonts w:ascii="Times New Roman" w:hAnsi="Times New Roman"/>
          <w:bCs/>
          <w:sz w:val="24"/>
          <w:szCs w:val="24"/>
        </w:rPr>
        <w:t>3 proc.).</w:t>
      </w:r>
    </w:p>
    <w:p w14:paraId="59338F34" w14:textId="77777777" w:rsidR="00D11E7E" w:rsidRPr="00AF66FE" w:rsidRDefault="00D11E7E" w:rsidP="001C5FD9">
      <w:pPr>
        <w:shd w:val="clear" w:color="auto" w:fill="FFFFFF"/>
        <w:spacing w:after="0" w:line="240" w:lineRule="auto"/>
        <w:ind w:firstLine="851"/>
        <w:jc w:val="both"/>
        <w:rPr>
          <w:rFonts w:ascii="Times New Roman" w:hAnsi="Times New Roman"/>
          <w:iCs/>
          <w:sz w:val="24"/>
          <w:szCs w:val="24"/>
        </w:rPr>
      </w:pPr>
      <w:r w:rsidRPr="00AF66FE">
        <w:rPr>
          <w:rFonts w:ascii="Times New Roman" w:hAnsi="Times New Roman"/>
          <w:iCs/>
          <w:sz w:val="24"/>
          <w:szCs w:val="24"/>
        </w:rPr>
        <w:t>Socialinių darbuotojų ir socialinių darbuotojų padėjėjų papildomoms pareigybėms steigti, kvalifikacijai kelti planuojamos lėšos 2019 m. (1</w:t>
      </w:r>
      <w:r w:rsidR="001748FB" w:rsidRPr="00AF66FE">
        <w:rPr>
          <w:rFonts w:ascii="Times New Roman" w:hAnsi="Times New Roman"/>
          <w:iCs/>
          <w:sz w:val="24"/>
          <w:szCs w:val="24"/>
        </w:rPr>
        <w:t>8</w:t>
      </w:r>
      <w:r w:rsidRPr="00AF66FE">
        <w:rPr>
          <w:rFonts w:ascii="Times New Roman" w:hAnsi="Times New Roman"/>
          <w:iCs/>
          <w:sz w:val="24"/>
          <w:szCs w:val="24"/>
        </w:rPr>
        <w:t xml:space="preserve"> lent.)</w:t>
      </w:r>
    </w:p>
    <w:p w14:paraId="2A09A0F3" w14:textId="77777777" w:rsidR="001748FB" w:rsidRPr="00AF66FE" w:rsidRDefault="001748FB" w:rsidP="001C5FD9">
      <w:pPr>
        <w:shd w:val="clear" w:color="auto" w:fill="FFFFFF"/>
        <w:spacing w:after="0" w:line="240" w:lineRule="auto"/>
        <w:ind w:firstLine="851"/>
        <w:jc w:val="both"/>
        <w:rPr>
          <w:rFonts w:ascii="Times New Roman" w:hAnsi="Times New Roman"/>
          <w:iCs/>
          <w:sz w:val="24"/>
          <w:szCs w:val="24"/>
        </w:rPr>
      </w:pPr>
    </w:p>
    <w:p w14:paraId="4E7042B3" w14:textId="77777777" w:rsidR="00153519" w:rsidRPr="00AF66FE" w:rsidRDefault="00153519" w:rsidP="001C5FD9">
      <w:pPr>
        <w:shd w:val="clear" w:color="auto" w:fill="FFFFFF"/>
        <w:spacing w:after="0" w:line="240" w:lineRule="auto"/>
        <w:ind w:firstLine="709"/>
        <w:rPr>
          <w:rFonts w:ascii="Times New Roman" w:hAnsi="Times New Roman"/>
          <w:iCs/>
          <w:sz w:val="24"/>
          <w:szCs w:val="24"/>
        </w:rPr>
        <w:sectPr w:rsidR="00153519" w:rsidRPr="00AF66FE">
          <w:headerReference w:type="even" r:id="rId11"/>
          <w:headerReference w:type="default" r:id="rId12"/>
          <w:footerReference w:type="even" r:id="rId13"/>
          <w:footerReference w:type="default" r:id="rId14"/>
          <w:headerReference w:type="first" r:id="rId15"/>
          <w:footerReference w:type="first" r:id="rId16"/>
          <w:pgSz w:w="11907" w:h="16839"/>
          <w:pgMar w:top="1134" w:right="567" w:bottom="1134" w:left="1701" w:header="567" w:footer="567" w:gutter="0"/>
          <w:cols w:space="1296"/>
          <w:titlePg/>
          <w:docGrid w:linePitch="360"/>
        </w:sectPr>
      </w:pPr>
    </w:p>
    <w:p w14:paraId="43BB9E40" w14:textId="77777777" w:rsidR="001748FB" w:rsidRPr="00AF66FE" w:rsidRDefault="001748FB" w:rsidP="001C5FD9">
      <w:pPr>
        <w:shd w:val="clear" w:color="auto" w:fill="FFFFFF"/>
        <w:spacing w:after="0" w:line="240" w:lineRule="auto"/>
        <w:ind w:firstLine="709"/>
        <w:jc w:val="right"/>
        <w:rPr>
          <w:rFonts w:ascii="Times New Roman" w:hAnsi="Times New Roman"/>
          <w:iCs/>
          <w:sz w:val="24"/>
          <w:szCs w:val="24"/>
        </w:rPr>
      </w:pPr>
      <w:r w:rsidRPr="00AF66FE">
        <w:rPr>
          <w:rFonts w:ascii="Times New Roman" w:hAnsi="Times New Roman"/>
          <w:iCs/>
          <w:sz w:val="24"/>
          <w:szCs w:val="24"/>
        </w:rPr>
        <w:lastRenderedPageBreak/>
        <w:t>18 lentelė</w:t>
      </w:r>
    </w:p>
    <w:p w14:paraId="0FB2D332" w14:textId="77777777" w:rsidR="001748FB" w:rsidRPr="00AF66FE" w:rsidRDefault="001748FB" w:rsidP="001C5FD9">
      <w:pPr>
        <w:shd w:val="clear" w:color="auto" w:fill="FFFFFF"/>
        <w:spacing w:after="0" w:line="240" w:lineRule="auto"/>
        <w:ind w:firstLine="709"/>
        <w:jc w:val="center"/>
        <w:rPr>
          <w:rFonts w:ascii="Times New Roman" w:hAnsi="Times New Roman"/>
          <w:iCs/>
          <w:sz w:val="24"/>
          <w:szCs w:val="24"/>
        </w:rPr>
      </w:pPr>
      <w:r w:rsidRPr="00AF66FE">
        <w:rPr>
          <w:rFonts w:ascii="Times New Roman" w:hAnsi="Times New Roman"/>
          <w:iCs/>
          <w:sz w:val="24"/>
          <w:szCs w:val="24"/>
        </w:rPr>
        <w:t>Planuojamos lėšos</w:t>
      </w:r>
    </w:p>
    <w:tbl>
      <w:tblPr>
        <w:tblW w:w="16302" w:type="dxa"/>
        <w:tblLook w:val="04A0" w:firstRow="1" w:lastRow="0" w:firstColumn="1" w:lastColumn="0" w:noHBand="0" w:noVBand="1"/>
      </w:tblPr>
      <w:tblGrid>
        <w:gridCol w:w="16302"/>
      </w:tblGrid>
      <w:tr w:rsidR="001748FB" w:rsidRPr="00AF66FE" w14:paraId="38E6E69E" w14:textId="77777777" w:rsidTr="001748FB">
        <w:trPr>
          <w:trHeight w:val="300"/>
        </w:trPr>
        <w:tc>
          <w:tcPr>
            <w:tcW w:w="8486" w:type="dxa"/>
            <w:tcBorders>
              <w:top w:val="nil"/>
              <w:left w:val="nil"/>
              <w:bottom w:val="nil"/>
              <w:right w:val="nil"/>
            </w:tcBorders>
            <w:shd w:val="clear" w:color="auto" w:fill="auto"/>
            <w:noWrap/>
            <w:vAlign w:val="bottom"/>
            <w:hideMark/>
          </w:tcPr>
          <w:p w14:paraId="5A5CE5C0" w14:textId="77777777" w:rsidR="001748FB" w:rsidRPr="00AF66FE" w:rsidRDefault="001748FB" w:rsidP="001C5FD9">
            <w:pPr>
              <w:spacing w:after="0" w:line="240" w:lineRule="auto"/>
              <w:jc w:val="center"/>
              <w:rPr>
                <w:rFonts w:ascii="Times New Roman" w:hAnsi="Times New Roman"/>
                <w:bCs/>
                <w:color w:val="000000"/>
                <w:sz w:val="24"/>
                <w:szCs w:val="24"/>
              </w:rPr>
            </w:pPr>
            <w:r w:rsidRPr="00AF66FE">
              <w:rPr>
                <w:rFonts w:ascii="Times New Roman" w:hAnsi="Times New Roman"/>
                <w:bCs/>
                <w:color w:val="000000"/>
                <w:sz w:val="24"/>
                <w:szCs w:val="24"/>
              </w:rPr>
              <w:t>Biudžetinėms įstaigom</w:t>
            </w:r>
            <w:r w:rsidR="00D42946" w:rsidRPr="00AF66FE">
              <w:rPr>
                <w:rFonts w:ascii="Times New Roman" w:hAnsi="Times New Roman"/>
                <w:bCs/>
                <w:color w:val="000000"/>
                <w:sz w:val="24"/>
                <w:szCs w:val="24"/>
              </w:rPr>
              <w:t xml:space="preserve">s socialinėms paslaugoms teikti 2019 m. </w:t>
            </w:r>
            <w:r w:rsidRPr="00AF66FE">
              <w:rPr>
                <w:rFonts w:ascii="Times New Roman" w:hAnsi="Times New Roman"/>
                <w:bCs/>
                <w:color w:val="000000"/>
                <w:sz w:val="24"/>
                <w:szCs w:val="24"/>
              </w:rPr>
              <w:t>skirtos lėšos (tūkst. Eur)</w:t>
            </w:r>
          </w:p>
        </w:tc>
      </w:tr>
    </w:tbl>
    <w:p w14:paraId="0D2A1C82" w14:textId="77777777" w:rsidR="001748FB" w:rsidRPr="00AF66FE" w:rsidRDefault="001748FB" w:rsidP="001C5FD9">
      <w:pPr>
        <w:shd w:val="clear" w:color="auto" w:fill="FFFFFF"/>
        <w:spacing w:after="0" w:line="240" w:lineRule="auto"/>
        <w:ind w:firstLine="709"/>
        <w:jc w:val="center"/>
        <w:rPr>
          <w:rFonts w:ascii="Times New Roman" w:hAnsi="Times New Roman"/>
          <w:b/>
          <w:iCs/>
          <w:sz w:val="24"/>
          <w:szCs w:val="24"/>
        </w:rPr>
      </w:pPr>
    </w:p>
    <w:tbl>
      <w:tblPr>
        <w:tblW w:w="16302" w:type="dxa"/>
        <w:tblInd w:w="-10" w:type="dxa"/>
        <w:tblLook w:val="04A0" w:firstRow="1" w:lastRow="0" w:firstColumn="1" w:lastColumn="0" w:noHBand="0" w:noVBand="1"/>
      </w:tblPr>
      <w:tblGrid>
        <w:gridCol w:w="1701"/>
        <w:gridCol w:w="1276"/>
        <w:gridCol w:w="1206"/>
        <w:gridCol w:w="1204"/>
        <w:gridCol w:w="1206"/>
        <w:gridCol w:w="821"/>
        <w:gridCol w:w="1072"/>
        <w:gridCol w:w="1206"/>
        <w:gridCol w:w="1072"/>
        <w:gridCol w:w="1564"/>
        <w:gridCol w:w="1206"/>
        <w:gridCol w:w="601"/>
        <w:gridCol w:w="891"/>
        <w:gridCol w:w="315"/>
        <w:gridCol w:w="110"/>
        <w:gridCol w:w="601"/>
        <w:gridCol w:w="250"/>
      </w:tblGrid>
      <w:tr w:rsidR="001748FB" w:rsidRPr="00AF66FE" w14:paraId="3F6243F3" w14:textId="77777777" w:rsidTr="001748FB">
        <w:trPr>
          <w:gridAfter w:val="3"/>
          <w:wAfter w:w="961" w:type="dxa"/>
          <w:trHeight w:val="765"/>
        </w:trPr>
        <w:tc>
          <w:tcPr>
            <w:tcW w:w="1701" w:type="dxa"/>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23946A4A"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Įstaigos</w:t>
            </w:r>
          </w:p>
        </w:tc>
        <w:tc>
          <w:tcPr>
            <w:tcW w:w="4892"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0FBE622A"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Valstybės dotacija</w:t>
            </w:r>
          </w:p>
        </w:tc>
        <w:tc>
          <w:tcPr>
            <w:tcW w:w="4171"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15C8B176"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Savivaldybės biudžeto lėšos</w:t>
            </w:r>
          </w:p>
        </w:tc>
        <w:tc>
          <w:tcPr>
            <w:tcW w:w="1564"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4F4CCB4A" w14:textId="3FAB251A"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 xml:space="preserve">Iš viso </w:t>
            </w:r>
            <w:r w:rsidRPr="00AF66FE">
              <w:rPr>
                <w:rFonts w:ascii="Times New Roman" w:hAnsi="Times New Roman"/>
                <w:color w:val="000000"/>
              </w:rPr>
              <w:t>(v</w:t>
            </w:r>
            <w:r w:rsidR="008F2996" w:rsidRPr="00AF66FE">
              <w:rPr>
                <w:rFonts w:ascii="Times New Roman" w:hAnsi="Times New Roman"/>
                <w:color w:val="000000"/>
              </w:rPr>
              <w:t>alstybės ir savivaldybės biudž.</w:t>
            </w:r>
            <w:r w:rsidRPr="00AF66FE">
              <w:rPr>
                <w:rFonts w:ascii="Times New Roman" w:hAnsi="Times New Roman"/>
                <w:color w:val="000000"/>
              </w:rPr>
              <w:t xml:space="preserve"> lėšos)</w:t>
            </w:r>
          </w:p>
        </w:tc>
        <w:tc>
          <w:tcPr>
            <w:tcW w:w="1206" w:type="dxa"/>
            <w:tcBorders>
              <w:top w:val="single" w:sz="8" w:space="0" w:color="auto"/>
              <w:left w:val="nil"/>
              <w:bottom w:val="single" w:sz="4" w:space="0" w:color="auto"/>
              <w:right w:val="nil"/>
            </w:tcBorders>
            <w:shd w:val="clear" w:color="auto" w:fill="auto"/>
            <w:vAlign w:val="center"/>
            <w:hideMark/>
          </w:tcPr>
          <w:p w14:paraId="501FC467"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iš jų</w:t>
            </w:r>
          </w:p>
        </w:tc>
        <w:tc>
          <w:tcPr>
            <w:tcW w:w="1807" w:type="dxa"/>
            <w:gridSpan w:val="3"/>
            <w:tcBorders>
              <w:top w:val="single" w:sz="8" w:space="0" w:color="auto"/>
              <w:left w:val="single" w:sz="8" w:space="0" w:color="auto"/>
              <w:bottom w:val="nil"/>
              <w:right w:val="single" w:sz="8" w:space="0" w:color="000000"/>
            </w:tcBorders>
            <w:shd w:val="clear" w:color="auto" w:fill="auto"/>
            <w:vAlign w:val="bottom"/>
            <w:hideMark/>
          </w:tcPr>
          <w:p w14:paraId="6DBE7A2F" w14:textId="77777777" w:rsidR="001748FB" w:rsidRPr="00AF66FE" w:rsidRDefault="001748FB" w:rsidP="001C5FD9">
            <w:pPr>
              <w:spacing w:after="0" w:line="240" w:lineRule="auto"/>
              <w:rPr>
                <w:rFonts w:ascii="Times New Roman" w:hAnsi="Times New Roman"/>
                <w:b/>
                <w:bCs/>
                <w:color w:val="000000"/>
              </w:rPr>
            </w:pPr>
            <w:r w:rsidRPr="00AF66FE">
              <w:rPr>
                <w:rFonts w:ascii="Times New Roman" w:hAnsi="Times New Roman"/>
                <w:b/>
                <w:bCs/>
                <w:color w:val="000000"/>
              </w:rPr>
              <w:t>Europos paramos lėšos (integrali)</w:t>
            </w:r>
          </w:p>
        </w:tc>
      </w:tr>
      <w:tr w:rsidR="001748FB" w:rsidRPr="00AF66FE" w14:paraId="78B359F0" w14:textId="77777777" w:rsidTr="001748FB">
        <w:trPr>
          <w:gridAfter w:val="3"/>
          <w:wAfter w:w="961" w:type="dxa"/>
          <w:trHeight w:val="300"/>
        </w:trPr>
        <w:tc>
          <w:tcPr>
            <w:tcW w:w="1701" w:type="dxa"/>
            <w:vMerge/>
            <w:tcBorders>
              <w:top w:val="single" w:sz="8" w:space="0" w:color="auto"/>
              <w:left w:val="single" w:sz="8" w:space="0" w:color="auto"/>
              <w:bottom w:val="single" w:sz="4" w:space="0" w:color="000000"/>
              <w:right w:val="single" w:sz="8" w:space="0" w:color="auto"/>
            </w:tcBorders>
            <w:vAlign w:val="center"/>
            <w:hideMark/>
          </w:tcPr>
          <w:p w14:paraId="37D5AA41" w14:textId="77777777" w:rsidR="001748FB" w:rsidRPr="00AF66FE" w:rsidRDefault="001748FB" w:rsidP="001C5FD9">
            <w:pPr>
              <w:spacing w:after="0" w:line="240" w:lineRule="auto"/>
              <w:rPr>
                <w:rFonts w:ascii="Times New Roman" w:hAnsi="Times New Roman"/>
                <w:color w:val="000000"/>
              </w:rPr>
            </w:pPr>
          </w:p>
        </w:tc>
        <w:tc>
          <w:tcPr>
            <w:tcW w:w="1276" w:type="dxa"/>
            <w:vMerge w:val="restart"/>
            <w:tcBorders>
              <w:top w:val="nil"/>
              <w:left w:val="single" w:sz="8" w:space="0" w:color="auto"/>
              <w:bottom w:val="single" w:sz="4" w:space="0" w:color="000000"/>
              <w:right w:val="single" w:sz="4" w:space="0" w:color="auto"/>
            </w:tcBorders>
            <w:shd w:val="clear" w:color="auto" w:fill="auto"/>
            <w:vAlign w:val="center"/>
            <w:hideMark/>
          </w:tcPr>
          <w:p w14:paraId="1AF14573" w14:textId="6DC9033D"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asmenims su sunkia negalia</w:t>
            </w:r>
          </w:p>
        </w:tc>
        <w:tc>
          <w:tcPr>
            <w:tcW w:w="1206" w:type="dxa"/>
            <w:tcBorders>
              <w:top w:val="nil"/>
              <w:left w:val="nil"/>
              <w:bottom w:val="single" w:sz="4" w:space="0" w:color="auto"/>
              <w:right w:val="single" w:sz="4" w:space="0" w:color="auto"/>
            </w:tcBorders>
            <w:shd w:val="clear" w:color="auto" w:fill="auto"/>
            <w:vAlign w:val="center"/>
            <w:hideMark/>
          </w:tcPr>
          <w:p w14:paraId="35020B58" w14:textId="3517E359" w:rsidR="001748FB" w:rsidRPr="00AF66FE" w:rsidRDefault="008F2996" w:rsidP="001C5FD9">
            <w:pPr>
              <w:spacing w:after="0" w:line="240" w:lineRule="auto"/>
              <w:jc w:val="center"/>
              <w:rPr>
                <w:rFonts w:ascii="Times New Roman" w:hAnsi="Times New Roman"/>
                <w:color w:val="000000"/>
              </w:rPr>
            </w:pPr>
            <w:r w:rsidRPr="00AF66FE">
              <w:rPr>
                <w:rFonts w:ascii="Times New Roman" w:hAnsi="Times New Roman"/>
                <w:color w:val="000000"/>
              </w:rPr>
              <w:t>i</w:t>
            </w:r>
            <w:r w:rsidR="001748FB" w:rsidRPr="00AF66FE">
              <w:rPr>
                <w:rFonts w:ascii="Times New Roman" w:hAnsi="Times New Roman"/>
                <w:color w:val="000000"/>
              </w:rPr>
              <w:t>š jų</w:t>
            </w:r>
          </w:p>
        </w:tc>
        <w:tc>
          <w:tcPr>
            <w:tcW w:w="1204" w:type="dxa"/>
            <w:vMerge w:val="restart"/>
            <w:tcBorders>
              <w:top w:val="nil"/>
              <w:left w:val="single" w:sz="4" w:space="0" w:color="auto"/>
              <w:bottom w:val="single" w:sz="4" w:space="0" w:color="000000"/>
              <w:right w:val="single" w:sz="4" w:space="0" w:color="auto"/>
            </w:tcBorders>
            <w:shd w:val="clear" w:color="auto" w:fill="auto"/>
            <w:vAlign w:val="center"/>
            <w:hideMark/>
          </w:tcPr>
          <w:p w14:paraId="2A79FC26" w14:textId="538E3BBC"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socialinei priežiūrai šeimoms teikti</w:t>
            </w:r>
          </w:p>
        </w:tc>
        <w:tc>
          <w:tcPr>
            <w:tcW w:w="1206" w:type="dxa"/>
            <w:tcBorders>
              <w:top w:val="nil"/>
              <w:left w:val="nil"/>
              <w:bottom w:val="single" w:sz="4" w:space="0" w:color="auto"/>
              <w:right w:val="single" w:sz="8" w:space="0" w:color="auto"/>
            </w:tcBorders>
            <w:shd w:val="clear" w:color="auto" w:fill="auto"/>
            <w:vAlign w:val="center"/>
            <w:hideMark/>
          </w:tcPr>
          <w:p w14:paraId="24CAF4BB"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iš jų</w:t>
            </w:r>
          </w:p>
        </w:tc>
        <w:tc>
          <w:tcPr>
            <w:tcW w:w="821"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191B62E2" w14:textId="04996579" w:rsidR="001748FB" w:rsidRPr="00AF66FE" w:rsidRDefault="008F2996" w:rsidP="001C5FD9">
            <w:pPr>
              <w:spacing w:after="0" w:line="240" w:lineRule="auto"/>
              <w:jc w:val="center"/>
              <w:rPr>
                <w:rFonts w:ascii="Times New Roman" w:hAnsi="Times New Roman"/>
                <w:color w:val="000000"/>
              </w:rPr>
            </w:pPr>
            <w:r w:rsidRPr="00AF66FE">
              <w:rPr>
                <w:rFonts w:ascii="Times New Roman" w:hAnsi="Times New Roman"/>
                <w:color w:val="000000"/>
              </w:rPr>
              <w:t>i</w:t>
            </w:r>
            <w:r w:rsidR="001748FB" w:rsidRPr="00AF66FE">
              <w:rPr>
                <w:rFonts w:ascii="Times New Roman" w:hAnsi="Times New Roman"/>
                <w:color w:val="000000"/>
              </w:rPr>
              <w:t>š viso</w:t>
            </w:r>
          </w:p>
        </w:tc>
        <w:tc>
          <w:tcPr>
            <w:tcW w:w="1072" w:type="dxa"/>
            <w:tcBorders>
              <w:top w:val="nil"/>
              <w:left w:val="nil"/>
              <w:bottom w:val="single" w:sz="4" w:space="0" w:color="auto"/>
              <w:right w:val="single" w:sz="4" w:space="0" w:color="auto"/>
            </w:tcBorders>
            <w:shd w:val="clear" w:color="auto" w:fill="auto"/>
            <w:noWrap/>
            <w:vAlign w:val="center"/>
            <w:hideMark/>
          </w:tcPr>
          <w:p w14:paraId="4AAD2D60"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iš jų</w:t>
            </w:r>
          </w:p>
        </w:tc>
        <w:tc>
          <w:tcPr>
            <w:tcW w:w="1206" w:type="dxa"/>
            <w:vMerge w:val="restart"/>
            <w:tcBorders>
              <w:top w:val="nil"/>
              <w:left w:val="single" w:sz="4" w:space="0" w:color="auto"/>
              <w:bottom w:val="single" w:sz="4" w:space="0" w:color="000000"/>
              <w:right w:val="single" w:sz="4" w:space="0" w:color="auto"/>
            </w:tcBorders>
            <w:shd w:val="clear" w:color="auto" w:fill="auto"/>
            <w:vAlign w:val="center"/>
            <w:hideMark/>
          </w:tcPr>
          <w:p w14:paraId="70B29B55"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tame skaičiuje darbo užmokestis</w:t>
            </w:r>
          </w:p>
        </w:tc>
        <w:tc>
          <w:tcPr>
            <w:tcW w:w="1072" w:type="dxa"/>
            <w:tcBorders>
              <w:top w:val="nil"/>
              <w:left w:val="nil"/>
              <w:bottom w:val="single" w:sz="4" w:space="0" w:color="auto"/>
              <w:right w:val="single" w:sz="8" w:space="0" w:color="auto"/>
            </w:tcBorders>
            <w:shd w:val="clear" w:color="auto" w:fill="auto"/>
            <w:noWrap/>
            <w:vAlign w:val="center"/>
            <w:hideMark/>
          </w:tcPr>
          <w:p w14:paraId="0EFDF575"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iš jų</w:t>
            </w:r>
          </w:p>
        </w:tc>
        <w:tc>
          <w:tcPr>
            <w:tcW w:w="1564" w:type="dxa"/>
            <w:vMerge/>
            <w:tcBorders>
              <w:top w:val="single" w:sz="8" w:space="0" w:color="auto"/>
              <w:left w:val="single" w:sz="8" w:space="0" w:color="auto"/>
              <w:bottom w:val="single" w:sz="4" w:space="0" w:color="000000"/>
              <w:right w:val="single" w:sz="4" w:space="0" w:color="auto"/>
            </w:tcBorders>
            <w:vAlign w:val="center"/>
            <w:hideMark/>
          </w:tcPr>
          <w:p w14:paraId="3FBE3A6F" w14:textId="77777777" w:rsidR="001748FB" w:rsidRPr="00AF66FE" w:rsidRDefault="001748FB" w:rsidP="001C5FD9">
            <w:pPr>
              <w:spacing w:after="0" w:line="240" w:lineRule="auto"/>
              <w:rPr>
                <w:rFonts w:ascii="Times New Roman" w:hAnsi="Times New Roman"/>
                <w:b/>
                <w:bCs/>
                <w:color w:val="000000"/>
              </w:rPr>
            </w:pPr>
          </w:p>
        </w:tc>
        <w:tc>
          <w:tcPr>
            <w:tcW w:w="1206" w:type="dxa"/>
            <w:vMerge w:val="restart"/>
            <w:tcBorders>
              <w:top w:val="nil"/>
              <w:left w:val="single" w:sz="4" w:space="0" w:color="auto"/>
              <w:bottom w:val="single" w:sz="4" w:space="0" w:color="auto"/>
              <w:right w:val="nil"/>
            </w:tcBorders>
            <w:shd w:val="clear" w:color="auto" w:fill="auto"/>
            <w:vAlign w:val="center"/>
            <w:hideMark/>
          </w:tcPr>
          <w:p w14:paraId="7FD47F40"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darbo užmokestis</w:t>
            </w:r>
          </w:p>
        </w:tc>
        <w:tc>
          <w:tcPr>
            <w:tcW w:w="601"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22ACAB"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Iš viso</w:t>
            </w:r>
          </w:p>
        </w:tc>
        <w:tc>
          <w:tcPr>
            <w:tcW w:w="1206" w:type="dxa"/>
            <w:gridSpan w:val="2"/>
            <w:tcBorders>
              <w:top w:val="single" w:sz="4" w:space="0" w:color="auto"/>
              <w:left w:val="nil"/>
              <w:bottom w:val="single" w:sz="4" w:space="0" w:color="auto"/>
              <w:right w:val="single" w:sz="8" w:space="0" w:color="auto"/>
            </w:tcBorders>
            <w:shd w:val="clear" w:color="auto" w:fill="auto"/>
            <w:vAlign w:val="center"/>
            <w:hideMark/>
          </w:tcPr>
          <w:p w14:paraId="4B46DDAF"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iš jų</w:t>
            </w:r>
          </w:p>
        </w:tc>
      </w:tr>
      <w:tr w:rsidR="001748FB" w:rsidRPr="00AF66FE" w14:paraId="651FF9DD" w14:textId="77777777" w:rsidTr="001748FB">
        <w:trPr>
          <w:gridAfter w:val="3"/>
          <w:wAfter w:w="961" w:type="dxa"/>
          <w:trHeight w:val="945"/>
        </w:trPr>
        <w:tc>
          <w:tcPr>
            <w:tcW w:w="1701" w:type="dxa"/>
            <w:vMerge/>
            <w:tcBorders>
              <w:top w:val="single" w:sz="8" w:space="0" w:color="auto"/>
              <w:left w:val="single" w:sz="8" w:space="0" w:color="auto"/>
              <w:bottom w:val="single" w:sz="4" w:space="0" w:color="000000"/>
              <w:right w:val="single" w:sz="8" w:space="0" w:color="auto"/>
            </w:tcBorders>
            <w:vAlign w:val="center"/>
            <w:hideMark/>
          </w:tcPr>
          <w:p w14:paraId="138E4473" w14:textId="77777777" w:rsidR="001748FB" w:rsidRPr="00AF66FE" w:rsidRDefault="001748FB" w:rsidP="001C5FD9">
            <w:pPr>
              <w:spacing w:after="0" w:line="240" w:lineRule="auto"/>
              <w:rPr>
                <w:rFonts w:ascii="Times New Roman" w:hAnsi="Times New Roman"/>
                <w:color w:val="000000"/>
              </w:rPr>
            </w:pPr>
          </w:p>
        </w:tc>
        <w:tc>
          <w:tcPr>
            <w:tcW w:w="1276" w:type="dxa"/>
            <w:vMerge/>
            <w:tcBorders>
              <w:top w:val="nil"/>
              <w:left w:val="single" w:sz="8" w:space="0" w:color="auto"/>
              <w:bottom w:val="single" w:sz="4" w:space="0" w:color="000000"/>
              <w:right w:val="single" w:sz="4" w:space="0" w:color="auto"/>
            </w:tcBorders>
            <w:vAlign w:val="center"/>
            <w:hideMark/>
          </w:tcPr>
          <w:p w14:paraId="53E4B7C8" w14:textId="77777777" w:rsidR="001748FB" w:rsidRPr="00AF66FE" w:rsidRDefault="001748FB" w:rsidP="001C5FD9">
            <w:pPr>
              <w:spacing w:after="0" w:line="240" w:lineRule="auto"/>
              <w:rPr>
                <w:rFonts w:ascii="Times New Roman" w:hAnsi="Times New Roman"/>
                <w:color w:val="000000"/>
              </w:rPr>
            </w:pPr>
          </w:p>
        </w:tc>
        <w:tc>
          <w:tcPr>
            <w:tcW w:w="1206" w:type="dxa"/>
            <w:tcBorders>
              <w:top w:val="nil"/>
              <w:left w:val="nil"/>
              <w:bottom w:val="single" w:sz="4" w:space="0" w:color="auto"/>
              <w:right w:val="single" w:sz="4" w:space="0" w:color="auto"/>
            </w:tcBorders>
            <w:shd w:val="clear" w:color="auto" w:fill="auto"/>
            <w:vAlign w:val="center"/>
            <w:hideMark/>
          </w:tcPr>
          <w:p w14:paraId="086B62DB"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darbo užmokestis</w:t>
            </w:r>
          </w:p>
        </w:tc>
        <w:tc>
          <w:tcPr>
            <w:tcW w:w="1204" w:type="dxa"/>
            <w:vMerge/>
            <w:tcBorders>
              <w:top w:val="nil"/>
              <w:left w:val="single" w:sz="4" w:space="0" w:color="auto"/>
              <w:bottom w:val="single" w:sz="4" w:space="0" w:color="000000"/>
              <w:right w:val="single" w:sz="4" w:space="0" w:color="auto"/>
            </w:tcBorders>
            <w:vAlign w:val="center"/>
            <w:hideMark/>
          </w:tcPr>
          <w:p w14:paraId="1ABC0DF4" w14:textId="77777777" w:rsidR="001748FB" w:rsidRPr="00AF66FE" w:rsidRDefault="001748FB" w:rsidP="001C5FD9">
            <w:pPr>
              <w:spacing w:after="0" w:line="240" w:lineRule="auto"/>
              <w:rPr>
                <w:rFonts w:ascii="Times New Roman" w:hAnsi="Times New Roman"/>
                <w:color w:val="000000"/>
              </w:rPr>
            </w:pPr>
          </w:p>
        </w:tc>
        <w:tc>
          <w:tcPr>
            <w:tcW w:w="1206" w:type="dxa"/>
            <w:tcBorders>
              <w:top w:val="nil"/>
              <w:left w:val="nil"/>
              <w:bottom w:val="single" w:sz="4" w:space="0" w:color="auto"/>
              <w:right w:val="single" w:sz="8" w:space="0" w:color="auto"/>
            </w:tcBorders>
            <w:shd w:val="clear" w:color="auto" w:fill="auto"/>
            <w:vAlign w:val="center"/>
            <w:hideMark/>
          </w:tcPr>
          <w:p w14:paraId="3B700B6E"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darbo užmokestis</w:t>
            </w:r>
          </w:p>
        </w:tc>
        <w:tc>
          <w:tcPr>
            <w:tcW w:w="821" w:type="dxa"/>
            <w:vMerge/>
            <w:tcBorders>
              <w:top w:val="nil"/>
              <w:left w:val="single" w:sz="8" w:space="0" w:color="auto"/>
              <w:bottom w:val="single" w:sz="4" w:space="0" w:color="auto"/>
              <w:right w:val="single" w:sz="4" w:space="0" w:color="auto"/>
            </w:tcBorders>
            <w:vAlign w:val="center"/>
            <w:hideMark/>
          </w:tcPr>
          <w:p w14:paraId="547340DE" w14:textId="77777777" w:rsidR="001748FB" w:rsidRPr="00AF66FE" w:rsidRDefault="001748FB" w:rsidP="001C5FD9">
            <w:pPr>
              <w:spacing w:after="0" w:line="240" w:lineRule="auto"/>
              <w:rPr>
                <w:rFonts w:ascii="Times New Roman" w:hAnsi="Times New Roman"/>
                <w:color w:val="000000"/>
              </w:rPr>
            </w:pPr>
          </w:p>
        </w:tc>
        <w:tc>
          <w:tcPr>
            <w:tcW w:w="1072" w:type="dxa"/>
            <w:tcBorders>
              <w:top w:val="nil"/>
              <w:left w:val="nil"/>
              <w:bottom w:val="single" w:sz="4" w:space="0" w:color="auto"/>
              <w:right w:val="single" w:sz="4" w:space="0" w:color="auto"/>
            </w:tcBorders>
            <w:shd w:val="clear" w:color="auto" w:fill="auto"/>
            <w:vAlign w:val="center"/>
            <w:hideMark/>
          </w:tcPr>
          <w:p w14:paraId="648C708B"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įmokos už paslaugas</w:t>
            </w:r>
          </w:p>
        </w:tc>
        <w:tc>
          <w:tcPr>
            <w:tcW w:w="1206" w:type="dxa"/>
            <w:vMerge/>
            <w:tcBorders>
              <w:top w:val="nil"/>
              <w:left w:val="single" w:sz="4" w:space="0" w:color="auto"/>
              <w:bottom w:val="single" w:sz="4" w:space="0" w:color="000000"/>
              <w:right w:val="single" w:sz="4" w:space="0" w:color="auto"/>
            </w:tcBorders>
            <w:vAlign w:val="center"/>
            <w:hideMark/>
          </w:tcPr>
          <w:p w14:paraId="7AC673E9" w14:textId="77777777" w:rsidR="001748FB" w:rsidRPr="00AF66FE" w:rsidRDefault="001748FB" w:rsidP="001C5FD9">
            <w:pPr>
              <w:spacing w:after="0" w:line="240" w:lineRule="auto"/>
              <w:rPr>
                <w:rFonts w:ascii="Times New Roman" w:hAnsi="Times New Roman"/>
                <w:color w:val="000000"/>
              </w:rPr>
            </w:pPr>
          </w:p>
        </w:tc>
        <w:tc>
          <w:tcPr>
            <w:tcW w:w="1072" w:type="dxa"/>
            <w:tcBorders>
              <w:top w:val="nil"/>
              <w:left w:val="nil"/>
              <w:bottom w:val="single" w:sz="4" w:space="0" w:color="auto"/>
              <w:right w:val="single" w:sz="8" w:space="0" w:color="auto"/>
            </w:tcBorders>
            <w:shd w:val="clear" w:color="auto" w:fill="auto"/>
            <w:vAlign w:val="center"/>
            <w:hideMark/>
          </w:tcPr>
          <w:p w14:paraId="2A59B5AB"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iš įmokų už paslaugas</w:t>
            </w:r>
          </w:p>
        </w:tc>
        <w:tc>
          <w:tcPr>
            <w:tcW w:w="1564" w:type="dxa"/>
            <w:vMerge/>
            <w:tcBorders>
              <w:top w:val="single" w:sz="8" w:space="0" w:color="auto"/>
              <w:left w:val="single" w:sz="8" w:space="0" w:color="auto"/>
              <w:bottom w:val="single" w:sz="4" w:space="0" w:color="000000"/>
              <w:right w:val="single" w:sz="4" w:space="0" w:color="auto"/>
            </w:tcBorders>
            <w:vAlign w:val="center"/>
            <w:hideMark/>
          </w:tcPr>
          <w:p w14:paraId="4E9B3D0F" w14:textId="77777777" w:rsidR="001748FB" w:rsidRPr="00AF66FE" w:rsidRDefault="001748FB" w:rsidP="001C5FD9">
            <w:pPr>
              <w:spacing w:after="0" w:line="240" w:lineRule="auto"/>
              <w:rPr>
                <w:rFonts w:ascii="Times New Roman" w:hAnsi="Times New Roman"/>
                <w:b/>
                <w:bCs/>
                <w:color w:val="000000"/>
              </w:rPr>
            </w:pPr>
          </w:p>
        </w:tc>
        <w:tc>
          <w:tcPr>
            <w:tcW w:w="1206" w:type="dxa"/>
            <w:vMerge/>
            <w:tcBorders>
              <w:top w:val="nil"/>
              <w:left w:val="single" w:sz="4" w:space="0" w:color="auto"/>
              <w:bottom w:val="single" w:sz="4" w:space="0" w:color="auto"/>
              <w:right w:val="nil"/>
            </w:tcBorders>
            <w:vAlign w:val="center"/>
            <w:hideMark/>
          </w:tcPr>
          <w:p w14:paraId="34823D6B" w14:textId="77777777" w:rsidR="001748FB" w:rsidRPr="00AF66FE" w:rsidRDefault="001748FB" w:rsidP="001C5FD9">
            <w:pPr>
              <w:spacing w:after="0" w:line="240" w:lineRule="auto"/>
              <w:rPr>
                <w:rFonts w:ascii="Times New Roman" w:hAnsi="Times New Roman"/>
                <w:color w:val="000000"/>
              </w:rPr>
            </w:pPr>
          </w:p>
        </w:tc>
        <w:tc>
          <w:tcPr>
            <w:tcW w:w="601" w:type="dxa"/>
            <w:vMerge/>
            <w:tcBorders>
              <w:top w:val="single" w:sz="4" w:space="0" w:color="auto"/>
              <w:left w:val="single" w:sz="8" w:space="0" w:color="auto"/>
              <w:bottom w:val="single" w:sz="4" w:space="0" w:color="auto"/>
              <w:right w:val="single" w:sz="4" w:space="0" w:color="auto"/>
            </w:tcBorders>
            <w:vAlign w:val="center"/>
            <w:hideMark/>
          </w:tcPr>
          <w:p w14:paraId="037B0AF7" w14:textId="77777777" w:rsidR="001748FB" w:rsidRPr="00AF66FE" w:rsidRDefault="001748FB" w:rsidP="001C5FD9">
            <w:pPr>
              <w:spacing w:after="0" w:line="240" w:lineRule="auto"/>
              <w:rPr>
                <w:rFonts w:ascii="Times New Roman" w:hAnsi="Times New Roman"/>
                <w:color w:val="000000"/>
              </w:rPr>
            </w:pPr>
          </w:p>
        </w:tc>
        <w:tc>
          <w:tcPr>
            <w:tcW w:w="1206" w:type="dxa"/>
            <w:gridSpan w:val="2"/>
            <w:tcBorders>
              <w:top w:val="nil"/>
              <w:left w:val="nil"/>
              <w:bottom w:val="single" w:sz="4" w:space="0" w:color="auto"/>
              <w:right w:val="single" w:sz="8" w:space="0" w:color="auto"/>
            </w:tcBorders>
            <w:shd w:val="clear" w:color="auto" w:fill="auto"/>
            <w:vAlign w:val="center"/>
            <w:hideMark/>
          </w:tcPr>
          <w:p w14:paraId="22605816"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darbo užmokestis</w:t>
            </w:r>
          </w:p>
        </w:tc>
      </w:tr>
      <w:tr w:rsidR="001748FB" w:rsidRPr="00AF66FE" w14:paraId="5B913C4E" w14:textId="77777777" w:rsidTr="001748FB">
        <w:trPr>
          <w:gridAfter w:val="3"/>
          <w:wAfter w:w="961" w:type="dxa"/>
          <w:trHeight w:val="720"/>
        </w:trPr>
        <w:tc>
          <w:tcPr>
            <w:tcW w:w="1701" w:type="dxa"/>
            <w:tcBorders>
              <w:top w:val="nil"/>
              <w:left w:val="single" w:sz="8" w:space="0" w:color="auto"/>
              <w:bottom w:val="single" w:sz="4" w:space="0" w:color="auto"/>
              <w:right w:val="single" w:sz="8" w:space="0" w:color="auto"/>
            </w:tcBorders>
            <w:shd w:val="clear" w:color="auto" w:fill="auto"/>
            <w:vAlign w:val="bottom"/>
            <w:hideMark/>
          </w:tcPr>
          <w:p w14:paraId="16C18421" w14:textId="77777777" w:rsidR="001748FB" w:rsidRPr="00AF66FE" w:rsidRDefault="001748FB" w:rsidP="001C5FD9">
            <w:pPr>
              <w:spacing w:after="0" w:line="240" w:lineRule="auto"/>
              <w:rPr>
                <w:rFonts w:ascii="Times New Roman" w:hAnsi="Times New Roman"/>
                <w:color w:val="000000"/>
              </w:rPr>
            </w:pPr>
            <w:r w:rsidRPr="00AF66FE">
              <w:rPr>
                <w:rFonts w:ascii="Times New Roman" w:hAnsi="Times New Roman"/>
                <w:color w:val="000000"/>
              </w:rPr>
              <w:t>Specialioji mokykla-daugiafunkcis centras</w:t>
            </w:r>
          </w:p>
        </w:tc>
        <w:tc>
          <w:tcPr>
            <w:tcW w:w="1276" w:type="dxa"/>
            <w:tcBorders>
              <w:top w:val="nil"/>
              <w:left w:val="nil"/>
              <w:bottom w:val="single" w:sz="4" w:space="0" w:color="auto"/>
              <w:right w:val="single" w:sz="4" w:space="0" w:color="auto"/>
            </w:tcBorders>
            <w:shd w:val="clear" w:color="auto" w:fill="auto"/>
            <w:noWrap/>
            <w:vAlign w:val="bottom"/>
            <w:hideMark/>
          </w:tcPr>
          <w:p w14:paraId="18F6AE99"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162,5</w:t>
            </w:r>
          </w:p>
        </w:tc>
        <w:tc>
          <w:tcPr>
            <w:tcW w:w="1206" w:type="dxa"/>
            <w:tcBorders>
              <w:top w:val="nil"/>
              <w:left w:val="nil"/>
              <w:bottom w:val="single" w:sz="4" w:space="0" w:color="auto"/>
              <w:right w:val="single" w:sz="4" w:space="0" w:color="auto"/>
            </w:tcBorders>
            <w:shd w:val="clear" w:color="auto" w:fill="auto"/>
            <w:noWrap/>
            <w:vAlign w:val="bottom"/>
            <w:hideMark/>
          </w:tcPr>
          <w:p w14:paraId="4A94D76F"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142,5</w:t>
            </w:r>
          </w:p>
        </w:tc>
        <w:tc>
          <w:tcPr>
            <w:tcW w:w="1204" w:type="dxa"/>
            <w:tcBorders>
              <w:top w:val="nil"/>
              <w:left w:val="nil"/>
              <w:bottom w:val="single" w:sz="4" w:space="0" w:color="auto"/>
              <w:right w:val="single" w:sz="4" w:space="0" w:color="auto"/>
            </w:tcBorders>
            <w:shd w:val="clear" w:color="auto" w:fill="auto"/>
            <w:noWrap/>
            <w:vAlign w:val="bottom"/>
            <w:hideMark/>
          </w:tcPr>
          <w:p w14:paraId="4B198B79"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x</w:t>
            </w:r>
          </w:p>
        </w:tc>
        <w:tc>
          <w:tcPr>
            <w:tcW w:w="1206" w:type="dxa"/>
            <w:tcBorders>
              <w:top w:val="nil"/>
              <w:left w:val="nil"/>
              <w:bottom w:val="single" w:sz="4" w:space="0" w:color="auto"/>
              <w:right w:val="single" w:sz="8" w:space="0" w:color="auto"/>
            </w:tcBorders>
            <w:shd w:val="clear" w:color="auto" w:fill="auto"/>
            <w:noWrap/>
            <w:vAlign w:val="bottom"/>
            <w:hideMark/>
          </w:tcPr>
          <w:p w14:paraId="2E088C1B"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x</w:t>
            </w:r>
          </w:p>
        </w:tc>
        <w:tc>
          <w:tcPr>
            <w:tcW w:w="821" w:type="dxa"/>
            <w:tcBorders>
              <w:top w:val="nil"/>
              <w:left w:val="nil"/>
              <w:bottom w:val="single" w:sz="4" w:space="0" w:color="auto"/>
              <w:right w:val="single" w:sz="4" w:space="0" w:color="auto"/>
            </w:tcBorders>
            <w:shd w:val="clear" w:color="auto" w:fill="auto"/>
            <w:noWrap/>
            <w:vAlign w:val="bottom"/>
            <w:hideMark/>
          </w:tcPr>
          <w:p w14:paraId="18F3B7E9"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313</w:t>
            </w:r>
          </w:p>
        </w:tc>
        <w:tc>
          <w:tcPr>
            <w:tcW w:w="1072" w:type="dxa"/>
            <w:tcBorders>
              <w:top w:val="nil"/>
              <w:left w:val="nil"/>
              <w:bottom w:val="single" w:sz="4" w:space="0" w:color="auto"/>
              <w:right w:val="single" w:sz="4" w:space="0" w:color="auto"/>
            </w:tcBorders>
            <w:shd w:val="clear" w:color="auto" w:fill="auto"/>
            <w:noWrap/>
            <w:vAlign w:val="bottom"/>
            <w:hideMark/>
          </w:tcPr>
          <w:p w14:paraId="58E31FCA"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43,3</w:t>
            </w:r>
          </w:p>
        </w:tc>
        <w:tc>
          <w:tcPr>
            <w:tcW w:w="1206" w:type="dxa"/>
            <w:tcBorders>
              <w:top w:val="nil"/>
              <w:left w:val="nil"/>
              <w:bottom w:val="single" w:sz="4" w:space="0" w:color="auto"/>
              <w:right w:val="single" w:sz="4" w:space="0" w:color="auto"/>
            </w:tcBorders>
            <w:shd w:val="clear" w:color="auto" w:fill="auto"/>
            <w:noWrap/>
            <w:vAlign w:val="bottom"/>
            <w:hideMark/>
          </w:tcPr>
          <w:p w14:paraId="1C47606D"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158,5</w:t>
            </w:r>
          </w:p>
        </w:tc>
        <w:tc>
          <w:tcPr>
            <w:tcW w:w="1072" w:type="dxa"/>
            <w:tcBorders>
              <w:top w:val="nil"/>
              <w:left w:val="nil"/>
              <w:bottom w:val="single" w:sz="4" w:space="0" w:color="auto"/>
              <w:right w:val="single" w:sz="8" w:space="0" w:color="auto"/>
            </w:tcBorders>
            <w:shd w:val="clear" w:color="auto" w:fill="auto"/>
            <w:noWrap/>
            <w:vAlign w:val="bottom"/>
            <w:hideMark/>
          </w:tcPr>
          <w:p w14:paraId="794AF97B"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32,7</w:t>
            </w:r>
          </w:p>
        </w:tc>
        <w:tc>
          <w:tcPr>
            <w:tcW w:w="1564" w:type="dxa"/>
            <w:tcBorders>
              <w:top w:val="nil"/>
              <w:left w:val="nil"/>
              <w:bottom w:val="single" w:sz="4" w:space="0" w:color="auto"/>
              <w:right w:val="single" w:sz="4" w:space="0" w:color="auto"/>
            </w:tcBorders>
            <w:shd w:val="clear" w:color="auto" w:fill="auto"/>
            <w:noWrap/>
            <w:vAlign w:val="bottom"/>
            <w:hideMark/>
          </w:tcPr>
          <w:p w14:paraId="4C51D340"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475,5</w:t>
            </w:r>
          </w:p>
        </w:tc>
        <w:tc>
          <w:tcPr>
            <w:tcW w:w="1206" w:type="dxa"/>
            <w:tcBorders>
              <w:top w:val="nil"/>
              <w:left w:val="nil"/>
              <w:bottom w:val="single" w:sz="4" w:space="0" w:color="auto"/>
              <w:right w:val="nil"/>
            </w:tcBorders>
            <w:shd w:val="clear" w:color="auto" w:fill="auto"/>
            <w:noWrap/>
            <w:vAlign w:val="bottom"/>
            <w:hideMark/>
          </w:tcPr>
          <w:p w14:paraId="7A2229EB"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301</w:t>
            </w:r>
          </w:p>
        </w:tc>
        <w:tc>
          <w:tcPr>
            <w:tcW w:w="601" w:type="dxa"/>
            <w:tcBorders>
              <w:top w:val="nil"/>
              <w:left w:val="single" w:sz="8" w:space="0" w:color="auto"/>
              <w:bottom w:val="single" w:sz="4" w:space="0" w:color="auto"/>
              <w:right w:val="single" w:sz="4" w:space="0" w:color="auto"/>
            </w:tcBorders>
            <w:shd w:val="clear" w:color="auto" w:fill="auto"/>
            <w:noWrap/>
            <w:vAlign w:val="bottom"/>
            <w:hideMark/>
          </w:tcPr>
          <w:p w14:paraId="0BAF1D40" w14:textId="77777777" w:rsidR="001748FB" w:rsidRPr="00AF66FE" w:rsidRDefault="001748FB" w:rsidP="001C5FD9">
            <w:pPr>
              <w:spacing w:after="0" w:line="240" w:lineRule="auto"/>
              <w:rPr>
                <w:rFonts w:ascii="Times New Roman" w:hAnsi="Times New Roman"/>
                <w:color w:val="000000"/>
              </w:rPr>
            </w:pPr>
            <w:r w:rsidRPr="00AF66FE">
              <w:rPr>
                <w:rFonts w:ascii="Times New Roman" w:hAnsi="Times New Roman"/>
                <w:color w:val="000000"/>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14:paraId="5801E3E9" w14:textId="77777777" w:rsidR="001748FB" w:rsidRPr="00AF66FE" w:rsidRDefault="001748FB" w:rsidP="001C5FD9">
            <w:pPr>
              <w:spacing w:after="0" w:line="240" w:lineRule="auto"/>
              <w:rPr>
                <w:rFonts w:ascii="Times New Roman" w:hAnsi="Times New Roman"/>
                <w:color w:val="000000"/>
              </w:rPr>
            </w:pPr>
            <w:r w:rsidRPr="00AF66FE">
              <w:rPr>
                <w:rFonts w:ascii="Times New Roman" w:hAnsi="Times New Roman"/>
                <w:color w:val="000000"/>
              </w:rPr>
              <w:t> </w:t>
            </w:r>
          </w:p>
        </w:tc>
      </w:tr>
      <w:tr w:rsidR="001748FB" w:rsidRPr="00AF66FE" w14:paraId="1AFD172F" w14:textId="77777777" w:rsidTr="001748FB">
        <w:trPr>
          <w:gridAfter w:val="3"/>
          <w:wAfter w:w="961" w:type="dxa"/>
          <w:trHeight w:val="480"/>
        </w:trPr>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6DC3744B" w14:textId="77777777" w:rsidR="001748FB" w:rsidRPr="00AF66FE" w:rsidRDefault="001748FB" w:rsidP="001C5FD9">
            <w:pPr>
              <w:spacing w:after="0" w:line="240" w:lineRule="auto"/>
              <w:rPr>
                <w:rFonts w:ascii="Times New Roman" w:hAnsi="Times New Roman"/>
                <w:color w:val="000000"/>
              </w:rPr>
            </w:pPr>
            <w:r w:rsidRPr="00AF66FE">
              <w:rPr>
                <w:rFonts w:ascii="Times New Roman" w:hAnsi="Times New Roman"/>
                <w:color w:val="000000"/>
              </w:rPr>
              <w:t>Jaunuolių dienos centras</w:t>
            </w:r>
          </w:p>
        </w:tc>
        <w:tc>
          <w:tcPr>
            <w:tcW w:w="1276" w:type="dxa"/>
            <w:tcBorders>
              <w:top w:val="nil"/>
              <w:left w:val="nil"/>
              <w:bottom w:val="single" w:sz="4" w:space="0" w:color="auto"/>
              <w:right w:val="single" w:sz="4" w:space="0" w:color="auto"/>
            </w:tcBorders>
            <w:shd w:val="clear" w:color="auto" w:fill="auto"/>
            <w:noWrap/>
            <w:vAlign w:val="bottom"/>
            <w:hideMark/>
          </w:tcPr>
          <w:p w14:paraId="7E515A07"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229,1</w:t>
            </w:r>
          </w:p>
        </w:tc>
        <w:tc>
          <w:tcPr>
            <w:tcW w:w="1206" w:type="dxa"/>
            <w:tcBorders>
              <w:top w:val="nil"/>
              <w:left w:val="nil"/>
              <w:bottom w:val="single" w:sz="4" w:space="0" w:color="auto"/>
              <w:right w:val="single" w:sz="4" w:space="0" w:color="auto"/>
            </w:tcBorders>
            <w:shd w:val="clear" w:color="auto" w:fill="auto"/>
            <w:noWrap/>
            <w:vAlign w:val="bottom"/>
            <w:hideMark/>
          </w:tcPr>
          <w:p w14:paraId="11F7B741"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179,2</w:t>
            </w:r>
          </w:p>
        </w:tc>
        <w:tc>
          <w:tcPr>
            <w:tcW w:w="1204" w:type="dxa"/>
            <w:tcBorders>
              <w:top w:val="nil"/>
              <w:left w:val="nil"/>
              <w:bottom w:val="single" w:sz="4" w:space="0" w:color="auto"/>
              <w:right w:val="single" w:sz="4" w:space="0" w:color="auto"/>
            </w:tcBorders>
            <w:shd w:val="clear" w:color="auto" w:fill="auto"/>
            <w:noWrap/>
            <w:vAlign w:val="bottom"/>
            <w:hideMark/>
          </w:tcPr>
          <w:p w14:paraId="673E0410"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 </w:t>
            </w:r>
          </w:p>
        </w:tc>
        <w:tc>
          <w:tcPr>
            <w:tcW w:w="1206" w:type="dxa"/>
            <w:tcBorders>
              <w:top w:val="nil"/>
              <w:left w:val="nil"/>
              <w:bottom w:val="single" w:sz="4" w:space="0" w:color="auto"/>
              <w:right w:val="single" w:sz="8" w:space="0" w:color="auto"/>
            </w:tcBorders>
            <w:shd w:val="clear" w:color="auto" w:fill="auto"/>
            <w:noWrap/>
            <w:vAlign w:val="bottom"/>
            <w:hideMark/>
          </w:tcPr>
          <w:p w14:paraId="512ED6A4"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0CED42F3"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247,8</w:t>
            </w:r>
          </w:p>
        </w:tc>
        <w:tc>
          <w:tcPr>
            <w:tcW w:w="1072" w:type="dxa"/>
            <w:tcBorders>
              <w:top w:val="nil"/>
              <w:left w:val="nil"/>
              <w:bottom w:val="single" w:sz="4" w:space="0" w:color="auto"/>
              <w:right w:val="single" w:sz="4" w:space="0" w:color="auto"/>
            </w:tcBorders>
            <w:shd w:val="clear" w:color="auto" w:fill="auto"/>
            <w:noWrap/>
            <w:vAlign w:val="bottom"/>
            <w:hideMark/>
          </w:tcPr>
          <w:p w14:paraId="052E10F0"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57,1</w:t>
            </w:r>
          </w:p>
        </w:tc>
        <w:tc>
          <w:tcPr>
            <w:tcW w:w="1206" w:type="dxa"/>
            <w:tcBorders>
              <w:top w:val="nil"/>
              <w:left w:val="nil"/>
              <w:bottom w:val="single" w:sz="4" w:space="0" w:color="auto"/>
              <w:right w:val="single" w:sz="4" w:space="0" w:color="auto"/>
            </w:tcBorders>
            <w:shd w:val="clear" w:color="auto" w:fill="auto"/>
            <w:noWrap/>
            <w:vAlign w:val="bottom"/>
            <w:hideMark/>
          </w:tcPr>
          <w:p w14:paraId="534C848E"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216,4</w:t>
            </w:r>
          </w:p>
        </w:tc>
        <w:tc>
          <w:tcPr>
            <w:tcW w:w="1072" w:type="dxa"/>
            <w:tcBorders>
              <w:top w:val="nil"/>
              <w:left w:val="nil"/>
              <w:bottom w:val="single" w:sz="4" w:space="0" w:color="auto"/>
              <w:right w:val="single" w:sz="8" w:space="0" w:color="auto"/>
            </w:tcBorders>
            <w:shd w:val="clear" w:color="auto" w:fill="auto"/>
            <w:noWrap/>
            <w:vAlign w:val="bottom"/>
            <w:hideMark/>
          </w:tcPr>
          <w:p w14:paraId="39860C5C"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40,4</w:t>
            </w:r>
          </w:p>
        </w:tc>
        <w:tc>
          <w:tcPr>
            <w:tcW w:w="1564" w:type="dxa"/>
            <w:tcBorders>
              <w:top w:val="nil"/>
              <w:left w:val="nil"/>
              <w:bottom w:val="single" w:sz="4" w:space="0" w:color="auto"/>
              <w:right w:val="single" w:sz="4" w:space="0" w:color="auto"/>
            </w:tcBorders>
            <w:shd w:val="clear" w:color="auto" w:fill="auto"/>
            <w:noWrap/>
            <w:vAlign w:val="bottom"/>
            <w:hideMark/>
          </w:tcPr>
          <w:p w14:paraId="6694F7EA"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476,9</w:t>
            </w:r>
          </w:p>
        </w:tc>
        <w:tc>
          <w:tcPr>
            <w:tcW w:w="1206" w:type="dxa"/>
            <w:tcBorders>
              <w:top w:val="nil"/>
              <w:left w:val="nil"/>
              <w:bottom w:val="single" w:sz="4" w:space="0" w:color="auto"/>
              <w:right w:val="nil"/>
            </w:tcBorders>
            <w:shd w:val="clear" w:color="auto" w:fill="auto"/>
            <w:noWrap/>
            <w:vAlign w:val="bottom"/>
            <w:hideMark/>
          </w:tcPr>
          <w:p w14:paraId="7BF7CBAF"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395,6</w:t>
            </w:r>
          </w:p>
        </w:tc>
        <w:tc>
          <w:tcPr>
            <w:tcW w:w="601" w:type="dxa"/>
            <w:tcBorders>
              <w:top w:val="nil"/>
              <w:left w:val="single" w:sz="8" w:space="0" w:color="auto"/>
              <w:bottom w:val="single" w:sz="4" w:space="0" w:color="auto"/>
              <w:right w:val="single" w:sz="4" w:space="0" w:color="auto"/>
            </w:tcBorders>
            <w:shd w:val="clear" w:color="auto" w:fill="auto"/>
            <w:noWrap/>
            <w:vAlign w:val="bottom"/>
            <w:hideMark/>
          </w:tcPr>
          <w:p w14:paraId="6C4DE631" w14:textId="77777777" w:rsidR="001748FB" w:rsidRPr="00AF66FE" w:rsidRDefault="001748FB" w:rsidP="001C5FD9">
            <w:pPr>
              <w:spacing w:after="0" w:line="240" w:lineRule="auto"/>
              <w:rPr>
                <w:rFonts w:ascii="Times New Roman" w:hAnsi="Times New Roman"/>
                <w:color w:val="000000"/>
              </w:rPr>
            </w:pPr>
            <w:r w:rsidRPr="00AF66FE">
              <w:rPr>
                <w:rFonts w:ascii="Times New Roman" w:hAnsi="Times New Roman"/>
                <w:color w:val="000000"/>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14:paraId="0384DC1E" w14:textId="77777777" w:rsidR="001748FB" w:rsidRPr="00AF66FE" w:rsidRDefault="001748FB" w:rsidP="001C5FD9">
            <w:pPr>
              <w:spacing w:after="0" w:line="240" w:lineRule="auto"/>
              <w:rPr>
                <w:rFonts w:ascii="Times New Roman" w:hAnsi="Times New Roman"/>
                <w:color w:val="000000"/>
              </w:rPr>
            </w:pPr>
            <w:r w:rsidRPr="00AF66FE">
              <w:rPr>
                <w:rFonts w:ascii="Times New Roman" w:hAnsi="Times New Roman"/>
                <w:color w:val="000000"/>
              </w:rPr>
              <w:t> </w:t>
            </w:r>
          </w:p>
        </w:tc>
      </w:tr>
      <w:tr w:rsidR="001748FB" w:rsidRPr="00AF66FE" w14:paraId="06C10FC2" w14:textId="77777777" w:rsidTr="001748FB">
        <w:trPr>
          <w:gridAfter w:val="3"/>
          <w:wAfter w:w="961" w:type="dxa"/>
          <w:trHeight w:val="435"/>
        </w:trPr>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7A6F26F5" w14:textId="77777777" w:rsidR="001748FB" w:rsidRPr="00AF66FE" w:rsidRDefault="001748FB" w:rsidP="001C5FD9">
            <w:pPr>
              <w:spacing w:after="0" w:line="240" w:lineRule="auto"/>
              <w:rPr>
                <w:rFonts w:ascii="Times New Roman" w:hAnsi="Times New Roman"/>
                <w:color w:val="000000"/>
              </w:rPr>
            </w:pPr>
            <w:r w:rsidRPr="00AF66FE">
              <w:rPr>
                <w:rFonts w:ascii="Times New Roman" w:hAnsi="Times New Roman"/>
                <w:color w:val="000000"/>
              </w:rPr>
              <w:t>Socialinių paslaugų centras</w:t>
            </w:r>
          </w:p>
        </w:tc>
        <w:tc>
          <w:tcPr>
            <w:tcW w:w="1276" w:type="dxa"/>
            <w:tcBorders>
              <w:top w:val="nil"/>
              <w:left w:val="nil"/>
              <w:bottom w:val="single" w:sz="4" w:space="0" w:color="auto"/>
              <w:right w:val="single" w:sz="4" w:space="0" w:color="auto"/>
            </w:tcBorders>
            <w:shd w:val="clear" w:color="auto" w:fill="auto"/>
            <w:noWrap/>
            <w:vAlign w:val="bottom"/>
            <w:hideMark/>
          </w:tcPr>
          <w:p w14:paraId="153690C0"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70,9</w:t>
            </w:r>
          </w:p>
        </w:tc>
        <w:tc>
          <w:tcPr>
            <w:tcW w:w="1206" w:type="dxa"/>
            <w:tcBorders>
              <w:top w:val="nil"/>
              <w:left w:val="nil"/>
              <w:bottom w:val="single" w:sz="4" w:space="0" w:color="auto"/>
              <w:right w:val="single" w:sz="4" w:space="0" w:color="auto"/>
            </w:tcBorders>
            <w:shd w:val="clear" w:color="auto" w:fill="auto"/>
            <w:noWrap/>
            <w:vAlign w:val="bottom"/>
            <w:hideMark/>
          </w:tcPr>
          <w:p w14:paraId="695BC015"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47,2</w:t>
            </w:r>
          </w:p>
        </w:tc>
        <w:tc>
          <w:tcPr>
            <w:tcW w:w="1204" w:type="dxa"/>
            <w:tcBorders>
              <w:top w:val="nil"/>
              <w:left w:val="nil"/>
              <w:bottom w:val="single" w:sz="4" w:space="0" w:color="auto"/>
              <w:right w:val="single" w:sz="4" w:space="0" w:color="auto"/>
            </w:tcBorders>
            <w:shd w:val="clear" w:color="auto" w:fill="auto"/>
            <w:noWrap/>
            <w:vAlign w:val="bottom"/>
            <w:hideMark/>
          </w:tcPr>
          <w:p w14:paraId="7FE4D784"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481,5</w:t>
            </w:r>
          </w:p>
        </w:tc>
        <w:tc>
          <w:tcPr>
            <w:tcW w:w="1206" w:type="dxa"/>
            <w:tcBorders>
              <w:top w:val="nil"/>
              <w:left w:val="nil"/>
              <w:bottom w:val="single" w:sz="4" w:space="0" w:color="auto"/>
              <w:right w:val="single" w:sz="8" w:space="0" w:color="auto"/>
            </w:tcBorders>
            <w:shd w:val="clear" w:color="auto" w:fill="auto"/>
            <w:noWrap/>
            <w:vAlign w:val="bottom"/>
            <w:hideMark/>
          </w:tcPr>
          <w:p w14:paraId="092CE6C1"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462,8</w:t>
            </w:r>
          </w:p>
        </w:tc>
        <w:tc>
          <w:tcPr>
            <w:tcW w:w="821" w:type="dxa"/>
            <w:tcBorders>
              <w:top w:val="nil"/>
              <w:left w:val="nil"/>
              <w:bottom w:val="single" w:sz="4" w:space="0" w:color="auto"/>
              <w:right w:val="single" w:sz="4" w:space="0" w:color="auto"/>
            </w:tcBorders>
            <w:shd w:val="clear" w:color="auto" w:fill="auto"/>
            <w:noWrap/>
            <w:vAlign w:val="bottom"/>
            <w:hideMark/>
          </w:tcPr>
          <w:p w14:paraId="1A9D4113"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1660,7</w:t>
            </w:r>
          </w:p>
        </w:tc>
        <w:tc>
          <w:tcPr>
            <w:tcW w:w="1072" w:type="dxa"/>
            <w:tcBorders>
              <w:top w:val="nil"/>
              <w:left w:val="nil"/>
              <w:bottom w:val="single" w:sz="4" w:space="0" w:color="auto"/>
              <w:right w:val="single" w:sz="4" w:space="0" w:color="auto"/>
            </w:tcBorders>
            <w:shd w:val="clear" w:color="auto" w:fill="auto"/>
            <w:noWrap/>
            <w:vAlign w:val="bottom"/>
            <w:hideMark/>
          </w:tcPr>
          <w:p w14:paraId="1DD629E8"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85</w:t>
            </w:r>
          </w:p>
        </w:tc>
        <w:tc>
          <w:tcPr>
            <w:tcW w:w="1206" w:type="dxa"/>
            <w:tcBorders>
              <w:top w:val="nil"/>
              <w:left w:val="nil"/>
              <w:bottom w:val="single" w:sz="4" w:space="0" w:color="auto"/>
              <w:right w:val="single" w:sz="4" w:space="0" w:color="auto"/>
            </w:tcBorders>
            <w:shd w:val="clear" w:color="auto" w:fill="auto"/>
            <w:noWrap/>
            <w:vAlign w:val="bottom"/>
            <w:hideMark/>
          </w:tcPr>
          <w:p w14:paraId="3C125F01"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1402,5</w:t>
            </w:r>
          </w:p>
        </w:tc>
        <w:tc>
          <w:tcPr>
            <w:tcW w:w="1072" w:type="dxa"/>
            <w:tcBorders>
              <w:top w:val="nil"/>
              <w:left w:val="nil"/>
              <w:bottom w:val="single" w:sz="4" w:space="0" w:color="auto"/>
              <w:right w:val="single" w:sz="8" w:space="0" w:color="auto"/>
            </w:tcBorders>
            <w:shd w:val="clear" w:color="auto" w:fill="auto"/>
            <w:noWrap/>
            <w:vAlign w:val="bottom"/>
            <w:hideMark/>
          </w:tcPr>
          <w:p w14:paraId="27D38C45"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16,7</w:t>
            </w:r>
          </w:p>
        </w:tc>
        <w:tc>
          <w:tcPr>
            <w:tcW w:w="1564" w:type="dxa"/>
            <w:tcBorders>
              <w:top w:val="nil"/>
              <w:left w:val="nil"/>
              <w:bottom w:val="single" w:sz="4" w:space="0" w:color="auto"/>
              <w:right w:val="single" w:sz="4" w:space="0" w:color="auto"/>
            </w:tcBorders>
            <w:shd w:val="clear" w:color="auto" w:fill="auto"/>
            <w:noWrap/>
            <w:vAlign w:val="bottom"/>
            <w:hideMark/>
          </w:tcPr>
          <w:p w14:paraId="79B903E9"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2213,1</w:t>
            </w:r>
          </w:p>
        </w:tc>
        <w:tc>
          <w:tcPr>
            <w:tcW w:w="1206" w:type="dxa"/>
            <w:tcBorders>
              <w:top w:val="nil"/>
              <w:left w:val="nil"/>
              <w:bottom w:val="single" w:sz="4" w:space="0" w:color="auto"/>
              <w:right w:val="nil"/>
            </w:tcBorders>
            <w:shd w:val="clear" w:color="auto" w:fill="auto"/>
            <w:noWrap/>
            <w:vAlign w:val="bottom"/>
            <w:hideMark/>
          </w:tcPr>
          <w:p w14:paraId="49D80179"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1912,5</w:t>
            </w:r>
          </w:p>
        </w:tc>
        <w:tc>
          <w:tcPr>
            <w:tcW w:w="601" w:type="dxa"/>
            <w:tcBorders>
              <w:top w:val="nil"/>
              <w:left w:val="single" w:sz="8" w:space="0" w:color="auto"/>
              <w:bottom w:val="single" w:sz="4" w:space="0" w:color="auto"/>
              <w:right w:val="single" w:sz="4" w:space="0" w:color="auto"/>
            </w:tcBorders>
            <w:shd w:val="clear" w:color="auto" w:fill="auto"/>
            <w:noWrap/>
            <w:vAlign w:val="bottom"/>
            <w:hideMark/>
          </w:tcPr>
          <w:p w14:paraId="7EBD544C" w14:textId="77777777" w:rsidR="001748FB" w:rsidRPr="00AF66FE" w:rsidRDefault="001748FB" w:rsidP="001C5FD9">
            <w:pPr>
              <w:spacing w:after="0" w:line="240" w:lineRule="auto"/>
              <w:jc w:val="right"/>
              <w:rPr>
                <w:rFonts w:ascii="Times New Roman" w:hAnsi="Times New Roman"/>
                <w:color w:val="000000"/>
              </w:rPr>
            </w:pPr>
            <w:r w:rsidRPr="00AF66FE">
              <w:rPr>
                <w:rFonts w:ascii="Times New Roman" w:hAnsi="Times New Roman"/>
                <w:color w:val="000000"/>
              </w:rPr>
              <w:t>28,3</w:t>
            </w:r>
          </w:p>
        </w:tc>
        <w:tc>
          <w:tcPr>
            <w:tcW w:w="1206" w:type="dxa"/>
            <w:gridSpan w:val="2"/>
            <w:tcBorders>
              <w:top w:val="nil"/>
              <w:left w:val="nil"/>
              <w:bottom w:val="single" w:sz="4" w:space="0" w:color="auto"/>
              <w:right w:val="single" w:sz="8" w:space="0" w:color="auto"/>
            </w:tcBorders>
            <w:shd w:val="clear" w:color="auto" w:fill="auto"/>
            <w:noWrap/>
            <w:vAlign w:val="bottom"/>
            <w:hideMark/>
          </w:tcPr>
          <w:p w14:paraId="4057E38B" w14:textId="77777777" w:rsidR="001748FB" w:rsidRPr="00AF66FE" w:rsidRDefault="001748FB" w:rsidP="001C5FD9">
            <w:pPr>
              <w:spacing w:after="0" w:line="240" w:lineRule="auto"/>
              <w:jc w:val="right"/>
              <w:rPr>
                <w:rFonts w:ascii="Times New Roman" w:hAnsi="Times New Roman"/>
                <w:color w:val="000000"/>
              </w:rPr>
            </w:pPr>
            <w:r w:rsidRPr="00AF66FE">
              <w:rPr>
                <w:rFonts w:ascii="Times New Roman" w:hAnsi="Times New Roman"/>
                <w:color w:val="000000"/>
              </w:rPr>
              <w:t>18</w:t>
            </w:r>
          </w:p>
        </w:tc>
      </w:tr>
      <w:tr w:rsidR="001748FB" w:rsidRPr="00AF66FE" w14:paraId="46CEC761" w14:textId="77777777" w:rsidTr="001748FB">
        <w:trPr>
          <w:gridAfter w:val="3"/>
          <w:wAfter w:w="961" w:type="dxa"/>
          <w:trHeight w:val="600"/>
        </w:trPr>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37864B29" w14:textId="3EFF6D72" w:rsidR="001748FB" w:rsidRPr="00AF66FE" w:rsidRDefault="001748FB" w:rsidP="001C5FD9">
            <w:pPr>
              <w:spacing w:after="0" w:line="240" w:lineRule="auto"/>
              <w:rPr>
                <w:rFonts w:ascii="Times New Roman" w:hAnsi="Times New Roman"/>
                <w:b/>
                <w:bCs/>
                <w:color w:val="000000"/>
              </w:rPr>
            </w:pPr>
            <w:r w:rsidRPr="00AF66FE">
              <w:rPr>
                <w:rFonts w:ascii="Times New Roman" w:hAnsi="Times New Roman"/>
                <w:b/>
                <w:bCs/>
                <w:color w:val="000000"/>
              </w:rPr>
              <w:t xml:space="preserve">       Iš viso įstaigos</w:t>
            </w:r>
            <w:r w:rsidR="00731B44" w:rsidRPr="00AF66FE">
              <w:rPr>
                <w:rFonts w:ascii="Times New Roman" w:hAnsi="Times New Roman"/>
                <w:b/>
                <w:bCs/>
                <w:color w:val="000000"/>
              </w:rPr>
              <w:t>:</w:t>
            </w:r>
          </w:p>
        </w:tc>
        <w:tc>
          <w:tcPr>
            <w:tcW w:w="1276" w:type="dxa"/>
            <w:tcBorders>
              <w:top w:val="nil"/>
              <w:left w:val="nil"/>
              <w:bottom w:val="single" w:sz="4" w:space="0" w:color="auto"/>
              <w:right w:val="single" w:sz="4" w:space="0" w:color="auto"/>
            </w:tcBorders>
            <w:shd w:val="clear" w:color="auto" w:fill="auto"/>
            <w:noWrap/>
            <w:vAlign w:val="bottom"/>
            <w:hideMark/>
          </w:tcPr>
          <w:p w14:paraId="35FE3AE3"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462,5</w:t>
            </w:r>
          </w:p>
        </w:tc>
        <w:tc>
          <w:tcPr>
            <w:tcW w:w="1206" w:type="dxa"/>
            <w:tcBorders>
              <w:top w:val="nil"/>
              <w:left w:val="nil"/>
              <w:bottom w:val="single" w:sz="4" w:space="0" w:color="auto"/>
              <w:right w:val="single" w:sz="4" w:space="0" w:color="auto"/>
            </w:tcBorders>
            <w:shd w:val="clear" w:color="auto" w:fill="auto"/>
            <w:noWrap/>
            <w:vAlign w:val="bottom"/>
            <w:hideMark/>
          </w:tcPr>
          <w:p w14:paraId="7525EBE1"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368,9</w:t>
            </w:r>
          </w:p>
        </w:tc>
        <w:tc>
          <w:tcPr>
            <w:tcW w:w="1204" w:type="dxa"/>
            <w:tcBorders>
              <w:top w:val="nil"/>
              <w:left w:val="nil"/>
              <w:bottom w:val="single" w:sz="4" w:space="0" w:color="auto"/>
              <w:right w:val="single" w:sz="4" w:space="0" w:color="auto"/>
            </w:tcBorders>
            <w:shd w:val="clear" w:color="auto" w:fill="auto"/>
            <w:noWrap/>
            <w:vAlign w:val="bottom"/>
            <w:hideMark/>
          </w:tcPr>
          <w:p w14:paraId="4AD719A3"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481,5</w:t>
            </w:r>
          </w:p>
        </w:tc>
        <w:tc>
          <w:tcPr>
            <w:tcW w:w="1206" w:type="dxa"/>
            <w:tcBorders>
              <w:top w:val="nil"/>
              <w:left w:val="nil"/>
              <w:bottom w:val="single" w:sz="4" w:space="0" w:color="auto"/>
              <w:right w:val="single" w:sz="8" w:space="0" w:color="auto"/>
            </w:tcBorders>
            <w:shd w:val="clear" w:color="auto" w:fill="auto"/>
            <w:noWrap/>
            <w:vAlign w:val="bottom"/>
            <w:hideMark/>
          </w:tcPr>
          <w:p w14:paraId="38FF68A4"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462,8</w:t>
            </w:r>
          </w:p>
        </w:tc>
        <w:tc>
          <w:tcPr>
            <w:tcW w:w="821" w:type="dxa"/>
            <w:tcBorders>
              <w:top w:val="nil"/>
              <w:left w:val="nil"/>
              <w:bottom w:val="single" w:sz="4" w:space="0" w:color="auto"/>
              <w:right w:val="single" w:sz="4" w:space="0" w:color="auto"/>
            </w:tcBorders>
            <w:shd w:val="clear" w:color="auto" w:fill="auto"/>
            <w:noWrap/>
            <w:vAlign w:val="bottom"/>
            <w:hideMark/>
          </w:tcPr>
          <w:p w14:paraId="395E4108"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2221,5</w:t>
            </w:r>
          </w:p>
        </w:tc>
        <w:tc>
          <w:tcPr>
            <w:tcW w:w="1072" w:type="dxa"/>
            <w:tcBorders>
              <w:top w:val="nil"/>
              <w:left w:val="nil"/>
              <w:bottom w:val="single" w:sz="4" w:space="0" w:color="auto"/>
              <w:right w:val="single" w:sz="4" w:space="0" w:color="auto"/>
            </w:tcBorders>
            <w:shd w:val="clear" w:color="auto" w:fill="auto"/>
            <w:noWrap/>
            <w:vAlign w:val="bottom"/>
            <w:hideMark/>
          </w:tcPr>
          <w:p w14:paraId="6FF1A77F"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185,4</w:t>
            </w:r>
          </w:p>
        </w:tc>
        <w:tc>
          <w:tcPr>
            <w:tcW w:w="1206" w:type="dxa"/>
            <w:tcBorders>
              <w:top w:val="nil"/>
              <w:left w:val="nil"/>
              <w:bottom w:val="single" w:sz="4" w:space="0" w:color="auto"/>
              <w:right w:val="single" w:sz="4" w:space="0" w:color="auto"/>
            </w:tcBorders>
            <w:shd w:val="clear" w:color="auto" w:fill="auto"/>
            <w:noWrap/>
            <w:vAlign w:val="bottom"/>
            <w:hideMark/>
          </w:tcPr>
          <w:p w14:paraId="24B399F1"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1777,4</w:t>
            </w:r>
          </w:p>
        </w:tc>
        <w:tc>
          <w:tcPr>
            <w:tcW w:w="1072" w:type="dxa"/>
            <w:tcBorders>
              <w:top w:val="nil"/>
              <w:left w:val="nil"/>
              <w:bottom w:val="single" w:sz="4" w:space="0" w:color="auto"/>
              <w:right w:val="single" w:sz="8" w:space="0" w:color="auto"/>
            </w:tcBorders>
            <w:shd w:val="clear" w:color="auto" w:fill="auto"/>
            <w:noWrap/>
            <w:vAlign w:val="bottom"/>
            <w:hideMark/>
          </w:tcPr>
          <w:p w14:paraId="19256E1F"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89,8</w:t>
            </w:r>
          </w:p>
        </w:tc>
        <w:tc>
          <w:tcPr>
            <w:tcW w:w="1564" w:type="dxa"/>
            <w:tcBorders>
              <w:top w:val="nil"/>
              <w:left w:val="nil"/>
              <w:bottom w:val="single" w:sz="4" w:space="0" w:color="auto"/>
              <w:right w:val="single" w:sz="4" w:space="0" w:color="auto"/>
            </w:tcBorders>
            <w:shd w:val="clear" w:color="auto" w:fill="auto"/>
            <w:noWrap/>
            <w:vAlign w:val="bottom"/>
            <w:hideMark/>
          </w:tcPr>
          <w:p w14:paraId="4BFE5E3F"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3165,5</w:t>
            </w:r>
          </w:p>
        </w:tc>
        <w:tc>
          <w:tcPr>
            <w:tcW w:w="1206" w:type="dxa"/>
            <w:tcBorders>
              <w:top w:val="nil"/>
              <w:left w:val="nil"/>
              <w:bottom w:val="single" w:sz="4" w:space="0" w:color="auto"/>
              <w:right w:val="nil"/>
            </w:tcBorders>
            <w:shd w:val="clear" w:color="auto" w:fill="auto"/>
            <w:noWrap/>
            <w:vAlign w:val="bottom"/>
            <w:hideMark/>
          </w:tcPr>
          <w:p w14:paraId="78727F8F"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2609,1</w:t>
            </w:r>
          </w:p>
        </w:tc>
        <w:tc>
          <w:tcPr>
            <w:tcW w:w="601" w:type="dxa"/>
            <w:tcBorders>
              <w:top w:val="nil"/>
              <w:left w:val="single" w:sz="8" w:space="0" w:color="auto"/>
              <w:bottom w:val="single" w:sz="4" w:space="0" w:color="auto"/>
              <w:right w:val="single" w:sz="4" w:space="0" w:color="auto"/>
            </w:tcBorders>
            <w:shd w:val="clear" w:color="auto" w:fill="auto"/>
            <w:noWrap/>
            <w:vAlign w:val="bottom"/>
            <w:hideMark/>
          </w:tcPr>
          <w:p w14:paraId="5B9487A2" w14:textId="77777777" w:rsidR="001748FB" w:rsidRPr="00AF66FE" w:rsidRDefault="001748FB" w:rsidP="001C5FD9">
            <w:pPr>
              <w:spacing w:after="0" w:line="240" w:lineRule="auto"/>
              <w:jc w:val="right"/>
              <w:rPr>
                <w:rFonts w:ascii="Times New Roman" w:hAnsi="Times New Roman"/>
                <w:b/>
                <w:bCs/>
                <w:color w:val="000000"/>
              </w:rPr>
            </w:pPr>
            <w:r w:rsidRPr="00AF66FE">
              <w:rPr>
                <w:rFonts w:ascii="Times New Roman" w:hAnsi="Times New Roman"/>
                <w:b/>
                <w:bCs/>
                <w:color w:val="000000"/>
              </w:rPr>
              <w:t>28,3</w:t>
            </w:r>
          </w:p>
        </w:tc>
        <w:tc>
          <w:tcPr>
            <w:tcW w:w="1206" w:type="dxa"/>
            <w:gridSpan w:val="2"/>
            <w:tcBorders>
              <w:top w:val="nil"/>
              <w:left w:val="nil"/>
              <w:bottom w:val="single" w:sz="4" w:space="0" w:color="auto"/>
              <w:right w:val="single" w:sz="8" w:space="0" w:color="auto"/>
            </w:tcBorders>
            <w:shd w:val="clear" w:color="auto" w:fill="auto"/>
            <w:noWrap/>
            <w:vAlign w:val="bottom"/>
            <w:hideMark/>
          </w:tcPr>
          <w:p w14:paraId="6C244743" w14:textId="77777777" w:rsidR="001748FB" w:rsidRPr="00AF66FE" w:rsidRDefault="001748FB" w:rsidP="001C5FD9">
            <w:pPr>
              <w:spacing w:after="0" w:line="240" w:lineRule="auto"/>
              <w:jc w:val="right"/>
              <w:rPr>
                <w:rFonts w:ascii="Times New Roman" w:hAnsi="Times New Roman"/>
                <w:b/>
                <w:bCs/>
                <w:color w:val="000000"/>
              </w:rPr>
            </w:pPr>
            <w:r w:rsidRPr="00AF66FE">
              <w:rPr>
                <w:rFonts w:ascii="Times New Roman" w:hAnsi="Times New Roman"/>
                <w:b/>
                <w:bCs/>
                <w:color w:val="000000"/>
              </w:rPr>
              <w:t>18</w:t>
            </w:r>
          </w:p>
        </w:tc>
      </w:tr>
      <w:tr w:rsidR="001748FB" w:rsidRPr="00AF66FE" w14:paraId="387E0CA5" w14:textId="77777777" w:rsidTr="001748FB">
        <w:trPr>
          <w:gridAfter w:val="3"/>
          <w:wAfter w:w="961" w:type="dxa"/>
          <w:trHeight w:val="675"/>
        </w:trPr>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05C3BFC4" w14:textId="77777777" w:rsidR="001748FB" w:rsidRPr="00AF66FE" w:rsidRDefault="001748FB" w:rsidP="001C5FD9">
            <w:pPr>
              <w:spacing w:after="0" w:line="240" w:lineRule="auto"/>
              <w:rPr>
                <w:rFonts w:ascii="Times New Roman" w:hAnsi="Times New Roman"/>
                <w:b/>
                <w:bCs/>
                <w:color w:val="000000"/>
              </w:rPr>
            </w:pPr>
            <w:r w:rsidRPr="00AF66FE">
              <w:rPr>
                <w:rFonts w:ascii="Times New Roman" w:hAnsi="Times New Roman"/>
                <w:b/>
                <w:bCs/>
                <w:color w:val="000000"/>
              </w:rPr>
              <w:t>Socialinių reikalų skyrius</w:t>
            </w:r>
          </w:p>
        </w:tc>
        <w:tc>
          <w:tcPr>
            <w:tcW w:w="1276" w:type="dxa"/>
            <w:tcBorders>
              <w:top w:val="nil"/>
              <w:left w:val="nil"/>
              <w:bottom w:val="single" w:sz="4" w:space="0" w:color="auto"/>
              <w:right w:val="single" w:sz="4" w:space="0" w:color="auto"/>
            </w:tcBorders>
            <w:shd w:val="clear" w:color="auto" w:fill="auto"/>
            <w:noWrap/>
            <w:vAlign w:val="bottom"/>
            <w:hideMark/>
          </w:tcPr>
          <w:p w14:paraId="41A0686B"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450</w:t>
            </w:r>
          </w:p>
        </w:tc>
        <w:tc>
          <w:tcPr>
            <w:tcW w:w="1206" w:type="dxa"/>
            <w:tcBorders>
              <w:top w:val="nil"/>
              <w:left w:val="nil"/>
              <w:bottom w:val="single" w:sz="4" w:space="0" w:color="auto"/>
              <w:right w:val="single" w:sz="4" w:space="0" w:color="auto"/>
            </w:tcBorders>
            <w:shd w:val="clear" w:color="auto" w:fill="auto"/>
            <w:noWrap/>
            <w:vAlign w:val="bottom"/>
            <w:hideMark/>
          </w:tcPr>
          <w:p w14:paraId="41D29CC6"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x</w:t>
            </w:r>
          </w:p>
        </w:tc>
        <w:tc>
          <w:tcPr>
            <w:tcW w:w="1204" w:type="dxa"/>
            <w:tcBorders>
              <w:top w:val="nil"/>
              <w:left w:val="nil"/>
              <w:bottom w:val="single" w:sz="4" w:space="0" w:color="auto"/>
              <w:right w:val="single" w:sz="4" w:space="0" w:color="auto"/>
            </w:tcBorders>
            <w:shd w:val="clear" w:color="auto" w:fill="auto"/>
            <w:noWrap/>
            <w:vAlign w:val="bottom"/>
            <w:hideMark/>
          </w:tcPr>
          <w:p w14:paraId="47D531D8"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x</w:t>
            </w:r>
          </w:p>
        </w:tc>
        <w:tc>
          <w:tcPr>
            <w:tcW w:w="1206" w:type="dxa"/>
            <w:tcBorders>
              <w:top w:val="nil"/>
              <w:left w:val="nil"/>
              <w:bottom w:val="single" w:sz="4" w:space="0" w:color="auto"/>
              <w:right w:val="single" w:sz="8" w:space="0" w:color="auto"/>
            </w:tcBorders>
            <w:shd w:val="clear" w:color="auto" w:fill="auto"/>
            <w:noWrap/>
            <w:vAlign w:val="bottom"/>
            <w:hideMark/>
          </w:tcPr>
          <w:p w14:paraId="58E6041C"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x</w:t>
            </w:r>
          </w:p>
        </w:tc>
        <w:tc>
          <w:tcPr>
            <w:tcW w:w="821" w:type="dxa"/>
            <w:tcBorders>
              <w:top w:val="nil"/>
              <w:left w:val="nil"/>
              <w:bottom w:val="single" w:sz="4" w:space="0" w:color="auto"/>
              <w:right w:val="single" w:sz="4" w:space="0" w:color="auto"/>
            </w:tcBorders>
            <w:shd w:val="clear" w:color="auto" w:fill="auto"/>
            <w:noWrap/>
            <w:vAlign w:val="bottom"/>
            <w:hideMark/>
          </w:tcPr>
          <w:p w14:paraId="0B387B72"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x</w:t>
            </w:r>
          </w:p>
        </w:tc>
        <w:tc>
          <w:tcPr>
            <w:tcW w:w="1072" w:type="dxa"/>
            <w:tcBorders>
              <w:top w:val="nil"/>
              <w:left w:val="nil"/>
              <w:bottom w:val="single" w:sz="4" w:space="0" w:color="auto"/>
              <w:right w:val="single" w:sz="4" w:space="0" w:color="auto"/>
            </w:tcBorders>
            <w:shd w:val="clear" w:color="auto" w:fill="auto"/>
            <w:noWrap/>
            <w:vAlign w:val="bottom"/>
            <w:hideMark/>
          </w:tcPr>
          <w:p w14:paraId="10E46CA7"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x</w:t>
            </w:r>
          </w:p>
        </w:tc>
        <w:tc>
          <w:tcPr>
            <w:tcW w:w="1206" w:type="dxa"/>
            <w:tcBorders>
              <w:top w:val="nil"/>
              <w:left w:val="nil"/>
              <w:bottom w:val="single" w:sz="4" w:space="0" w:color="auto"/>
              <w:right w:val="single" w:sz="4" w:space="0" w:color="auto"/>
            </w:tcBorders>
            <w:shd w:val="clear" w:color="auto" w:fill="auto"/>
            <w:noWrap/>
            <w:vAlign w:val="bottom"/>
            <w:hideMark/>
          </w:tcPr>
          <w:p w14:paraId="26290AE7"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x</w:t>
            </w:r>
          </w:p>
        </w:tc>
        <w:tc>
          <w:tcPr>
            <w:tcW w:w="1072" w:type="dxa"/>
            <w:tcBorders>
              <w:top w:val="nil"/>
              <w:left w:val="nil"/>
              <w:bottom w:val="single" w:sz="4" w:space="0" w:color="auto"/>
              <w:right w:val="single" w:sz="8" w:space="0" w:color="auto"/>
            </w:tcBorders>
            <w:shd w:val="clear" w:color="auto" w:fill="auto"/>
            <w:noWrap/>
            <w:vAlign w:val="bottom"/>
            <w:hideMark/>
          </w:tcPr>
          <w:p w14:paraId="0F93F74B"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x</w:t>
            </w:r>
          </w:p>
        </w:tc>
        <w:tc>
          <w:tcPr>
            <w:tcW w:w="1564" w:type="dxa"/>
            <w:tcBorders>
              <w:top w:val="nil"/>
              <w:left w:val="nil"/>
              <w:bottom w:val="single" w:sz="4" w:space="0" w:color="auto"/>
              <w:right w:val="single" w:sz="4" w:space="0" w:color="auto"/>
            </w:tcBorders>
            <w:shd w:val="clear" w:color="auto" w:fill="auto"/>
            <w:noWrap/>
            <w:vAlign w:val="bottom"/>
            <w:hideMark/>
          </w:tcPr>
          <w:p w14:paraId="3A82B4A4"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450</w:t>
            </w:r>
          </w:p>
        </w:tc>
        <w:tc>
          <w:tcPr>
            <w:tcW w:w="1206" w:type="dxa"/>
            <w:tcBorders>
              <w:top w:val="nil"/>
              <w:left w:val="nil"/>
              <w:bottom w:val="single" w:sz="4" w:space="0" w:color="auto"/>
              <w:right w:val="nil"/>
            </w:tcBorders>
            <w:shd w:val="clear" w:color="auto" w:fill="auto"/>
            <w:noWrap/>
            <w:vAlign w:val="bottom"/>
            <w:hideMark/>
          </w:tcPr>
          <w:p w14:paraId="4358BA7D"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x</w:t>
            </w:r>
          </w:p>
        </w:tc>
        <w:tc>
          <w:tcPr>
            <w:tcW w:w="601" w:type="dxa"/>
            <w:tcBorders>
              <w:top w:val="nil"/>
              <w:left w:val="single" w:sz="8" w:space="0" w:color="auto"/>
              <w:bottom w:val="single" w:sz="4" w:space="0" w:color="auto"/>
              <w:right w:val="single" w:sz="4" w:space="0" w:color="auto"/>
            </w:tcBorders>
            <w:shd w:val="clear" w:color="auto" w:fill="auto"/>
            <w:noWrap/>
            <w:vAlign w:val="bottom"/>
            <w:hideMark/>
          </w:tcPr>
          <w:p w14:paraId="3DF72F1E" w14:textId="77777777" w:rsidR="001748FB" w:rsidRPr="00AF66FE" w:rsidRDefault="001748FB" w:rsidP="001C5FD9">
            <w:pPr>
              <w:spacing w:after="0" w:line="240" w:lineRule="auto"/>
              <w:rPr>
                <w:rFonts w:ascii="Times New Roman" w:hAnsi="Times New Roman"/>
                <w:color w:val="000000"/>
              </w:rPr>
            </w:pPr>
            <w:r w:rsidRPr="00AF66FE">
              <w:rPr>
                <w:rFonts w:ascii="Times New Roman" w:hAnsi="Times New Roman"/>
                <w:color w:val="000000"/>
              </w:rPr>
              <w:t> </w:t>
            </w:r>
          </w:p>
        </w:tc>
        <w:tc>
          <w:tcPr>
            <w:tcW w:w="1206" w:type="dxa"/>
            <w:gridSpan w:val="2"/>
            <w:tcBorders>
              <w:top w:val="nil"/>
              <w:left w:val="nil"/>
              <w:bottom w:val="single" w:sz="4" w:space="0" w:color="auto"/>
              <w:right w:val="single" w:sz="8" w:space="0" w:color="auto"/>
            </w:tcBorders>
            <w:shd w:val="clear" w:color="auto" w:fill="auto"/>
            <w:noWrap/>
            <w:vAlign w:val="bottom"/>
            <w:hideMark/>
          </w:tcPr>
          <w:p w14:paraId="4ED76658" w14:textId="77777777" w:rsidR="001748FB" w:rsidRPr="00AF66FE" w:rsidRDefault="001748FB" w:rsidP="001C5FD9">
            <w:pPr>
              <w:spacing w:after="0" w:line="240" w:lineRule="auto"/>
              <w:rPr>
                <w:rFonts w:ascii="Times New Roman" w:hAnsi="Times New Roman"/>
                <w:color w:val="000000"/>
              </w:rPr>
            </w:pPr>
            <w:r w:rsidRPr="00AF66FE">
              <w:rPr>
                <w:rFonts w:ascii="Times New Roman" w:hAnsi="Times New Roman"/>
                <w:color w:val="000000"/>
              </w:rPr>
              <w:t> </w:t>
            </w:r>
          </w:p>
        </w:tc>
      </w:tr>
      <w:tr w:rsidR="001748FB" w:rsidRPr="00AF66FE" w14:paraId="5C97B525" w14:textId="77777777" w:rsidTr="001748FB">
        <w:trPr>
          <w:gridAfter w:val="3"/>
          <w:wAfter w:w="961" w:type="dxa"/>
          <w:trHeight w:val="540"/>
        </w:trPr>
        <w:tc>
          <w:tcPr>
            <w:tcW w:w="1701" w:type="dxa"/>
            <w:tcBorders>
              <w:top w:val="nil"/>
              <w:left w:val="single" w:sz="8" w:space="0" w:color="auto"/>
              <w:bottom w:val="single" w:sz="4" w:space="0" w:color="auto"/>
              <w:right w:val="single" w:sz="8" w:space="0" w:color="auto"/>
            </w:tcBorders>
            <w:shd w:val="clear" w:color="auto" w:fill="auto"/>
            <w:noWrap/>
            <w:vAlign w:val="bottom"/>
            <w:hideMark/>
          </w:tcPr>
          <w:p w14:paraId="56B7E524" w14:textId="68169729" w:rsidR="001748FB" w:rsidRPr="00AF66FE" w:rsidRDefault="008F2996" w:rsidP="001C5FD9">
            <w:pPr>
              <w:spacing w:after="0" w:line="240" w:lineRule="auto"/>
              <w:rPr>
                <w:rFonts w:ascii="Times New Roman" w:hAnsi="Times New Roman"/>
                <w:b/>
                <w:bCs/>
                <w:color w:val="000000"/>
              </w:rPr>
            </w:pPr>
            <w:r w:rsidRPr="00AF66FE">
              <w:rPr>
                <w:rFonts w:ascii="Times New Roman" w:hAnsi="Times New Roman"/>
                <w:b/>
                <w:bCs/>
                <w:color w:val="000000"/>
              </w:rPr>
              <w:t xml:space="preserve">       </w:t>
            </w:r>
            <w:r w:rsidR="001748FB" w:rsidRPr="00AF66FE">
              <w:rPr>
                <w:rFonts w:ascii="Times New Roman" w:hAnsi="Times New Roman"/>
                <w:b/>
                <w:bCs/>
                <w:color w:val="000000"/>
              </w:rPr>
              <w:t>Iš viso</w:t>
            </w:r>
            <w:r w:rsidR="00731B44" w:rsidRPr="00AF66FE">
              <w:rPr>
                <w:rFonts w:ascii="Times New Roman" w:hAnsi="Times New Roman"/>
                <w:b/>
                <w:bCs/>
                <w:color w:val="000000"/>
              </w:rPr>
              <w:t>:</w:t>
            </w:r>
          </w:p>
        </w:tc>
        <w:tc>
          <w:tcPr>
            <w:tcW w:w="1276" w:type="dxa"/>
            <w:tcBorders>
              <w:top w:val="nil"/>
              <w:left w:val="nil"/>
              <w:bottom w:val="single" w:sz="4" w:space="0" w:color="auto"/>
              <w:right w:val="single" w:sz="4" w:space="0" w:color="auto"/>
            </w:tcBorders>
            <w:shd w:val="clear" w:color="auto" w:fill="auto"/>
            <w:noWrap/>
            <w:vAlign w:val="bottom"/>
            <w:hideMark/>
          </w:tcPr>
          <w:p w14:paraId="67DE6FB1"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912,5</w:t>
            </w:r>
          </w:p>
        </w:tc>
        <w:tc>
          <w:tcPr>
            <w:tcW w:w="1206" w:type="dxa"/>
            <w:tcBorders>
              <w:top w:val="nil"/>
              <w:left w:val="nil"/>
              <w:bottom w:val="single" w:sz="4" w:space="0" w:color="auto"/>
              <w:right w:val="single" w:sz="4" w:space="0" w:color="auto"/>
            </w:tcBorders>
            <w:shd w:val="clear" w:color="auto" w:fill="auto"/>
            <w:noWrap/>
            <w:vAlign w:val="bottom"/>
            <w:hideMark/>
          </w:tcPr>
          <w:p w14:paraId="5B6FBC6E"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368,9</w:t>
            </w:r>
          </w:p>
        </w:tc>
        <w:tc>
          <w:tcPr>
            <w:tcW w:w="1204" w:type="dxa"/>
            <w:tcBorders>
              <w:top w:val="nil"/>
              <w:left w:val="nil"/>
              <w:bottom w:val="single" w:sz="4" w:space="0" w:color="auto"/>
              <w:right w:val="single" w:sz="4" w:space="0" w:color="auto"/>
            </w:tcBorders>
            <w:shd w:val="clear" w:color="auto" w:fill="auto"/>
            <w:noWrap/>
            <w:vAlign w:val="bottom"/>
            <w:hideMark/>
          </w:tcPr>
          <w:p w14:paraId="689CADB6"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481,5</w:t>
            </w:r>
          </w:p>
        </w:tc>
        <w:tc>
          <w:tcPr>
            <w:tcW w:w="1206" w:type="dxa"/>
            <w:tcBorders>
              <w:top w:val="nil"/>
              <w:left w:val="nil"/>
              <w:bottom w:val="single" w:sz="4" w:space="0" w:color="auto"/>
              <w:right w:val="single" w:sz="8" w:space="0" w:color="auto"/>
            </w:tcBorders>
            <w:shd w:val="clear" w:color="auto" w:fill="auto"/>
            <w:noWrap/>
            <w:vAlign w:val="bottom"/>
            <w:hideMark/>
          </w:tcPr>
          <w:p w14:paraId="5DC11295"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462,8</w:t>
            </w:r>
          </w:p>
        </w:tc>
        <w:tc>
          <w:tcPr>
            <w:tcW w:w="821" w:type="dxa"/>
            <w:tcBorders>
              <w:top w:val="nil"/>
              <w:left w:val="nil"/>
              <w:bottom w:val="single" w:sz="4" w:space="0" w:color="auto"/>
              <w:right w:val="single" w:sz="4" w:space="0" w:color="auto"/>
            </w:tcBorders>
            <w:shd w:val="clear" w:color="auto" w:fill="auto"/>
            <w:noWrap/>
            <w:vAlign w:val="bottom"/>
            <w:hideMark/>
          </w:tcPr>
          <w:p w14:paraId="52F2B472"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2221,5</w:t>
            </w:r>
          </w:p>
        </w:tc>
        <w:tc>
          <w:tcPr>
            <w:tcW w:w="1072" w:type="dxa"/>
            <w:tcBorders>
              <w:top w:val="nil"/>
              <w:left w:val="nil"/>
              <w:bottom w:val="single" w:sz="4" w:space="0" w:color="auto"/>
              <w:right w:val="single" w:sz="4" w:space="0" w:color="auto"/>
            </w:tcBorders>
            <w:shd w:val="clear" w:color="auto" w:fill="auto"/>
            <w:noWrap/>
            <w:vAlign w:val="bottom"/>
            <w:hideMark/>
          </w:tcPr>
          <w:p w14:paraId="44015CD8"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185,4</w:t>
            </w:r>
          </w:p>
        </w:tc>
        <w:tc>
          <w:tcPr>
            <w:tcW w:w="1206" w:type="dxa"/>
            <w:tcBorders>
              <w:top w:val="nil"/>
              <w:left w:val="nil"/>
              <w:bottom w:val="single" w:sz="4" w:space="0" w:color="auto"/>
              <w:right w:val="single" w:sz="4" w:space="0" w:color="auto"/>
            </w:tcBorders>
            <w:shd w:val="clear" w:color="auto" w:fill="auto"/>
            <w:noWrap/>
            <w:vAlign w:val="bottom"/>
            <w:hideMark/>
          </w:tcPr>
          <w:p w14:paraId="0353A5BC"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1777,4</w:t>
            </w:r>
          </w:p>
        </w:tc>
        <w:tc>
          <w:tcPr>
            <w:tcW w:w="1072" w:type="dxa"/>
            <w:tcBorders>
              <w:top w:val="nil"/>
              <w:left w:val="nil"/>
              <w:bottom w:val="single" w:sz="4" w:space="0" w:color="auto"/>
              <w:right w:val="single" w:sz="8" w:space="0" w:color="auto"/>
            </w:tcBorders>
            <w:shd w:val="clear" w:color="auto" w:fill="auto"/>
            <w:noWrap/>
            <w:vAlign w:val="bottom"/>
            <w:hideMark/>
          </w:tcPr>
          <w:p w14:paraId="3B09D9EA"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89,8</w:t>
            </w:r>
          </w:p>
        </w:tc>
        <w:tc>
          <w:tcPr>
            <w:tcW w:w="1564" w:type="dxa"/>
            <w:tcBorders>
              <w:top w:val="nil"/>
              <w:left w:val="nil"/>
              <w:bottom w:val="single" w:sz="4" w:space="0" w:color="auto"/>
              <w:right w:val="single" w:sz="4" w:space="0" w:color="auto"/>
            </w:tcBorders>
            <w:shd w:val="clear" w:color="auto" w:fill="auto"/>
            <w:noWrap/>
            <w:vAlign w:val="bottom"/>
            <w:hideMark/>
          </w:tcPr>
          <w:p w14:paraId="03F9BDD5"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3615,5</w:t>
            </w:r>
          </w:p>
        </w:tc>
        <w:tc>
          <w:tcPr>
            <w:tcW w:w="1206" w:type="dxa"/>
            <w:tcBorders>
              <w:top w:val="nil"/>
              <w:left w:val="nil"/>
              <w:bottom w:val="single" w:sz="4" w:space="0" w:color="auto"/>
              <w:right w:val="nil"/>
            </w:tcBorders>
            <w:shd w:val="clear" w:color="auto" w:fill="auto"/>
            <w:noWrap/>
            <w:vAlign w:val="bottom"/>
            <w:hideMark/>
          </w:tcPr>
          <w:p w14:paraId="1EF43400" w14:textId="77777777" w:rsidR="001748FB" w:rsidRPr="00AF66FE" w:rsidRDefault="001748FB" w:rsidP="001C5FD9">
            <w:pPr>
              <w:spacing w:after="0" w:line="240" w:lineRule="auto"/>
              <w:jc w:val="center"/>
              <w:rPr>
                <w:rFonts w:ascii="Times New Roman" w:hAnsi="Times New Roman"/>
                <w:b/>
                <w:bCs/>
                <w:color w:val="000000"/>
              </w:rPr>
            </w:pPr>
            <w:r w:rsidRPr="00AF66FE">
              <w:rPr>
                <w:rFonts w:ascii="Times New Roman" w:hAnsi="Times New Roman"/>
                <w:b/>
                <w:bCs/>
                <w:color w:val="000000"/>
              </w:rPr>
              <w:t>2609,1</w:t>
            </w:r>
          </w:p>
        </w:tc>
        <w:tc>
          <w:tcPr>
            <w:tcW w:w="601" w:type="dxa"/>
            <w:tcBorders>
              <w:top w:val="nil"/>
              <w:left w:val="single" w:sz="8" w:space="0" w:color="auto"/>
              <w:bottom w:val="single" w:sz="4" w:space="0" w:color="auto"/>
              <w:right w:val="single" w:sz="4" w:space="0" w:color="auto"/>
            </w:tcBorders>
            <w:shd w:val="clear" w:color="auto" w:fill="auto"/>
            <w:noWrap/>
            <w:vAlign w:val="bottom"/>
            <w:hideMark/>
          </w:tcPr>
          <w:p w14:paraId="197BB081" w14:textId="77777777" w:rsidR="001748FB" w:rsidRPr="00AF66FE" w:rsidRDefault="001748FB" w:rsidP="001C5FD9">
            <w:pPr>
              <w:spacing w:after="0" w:line="240" w:lineRule="auto"/>
              <w:jc w:val="right"/>
              <w:rPr>
                <w:rFonts w:ascii="Times New Roman" w:hAnsi="Times New Roman"/>
                <w:b/>
                <w:bCs/>
                <w:color w:val="000000"/>
              </w:rPr>
            </w:pPr>
            <w:r w:rsidRPr="00AF66FE">
              <w:rPr>
                <w:rFonts w:ascii="Times New Roman" w:hAnsi="Times New Roman"/>
                <w:b/>
                <w:bCs/>
                <w:color w:val="000000"/>
              </w:rPr>
              <w:t>28,3</w:t>
            </w:r>
          </w:p>
        </w:tc>
        <w:tc>
          <w:tcPr>
            <w:tcW w:w="1206" w:type="dxa"/>
            <w:gridSpan w:val="2"/>
            <w:tcBorders>
              <w:top w:val="nil"/>
              <w:left w:val="nil"/>
              <w:bottom w:val="single" w:sz="4" w:space="0" w:color="auto"/>
              <w:right w:val="single" w:sz="8" w:space="0" w:color="auto"/>
            </w:tcBorders>
            <w:shd w:val="clear" w:color="auto" w:fill="auto"/>
            <w:noWrap/>
            <w:vAlign w:val="bottom"/>
            <w:hideMark/>
          </w:tcPr>
          <w:p w14:paraId="392F09CC" w14:textId="77777777" w:rsidR="001748FB" w:rsidRPr="00AF66FE" w:rsidRDefault="001748FB" w:rsidP="001C5FD9">
            <w:pPr>
              <w:spacing w:after="0" w:line="240" w:lineRule="auto"/>
              <w:jc w:val="right"/>
              <w:rPr>
                <w:rFonts w:ascii="Times New Roman" w:hAnsi="Times New Roman"/>
                <w:b/>
                <w:bCs/>
                <w:color w:val="000000"/>
              </w:rPr>
            </w:pPr>
            <w:r w:rsidRPr="00AF66FE">
              <w:rPr>
                <w:rFonts w:ascii="Times New Roman" w:hAnsi="Times New Roman"/>
                <w:b/>
                <w:bCs/>
                <w:color w:val="000000"/>
              </w:rPr>
              <w:t>18</w:t>
            </w:r>
          </w:p>
        </w:tc>
      </w:tr>
      <w:tr w:rsidR="001748FB" w:rsidRPr="00AF66FE" w14:paraId="0624F72E" w14:textId="77777777" w:rsidTr="001748FB">
        <w:trPr>
          <w:gridAfter w:val="3"/>
          <w:wAfter w:w="961" w:type="dxa"/>
          <w:trHeight w:val="435"/>
        </w:trPr>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430D24B5" w14:textId="77777777" w:rsidR="001748FB" w:rsidRPr="00AF66FE" w:rsidRDefault="001748FB" w:rsidP="001C5FD9">
            <w:pPr>
              <w:spacing w:after="0" w:line="240" w:lineRule="auto"/>
              <w:rPr>
                <w:rFonts w:ascii="Times New Roman" w:hAnsi="Times New Roman"/>
                <w:color w:val="000000"/>
              </w:rPr>
            </w:pPr>
            <w:r w:rsidRPr="00AF66FE">
              <w:rPr>
                <w:rFonts w:ascii="Times New Roman" w:hAnsi="Times New Roman"/>
                <w:color w:val="000000"/>
              </w:rPr>
              <w:t> </w:t>
            </w:r>
          </w:p>
        </w:tc>
        <w:tc>
          <w:tcPr>
            <w:tcW w:w="1276" w:type="dxa"/>
            <w:tcBorders>
              <w:top w:val="nil"/>
              <w:left w:val="nil"/>
              <w:bottom w:val="single" w:sz="8" w:space="0" w:color="auto"/>
              <w:right w:val="single" w:sz="4" w:space="0" w:color="auto"/>
            </w:tcBorders>
            <w:shd w:val="clear" w:color="auto" w:fill="auto"/>
            <w:noWrap/>
            <w:vAlign w:val="bottom"/>
            <w:hideMark/>
          </w:tcPr>
          <w:p w14:paraId="6A460C8B"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 </w:t>
            </w:r>
          </w:p>
        </w:tc>
        <w:tc>
          <w:tcPr>
            <w:tcW w:w="1206" w:type="dxa"/>
            <w:tcBorders>
              <w:top w:val="nil"/>
              <w:left w:val="nil"/>
              <w:bottom w:val="single" w:sz="8" w:space="0" w:color="auto"/>
              <w:right w:val="single" w:sz="4" w:space="0" w:color="auto"/>
            </w:tcBorders>
            <w:shd w:val="clear" w:color="auto" w:fill="auto"/>
            <w:noWrap/>
            <w:vAlign w:val="bottom"/>
            <w:hideMark/>
          </w:tcPr>
          <w:p w14:paraId="1C5C13B4"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 </w:t>
            </w:r>
          </w:p>
        </w:tc>
        <w:tc>
          <w:tcPr>
            <w:tcW w:w="1204" w:type="dxa"/>
            <w:tcBorders>
              <w:top w:val="nil"/>
              <w:left w:val="nil"/>
              <w:bottom w:val="single" w:sz="8" w:space="0" w:color="auto"/>
              <w:right w:val="single" w:sz="4" w:space="0" w:color="auto"/>
            </w:tcBorders>
            <w:shd w:val="clear" w:color="auto" w:fill="auto"/>
            <w:noWrap/>
            <w:vAlign w:val="bottom"/>
            <w:hideMark/>
          </w:tcPr>
          <w:p w14:paraId="136CA6C0"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 </w:t>
            </w:r>
          </w:p>
        </w:tc>
        <w:tc>
          <w:tcPr>
            <w:tcW w:w="1206" w:type="dxa"/>
            <w:tcBorders>
              <w:top w:val="nil"/>
              <w:left w:val="nil"/>
              <w:bottom w:val="single" w:sz="8" w:space="0" w:color="auto"/>
              <w:right w:val="single" w:sz="8" w:space="0" w:color="auto"/>
            </w:tcBorders>
            <w:shd w:val="clear" w:color="auto" w:fill="auto"/>
            <w:noWrap/>
            <w:vAlign w:val="bottom"/>
            <w:hideMark/>
          </w:tcPr>
          <w:p w14:paraId="4A45DCBB"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 </w:t>
            </w:r>
          </w:p>
        </w:tc>
        <w:tc>
          <w:tcPr>
            <w:tcW w:w="821" w:type="dxa"/>
            <w:tcBorders>
              <w:top w:val="nil"/>
              <w:left w:val="nil"/>
              <w:bottom w:val="single" w:sz="8" w:space="0" w:color="auto"/>
              <w:right w:val="single" w:sz="4" w:space="0" w:color="auto"/>
            </w:tcBorders>
            <w:shd w:val="clear" w:color="auto" w:fill="auto"/>
            <w:noWrap/>
            <w:vAlign w:val="bottom"/>
            <w:hideMark/>
          </w:tcPr>
          <w:p w14:paraId="7531C89F"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 </w:t>
            </w:r>
          </w:p>
        </w:tc>
        <w:tc>
          <w:tcPr>
            <w:tcW w:w="1072" w:type="dxa"/>
            <w:tcBorders>
              <w:top w:val="nil"/>
              <w:left w:val="nil"/>
              <w:bottom w:val="single" w:sz="8" w:space="0" w:color="auto"/>
              <w:right w:val="single" w:sz="4" w:space="0" w:color="auto"/>
            </w:tcBorders>
            <w:shd w:val="clear" w:color="auto" w:fill="auto"/>
            <w:noWrap/>
            <w:vAlign w:val="bottom"/>
            <w:hideMark/>
          </w:tcPr>
          <w:p w14:paraId="11EA8209"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 </w:t>
            </w:r>
          </w:p>
        </w:tc>
        <w:tc>
          <w:tcPr>
            <w:tcW w:w="1206" w:type="dxa"/>
            <w:tcBorders>
              <w:top w:val="nil"/>
              <w:left w:val="nil"/>
              <w:bottom w:val="single" w:sz="8" w:space="0" w:color="auto"/>
              <w:right w:val="single" w:sz="4" w:space="0" w:color="auto"/>
            </w:tcBorders>
            <w:shd w:val="clear" w:color="auto" w:fill="auto"/>
            <w:noWrap/>
            <w:vAlign w:val="bottom"/>
            <w:hideMark/>
          </w:tcPr>
          <w:p w14:paraId="6C8B59ED"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 </w:t>
            </w:r>
          </w:p>
        </w:tc>
        <w:tc>
          <w:tcPr>
            <w:tcW w:w="1072" w:type="dxa"/>
            <w:tcBorders>
              <w:top w:val="nil"/>
              <w:left w:val="nil"/>
              <w:bottom w:val="single" w:sz="8" w:space="0" w:color="auto"/>
              <w:right w:val="single" w:sz="8" w:space="0" w:color="auto"/>
            </w:tcBorders>
            <w:shd w:val="clear" w:color="auto" w:fill="auto"/>
            <w:noWrap/>
            <w:vAlign w:val="bottom"/>
            <w:hideMark/>
          </w:tcPr>
          <w:p w14:paraId="3905BDF4" w14:textId="77777777" w:rsidR="001748FB" w:rsidRPr="00AF66FE" w:rsidRDefault="001748FB" w:rsidP="001C5FD9">
            <w:pPr>
              <w:spacing w:after="0" w:line="240" w:lineRule="auto"/>
              <w:jc w:val="center"/>
              <w:rPr>
                <w:rFonts w:ascii="Times New Roman" w:hAnsi="Times New Roman"/>
                <w:color w:val="000000"/>
              </w:rPr>
            </w:pPr>
            <w:r w:rsidRPr="00AF66FE">
              <w:rPr>
                <w:rFonts w:ascii="Times New Roman" w:hAnsi="Times New Roman"/>
                <w:color w:val="000000"/>
              </w:rPr>
              <w:t> </w:t>
            </w:r>
          </w:p>
        </w:tc>
        <w:tc>
          <w:tcPr>
            <w:tcW w:w="1564" w:type="dxa"/>
            <w:tcBorders>
              <w:top w:val="nil"/>
              <w:left w:val="nil"/>
              <w:bottom w:val="single" w:sz="8" w:space="0" w:color="auto"/>
              <w:right w:val="single" w:sz="4" w:space="0" w:color="auto"/>
            </w:tcBorders>
            <w:shd w:val="clear" w:color="auto" w:fill="auto"/>
            <w:noWrap/>
            <w:vAlign w:val="bottom"/>
            <w:hideMark/>
          </w:tcPr>
          <w:p w14:paraId="2C550000" w14:textId="77777777" w:rsidR="001748FB" w:rsidRPr="00AF66FE" w:rsidRDefault="001748FB" w:rsidP="001C5FD9">
            <w:pPr>
              <w:spacing w:after="0" w:line="240" w:lineRule="auto"/>
              <w:rPr>
                <w:rFonts w:ascii="Times New Roman" w:hAnsi="Times New Roman"/>
                <w:color w:val="000000"/>
              </w:rPr>
            </w:pPr>
            <w:r w:rsidRPr="00AF66FE">
              <w:rPr>
                <w:rFonts w:ascii="Times New Roman" w:hAnsi="Times New Roman"/>
                <w:color w:val="000000"/>
              </w:rPr>
              <w:t> </w:t>
            </w:r>
          </w:p>
        </w:tc>
        <w:tc>
          <w:tcPr>
            <w:tcW w:w="1206" w:type="dxa"/>
            <w:tcBorders>
              <w:top w:val="nil"/>
              <w:left w:val="nil"/>
              <w:bottom w:val="single" w:sz="8" w:space="0" w:color="auto"/>
              <w:right w:val="nil"/>
            </w:tcBorders>
            <w:shd w:val="clear" w:color="auto" w:fill="auto"/>
            <w:noWrap/>
            <w:vAlign w:val="bottom"/>
            <w:hideMark/>
          </w:tcPr>
          <w:p w14:paraId="53EDC8FB" w14:textId="77777777" w:rsidR="001748FB" w:rsidRPr="00AF66FE" w:rsidRDefault="001748FB" w:rsidP="001C5FD9">
            <w:pPr>
              <w:spacing w:after="0" w:line="240" w:lineRule="auto"/>
              <w:rPr>
                <w:rFonts w:ascii="Times New Roman" w:hAnsi="Times New Roman"/>
                <w:color w:val="000000"/>
              </w:rPr>
            </w:pPr>
            <w:r w:rsidRPr="00AF66FE">
              <w:rPr>
                <w:rFonts w:ascii="Times New Roman" w:hAnsi="Times New Roman"/>
                <w:color w:val="000000"/>
              </w:rPr>
              <w:t> </w:t>
            </w:r>
          </w:p>
        </w:tc>
        <w:tc>
          <w:tcPr>
            <w:tcW w:w="601" w:type="dxa"/>
            <w:tcBorders>
              <w:top w:val="nil"/>
              <w:left w:val="single" w:sz="8" w:space="0" w:color="auto"/>
              <w:bottom w:val="single" w:sz="8" w:space="0" w:color="auto"/>
              <w:right w:val="single" w:sz="4" w:space="0" w:color="auto"/>
            </w:tcBorders>
            <w:shd w:val="clear" w:color="auto" w:fill="auto"/>
            <w:noWrap/>
            <w:vAlign w:val="bottom"/>
            <w:hideMark/>
          </w:tcPr>
          <w:p w14:paraId="64441BE0" w14:textId="77777777" w:rsidR="001748FB" w:rsidRPr="00AF66FE" w:rsidRDefault="001748FB" w:rsidP="001C5FD9">
            <w:pPr>
              <w:spacing w:after="0" w:line="240" w:lineRule="auto"/>
              <w:rPr>
                <w:rFonts w:ascii="Times New Roman" w:hAnsi="Times New Roman"/>
                <w:color w:val="000000"/>
              </w:rPr>
            </w:pPr>
            <w:r w:rsidRPr="00AF66FE">
              <w:rPr>
                <w:rFonts w:ascii="Times New Roman" w:hAnsi="Times New Roman"/>
                <w:color w:val="000000"/>
              </w:rPr>
              <w:t> </w:t>
            </w:r>
          </w:p>
        </w:tc>
        <w:tc>
          <w:tcPr>
            <w:tcW w:w="1206" w:type="dxa"/>
            <w:gridSpan w:val="2"/>
            <w:tcBorders>
              <w:top w:val="nil"/>
              <w:left w:val="nil"/>
              <w:bottom w:val="single" w:sz="8" w:space="0" w:color="auto"/>
              <w:right w:val="single" w:sz="8" w:space="0" w:color="auto"/>
            </w:tcBorders>
            <w:shd w:val="clear" w:color="auto" w:fill="auto"/>
            <w:noWrap/>
            <w:vAlign w:val="bottom"/>
            <w:hideMark/>
          </w:tcPr>
          <w:p w14:paraId="23EE4049" w14:textId="77777777" w:rsidR="001748FB" w:rsidRPr="00AF66FE" w:rsidRDefault="001748FB" w:rsidP="001C5FD9">
            <w:pPr>
              <w:spacing w:after="0" w:line="240" w:lineRule="auto"/>
              <w:rPr>
                <w:rFonts w:ascii="Times New Roman" w:hAnsi="Times New Roman"/>
                <w:color w:val="000000"/>
              </w:rPr>
            </w:pPr>
            <w:r w:rsidRPr="00AF66FE">
              <w:rPr>
                <w:rFonts w:ascii="Times New Roman" w:hAnsi="Times New Roman"/>
                <w:color w:val="000000"/>
              </w:rPr>
              <w:t> </w:t>
            </w:r>
          </w:p>
        </w:tc>
      </w:tr>
      <w:tr w:rsidR="001748FB" w:rsidRPr="00AF66FE" w14:paraId="41873434" w14:textId="77777777" w:rsidTr="001748FB">
        <w:trPr>
          <w:trHeight w:val="810"/>
        </w:trPr>
        <w:tc>
          <w:tcPr>
            <w:tcW w:w="15026" w:type="dxa"/>
            <w:gridSpan w:val="13"/>
            <w:tcBorders>
              <w:top w:val="nil"/>
              <w:left w:val="nil"/>
              <w:bottom w:val="nil"/>
              <w:right w:val="nil"/>
            </w:tcBorders>
            <w:shd w:val="clear" w:color="auto" w:fill="auto"/>
            <w:vAlign w:val="bottom"/>
            <w:hideMark/>
          </w:tcPr>
          <w:p w14:paraId="532B5E33" w14:textId="77777777" w:rsidR="001748FB" w:rsidRPr="00AF66FE" w:rsidRDefault="001748FB" w:rsidP="001C5FD9">
            <w:pPr>
              <w:spacing w:after="0" w:line="240" w:lineRule="auto"/>
              <w:rPr>
                <w:rFonts w:ascii="Calibri" w:hAnsi="Calibri" w:cs="Calibri"/>
                <w:color w:val="000000"/>
              </w:rPr>
            </w:pPr>
            <w:r w:rsidRPr="00AF66FE">
              <w:rPr>
                <w:rFonts w:ascii="Calibri" w:hAnsi="Calibri" w:cs="Calibri"/>
                <w:color w:val="000000"/>
              </w:rPr>
              <w:t>*</w:t>
            </w:r>
            <w:r w:rsidRPr="00AF66FE">
              <w:rPr>
                <w:rFonts w:ascii="Times New Roman" w:hAnsi="Times New Roman"/>
                <w:color w:val="000000"/>
                <w:sz w:val="24"/>
                <w:szCs w:val="24"/>
              </w:rPr>
              <w:t>Valstybės dotacija asmen</w:t>
            </w:r>
            <w:r w:rsidR="00D42946" w:rsidRPr="00AF66FE">
              <w:rPr>
                <w:rFonts w:ascii="Times New Roman" w:hAnsi="Times New Roman"/>
                <w:color w:val="000000"/>
                <w:sz w:val="24"/>
                <w:szCs w:val="24"/>
              </w:rPr>
              <w:t>ims su sunkia negalia per metus didės, nes</w:t>
            </w:r>
            <w:r w:rsidRPr="00AF66FE">
              <w:rPr>
                <w:rFonts w:ascii="Times New Roman" w:hAnsi="Times New Roman"/>
                <w:color w:val="000000"/>
                <w:sz w:val="24"/>
                <w:szCs w:val="24"/>
              </w:rPr>
              <w:t xml:space="preserve"> priklauso nuo faktinio lėšų priskaičiavimo pagal kainas ir asmens įmokas. Todėl Socialinės a</w:t>
            </w:r>
            <w:r w:rsidR="00D42946" w:rsidRPr="00AF66FE">
              <w:rPr>
                <w:rFonts w:ascii="Times New Roman" w:hAnsi="Times New Roman"/>
                <w:color w:val="000000"/>
                <w:sz w:val="24"/>
                <w:szCs w:val="24"/>
              </w:rPr>
              <w:t xml:space="preserve">psaugos ministerija metų eigoje prašo informacijos </w:t>
            </w:r>
            <w:r w:rsidRPr="00AF66FE">
              <w:rPr>
                <w:rFonts w:ascii="Times New Roman" w:hAnsi="Times New Roman"/>
                <w:color w:val="000000"/>
                <w:sz w:val="24"/>
                <w:szCs w:val="24"/>
              </w:rPr>
              <w:t>apie lėšų trūkumą ar nepanaudojimą.</w:t>
            </w:r>
          </w:p>
        </w:tc>
        <w:tc>
          <w:tcPr>
            <w:tcW w:w="425" w:type="dxa"/>
            <w:gridSpan w:val="2"/>
            <w:tcBorders>
              <w:top w:val="nil"/>
              <w:left w:val="nil"/>
              <w:bottom w:val="nil"/>
              <w:right w:val="nil"/>
            </w:tcBorders>
            <w:shd w:val="clear" w:color="auto" w:fill="auto"/>
            <w:noWrap/>
            <w:vAlign w:val="bottom"/>
            <w:hideMark/>
          </w:tcPr>
          <w:p w14:paraId="41C9B719" w14:textId="77777777" w:rsidR="001748FB" w:rsidRPr="00AF66FE" w:rsidRDefault="001748FB" w:rsidP="001C5FD9">
            <w:pPr>
              <w:spacing w:after="0" w:line="240" w:lineRule="auto"/>
              <w:rPr>
                <w:rFonts w:ascii="Calibri" w:hAnsi="Calibri" w:cs="Calibri"/>
                <w:b/>
                <w:bCs/>
                <w:color w:val="000000"/>
              </w:rPr>
            </w:pPr>
          </w:p>
        </w:tc>
        <w:tc>
          <w:tcPr>
            <w:tcW w:w="601" w:type="dxa"/>
            <w:tcBorders>
              <w:top w:val="nil"/>
              <w:left w:val="nil"/>
              <w:bottom w:val="nil"/>
              <w:right w:val="nil"/>
            </w:tcBorders>
            <w:shd w:val="clear" w:color="auto" w:fill="auto"/>
            <w:noWrap/>
            <w:vAlign w:val="bottom"/>
            <w:hideMark/>
          </w:tcPr>
          <w:p w14:paraId="72821B7C" w14:textId="77777777" w:rsidR="001748FB" w:rsidRPr="00AF66FE" w:rsidRDefault="001748FB" w:rsidP="001C5FD9">
            <w:pPr>
              <w:spacing w:after="0" w:line="240" w:lineRule="auto"/>
              <w:rPr>
                <w:rFonts w:ascii="Times New Roman" w:hAnsi="Times New Roman"/>
                <w:sz w:val="20"/>
                <w:szCs w:val="20"/>
              </w:rPr>
            </w:pPr>
          </w:p>
        </w:tc>
        <w:tc>
          <w:tcPr>
            <w:tcW w:w="250" w:type="dxa"/>
            <w:tcBorders>
              <w:top w:val="nil"/>
              <w:left w:val="nil"/>
              <w:bottom w:val="nil"/>
              <w:right w:val="nil"/>
            </w:tcBorders>
            <w:shd w:val="clear" w:color="auto" w:fill="auto"/>
            <w:noWrap/>
            <w:vAlign w:val="bottom"/>
            <w:hideMark/>
          </w:tcPr>
          <w:p w14:paraId="04656959" w14:textId="77777777" w:rsidR="001748FB" w:rsidRPr="00AF66FE" w:rsidRDefault="001748FB" w:rsidP="001C5FD9">
            <w:pPr>
              <w:spacing w:after="0" w:line="240" w:lineRule="auto"/>
              <w:rPr>
                <w:rFonts w:ascii="Times New Roman" w:hAnsi="Times New Roman"/>
                <w:sz w:val="20"/>
                <w:szCs w:val="20"/>
              </w:rPr>
            </w:pPr>
          </w:p>
        </w:tc>
      </w:tr>
    </w:tbl>
    <w:p w14:paraId="7AEA838E" w14:textId="77777777" w:rsidR="00153519" w:rsidRPr="00AF66FE" w:rsidRDefault="00153519" w:rsidP="001C5FD9">
      <w:pPr>
        <w:spacing w:after="0" w:line="240" w:lineRule="auto"/>
        <w:rPr>
          <w:rFonts w:ascii="Times New Roman" w:hAnsi="Times New Roman"/>
          <w:sz w:val="24"/>
          <w:szCs w:val="24"/>
        </w:rPr>
        <w:sectPr w:rsidR="00153519" w:rsidRPr="00AF66FE" w:rsidSect="006C6FBD">
          <w:pgSz w:w="16839" w:h="11907" w:orient="landscape" w:code="9"/>
          <w:pgMar w:top="851" w:right="1134" w:bottom="567" w:left="1134" w:header="567" w:footer="567" w:gutter="0"/>
          <w:cols w:space="1296"/>
          <w:titlePg/>
          <w:docGrid w:linePitch="360"/>
        </w:sectPr>
      </w:pPr>
    </w:p>
    <w:p w14:paraId="11C5E888" w14:textId="77777777" w:rsidR="00194F2A" w:rsidRPr="00AF66FE" w:rsidRDefault="006B63D6" w:rsidP="00D42946">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b/>
          <w:bCs/>
          <w:sz w:val="24"/>
          <w:szCs w:val="24"/>
        </w:rPr>
        <w:lastRenderedPageBreak/>
        <w:t>15. Savivaldybės finansinių galimybių palyginimas su numatytų priemonių finansavimu</w:t>
      </w:r>
    </w:p>
    <w:p w14:paraId="70766C51" w14:textId="77777777" w:rsidR="00194F2A" w:rsidRPr="00AF66FE" w:rsidRDefault="00D11E7E" w:rsidP="00D42946">
      <w:pPr>
        <w:tabs>
          <w:tab w:val="left" w:pos="0"/>
        </w:tabs>
        <w:spacing w:line="240" w:lineRule="auto"/>
        <w:ind w:firstLine="851"/>
        <w:jc w:val="both"/>
        <w:rPr>
          <w:rFonts w:ascii="Times New Roman" w:hAnsi="Times New Roman"/>
          <w:sz w:val="24"/>
          <w:szCs w:val="24"/>
        </w:rPr>
      </w:pPr>
      <w:r w:rsidRPr="00AF66FE">
        <w:rPr>
          <w:rFonts w:ascii="Times New Roman" w:hAnsi="Times New Roman"/>
          <w:iCs/>
          <w:sz w:val="24"/>
          <w:szCs w:val="24"/>
        </w:rPr>
        <w:t>Savivaldybės finansinės galimybės atitinka įvertintus socialinių paslaugų poreikius.</w:t>
      </w:r>
      <w:r w:rsidR="00190EEB" w:rsidRPr="00AF66FE">
        <w:rPr>
          <w:rFonts w:ascii="Times New Roman" w:hAnsi="Times New Roman"/>
          <w:iCs/>
          <w:sz w:val="24"/>
          <w:szCs w:val="24"/>
        </w:rPr>
        <w:t xml:space="preserve"> </w:t>
      </w:r>
      <w:r w:rsidR="00190EEB" w:rsidRPr="00AF66FE">
        <w:rPr>
          <w:rFonts w:ascii="Times New Roman" w:hAnsi="Times New Roman"/>
          <w:sz w:val="24"/>
          <w:szCs w:val="24"/>
        </w:rPr>
        <w:t>Vienas iš pagrindinių uždavinių – išlaikyti esamų paslaugų teikimą ir, atsižvelgiant į finansines galimybes, išplėsti esamų paslaugų apimtį, užtikrinant organizuojamų paslaugų kokybę.</w:t>
      </w:r>
    </w:p>
    <w:p w14:paraId="0A264123" w14:textId="77777777" w:rsidR="00194F2A" w:rsidRPr="00AF66FE" w:rsidRDefault="006B63D6" w:rsidP="00D42946">
      <w:pPr>
        <w:widowControl w:val="0"/>
        <w:shd w:val="clear" w:color="auto" w:fill="FFFFFF"/>
        <w:spacing w:line="240" w:lineRule="auto"/>
        <w:ind w:firstLine="851"/>
        <w:jc w:val="both"/>
        <w:rPr>
          <w:rFonts w:ascii="Times New Roman" w:hAnsi="Times New Roman"/>
          <w:b/>
          <w:bCs/>
          <w:sz w:val="24"/>
          <w:szCs w:val="24"/>
        </w:rPr>
      </w:pPr>
      <w:r w:rsidRPr="00AF66FE">
        <w:rPr>
          <w:rFonts w:ascii="Times New Roman" w:hAnsi="Times New Roman"/>
          <w:b/>
          <w:bCs/>
          <w:sz w:val="24"/>
          <w:szCs w:val="24"/>
        </w:rPr>
        <w:t xml:space="preserve">15.1. Savivaldybės organizuojamų socialinių paslaugų </w:t>
      </w:r>
      <w:r w:rsidR="001748FB" w:rsidRPr="00AF66FE">
        <w:rPr>
          <w:rFonts w:ascii="Times New Roman" w:hAnsi="Times New Roman"/>
          <w:b/>
          <w:bCs/>
          <w:sz w:val="24"/>
          <w:szCs w:val="24"/>
        </w:rPr>
        <w:t>į</w:t>
      </w:r>
      <w:r w:rsidRPr="00AF66FE">
        <w:rPr>
          <w:rFonts w:ascii="Times New Roman" w:hAnsi="Times New Roman"/>
          <w:b/>
          <w:bCs/>
          <w:sz w:val="24"/>
          <w:szCs w:val="24"/>
        </w:rPr>
        <w:t>vertinimas</w:t>
      </w:r>
    </w:p>
    <w:p w14:paraId="789D89CB" w14:textId="77777777" w:rsidR="001748FB" w:rsidRPr="00AF66FE" w:rsidRDefault="001748FB" w:rsidP="00D42946">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sz w:val="24"/>
          <w:szCs w:val="24"/>
        </w:rPr>
        <w:t xml:space="preserve">19 lentelėje </w:t>
      </w:r>
      <w:r w:rsidR="001C5FD9" w:rsidRPr="00AF66FE">
        <w:rPr>
          <w:rFonts w:ascii="Times New Roman" w:hAnsi="Times New Roman"/>
          <w:sz w:val="24"/>
          <w:szCs w:val="24"/>
        </w:rPr>
        <w:t>atsispindi Panevėžio miesto savivaldybės organizuojamų socialinių paslaug</w:t>
      </w:r>
      <w:r w:rsidR="00D42946" w:rsidRPr="00AF66FE">
        <w:rPr>
          <w:rFonts w:ascii="Times New Roman" w:hAnsi="Times New Roman"/>
          <w:sz w:val="24"/>
          <w:szCs w:val="24"/>
        </w:rPr>
        <w:t>ų įvertinimas pagal normatyvus.</w:t>
      </w:r>
    </w:p>
    <w:p w14:paraId="4EBC25C9" w14:textId="77777777" w:rsidR="001C5FD9" w:rsidRPr="00AF66FE" w:rsidRDefault="001C5FD9" w:rsidP="001C5FD9">
      <w:pPr>
        <w:widowControl w:val="0"/>
        <w:shd w:val="clear" w:color="auto" w:fill="FFFFFF"/>
        <w:spacing w:line="240" w:lineRule="auto"/>
        <w:ind w:firstLine="709"/>
        <w:jc w:val="right"/>
        <w:rPr>
          <w:rFonts w:ascii="Times New Roman" w:hAnsi="Times New Roman"/>
          <w:sz w:val="24"/>
          <w:szCs w:val="24"/>
        </w:rPr>
      </w:pPr>
      <w:r w:rsidRPr="00AF66FE">
        <w:rPr>
          <w:rFonts w:ascii="Times New Roman" w:hAnsi="Times New Roman"/>
          <w:sz w:val="24"/>
          <w:szCs w:val="24"/>
        </w:rPr>
        <w:t>19 lentelė</w:t>
      </w:r>
    </w:p>
    <w:p w14:paraId="23025F5F" w14:textId="77777777" w:rsidR="001C5FD9" w:rsidRPr="00AF66FE" w:rsidRDefault="001C5FD9" w:rsidP="001C5FD9">
      <w:pPr>
        <w:widowControl w:val="0"/>
        <w:shd w:val="clear" w:color="auto" w:fill="FFFFFF"/>
        <w:spacing w:line="240" w:lineRule="auto"/>
        <w:ind w:firstLine="709"/>
        <w:jc w:val="center"/>
        <w:rPr>
          <w:rFonts w:ascii="Times New Roman" w:hAnsi="Times New Roman"/>
          <w:sz w:val="24"/>
          <w:szCs w:val="24"/>
        </w:rPr>
      </w:pPr>
      <w:r w:rsidRPr="00AF66FE">
        <w:rPr>
          <w:rFonts w:ascii="Times New Roman" w:hAnsi="Times New Roman"/>
          <w:sz w:val="24"/>
          <w:szCs w:val="24"/>
        </w:rPr>
        <w:t>Socialinių paslaugų įvertinimas</w:t>
      </w:r>
    </w:p>
    <w:tbl>
      <w:tblPr>
        <w:tblW w:w="9149" w:type="dxa"/>
        <w:tblInd w:w="55" w:type="dxa"/>
        <w:tblCellMar>
          <w:left w:w="0" w:type="dxa"/>
          <w:right w:w="0" w:type="dxa"/>
        </w:tblCellMar>
        <w:tblLook w:val="04A0" w:firstRow="1" w:lastRow="0" w:firstColumn="1" w:lastColumn="0" w:noHBand="0" w:noVBand="1"/>
      </w:tblPr>
      <w:tblGrid>
        <w:gridCol w:w="2940"/>
        <w:gridCol w:w="1379"/>
        <w:gridCol w:w="1539"/>
        <w:gridCol w:w="1610"/>
        <w:gridCol w:w="1681"/>
      </w:tblGrid>
      <w:tr w:rsidR="004B074E" w:rsidRPr="00AF66FE" w14:paraId="43F0EEC6" w14:textId="77777777" w:rsidTr="00973651">
        <w:trPr>
          <w:tblHeader/>
        </w:trPr>
        <w:tc>
          <w:tcPr>
            <w:tcW w:w="3054" w:type="dxa"/>
            <w:vMerge w:val="restart"/>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2D1180B3" w14:textId="77777777" w:rsidR="004B074E" w:rsidRPr="00AF66FE" w:rsidRDefault="004B074E" w:rsidP="001C5FD9">
            <w:pPr>
              <w:spacing w:after="0" w:line="240" w:lineRule="auto"/>
              <w:jc w:val="center"/>
              <w:rPr>
                <w:rFonts w:ascii="Times New Roman" w:hAnsi="Times New Roman"/>
                <w:sz w:val="24"/>
                <w:szCs w:val="24"/>
              </w:rPr>
            </w:pPr>
            <w:r w:rsidRPr="00AF66FE">
              <w:rPr>
                <w:rFonts w:ascii="Times New Roman" w:hAnsi="Times New Roman"/>
                <w:sz w:val="24"/>
                <w:szCs w:val="24"/>
              </w:rPr>
              <w:t>Socialinių paslaugų rūšys pagal žmonių socialines grupes</w:t>
            </w:r>
          </w:p>
        </w:tc>
        <w:tc>
          <w:tcPr>
            <w:tcW w:w="2759" w:type="dxa"/>
            <w:gridSpan w:val="2"/>
            <w:tcBorders>
              <w:top w:val="single" w:sz="8" w:space="0" w:color="auto"/>
              <w:left w:val="nil"/>
              <w:bottom w:val="single" w:sz="8" w:space="0" w:color="auto"/>
              <w:right w:val="single" w:sz="8" w:space="0" w:color="auto"/>
            </w:tcBorders>
            <w:tcMar>
              <w:top w:w="55" w:type="dxa"/>
              <w:left w:w="55" w:type="dxa"/>
              <w:bottom w:w="55" w:type="dxa"/>
              <w:right w:w="55" w:type="dxa"/>
            </w:tcMar>
            <w:hideMark/>
          </w:tcPr>
          <w:p w14:paraId="13832DEB" w14:textId="77777777" w:rsidR="004B074E" w:rsidRPr="00AF66FE" w:rsidRDefault="004B074E" w:rsidP="001C5FD9">
            <w:pPr>
              <w:spacing w:after="0" w:line="240" w:lineRule="auto"/>
              <w:ind w:firstLine="709"/>
              <w:jc w:val="center"/>
              <w:rPr>
                <w:rFonts w:ascii="Times New Roman" w:hAnsi="Times New Roman"/>
                <w:sz w:val="24"/>
                <w:szCs w:val="24"/>
              </w:rPr>
            </w:pPr>
            <w:r w:rsidRPr="00AF66FE">
              <w:rPr>
                <w:rFonts w:ascii="Times New Roman" w:hAnsi="Times New Roman"/>
                <w:sz w:val="24"/>
                <w:szCs w:val="24"/>
              </w:rPr>
              <w:t>Normatyvas</w:t>
            </w:r>
          </w:p>
          <w:p w14:paraId="2A855083" w14:textId="77777777" w:rsidR="004B074E" w:rsidRPr="00AF66FE" w:rsidRDefault="004B074E" w:rsidP="001C5FD9">
            <w:pPr>
              <w:spacing w:after="0" w:line="240" w:lineRule="auto"/>
              <w:ind w:firstLine="709"/>
              <w:jc w:val="center"/>
              <w:rPr>
                <w:rFonts w:ascii="Times New Roman" w:hAnsi="Times New Roman"/>
                <w:sz w:val="24"/>
                <w:szCs w:val="24"/>
              </w:rPr>
            </w:pPr>
            <w:r w:rsidRPr="00AF66FE">
              <w:rPr>
                <w:rFonts w:ascii="Times New Roman" w:hAnsi="Times New Roman"/>
                <w:sz w:val="24"/>
                <w:szCs w:val="24"/>
              </w:rPr>
              <w:t>10 000 gyventojų</w:t>
            </w:r>
          </w:p>
        </w:tc>
        <w:tc>
          <w:tcPr>
            <w:tcW w:w="3336" w:type="dxa"/>
            <w:gridSpan w:val="2"/>
            <w:tcBorders>
              <w:top w:val="single" w:sz="8" w:space="0" w:color="auto"/>
              <w:left w:val="nil"/>
              <w:bottom w:val="single" w:sz="8" w:space="0" w:color="auto"/>
              <w:right w:val="single" w:sz="8" w:space="0" w:color="auto"/>
            </w:tcBorders>
            <w:tcMar>
              <w:top w:w="55" w:type="dxa"/>
              <w:left w:w="55" w:type="dxa"/>
              <w:bottom w:w="55" w:type="dxa"/>
              <w:right w:w="55" w:type="dxa"/>
            </w:tcMar>
            <w:hideMark/>
          </w:tcPr>
          <w:p w14:paraId="576E77A6" w14:textId="77777777" w:rsidR="004B074E" w:rsidRPr="00AF66FE" w:rsidRDefault="004B074E" w:rsidP="001C5FD9">
            <w:pPr>
              <w:spacing w:after="0" w:line="240" w:lineRule="auto"/>
              <w:ind w:firstLine="709"/>
              <w:jc w:val="center"/>
              <w:rPr>
                <w:rFonts w:ascii="Times New Roman" w:hAnsi="Times New Roman"/>
                <w:sz w:val="24"/>
                <w:szCs w:val="24"/>
              </w:rPr>
            </w:pPr>
            <w:r w:rsidRPr="00AF66FE">
              <w:rPr>
                <w:rFonts w:ascii="Times New Roman" w:hAnsi="Times New Roman"/>
                <w:sz w:val="24"/>
                <w:szCs w:val="24"/>
              </w:rPr>
              <w:t>10 000 gyventojų Panevėžio miesto savivaldybėje</w:t>
            </w:r>
          </w:p>
        </w:tc>
      </w:tr>
      <w:tr w:rsidR="004B074E" w:rsidRPr="00AF66FE" w14:paraId="0FDE3BBC" w14:textId="77777777" w:rsidTr="00973651">
        <w:tc>
          <w:tcPr>
            <w:tcW w:w="3054" w:type="dxa"/>
            <w:vMerge/>
            <w:tcBorders>
              <w:top w:val="single" w:sz="8" w:space="0" w:color="000000"/>
              <w:left w:val="single" w:sz="8" w:space="0" w:color="000000"/>
              <w:bottom w:val="single" w:sz="8" w:space="0" w:color="000000"/>
              <w:right w:val="single" w:sz="8" w:space="0" w:color="000000"/>
            </w:tcBorders>
            <w:vAlign w:val="center"/>
            <w:hideMark/>
          </w:tcPr>
          <w:p w14:paraId="0D05091C" w14:textId="77777777" w:rsidR="004B074E" w:rsidRPr="00AF66FE" w:rsidRDefault="004B074E" w:rsidP="001C5FD9">
            <w:pPr>
              <w:spacing w:after="0" w:line="240" w:lineRule="auto"/>
              <w:rPr>
                <w:rFonts w:ascii="Times New Roman" w:hAnsi="Times New Roman"/>
                <w:sz w:val="24"/>
                <w:szCs w:val="24"/>
              </w:rPr>
            </w:pPr>
          </w:p>
        </w:tc>
        <w:tc>
          <w:tcPr>
            <w:tcW w:w="1220" w:type="dxa"/>
            <w:tcBorders>
              <w:top w:val="nil"/>
              <w:left w:val="nil"/>
              <w:bottom w:val="single" w:sz="8" w:space="0" w:color="auto"/>
              <w:right w:val="nil"/>
            </w:tcBorders>
            <w:tcMar>
              <w:top w:w="55" w:type="dxa"/>
              <w:left w:w="55" w:type="dxa"/>
              <w:bottom w:w="55" w:type="dxa"/>
              <w:right w:w="55" w:type="dxa"/>
            </w:tcMar>
            <w:hideMark/>
          </w:tcPr>
          <w:p w14:paraId="153B2F39" w14:textId="77777777" w:rsidR="004B074E" w:rsidRPr="00AF66FE" w:rsidRDefault="004B074E" w:rsidP="001C5FD9">
            <w:pPr>
              <w:spacing w:after="0" w:line="240" w:lineRule="auto"/>
              <w:ind w:firstLine="709"/>
              <w:jc w:val="center"/>
              <w:rPr>
                <w:rFonts w:ascii="Times New Roman" w:hAnsi="Times New Roman"/>
                <w:sz w:val="24"/>
                <w:szCs w:val="24"/>
              </w:rPr>
            </w:pPr>
            <w:r w:rsidRPr="00AF66FE">
              <w:rPr>
                <w:rFonts w:ascii="Times New Roman" w:hAnsi="Times New Roman"/>
                <w:sz w:val="24"/>
                <w:szCs w:val="24"/>
              </w:rPr>
              <w:t>vietų</w:t>
            </w:r>
            <w:r w:rsidRPr="00AF66FE">
              <w:rPr>
                <w:rFonts w:ascii="Times New Roman" w:hAnsi="Times New Roman"/>
                <w:sz w:val="24"/>
                <w:szCs w:val="24"/>
                <w:vertAlign w:val="superscript"/>
              </w:rPr>
              <w:t>1</w:t>
            </w:r>
          </w:p>
        </w:tc>
        <w:tc>
          <w:tcPr>
            <w:tcW w:w="1539" w:type="dxa"/>
            <w:tcBorders>
              <w:top w:val="single" w:sz="8" w:space="0" w:color="auto"/>
              <w:left w:val="single" w:sz="8" w:space="0" w:color="auto"/>
              <w:bottom w:val="single" w:sz="8" w:space="0" w:color="auto"/>
              <w:right w:val="nil"/>
            </w:tcBorders>
            <w:tcMar>
              <w:top w:w="55" w:type="dxa"/>
              <w:left w:w="55" w:type="dxa"/>
              <w:bottom w:w="55" w:type="dxa"/>
              <w:right w:w="55" w:type="dxa"/>
            </w:tcMar>
            <w:hideMark/>
          </w:tcPr>
          <w:p w14:paraId="1A8F4C17" w14:textId="77777777" w:rsidR="004B074E" w:rsidRPr="00AF66FE" w:rsidRDefault="004B074E" w:rsidP="001C5FD9">
            <w:pPr>
              <w:spacing w:after="0" w:line="240" w:lineRule="auto"/>
              <w:ind w:firstLine="709"/>
              <w:jc w:val="center"/>
              <w:rPr>
                <w:rFonts w:ascii="Times New Roman" w:hAnsi="Times New Roman"/>
                <w:sz w:val="24"/>
                <w:szCs w:val="24"/>
              </w:rPr>
            </w:pPr>
            <w:r w:rsidRPr="00AF66FE">
              <w:rPr>
                <w:rFonts w:ascii="Times New Roman" w:hAnsi="Times New Roman"/>
                <w:sz w:val="24"/>
                <w:szCs w:val="24"/>
              </w:rPr>
              <w:t>gavėjų</w:t>
            </w:r>
            <w:r w:rsidRPr="00AF66FE">
              <w:rPr>
                <w:rFonts w:ascii="Times New Roman" w:hAnsi="Times New Roman"/>
                <w:sz w:val="24"/>
                <w:szCs w:val="24"/>
                <w:vertAlign w:val="superscript"/>
              </w:rPr>
              <w:t>2</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0666D28B" w14:textId="77777777" w:rsidR="004B074E" w:rsidRPr="00AF66FE" w:rsidRDefault="004B074E" w:rsidP="001C5FD9">
            <w:pPr>
              <w:spacing w:after="0" w:line="240" w:lineRule="auto"/>
              <w:ind w:firstLine="709"/>
              <w:jc w:val="center"/>
              <w:rPr>
                <w:rFonts w:ascii="Times New Roman" w:hAnsi="Times New Roman"/>
                <w:sz w:val="24"/>
                <w:szCs w:val="24"/>
              </w:rPr>
            </w:pPr>
            <w:r w:rsidRPr="00AF66FE">
              <w:rPr>
                <w:rFonts w:ascii="Times New Roman" w:hAnsi="Times New Roman"/>
                <w:sz w:val="24"/>
                <w:szCs w:val="24"/>
              </w:rPr>
              <w:t>vietų</w:t>
            </w:r>
            <w:r w:rsidRPr="00AF66FE">
              <w:rPr>
                <w:rFonts w:ascii="Times New Roman" w:hAnsi="Times New Roman"/>
                <w:sz w:val="24"/>
                <w:szCs w:val="24"/>
                <w:vertAlign w:val="superscript"/>
              </w:rPr>
              <w:t>1</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31A7DD36" w14:textId="77777777" w:rsidR="004B074E" w:rsidRPr="00AF66FE" w:rsidRDefault="004B074E" w:rsidP="001C5FD9">
            <w:pPr>
              <w:spacing w:after="0" w:line="240" w:lineRule="auto"/>
              <w:ind w:firstLine="709"/>
              <w:jc w:val="center"/>
              <w:rPr>
                <w:rFonts w:ascii="Times New Roman" w:hAnsi="Times New Roman"/>
                <w:sz w:val="24"/>
                <w:szCs w:val="24"/>
              </w:rPr>
            </w:pPr>
            <w:r w:rsidRPr="00AF66FE">
              <w:rPr>
                <w:rFonts w:ascii="Times New Roman" w:hAnsi="Times New Roman"/>
                <w:sz w:val="24"/>
                <w:szCs w:val="24"/>
              </w:rPr>
              <w:t>gavėjų</w:t>
            </w:r>
            <w:r w:rsidRPr="00AF66FE">
              <w:rPr>
                <w:rFonts w:ascii="Times New Roman" w:hAnsi="Times New Roman"/>
                <w:sz w:val="24"/>
                <w:szCs w:val="24"/>
                <w:vertAlign w:val="superscript"/>
              </w:rPr>
              <w:t>2</w:t>
            </w:r>
          </w:p>
        </w:tc>
      </w:tr>
      <w:tr w:rsidR="004B074E" w:rsidRPr="00AF66FE" w14:paraId="0F2F9060"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5BA649FA" w14:textId="77777777" w:rsidR="004B074E" w:rsidRPr="00AF66FE" w:rsidRDefault="004B074E" w:rsidP="001C5FD9">
            <w:pPr>
              <w:numPr>
                <w:ilvl w:val="0"/>
                <w:numId w:val="3"/>
              </w:numPr>
              <w:spacing w:after="0" w:line="240" w:lineRule="auto"/>
              <w:jc w:val="both"/>
              <w:rPr>
                <w:rFonts w:ascii="Times New Roman" w:hAnsi="Times New Roman"/>
                <w:sz w:val="24"/>
                <w:szCs w:val="24"/>
              </w:rPr>
            </w:pPr>
            <w:r w:rsidRPr="00AF66FE">
              <w:rPr>
                <w:rFonts w:ascii="Times New Roman" w:hAnsi="Times New Roman"/>
                <w:b/>
                <w:bCs/>
                <w:sz w:val="24"/>
                <w:szCs w:val="24"/>
              </w:rPr>
              <w:t>Senyvo amžiaus asmenys ir jų šeimos</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1570DBE2"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25B01B56"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7015687D" w14:textId="77777777" w:rsidR="004B074E" w:rsidRPr="00AF66FE" w:rsidRDefault="004B074E" w:rsidP="001C5FD9">
            <w:pPr>
              <w:spacing w:after="0" w:line="240" w:lineRule="auto"/>
              <w:rPr>
                <w:rFonts w:ascii="Times New Roman" w:hAnsi="Times New Roman"/>
                <w:sz w:val="24"/>
                <w:szCs w:val="24"/>
              </w:rPr>
            </w:pP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005670BC" w14:textId="77777777" w:rsidR="004B074E" w:rsidRPr="00AF66FE" w:rsidRDefault="004B074E" w:rsidP="001C5FD9">
            <w:pPr>
              <w:spacing w:after="0" w:line="240" w:lineRule="auto"/>
              <w:rPr>
                <w:rFonts w:ascii="Times New Roman" w:hAnsi="Times New Roman"/>
                <w:sz w:val="24"/>
                <w:szCs w:val="24"/>
              </w:rPr>
            </w:pPr>
          </w:p>
        </w:tc>
      </w:tr>
      <w:tr w:rsidR="004B074E" w:rsidRPr="00AF66FE" w14:paraId="64DFC2C3"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2EC26F92"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1.1. Pagalba į namus</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743EFAD3"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2F296B50"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40</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63069CE0"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0FBD1BCA"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32</w:t>
            </w:r>
          </w:p>
        </w:tc>
      </w:tr>
      <w:tr w:rsidR="004B074E" w:rsidRPr="00AF66FE" w14:paraId="4F25926E"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773F9D63"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1.2. Dienos socialinė globa / integrali pagalba į namus</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5E85C40B"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4CBEB52F"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7</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4B39A816"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7DF22FE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3,7</w:t>
            </w:r>
          </w:p>
        </w:tc>
      </w:tr>
      <w:tr w:rsidR="004B074E" w:rsidRPr="00AF66FE" w14:paraId="61A980A3"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6F6F5F33"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1.3. Dienos socialinė globa ir socialinė priežiūra įstaigoje (socialinių paslaugų centre, dienos centre, šeimos paramos centre, paramos šeimai tarnyboje, krizių centre ir kt.)</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1EA40E2E"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16C0CEDC" w14:textId="5858D526" w:rsidR="004B074E" w:rsidRPr="00AF66FE" w:rsidRDefault="00731B44"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60 (kartu su 2.3</w:t>
            </w:r>
            <w:r w:rsidR="004B074E" w:rsidRPr="00AF66FE">
              <w:rPr>
                <w:rFonts w:ascii="Times New Roman" w:hAnsi="Times New Roman"/>
                <w:sz w:val="24"/>
                <w:szCs w:val="24"/>
              </w:rPr>
              <w:t xml:space="preserve"> papunktyje nurodytais gavėjais)</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7DCC80B8" w14:textId="77777777" w:rsidR="004B074E" w:rsidRPr="00AF66FE" w:rsidRDefault="004B074E" w:rsidP="001C5FD9">
            <w:pPr>
              <w:spacing w:after="0" w:line="240" w:lineRule="auto"/>
              <w:ind w:firstLine="709"/>
              <w:rPr>
                <w:rFonts w:ascii="Times New Roman" w:hAnsi="Times New Roman"/>
                <w:sz w:val="24"/>
                <w:szCs w:val="24"/>
              </w:rPr>
            </w:pPr>
            <w:r w:rsidRPr="00AF66FE">
              <w:rPr>
                <w:rFonts w:ascii="Times New Roman" w:hAnsi="Times New Roman"/>
                <w:sz w:val="24"/>
                <w:szCs w:val="24"/>
              </w:rPr>
              <w:t>x</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297318E4" w14:textId="77777777" w:rsidR="004B074E" w:rsidRPr="00AF66FE" w:rsidRDefault="004B074E" w:rsidP="001C5FD9">
            <w:pPr>
              <w:spacing w:after="0" w:line="240" w:lineRule="auto"/>
              <w:ind w:firstLine="709"/>
              <w:rPr>
                <w:rFonts w:ascii="Times New Roman" w:hAnsi="Times New Roman"/>
                <w:sz w:val="24"/>
                <w:szCs w:val="24"/>
              </w:rPr>
            </w:pPr>
            <w:r w:rsidRPr="00AF66FE">
              <w:rPr>
                <w:rFonts w:ascii="Times New Roman" w:hAnsi="Times New Roman"/>
                <w:sz w:val="24"/>
                <w:szCs w:val="24"/>
              </w:rPr>
              <w:t>63,7</w:t>
            </w:r>
          </w:p>
          <w:p w14:paraId="3F8EBB05" w14:textId="13331D33" w:rsidR="004B074E" w:rsidRPr="00AF66FE" w:rsidRDefault="00731B44" w:rsidP="001C5FD9">
            <w:pPr>
              <w:spacing w:after="0" w:line="240" w:lineRule="auto"/>
              <w:rPr>
                <w:rFonts w:ascii="Times New Roman" w:hAnsi="Times New Roman"/>
                <w:sz w:val="24"/>
                <w:szCs w:val="24"/>
              </w:rPr>
            </w:pPr>
            <w:r w:rsidRPr="00AF66FE">
              <w:rPr>
                <w:rFonts w:ascii="Times New Roman" w:hAnsi="Times New Roman"/>
                <w:sz w:val="24"/>
                <w:szCs w:val="24"/>
              </w:rPr>
              <w:t xml:space="preserve">(kartu su 2.3 </w:t>
            </w:r>
            <w:r w:rsidR="004B074E" w:rsidRPr="00AF66FE">
              <w:rPr>
                <w:rFonts w:ascii="Times New Roman" w:hAnsi="Times New Roman"/>
                <w:sz w:val="24"/>
                <w:szCs w:val="24"/>
              </w:rPr>
              <w:t>papunktyje nurodytais gavėjais)</w:t>
            </w:r>
          </w:p>
        </w:tc>
      </w:tr>
      <w:tr w:rsidR="004B074E" w:rsidRPr="00AF66FE" w14:paraId="62059033"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3EB8D48B" w14:textId="1A82FAFD" w:rsidR="004B074E" w:rsidRPr="00AF66FE" w:rsidRDefault="00731B44" w:rsidP="00731B44">
            <w:pPr>
              <w:pStyle w:val="Sraopastraipa"/>
              <w:numPr>
                <w:ilvl w:val="1"/>
                <w:numId w:val="3"/>
              </w:numPr>
              <w:rPr>
                <w:szCs w:val="24"/>
              </w:rPr>
            </w:pPr>
            <w:r w:rsidRPr="00AF66FE">
              <w:rPr>
                <w:szCs w:val="24"/>
              </w:rPr>
              <w:t xml:space="preserve"> Apgyvendinimas </w:t>
            </w:r>
            <w:r w:rsidR="004B074E" w:rsidRPr="00AF66FE">
              <w:rPr>
                <w:szCs w:val="24"/>
              </w:rPr>
              <w:t>savarankiško gyvenimo namuose</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53BE9E7A"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2</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52D2A12F"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757E735E" w14:textId="5C72414A" w:rsidR="004B074E" w:rsidRPr="00AF66FE" w:rsidRDefault="00731B44"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0F1CE18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r>
      <w:tr w:rsidR="004B074E" w:rsidRPr="00AF66FE" w14:paraId="7D1FAFA2"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0A79D44A"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1.5. Trumpalaikė socialinė globa</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7ED1D39A"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1,2</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52AFA80A"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37CE7375"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1,1</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06301198"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r>
      <w:tr w:rsidR="004B074E" w:rsidRPr="00AF66FE" w14:paraId="0A3F78E0"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43A1DBA1"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1.6. Ilgalaikė socialinė globa</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33737A0B"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20</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701DC791"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417E0222"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9,3</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1A24A0F4"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r>
      <w:tr w:rsidR="004B074E" w:rsidRPr="00AF66FE" w14:paraId="466619F6"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400CE0BF"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b/>
                <w:bCs/>
                <w:sz w:val="24"/>
                <w:szCs w:val="24"/>
              </w:rPr>
              <w:t>2. Suaugę asmenys su negalia ir jų šeimos</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4916E224"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0DEE685B"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0E262668" w14:textId="77777777" w:rsidR="004B074E" w:rsidRPr="00AF66FE" w:rsidRDefault="004B074E" w:rsidP="001C5FD9">
            <w:pPr>
              <w:spacing w:after="0" w:line="240" w:lineRule="auto"/>
              <w:rPr>
                <w:rFonts w:ascii="Times New Roman" w:hAnsi="Times New Roman"/>
                <w:sz w:val="24"/>
                <w:szCs w:val="24"/>
              </w:rPr>
            </w:pP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689C11DC" w14:textId="77777777" w:rsidR="004B074E" w:rsidRPr="00AF66FE" w:rsidRDefault="004B074E" w:rsidP="001C5FD9">
            <w:pPr>
              <w:spacing w:after="0" w:line="240" w:lineRule="auto"/>
              <w:rPr>
                <w:rFonts w:ascii="Times New Roman" w:hAnsi="Times New Roman"/>
                <w:sz w:val="24"/>
                <w:szCs w:val="24"/>
              </w:rPr>
            </w:pPr>
          </w:p>
        </w:tc>
      </w:tr>
      <w:tr w:rsidR="004B074E" w:rsidRPr="00AF66FE" w14:paraId="3082D15C"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55FEC191"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2.1. Pagalba į namus, socialinių įgūdžių ugdymas ir palaikymas asmens namuose</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2954B14B"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31224704"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10</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0B0B23D9"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456AE292" w14:textId="77777777" w:rsidR="004B074E" w:rsidRPr="00AF66FE" w:rsidRDefault="004B074E" w:rsidP="001C5FD9">
            <w:pPr>
              <w:spacing w:after="0" w:line="240" w:lineRule="auto"/>
              <w:ind w:firstLine="2"/>
              <w:rPr>
                <w:rFonts w:ascii="Times New Roman" w:hAnsi="Times New Roman"/>
                <w:sz w:val="24"/>
                <w:szCs w:val="24"/>
              </w:rPr>
            </w:pPr>
            <w:r w:rsidRPr="00AF66FE">
              <w:rPr>
                <w:rFonts w:ascii="Times New Roman" w:hAnsi="Times New Roman"/>
                <w:sz w:val="24"/>
                <w:szCs w:val="24"/>
              </w:rPr>
              <w:t>Atskirai ši paslaugų gavėjų grupė neišskiriama (žr. 1.1 papunktyje)</w:t>
            </w:r>
          </w:p>
        </w:tc>
      </w:tr>
      <w:tr w:rsidR="004B074E" w:rsidRPr="00AF66FE" w14:paraId="6948A3AD"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25A6737E" w14:textId="276ABDDC" w:rsidR="004B074E" w:rsidRPr="00AF66FE" w:rsidRDefault="00731B44" w:rsidP="001C5FD9">
            <w:pPr>
              <w:spacing w:after="0" w:line="240" w:lineRule="auto"/>
              <w:jc w:val="both"/>
              <w:rPr>
                <w:rFonts w:ascii="Times New Roman" w:hAnsi="Times New Roman"/>
                <w:sz w:val="24"/>
                <w:szCs w:val="24"/>
              </w:rPr>
            </w:pPr>
            <w:r w:rsidRPr="00AF66FE">
              <w:rPr>
                <w:rFonts w:ascii="Times New Roman" w:hAnsi="Times New Roman"/>
                <w:sz w:val="24"/>
                <w:szCs w:val="24"/>
              </w:rPr>
              <w:t>2.2. Dienos socialinė globa  arba</w:t>
            </w:r>
            <w:r w:rsidR="004B074E" w:rsidRPr="00AF66FE">
              <w:rPr>
                <w:rFonts w:ascii="Times New Roman" w:hAnsi="Times New Roman"/>
                <w:sz w:val="24"/>
                <w:szCs w:val="24"/>
              </w:rPr>
              <w:t xml:space="preserve"> integrali pagalba</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657B7276" w14:textId="73E9CD4D" w:rsidR="004B074E" w:rsidRPr="00AF66FE" w:rsidRDefault="00731B44" w:rsidP="00731B44">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4BE3171F"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4</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61FADC92"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6FECC4D9" w14:textId="45025765" w:rsidR="004B074E" w:rsidRPr="00AF66FE" w:rsidRDefault="004B074E" w:rsidP="00731B44">
            <w:pPr>
              <w:spacing w:after="0" w:line="240" w:lineRule="auto"/>
              <w:jc w:val="both"/>
              <w:rPr>
                <w:rFonts w:ascii="Times New Roman" w:hAnsi="Times New Roman"/>
                <w:sz w:val="24"/>
                <w:szCs w:val="24"/>
              </w:rPr>
            </w:pPr>
            <w:r w:rsidRPr="00AF66FE">
              <w:rPr>
                <w:rFonts w:ascii="Times New Roman" w:hAnsi="Times New Roman"/>
                <w:sz w:val="24"/>
                <w:szCs w:val="24"/>
              </w:rPr>
              <w:t xml:space="preserve">Atskirai ši paslaugų gavėjų grupė neišskiriama </w:t>
            </w:r>
            <w:r w:rsidRPr="00AF66FE">
              <w:rPr>
                <w:rFonts w:ascii="Times New Roman" w:hAnsi="Times New Roman"/>
                <w:sz w:val="24"/>
                <w:szCs w:val="24"/>
              </w:rPr>
              <w:lastRenderedPageBreak/>
              <w:t>(žr. 1.2 papunktyje)</w:t>
            </w:r>
          </w:p>
        </w:tc>
      </w:tr>
      <w:tr w:rsidR="004B074E" w:rsidRPr="00AF66FE" w14:paraId="5101AA70"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22BC24F4"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lastRenderedPageBreak/>
              <w:t>2.3. Dienos socialinė globa ir socialinė priežiūra įstaigoje (socialinių paslaugų centre, dienos centre, šeimos paramos centre, paramos šeimai tarnyboje, krizių centre ir kt.)</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542A6AC5" w14:textId="6E12AA95" w:rsidR="004B074E" w:rsidRPr="00AF66FE" w:rsidRDefault="00731B44" w:rsidP="00731B44">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7A4EDA49" w14:textId="074D82CB" w:rsidR="004B074E" w:rsidRPr="00AF66FE" w:rsidRDefault="004B074E" w:rsidP="00731B44">
            <w:pPr>
              <w:spacing w:after="0" w:line="240" w:lineRule="auto"/>
              <w:ind w:firstLine="709"/>
              <w:jc w:val="both"/>
              <w:rPr>
                <w:rFonts w:ascii="Times New Roman" w:hAnsi="Times New Roman"/>
                <w:sz w:val="24"/>
                <w:szCs w:val="24"/>
              </w:rPr>
            </w:pPr>
            <w:r w:rsidRPr="00AF66FE">
              <w:rPr>
                <w:rFonts w:ascii="Times New Roman" w:hAnsi="Times New Roman"/>
                <w:sz w:val="24"/>
                <w:szCs w:val="24"/>
              </w:rPr>
              <w:t>60 (kartu su 1.3 papunktyje nurodytais gavėjais)</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3E1910B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62A403F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63,7</w:t>
            </w:r>
          </w:p>
          <w:p w14:paraId="4939FF3D" w14:textId="52D2B584" w:rsidR="004B074E" w:rsidRPr="00AF66FE" w:rsidRDefault="00731B44" w:rsidP="001C5FD9">
            <w:pPr>
              <w:spacing w:after="0" w:line="240" w:lineRule="auto"/>
              <w:jc w:val="both"/>
              <w:rPr>
                <w:rFonts w:ascii="Times New Roman" w:hAnsi="Times New Roman"/>
                <w:sz w:val="24"/>
                <w:szCs w:val="24"/>
              </w:rPr>
            </w:pPr>
            <w:r w:rsidRPr="00AF66FE">
              <w:rPr>
                <w:rFonts w:ascii="Times New Roman" w:hAnsi="Times New Roman"/>
                <w:sz w:val="24"/>
                <w:szCs w:val="24"/>
              </w:rPr>
              <w:t>(kartu su 1.3</w:t>
            </w:r>
            <w:r w:rsidR="004B074E" w:rsidRPr="00AF66FE">
              <w:rPr>
                <w:rFonts w:ascii="Times New Roman" w:hAnsi="Times New Roman"/>
                <w:sz w:val="24"/>
                <w:szCs w:val="24"/>
              </w:rPr>
              <w:t xml:space="preserve"> papunktyje nurodytais gavėjais)</w:t>
            </w:r>
          </w:p>
        </w:tc>
      </w:tr>
      <w:tr w:rsidR="004B074E" w:rsidRPr="00AF66FE" w14:paraId="210254B6"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47F47E60"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2.4. Trumpalaikė socialinė globa</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09A1141A"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1,5</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038CDA27"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4D99C031" w14:textId="788A7320" w:rsidR="004B074E" w:rsidRPr="00AF66FE" w:rsidRDefault="004B074E" w:rsidP="00731B44">
            <w:pPr>
              <w:spacing w:after="0" w:line="240" w:lineRule="auto"/>
              <w:jc w:val="both"/>
              <w:rPr>
                <w:rFonts w:ascii="Times New Roman" w:hAnsi="Times New Roman"/>
                <w:sz w:val="24"/>
                <w:szCs w:val="24"/>
              </w:rPr>
            </w:pPr>
            <w:r w:rsidRPr="00AF66FE">
              <w:rPr>
                <w:rFonts w:ascii="Times New Roman" w:hAnsi="Times New Roman"/>
                <w:sz w:val="24"/>
                <w:szCs w:val="24"/>
              </w:rPr>
              <w:t>vietos pagal asmenų amžių neišskiriamos (žr. 1.5 papunktyje)</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1E6EF038"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r>
      <w:tr w:rsidR="004B074E" w:rsidRPr="00AF66FE" w14:paraId="1CBE1686"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71787EB7"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2.5. Apgyvendinimas savarankiško gyvenimo namuose</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36A21FF4"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4</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04B095A8"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056A027C" w14:textId="39D7296D" w:rsidR="004B074E" w:rsidRPr="00AF66FE" w:rsidRDefault="00731B44"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4EEE0837"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r>
      <w:tr w:rsidR="004B074E" w:rsidRPr="00AF66FE" w14:paraId="5916219A" w14:textId="77777777" w:rsidTr="00973651">
        <w:trPr>
          <w:trHeight w:val="1023"/>
        </w:trPr>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4372E5C6"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2.6. Ilgalaikė socialinė globa:</w:t>
            </w:r>
          </w:p>
          <w:p w14:paraId="29E5C7A1"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2.6.1. grupinio gyvenimo namuose</w:t>
            </w:r>
          </w:p>
          <w:p w14:paraId="6F283823"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2.6.2. socialinės globos namuose</w:t>
            </w:r>
          </w:p>
        </w:tc>
        <w:tc>
          <w:tcPr>
            <w:tcW w:w="1220" w:type="dxa"/>
            <w:tcBorders>
              <w:top w:val="nil"/>
              <w:left w:val="single" w:sz="8" w:space="0" w:color="auto"/>
              <w:bottom w:val="single" w:sz="8" w:space="0" w:color="auto"/>
              <w:right w:val="nil"/>
            </w:tcBorders>
            <w:tcMar>
              <w:top w:w="55" w:type="dxa"/>
              <w:left w:w="55" w:type="dxa"/>
              <w:bottom w:w="55" w:type="dxa"/>
              <w:right w:w="55" w:type="dxa"/>
            </w:tcMar>
          </w:tcPr>
          <w:p w14:paraId="74FE8FF2"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0E5D0DD9" w14:textId="77777777" w:rsidR="00731B44" w:rsidRPr="00AF66FE" w:rsidRDefault="00731B44" w:rsidP="001C5FD9">
            <w:pPr>
              <w:spacing w:after="0" w:line="240" w:lineRule="auto"/>
              <w:ind w:firstLine="709"/>
              <w:jc w:val="both"/>
              <w:rPr>
                <w:rFonts w:ascii="Times New Roman" w:hAnsi="Times New Roman"/>
                <w:sz w:val="24"/>
                <w:szCs w:val="24"/>
              </w:rPr>
            </w:pPr>
          </w:p>
          <w:p w14:paraId="64E53338"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2</w:t>
            </w:r>
          </w:p>
          <w:p w14:paraId="47EAD25F" w14:textId="77777777" w:rsidR="004B074E" w:rsidRPr="00AF66FE" w:rsidRDefault="004B074E" w:rsidP="001C5FD9">
            <w:pPr>
              <w:spacing w:after="0" w:line="240" w:lineRule="auto"/>
              <w:ind w:firstLine="709"/>
              <w:jc w:val="both"/>
              <w:rPr>
                <w:rFonts w:ascii="Times New Roman" w:hAnsi="Times New Roman"/>
                <w:sz w:val="24"/>
                <w:szCs w:val="24"/>
              </w:rPr>
            </w:pPr>
          </w:p>
          <w:p w14:paraId="169556F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7</w:t>
            </w:r>
          </w:p>
        </w:tc>
        <w:tc>
          <w:tcPr>
            <w:tcW w:w="1539" w:type="dxa"/>
            <w:tcBorders>
              <w:top w:val="nil"/>
              <w:left w:val="single" w:sz="8" w:space="0" w:color="auto"/>
              <w:bottom w:val="single" w:sz="8" w:space="0" w:color="auto"/>
              <w:right w:val="nil"/>
            </w:tcBorders>
            <w:tcMar>
              <w:top w:w="55" w:type="dxa"/>
              <w:left w:w="55" w:type="dxa"/>
              <w:bottom w:w="55" w:type="dxa"/>
              <w:right w:w="55" w:type="dxa"/>
            </w:tcMar>
          </w:tcPr>
          <w:p w14:paraId="7A36DE88"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22E8E9BE" w14:textId="77777777" w:rsidR="00731B44" w:rsidRPr="00AF66FE" w:rsidRDefault="00731B44" w:rsidP="001C5FD9">
            <w:pPr>
              <w:spacing w:after="0" w:line="240" w:lineRule="auto"/>
              <w:ind w:firstLine="709"/>
              <w:jc w:val="both"/>
              <w:rPr>
                <w:rFonts w:ascii="Times New Roman" w:hAnsi="Times New Roman"/>
                <w:sz w:val="24"/>
                <w:szCs w:val="24"/>
              </w:rPr>
            </w:pPr>
          </w:p>
          <w:p w14:paraId="2603F135"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p w14:paraId="00494404" w14:textId="77777777" w:rsidR="004B074E" w:rsidRPr="00AF66FE" w:rsidRDefault="004B074E" w:rsidP="001C5FD9">
            <w:pPr>
              <w:spacing w:after="0" w:line="240" w:lineRule="auto"/>
              <w:ind w:firstLine="709"/>
              <w:jc w:val="both"/>
              <w:rPr>
                <w:rFonts w:ascii="Times New Roman" w:hAnsi="Times New Roman"/>
                <w:sz w:val="24"/>
                <w:szCs w:val="24"/>
              </w:rPr>
            </w:pPr>
          </w:p>
          <w:p w14:paraId="15C3050E"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75A59505"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6C52CC18" w14:textId="758320EC" w:rsidR="004B074E" w:rsidRPr="00AF66FE" w:rsidRDefault="00731B44"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w:t>
            </w:r>
          </w:p>
          <w:p w14:paraId="3F6C9AB2" w14:textId="1B7DF970"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Atskirai ši paslaugų gav</w:t>
            </w:r>
            <w:r w:rsidR="00731B44" w:rsidRPr="00AF66FE">
              <w:rPr>
                <w:rFonts w:ascii="Times New Roman" w:hAnsi="Times New Roman"/>
                <w:sz w:val="24"/>
                <w:szCs w:val="24"/>
              </w:rPr>
              <w:t>ėjų grupė neišskiriama (žr. 1.6</w:t>
            </w:r>
            <w:r w:rsidRPr="00AF66FE">
              <w:rPr>
                <w:rFonts w:ascii="Times New Roman" w:hAnsi="Times New Roman"/>
                <w:sz w:val="24"/>
                <w:szCs w:val="24"/>
              </w:rPr>
              <w:t xml:space="preserve"> papunktyje)</w:t>
            </w:r>
          </w:p>
        </w:tc>
        <w:tc>
          <w:tcPr>
            <w:tcW w:w="1701" w:type="dxa"/>
            <w:tcBorders>
              <w:top w:val="nil"/>
              <w:left w:val="nil"/>
              <w:bottom w:val="single" w:sz="8" w:space="0" w:color="auto"/>
              <w:right w:val="single" w:sz="8" w:space="0" w:color="auto"/>
            </w:tcBorders>
            <w:tcMar>
              <w:top w:w="55" w:type="dxa"/>
              <w:left w:w="55" w:type="dxa"/>
              <w:bottom w:w="55" w:type="dxa"/>
              <w:right w:w="55" w:type="dxa"/>
            </w:tcMar>
          </w:tcPr>
          <w:p w14:paraId="447780BF"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4AD70086" w14:textId="77777777" w:rsidR="00731B44" w:rsidRPr="00AF66FE" w:rsidRDefault="00731B44" w:rsidP="001C5FD9">
            <w:pPr>
              <w:spacing w:after="0" w:line="240" w:lineRule="auto"/>
              <w:ind w:firstLine="709"/>
              <w:jc w:val="both"/>
              <w:rPr>
                <w:rFonts w:ascii="Times New Roman" w:hAnsi="Times New Roman"/>
                <w:sz w:val="24"/>
                <w:szCs w:val="24"/>
              </w:rPr>
            </w:pPr>
          </w:p>
          <w:p w14:paraId="3792F04F"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p w14:paraId="1B19E722" w14:textId="77777777" w:rsidR="004B074E" w:rsidRPr="00AF66FE" w:rsidRDefault="004B074E" w:rsidP="001C5FD9">
            <w:pPr>
              <w:spacing w:after="0" w:line="240" w:lineRule="auto"/>
              <w:ind w:firstLine="709"/>
              <w:jc w:val="both"/>
              <w:rPr>
                <w:rFonts w:ascii="Times New Roman" w:hAnsi="Times New Roman"/>
                <w:sz w:val="24"/>
                <w:szCs w:val="24"/>
              </w:rPr>
            </w:pPr>
          </w:p>
          <w:p w14:paraId="4BC4D46C"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r>
      <w:tr w:rsidR="004B074E" w:rsidRPr="00AF66FE" w14:paraId="74AE77CE"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41140024" w14:textId="77777777" w:rsidR="004B074E" w:rsidRPr="00AF66FE" w:rsidRDefault="004B074E" w:rsidP="00731B44">
            <w:pPr>
              <w:spacing w:after="0" w:line="240" w:lineRule="auto"/>
              <w:ind w:firstLine="306"/>
              <w:jc w:val="both"/>
              <w:rPr>
                <w:rFonts w:ascii="Times New Roman" w:hAnsi="Times New Roman"/>
                <w:sz w:val="24"/>
                <w:szCs w:val="24"/>
              </w:rPr>
            </w:pPr>
            <w:r w:rsidRPr="00AF66FE">
              <w:rPr>
                <w:rFonts w:ascii="Times New Roman" w:hAnsi="Times New Roman"/>
                <w:b/>
                <w:bCs/>
                <w:sz w:val="24"/>
                <w:szCs w:val="24"/>
              </w:rPr>
              <w:t>3. Šeimos ir vaikai</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37562DD6"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b/>
                <w:bCs/>
                <w:sz w:val="24"/>
                <w:szCs w:val="24"/>
              </w:rPr>
              <w:t> </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00292C89"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b/>
                <w:bCs/>
                <w:sz w:val="24"/>
                <w:szCs w:val="24"/>
              </w:rPr>
              <w:t> </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469E2350"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b/>
                <w:bCs/>
                <w:sz w:val="24"/>
                <w:szCs w:val="24"/>
              </w:rPr>
              <w:t> </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3BBD9FF6"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b/>
                <w:bCs/>
                <w:sz w:val="24"/>
                <w:szCs w:val="24"/>
              </w:rPr>
              <w:t> </w:t>
            </w:r>
          </w:p>
        </w:tc>
      </w:tr>
      <w:tr w:rsidR="004B074E" w:rsidRPr="00AF66FE" w14:paraId="385AB138"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64371910"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3.1. Šeimos socialinių įgūdžių ugdymas ir palaikymas jos namuose</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30C96523"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3939BFE4"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43</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77834EF0"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03784779"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23,7</w:t>
            </w:r>
          </w:p>
        </w:tc>
      </w:tr>
      <w:tr w:rsidR="004B074E" w:rsidRPr="00AF66FE" w14:paraId="14D62E6B"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0A4D7708"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3.2. Socialinių įgūdžių ugdymas ir palaikymas socialinės priežiūros centre (dienos centre, socialinių paslaugų centre, vaikų dienos centre, paramos šeimai centre ir kt.):</w:t>
            </w:r>
          </w:p>
          <w:p w14:paraId="58DC1E89" w14:textId="77777777" w:rsidR="004B074E" w:rsidRPr="00AF66FE" w:rsidRDefault="004B074E" w:rsidP="00731B44">
            <w:pPr>
              <w:spacing w:after="0" w:line="240" w:lineRule="auto"/>
              <w:jc w:val="both"/>
              <w:rPr>
                <w:rFonts w:ascii="Times New Roman" w:hAnsi="Times New Roman"/>
                <w:sz w:val="24"/>
                <w:szCs w:val="24"/>
              </w:rPr>
            </w:pPr>
            <w:r w:rsidRPr="00AF66FE">
              <w:rPr>
                <w:rFonts w:ascii="Times New Roman" w:hAnsi="Times New Roman"/>
                <w:sz w:val="24"/>
                <w:szCs w:val="24"/>
              </w:rPr>
              <w:t>3.2.1. šeimų</w:t>
            </w:r>
          </w:p>
          <w:p w14:paraId="0F8C4331" w14:textId="77777777" w:rsidR="004B074E" w:rsidRPr="00AF66FE" w:rsidRDefault="004B074E" w:rsidP="00731B44">
            <w:pPr>
              <w:spacing w:after="0" w:line="240" w:lineRule="auto"/>
              <w:jc w:val="both"/>
              <w:rPr>
                <w:rFonts w:ascii="Times New Roman" w:hAnsi="Times New Roman"/>
                <w:sz w:val="24"/>
                <w:szCs w:val="24"/>
              </w:rPr>
            </w:pPr>
            <w:r w:rsidRPr="00AF66FE">
              <w:rPr>
                <w:rFonts w:ascii="Times New Roman" w:hAnsi="Times New Roman"/>
                <w:sz w:val="24"/>
                <w:szCs w:val="24"/>
              </w:rPr>
              <w:t>3.2.2. vaikų</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12FA64FA"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2B008AD0"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4EDA05AF"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1D18E64A"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5F4764F2" w14:textId="77777777" w:rsidR="00313B3B" w:rsidRPr="00AF66FE" w:rsidRDefault="00313B3B" w:rsidP="001C5FD9">
            <w:pPr>
              <w:spacing w:after="0" w:line="240" w:lineRule="auto"/>
              <w:ind w:firstLine="709"/>
              <w:jc w:val="both"/>
              <w:rPr>
                <w:rFonts w:ascii="Times New Roman" w:hAnsi="Times New Roman"/>
                <w:sz w:val="24"/>
                <w:szCs w:val="24"/>
              </w:rPr>
            </w:pPr>
          </w:p>
          <w:p w14:paraId="50F87D5E" w14:textId="77777777" w:rsidR="00313B3B" w:rsidRPr="00AF66FE" w:rsidRDefault="00313B3B" w:rsidP="001C5FD9">
            <w:pPr>
              <w:spacing w:after="0" w:line="240" w:lineRule="auto"/>
              <w:ind w:firstLine="709"/>
              <w:jc w:val="both"/>
              <w:rPr>
                <w:rFonts w:ascii="Times New Roman" w:hAnsi="Times New Roman"/>
                <w:sz w:val="24"/>
                <w:szCs w:val="24"/>
              </w:rPr>
            </w:pPr>
          </w:p>
          <w:p w14:paraId="67EE56B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3D827776"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p w14:paraId="512DCBCC"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64F03A75"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6EFF832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5B584C08"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6569C451"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259D4978" w14:textId="77777777" w:rsidR="00313B3B" w:rsidRPr="00AF66FE" w:rsidRDefault="00313B3B" w:rsidP="001C5FD9">
            <w:pPr>
              <w:spacing w:after="0" w:line="240" w:lineRule="auto"/>
              <w:ind w:firstLine="709"/>
              <w:jc w:val="both"/>
              <w:rPr>
                <w:rFonts w:ascii="Times New Roman" w:hAnsi="Times New Roman"/>
                <w:sz w:val="24"/>
                <w:szCs w:val="24"/>
              </w:rPr>
            </w:pPr>
          </w:p>
          <w:p w14:paraId="1E18459B" w14:textId="77777777" w:rsidR="00313B3B" w:rsidRPr="00AF66FE" w:rsidRDefault="00313B3B" w:rsidP="001C5FD9">
            <w:pPr>
              <w:spacing w:after="0" w:line="240" w:lineRule="auto"/>
              <w:ind w:firstLine="709"/>
              <w:jc w:val="both"/>
              <w:rPr>
                <w:rFonts w:ascii="Times New Roman" w:hAnsi="Times New Roman"/>
                <w:sz w:val="24"/>
                <w:szCs w:val="24"/>
              </w:rPr>
            </w:pPr>
          </w:p>
          <w:p w14:paraId="243309F3"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5511836C"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30</w:t>
            </w:r>
          </w:p>
          <w:p w14:paraId="1BEB9F67"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26</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394EEBB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23B689C7"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2CD06226"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515210E3"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545EC070"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520958B6" w14:textId="77777777" w:rsidR="00313B3B" w:rsidRPr="00AF66FE" w:rsidRDefault="00313B3B" w:rsidP="001C5FD9">
            <w:pPr>
              <w:spacing w:after="0" w:line="240" w:lineRule="auto"/>
              <w:ind w:firstLine="709"/>
              <w:jc w:val="both"/>
              <w:rPr>
                <w:rFonts w:ascii="Times New Roman" w:hAnsi="Times New Roman"/>
                <w:sz w:val="24"/>
                <w:szCs w:val="24"/>
              </w:rPr>
            </w:pPr>
          </w:p>
          <w:p w14:paraId="4B9D17A8" w14:textId="77777777" w:rsidR="00313B3B" w:rsidRPr="00AF66FE" w:rsidRDefault="00313B3B" w:rsidP="001C5FD9">
            <w:pPr>
              <w:spacing w:after="0" w:line="240" w:lineRule="auto"/>
              <w:ind w:firstLine="709"/>
              <w:jc w:val="both"/>
              <w:rPr>
                <w:rFonts w:ascii="Times New Roman" w:hAnsi="Times New Roman"/>
                <w:sz w:val="24"/>
                <w:szCs w:val="24"/>
              </w:rPr>
            </w:pPr>
          </w:p>
          <w:p w14:paraId="64A16431"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p w14:paraId="1E8D95A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38B3DA93"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66D5133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17500333"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73976E8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13790BD0" w14:textId="77777777" w:rsidR="00313B3B" w:rsidRPr="00AF66FE" w:rsidRDefault="00313B3B" w:rsidP="001C5FD9">
            <w:pPr>
              <w:spacing w:after="0" w:line="240" w:lineRule="auto"/>
              <w:ind w:firstLine="709"/>
              <w:jc w:val="both"/>
              <w:rPr>
                <w:rFonts w:ascii="Times New Roman" w:hAnsi="Times New Roman"/>
                <w:sz w:val="24"/>
                <w:szCs w:val="24"/>
              </w:rPr>
            </w:pPr>
          </w:p>
          <w:p w14:paraId="25C6F651" w14:textId="77777777" w:rsidR="00313B3B" w:rsidRPr="00AF66FE" w:rsidRDefault="00313B3B" w:rsidP="001C5FD9">
            <w:pPr>
              <w:spacing w:after="0" w:line="240" w:lineRule="auto"/>
              <w:ind w:firstLine="709"/>
              <w:jc w:val="both"/>
              <w:rPr>
                <w:rFonts w:ascii="Times New Roman" w:hAnsi="Times New Roman"/>
                <w:sz w:val="24"/>
                <w:szCs w:val="24"/>
              </w:rPr>
            </w:pPr>
          </w:p>
          <w:p w14:paraId="5CE44D67"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3D7A494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36,9</w:t>
            </w:r>
          </w:p>
          <w:p w14:paraId="175AE37F"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48</w:t>
            </w:r>
          </w:p>
        </w:tc>
      </w:tr>
      <w:tr w:rsidR="004B074E" w:rsidRPr="00AF66FE" w14:paraId="3C30D122"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77BF89F2"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3.3. Šeimos apgyvendinimas laikino gyvenimo namuose (įstaigoje motinoms ir vaikams, krizių centre ir kt.), savarankiško gyvenimo namuose</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0A1C0945" w14:textId="353BEF6B" w:rsidR="004B074E" w:rsidRPr="00AF66FE" w:rsidRDefault="004B074E" w:rsidP="00731B44">
            <w:pPr>
              <w:spacing w:after="0" w:line="240" w:lineRule="auto"/>
              <w:ind w:firstLine="709"/>
              <w:jc w:val="both"/>
              <w:rPr>
                <w:rFonts w:ascii="Times New Roman" w:hAnsi="Times New Roman"/>
                <w:sz w:val="24"/>
                <w:szCs w:val="24"/>
              </w:rPr>
            </w:pPr>
            <w:r w:rsidRPr="00AF66FE">
              <w:rPr>
                <w:rFonts w:ascii="Times New Roman" w:hAnsi="Times New Roman"/>
                <w:sz w:val="24"/>
                <w:szCs w:val="24"/>
              </w:rPr>
              <w:t>3,5 (kartu su 4.2 papunktyje nurodytais gavėjais)</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709C5562"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38848F15"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1,6</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5071E37B"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r>
      <w:tr w:rsidR="004B074E" w:rsidRPr="00AF66FE" w14:paraId="6CDD00A0"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37D3CAF6"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lastRenderedPageBreak/>
              <w:t xml:space="preserve">3.4. Pagalba globėjui (rūpintojui), </w:t>
            </w:r>
            <w:r w:rsidR="00DF18A8" w:rsidRPr="00AF66FE">
              <w:rPr>
                <w:rFonts w:ascii="Times New Roman" w:hAnsi="Times New Roman"/>
                <w:sz w:val="24"/>
                <w:szCs w:val="24"/>
              </w:rPr>
              <w:t>įvaikintojui</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531E0F64"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434148DE"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4,5</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3A9548D0"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0C171714"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9,3</w:t>
            </w:r>
          </w:p>
        </w:tc>
      </w:tr>
      <w:tr w:rsidR="004B074E" w:rsidRPr="00AF66FE" w14:paraId="5B078C57"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756DFA53" w14:textId="656589BB" w:rsidR="004B074E" w:rsidRPr="00AF66FE" w:rsidRDefault="00877C0A" w:rsidP="00877C0A">
            <w:pPr>
              <w:spacing w:after="0" w:line="240" w:lineRule="auto"/>
              <w:jc w:val="both"/>
              <w:rPr>
                <w:rFonts w:ascii="Times New Roman" w:hAnsi="Times New Roman"/>
                <w:sz w:val="24"/>
                <w:szCs w:val="24"/>
              </w:rPr>
            </w:pPr>
            <w:r w:rsidRPr="00AF66FE">
              <w:rPr>
                <w:rFonts w:ascii="Times New Roman" w:hAnsi="Times New Roman"/>
                <w:sz w:val="24"/>
                <w:szCs w:val="24"/>
              </w:rPr>
              <w:t xml:space="preserve">3.5. Dienos socialinė globa  ar </w:t>
            </w:r>
            <w:r w:rsidR="004B074E" w:rsidRPr="00AF66FE">
              <w:rPr>
                <w:rFonts w:ascii="Times New Roman" w:hAnsi="Times New Roman"/>
                <w:sz w:val="24"/>
                <w:szCs w:val="24"/>
              </w:rPr>
              <w:t>integrali pagalba į namus ir pagalba į namu</w:t>
            </w:r>
            <w:r w:rsidRPr="00AF66FE">
              <w:rPr>
                <w:rFonts w:ascii="Times New Roman" w:hAnsi="Times New Roman"/>
                <w:sz w:val="24"/>
                <w:szCs w:val="24"/>
              </w:rPr>
              <w:t>s vaikui su negalia (jo šeimai)</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17293A44"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23ACFCC6"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1</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3E6A0901"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04E83360" w14:textId="54DB4783" w:rsidR="004B074E" w:rsidRPr="00AF66FE" w:rsidRDefault="00877C0A"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w:t>
            </w:r>
          </w:p>
        </w:tc>
      </w:tr>
      <w:tr w:rsidR="004B074E" w:rsidRPr="00AF66FE" w14:paraId="13C622FA"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4B9FD4B9"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3.6. Dienos socialinė globa ir socialinė priežiūra įstaigoje (socialinių paslaugų centre, dienos centre, šeimos paramos centre, paramos šeimai tarnyboje ir kt.) vaikui su negalia</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4DB0A55B"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11</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0CC48055"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7B535DCE" w14:textId="77777777" w:rsidR="00877C0A"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xml:space="preserve">3,1 </w:t>
            </w:r>
          </w:p>
          <w:p w14:paraId="697C0269" w14:textId="48429348" w:rsidR="004B074E" w:rsidRPr="00AF66FE" w:rsidRDefault="004B074E" w:rsidP="00877C0A">
            <w:pPr>
              <w:spacing w:after="0" w:line="240" w:lineRule="auto"/>
              <w:jc w:val="both"/>
              <w:rPr>
                <w:rFonts w:ascii="Times New Roman" w:hAnsi="Times New Roman"/>
                <w:sz w:val="24"/>
                <w:szCs w:val="24"/>
              </w:rPr>
            </w:pPr>
            <w:r w:rsidRPr="00AF66FE">
              <w:rPr>
                <w:rFonts w:ascii="Times New Roman" w:hAnsi="Times New Roman"/>
                <w:sz w:val="24"/>
                <w:szCs w:val="24"/>
              </w:rPr>
              <w:t>(su sunkia negalia)</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55756590"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r>
      <w:tr w:rsidR="004B074E" w:rsidRPr="00AF66FE" w14:paraId="5BE10B01"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3338863F"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3.7. Trumpalaikė socialinė globa vaikui su negalia</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1A82E5EC"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2</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2ABB49B4"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6E07565B" w14:textId="07850AC2" w:rsidR="004B074E" w:rsidRPr="00AF66FE" w:rsidRDefault="00877C0A" w:rsidP="001C5FD9">
            <w:pPr>
              <w:spacing w:after="0" w:line="240" w:lineRule="auto"/>
              <w:ind w:firstLine="709"/>
              <w:rPr>
                <w:rFonts w:ascii="Times New Roman" w:hAnsi="Times New Roman"/>
                <w:sz w:val="24"/>
                <w:szCs w:val="24"/>
              </w:rPr>
            </w:pPr>
            <w:r w:rsidRPr="00AF66FE">
              <w:rPr>
                <w:rFonts w:ascii="Times New Roman" w:hAnsi="Times New Roman"/>
                <w:sz w:val="24"/>
                <w:szCs w:val="24"/>
              </w:rPr>
              <w:t>–</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2A88C457"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r>
      <w:tr w:rsidR="004B074E" w:rsidRPr="00AF66FE" w14:paraId="7E9E67A1"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6370178D"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3.8. Ilgalaikė socialinė globa vaikui su negalia:</w:t>
            </w:r>
          </w:p>
          <w:p w14:paraId="5E447588" w14:textId="412B1C0E" w:rsidR="004B074E" w:rsidRPr="00AF66FE" w:rsidRDefault="00877C0A" w:rsidP="00877C0A">
            <w:pPr>
              <w:spacing w:after="0" w:line="240" w:lineRule="auto"/>
              <w:jc w:val="both"/>
              <w:rPr>
                <w:rFonts w:ascii="Times New Roman" w:hAnsi="Times New Roman"/>
                <w:sz w:val="24"/>
                <w:szCs w:val="24"/>
              </w:rPr>
            </w:pPr>
            <w:r w:rsidRPr="00AF66FE">
              <w:rPr>
                <w:rFonts w:ascii="Times New Roman" w:hAnsi="Times New Roman"/>
                <w:sz w:val="24"/>
                <w:szCs w:val="24"/>
              </w:rPr>
              <w:t xml:space="preserve">3.8.1. </w:t>
            </w:r>
            <w:r w:rsidR="004B074E" w:rsidRPr="00AF66FE">
              <w:rPr>
                <w:rFonts w:ascii="Times New Roman" w:hAnsi="Times New Roman"/>
                <w:sz w:val="24"/>
                <w:szCs w:val="24"/>
              </w:rPr>
              <w:t>grupinio gyvenimo namuose</w:t>
            </w:r>
          </w:p>
          <w:p w14:paraId="035DBF2C" w14:textId="77777777" w:rsidR="004B074E" w:rsidRPr="00AF66FE" w:rsidRDefault="004B074E" w:rsidP="00877C0A">
            <w:pPr>
              <w:spacing w:after="0" w:line="240" w:lineRule="auto"/>
              <w:jc w:val="both"/>
              <w:rPr>
                <w:rFonts w:ascii="Times New Roman" w:hAnsi="Times New Roman"/>
                <w:sz w:val="24"/>
                <w:szCs w:val="24"/>
              </w:rPr>
            </w:pPr>
            <w:r w:rsidRPr="00AF66FE">
              <w:rPr>
                <w:rFonts w:ascii="Times New Roman" w:hAnsi="Times New Roman"/>
                <w:sz w:val="24"/>
                <w:szCs w:val="24"/>
              </w:rPr>
              <w:t>3.8.2. socialinės globos namuose</w:t>
            </w:r>
          </w:p>
        </w:tc>
        <w:tc>
          <w:tcPr>
            <w:tcW w:w="1220" w:type="dxa"/>
            <w:tcBorders>
              <w:top w:val="nil"/>
              <w:left w:val="single" w:sz="8" w:space="0" w:color="auto"/>
              <w:bottom w:val="single" w:sz="8" w:space="0" w:color="auto"/>
              <w:right w:val="nil"/>
            </w:tcBorders>
            <w:tcMar>
              <w:top w:w="55" w:type="dxa"/>
              <w:left w:w="55" w:type="dxa"/>
              <w:bottom w:w="55" w:type="dxa"/>
              <w:right w:w="55" w:type="dxa"/>
            </w:tcMar>
          </w:tcPr>
          <w:p w14:paraId="3E7BA984"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2922FF14"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3EA058B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0,3</w:t>
            </w:r>
          </w:p>
          <w:p w14:paraId="28792686" w14:textId="77777777" w:rsidR="004B074E" w:rsidRPr="00AF66FE" w:rsidRDefault="004B074E" w:rsidP="001C5FD9">
            <w:pPr>
              <w:spacing w:after="0" w:line="240" w:lineRule="auto"/>
              <w:ind w:firstLine="709"/>
              <w:jc w:val="both"/>
              <w:rPr>
                <w:rFonts w:ascii="Times New Roman" w:hAnsi="Times New Roman"/>
                <w:sz w:val="24"/>
                <w:szCs w:val="24"/>
              </w:rPr>
            </w:pPr>
          </w:p>
          <w:p w14:paraId="4AC7B0AE"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0,2</w:t>
            </w:r>
          </w:p>
        </w:tc>
        <w:tc>
          <w:tcPr>
            <w:tcW w:w="1539" w:type="dxa"/>
            <w:tcBorders>
              <w:top w:val="nil"/>
              <w:left w:val="single" w:sz="8" w:space="0" w:color="auto"/>
              <w:bottom w:val="single" w:sz="8" w:space="0" w:color="auto"/>
              <w:right w:val="nil"/>
            </w:tcBorders>
            <w:tcMar>
              <w:top w:w="55" w:type="dxa"/>
              <w:left w:w="55" w:type="dxa"/>
              <w:bottom w:w="55" w:type="dxa"/>
              <w:right w:w="55" w:type="dxa"/>
            </w:tcMar>
          </w:tcPr>
          <w:p w14:paraId="69D1E06B"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339B6793"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6BE15229" w14:textId="0B682C41" w:rsidR="004B074E" w:rsidRPr="00AF66FE" w:rsidRDefault="00877C0A"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p w14:paraId="3E19CDFB" w14:textId="77777777" w:rsidR="004B074E" w:rsidRPr="00AF66FE" w:rsidRDefault="004B074E" w:rsidP="001C5FD9">
            <w:pPr>
              <w:spacing w:after="0" w:line="240" w:lineRule="auto"/>
              <w:ind w:firstLine="709"/>
              <w:jc w:val="both"/>
              <w:rPr>
                <w:rFonts w:ascii="Times New Roman" w:hAnsi="Times New Roman"/>
                <w:sz w:val="24"/>
                <w:szCs w:val="24"/>
              </w:rPr>
            </w:pPr>
          </w:p>
          <w:p w14:paraId="7EFFDCF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tcPr>
          <w:p w14:paraId="38CDC8B3" w14:textId="77777777" w:rsidR="004B074E" w:rsidRPr="00AF66FE" w:rsidRDefault="004B074E" w:rsidP="001C5FD9">
            <w:pPr>
              <w:spacing w:after="0" w:line="240" w:lineRule="auto"/>
              <w:ind w:firstLine="709"/>
              <w:jc w:val="both"/>
              <w:rPr>
                <w:rFonts w:ascii="Times New Roman" w:hAnsi="Times New Roman"/>
                <w:sz w:val="24"/>
                <w:szCs w:val="24"/>
              </w:rPr>
            </w:pPr>
          </w:p>
          <w:p w14:paraId="49995F5B" w14:textId="77777777" w:rsidR="004B074E" w:rsidRPr="00AF66FE" w:rsidRDefault="004B074E" w:rsidP="001C5FD9">
            <w:pPr>
              <w:spacing w:after="0" w:line="240" w:lineRule="auto"/>
              <w:ind w:firstLine="709"/>
              <w:jc w:val="both"/>
              <w:rPr>
                <w:rFonts w:ascii="Times New Roman" w:hAnsi="Times New Roman"/>
                <w:sz w:val="24"/>
                <w:szCs w:val="24"/>
              </w:rPr>
            </w:pPr>
          </w:p>
          <w:p w14:paraId="1BEC0838" w14:textId="78D3968F" w:rsidR="004B074E" w:rsidRPr="00AF66FE" w:rsidRDefault="00877C0A" w:rsidP="001C5FD9">
            <w:pPr>
              <w:spacing w:after="0" w:line="240" w:lineRule="auto"/>
              <w:jc w:val="center"/>
              <w:rPr>
                <w:rFonts w:ascii="Times New Roman" w:hAnsi="Times New Roman"/>
                <w:sz w:val="24"/>
                <w:szCs w:val="24"/>
              </w:rPr>
            </w:pPr>
            <w:r w:rsidRPr="00AF66FE">
              <w:rPr>
                <w:rFonts w:ascii="Times New Roman" w:hAnsi="Times New Roman"/>
                <w:sz w:val="24"/>
                <w:szCs w:val="24"/>
              </w:rPr>
              <w:t>–</w:t>
            </w:r>
          </w:p>
          <w:p w14:paraId="4903FDDF" w14:textId="77777777" w:rsidR="004B074E" w:rsidRPr="00AF66FE" w:rsidRDefault="004B074E" w:rsidP="001C5FD9">
            <w:pPr>
              <w:spacing w:after="0" w:line="240" w:lineRule="auto"/>
              <w:ind w:firstLine="709"/>
              <w:jc w:val="both"/>
              <w:rPr>
                <w:rFonts w:ascii="Times New Roman" w:hAnsi="Times New Roman"/>
                <w:sz w:val="24"/>
                <w:szCs w:val="24"/>
              </w:rPr>
            </w:pPr>
          </w:p>
          <w:p w14:paraId="392F3053"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0,2</w:t>
            </w:r>
          </w:p>
        </w:tc>
        <w:tc>
          <w:tcPr>
            <w:tcW w:w="1701" w:type="dxa"/>
            <w:tcBorders>
              <w:top w:val="nil"/>
              <w:left w:val="nil"/>
              <w:bottom w:val="single" w:sz="8" w:space="0" w:color="auto"/>
              <w:right w:val="single" w:sz="8" w:space="0" w:color="auto"/>
            </w:tcBorders>
            <w:tcMar>
              <w:top w:w="55" w:type="dxa"/>
              <w:left w:w="55" w:type="dxa"/>
              <w:bottom w:w="55" w:type="dxa"/>
              <w:right w:w="55" w:type="dxa"/>
            </w:tcMar>
          </w:tcPr>
          <w:p w14:paraId="625DB199"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3F73256E"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3F6FC78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p w14:paraId="3E4736DA" w14:textId="77777777" w:rsidR="004B074E" w:rsidRPr="00AF66FE" w:rsidRDefault="004B074E" w:rsidP="001C5FD9">
            <w:pPr>
              <w:spacing w:after="0" w:line="240" w:lineRule="auto"/>
              <w:ind w:firstLine="709"/>
              <w:jc w:val="both"/>
              <w:rPr>
                <w:rFonts w:ascii="Times New Roman" w:hAnsi="Times New Roman"/>
                <w:sz w:val="24"/>
                <w:szCs w:val="24"/>
              </w:rPr>
            </w:pPr>
          </w:p>
          <w:p w14:paraId="4D101FB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r>
      <w:tr w:rsidR="004B074E" w:rsidRPr="00AF66FE" w14:paraId="1B4AD22D"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1DFA80C1"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3.9. Ilgalaikė (trumpalaikė) socialinė globa likusiam be tėvų globos vaikui:</w:t>
            </w:r>
          </w:p>
          <w:p w14:paraId="2E2A29EE" w14:textId="5EB48FCB" w:rsidR="004B074E" w:rsidRPr="00AF66FE" w:rsidRDefault="00877C0A" w:rsidP="00877C0A">
            <w:pPr>
              <w:spacing w:after="0" w:line="240" w:lineRule="auto"/>
              <w:jc w:val="both"/>
              <w:rPr>
                <w:rFonts w:ascii="Times New Roman" w:hAnsi="Times New Roman"/>
                <w:sz w:val="24"/>
                <w:szCs w:val="24"/>
              </w:rPr>
            </w:pPr>
            <w:r w:rsidRPr="00AF66FE">
              <w:rPr>
                <w:rFonts w:ascii="Times New Roman" w:hAnsi="Times New Roman"/>
                <w:sz w:val="24"/>
                <w:szCs w:val="24"/>
              </w:rPr>
              <w:t>3.9.1.</w:t>
            </w:r>
            <w:r w:rsidR="004B074E" w:rsidRPr="00AF66FE">
              <w:rPr>
                <w:rFonts w:ascii="Times New Roman" w:hAnsi="Times New Roman"/>
                <w:sz w:val="24"/>
                <w:szCs w:val="24"/>
              </w:rPr>
              <w:t xml:space="preserve"> šeimynoje</w:t>
            </w:r>
          </w:p>
          <w:p w14:paraId="229763AF" w14:textId="77777777" w:rsidR="004B074E" w:rsidRPr="00AF66FE" w:rsidRDefault="004B074E" w:rsidP="00877C0A">
            <w:pPr>
              <w:spacing w:after="0" w:line="240" w:lineRule="auto"/>
              <w:jc w:val="both"/>
              <w:rPr>
                <w:rFonts w:ascii="Times New Roman" w:hAnsi="Times New Roman"/>
                <w:sz w:val="24"/>
                <w:szCs w:val="24"/>
              </w:rPr>
            </w:pPr>
            <w:r w:rsidRPr="00AF66FE">
              <w:rPr>
                <w:rFonts w:ascii="Times New Roman" w:hAnsi="Times New Roman"/>
                <w:sz w:val="24"/>
                <w:szCs w:val="24"/>
              </w:rPr>
              <w:t>3.9.2. bendruomeniniuose vaikų globos namuose</w:t>
            </w:r>
          </w:p>
          <w:p w14:paraId="24D7EA59" w14:textId="77777777" w:rsidR="004B074E" w:rsidRPr="00AF66FE" w:rsidRDefault="004B074E" w:rsidP="00877C0A">
            <w:pPr>
              <w:spacing w:after="0" w:line="240" w:lineRule="auto"/>
              <w:jc w:val="both"/>
              <w:rPr>
                <w:rFonts w:ascii="Times New Roman" w:hAnsi="Times New Roman"/>
                <w:sz w:val="24"/>
                <w:szCs w:val="24"/>
              </w:rPr>
            </w:pPr>
            <w:r w:rsidRPr="00AF66FE">
              <w:rPr>
                <w:rFonts w:ascii="Times New Roman" w:hAnsi="Times New Roman"/>
                <w:sz w:val="24"/>
                <w:szCs w:val="24"/>
              </w:rPr>
              <w:t>3.9.3. vaikų socialinės globos namuose</w:t>
            </w:r>
          </w:p>
          <w:p w14:paraId="0A460D89" w14:textId="77777777" w:rsidR="004B074E" w:rsidRPr="00AF66FE" w:rsidRDefault="004B074E" w:rsidP="00877C0A">
            <w:pPr>
              <w:spacing w:after="0" w:line="240" w:lineRule="auto"/>
              <w:jc w:val="both"/>
              <w:rPr>
                <w:rFonts w:ascii="Times New Roman" w:hAnsi="Times New Roman"/>
                <w:sz w:val="24"/>
                <w:szCs w:val="24"/>
              </w:rPr>
            </w:pPr>
            <w:r w:rsidRPr="00AF66FE">
              <w:rPr>
                <w:rFonts w:ascii="Times New Roman" w:hAnsi="Times New Roman"/>
                <w:sz w:val="24"/>
                <w:szCs w:val="24"/>
              </w:rPr>
              <w:t>3.9.4. budinčio globėjo šeimoje</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3C81F2E6" w14:textId="4FFD5282" w:rsidR="004B074E" w:rsidRPr="00AF66FE" w:rsidRDefault="004B074E" w:rsidP="00877C0A">
            <w:pPr>
              <w:spacing w:line="240" w:lineRule="auto"/>
              <w:jc w:val="center"/>
              <w:rPr>
                <w:rFonts w:ascii="Times New Roman" w:hAnsi="Times New Roman"/>
                <w:sz w:val="24"/>
                <w:szCs w:val="24"/>
              </w:rPr>
            </w:pPr>
          </w:p>
          <w:p w14:paraId="605028E3" w14:textId="4453376B" w:rsidR="004B074E" w:rsidRPr="00AF66FE" w:rsidRDefault="004B074E" w:rsidP="00877C0A">
            <w:pPr>
              <w:spacing w:line="240" w:lineRule="auto"/>
              <w:jc w:val="center"/>
              <w:rPr>
                <w:rFonts w:ascii="Times New Roman" w:hAnsi="Times New Roman"/>
                <w:sz w:val="24"/>
                <w:szCs w:val="24"/>
              </w:rPr>
            </w:pPr>
          </w:p>
          <w:p w14:paraId="7E3D634E" w14:textId="77777777" w:rsidR="004B074E" w:rsidRPr="00AF66FE" w:rsidRDefault="004B074E" w:rsidP="00877C0A">
            <w:pPr>
              <w:spacing w:line="240" w:lineRule="auto"/>
              <w:jc w:val="center"/>
              <w:rPr>
                <w:rFonts w:ascii="Times New Roman" w:hAnsi="Times New Roman"/>
                <w:sz w:val="24"/>
                <w:szCs w:val="24"/>
              </w:rPr>
            </w:pPr>
            <w:r w:rsidRPr="00AF66FE">
              <w:rPr>
                <w:rFonts w:ascii="Times New Roman" w:hAnsi="Times New Roman"/>
                <w:sz w:val="24"/>
                <w:szCs w:val="24"/>
              </w:rPr>
              <w:t>2</w:t>
            </w:r>
          </w:p>
          <w:p w14:paraId="1417952F" w14:textId="77777777" w:rsidR="00313B3B" w:rsidRPr="00AF66FE" w:rsidRDefault="004B074E" w:rsidP="00877C0A">
            <w:pPr>
              <w:spacing w:line="240" w:lineRule="auto"/>
              <w:jc w:val="center"/>
              <w:rPr>
                <w:rFonts w:ascii="Times New Roman" w:hAnsi="Times New Roman"/>
                <w:sz w:val="24"/>
                <w:szCs w:val="24"/>
              </w:rPr>
            </w:pPr>
            <w:r w:rsidRPr="00AF66FE">
              <w:rPr>
                <w:rFonts w:ascii="Times New Roman" w:hAnsi="Times New Roman"/>
                <w:sz w:val="24"/>
                <w:szCs w:val="24"/>
              </w:rPr>
              <w:t>4</w:t>
            </w:r>
          </w:p>
          <w:p w14:paraId="3BB062C1" w14:textId="77777777" w:rsidR="004B074E" w:rsidRPr="00AF66FE" w:rsidRDefault="004B074E" w:rsidP="00877C0A">
            <w:pPr>
              <w:spacing w:line="240" w:lineRule="auto"/>
              <w:jc w:val="center"/>
              <w:rPr>
                <w:rFonts w:ascii="Times New Roman" w:hAnsi="Times New Roman"/>
                <w:sz w:val="24"/>
                <w:szCs w:val="24"/>
              </w:rPr>
            </w:pPr>
            <w:r w:rsidRPr="00AF66FE">
              <w:rPr>
                <w:rFonts w:ascii="Times New Roman" w:hAnsi="Times New Roman"/>
                <w:sz w:val="24"/>
                <w:szCs w:val="24"/>
              </w:rPr>
              <w:t>2</w:t>
            </w:r>
          </w:p>
          <w:p w14:paraId="78C96365" w14:textId="72B8BF0B" w:rsidR="003226B4" w:rsidRPr="00AF66FE" w:rsidRDefault="00877C0A" w:rsidP="00877C0A">
            <w:pPr>
              <w:spacing w:line="240" w:lineRule="auto"/>
              <w:jc w:val="center"/>
              <w:rPr>
                <w:rFonts w:ascii="Times New Roman" w:hAnsi="Times New Roman"/>
                <w:sz w:val="24"/>
                <w:szCs w:val="24"/>
              </w:rPr>
            </w:pPr>
            <w:r w:rsidRPr="00AF66FE">
              <w:rPr>
                <w:rFonts w:ascii="Times New Roman" w:hAnsi="Times New Roman"/>
                <w:sz w:val="24"/>
                <w:szCs w:val="24"/>
              </w:rPr>
              <w:t>–</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60F71F5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037B0E6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22E524B2" w14:textId="77777777" w:rsidR="00313B3B" w:rsidRPr="00AF66FE" w:rsidRDefault="00313B3B" w:rsidP="001C5FD9">
            <w:pPr>
              <w:spacing w:after="0" w:line="240" w:lineRule="auto"/>
              <w:ind w:firstLine="709"/>
              <w:jc w:val="both"/>
              <w:rPr>
                <w:rFonts w:ascii="Times New Roman" w:hAnsi="Times New Roman"/>
                <w:sz w:val="24"/>
                <w:szCs w:val="24"/>
              </w:rPr>
            </w:pPr>
          </w:p>
          <w:p w14:paraId="4BBD83E0" w14:textId="084308BE" w:rsidR="004B074E" w:rsidRPr="00AF66FE" w:rsidRDefault="00877C0A"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p w14:paraId="4078FF98" w14:textId="77777777" w:rsidR="00313B3B" w:rsidRPr="00AF66FE" w:rsidRDefault="00313B3B" w:rsidP="001C5FD9">
            <w:pPr>
              <w:spacing w:after="0" w:line="240" w:lineRule="auto"/>
              <w:ind w:firstLine="709"/>
              <w:jc w:val="both"/>
              <w:rPr>
                <w:rFonts w:ascii="Times New Roman" w:hAnsi="Times New Roman"/>
                <w:sz w:val="24"/>
                <w:szCs w:val="24"/>
              </w:rPr>
            </w:pPr>
          </w:p>
          <w:p w14:paraId="7CF22E2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p w14:paraId="162B47BB"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p w14:paraId="156B8C81" w14:textId="77777777" w:rsidR="00313B3B" w:rsidRPr="00AF66FE" w:rsidRDefault="00313B3B" w:rsidP="001C5FD9">
            <w:pPr>
              <w:spacing w:after="0" w:line="240" w:lineRule="auto"/>
              <w:ind w:firstLine="709"/>
              <w:jc w:val="both"/>
              <w:rPr>
                <w:rFonts w:ascii="Times New Roman" w:hAnsi="Times New Roman"/>
                <w:sz w:val="24"/>
                <w:szCs w:val="24"/>
              </w:rPr>
            </w:pPr>
          </w:p>
          <w:p w14:paraId="59F9F3D9" w14:textId="064BCE01" w:rsidR="004B074E" w:rsidRPr="00AF66FE" w:rsidRDefault="00877C0A"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tcPr>
          <w:p w14:paraId="650CB481"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3375AF8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44DC8346" w14:textId="77777777" w:rsidR="00313B3B" w:rsidRPr="00AF66FE" w:rsidRDefault="00313B3B" w:rsidP="001C5FD9">
            <w:pPr>
              <w:spacing w:after="0" w:line="240" w:lineRule="auto"/>
              <w:ind w:firstLine="709"/>
              <w:jc w:val="both"/>
              <w:rPr>
                <w:rFonts w:ascii="Times New Roman" w:hAnsi="Times New Roman"/>
                <w:sz w:val="24"/>
                <w:szCs w:val="24"/>
              </w:rPr>
            </w:pPr>
          </w:p>
          <w:p w14:paraId="5AA4E01B" w14:textId="7288D2B0" w:rsidR="004B074E" w:rsidRPr="00AF66FE" w:rsidRDefault="00877C0A"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w:t>
            </w:r>
          </w:p>
          <w:p w14:paraId="0236572F" w14:textId="06079B28" w:rsidR="00313B3B" w:rsidRPr="00AF66FE" w:rsidRDefault="00313B3B" w:rsidP="001C5FD9">
            <w:pPr>
              <w:spacing w:after="0" w:line="240" w:lineRule="auto"/>
              <w:jc w:val="center"/>
              <w:rPr>
                <w:rFonts w:ascii="Times New Roman" w:hAnsi="Times New Roman"/>
                <w:sz w:val="24"/>
                <w:szCs w:val="24"/>
              </w:rPr>
            </w:pPr>
          </w:p>
          <w:p w14:paraId="79BB64B6" w14:textId="6CD812B0" w:rsidR="004B074E" w:rsidRPr="00AF66FE" w:rsidRDefault="004B074E" w:rsidP="001C5FD9">
            <w:pPr>
              <w:spacing w:after="0" w:line="240" w:lineRule="auto"/>
              <w:jc w:val="center"/>
              <w:rPr>
                <w:rFonts w:ascii="Times New Roman" w:hAnsi="Times New Roman"/>
                <w:sz w:val="24"/>
                <w:szCs w:val="24"/>
              </w:rPr>
            </w:pPr>
            <w:r w:rsidRPr="00AF66FE">
              <w:rPr>
                <w:rFonts w:ascii="Times New Roman" w:hAnsi="Times New Roman"/>
                <w:sz w:val="24"/>
                <w:szCs w:val="24"/>
              </w:rPr>
              <w:t>2</w:t>
            </w:r>
          </w:p>
          <w:p w14:paraId="7B39AE4A"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3,9</w:t>
            </w:r>
          </w:p>
          <w:p w14:paraId="6EE049DC" w14:textId="77777777" w:rsidR="004B074E" w:rsidRPr="00AF66FE" w:rsidRDefault="004B074E" w:rsidP="001C5FD9">
            <w:pPr>
              <w:spacing w:after="0" w:line="240" w:lineRule="auto"/>
              <w:ind w:firstLine="709"/>
              <w:jc w:val="both"/>
              <w:rPr>
                <w:rFonts w:ascii="Times New Roman" w:hAnsi="Times New Roman"/>
                <w:sz w:val="24"/>
                <w:szCs w:val="24"/>
              </w:rPr>
            </w:pPr>
          </w:p>
          <w:p w14:paraId="2D7E7C3A"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0,7</w:t>
            </w:r>
          </w:p>
        </w:tc>
        <w:tc>
          <w:tcPr>
            <w:tcW w:w="1701" w:type="dxa"/>
            <w:tcBorders>
              <w:top w:val="nil"/>
              <w:left w:val="nil"/>
              <w:bottom w:val="single" w:sz="8" w:space="0" w:color="auto"/>
              <w:right w:val="single" w:sz="8" w:space="0" w:color="auto"/>
            </w:tcBorders>
            <w:tcMar>
              <w:top w:w="55" w:type="dxa"/>
              <w:left w:w="55" w:type="dxa"/>
              <w:bottom w:w="55" w:type="dxa"/>
              <w:right w:w="55" w:type="dxa"/>
            </w:tcMar>
          </w:tcPr>
          <w:p w14:paraId="687087EC"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401B542F"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p w14:paraId="737954AE" w14:textId="77777777" w:rsidR="00313B3B" w:rsidRPr="00AF66FE" w:rsidRDefault="00313B3B" w:rsidP="001C5FD9">
            <w:pPr>
              <w:spacing w:after="0" w:line="240" w:lineRule="auto"/>
              <w:ind w:firstLine="709"/>
              <w:jc w:val="both"/>
              <w:rPr>
                <w:rFonts w:ascii="Times New Roman" w:hAnsi="Times New Roman"/>
                <w:sz w:val="24"/>
                <w:szCs w:val="24"/>
              </w:rPr>
            </w:pPr>
          </w:p>
          <w:p w14:paraId="10B28D9A"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p w14:paraId="2CEF001F" w14:textId="77777777" w:rsidR="00313B3B" w:rsidRPr="00AF66FE" w:rsidRDefault="00313B3B" w:rsidP="001C5FD9">
            <w:pPr>
              <w:spacing w:after="0" w:line="240" w:lineRule="auto"/>
              <w:ind w:firstLine="709"/>
              <w:jc w:val="both"/>
              <w:rPr>
                <w:rFonts w:ascii="Times New Roman" w:hAnsi="Times New Roman"/>
                <w:sz w:val="24"/>
                <w:szCs w:val="24"/>
              </w:rPr>
            </w:pPr>
          </w:p>
          <w:p w14:paraId="67E4816C"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p w14:paraId="4AFF5CE6"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p w14:paraId="419BBD65" w14:textId="77777777" w:rsidR="00313B3B" w:rsidRPr="00AF66FE" w:rsidRDefault="00313B3B" w:rsidP="001C5FD9">
            <w:pPr>
              <w:spacing w:after="0" w:line="240" w:lineRule="auto"/>
              <w:ind w:firstLine="709"/>
              <w:jc w:val="both"/>
              <w:rPr>
                <w:rFonts w:ascii="Times New Roman" w:hAnsi="Times New Roman"/>
                <w:sz w:val="24"/>
                <w:szCs w:val="24"/>
              </w:rPr>
            </w:pPr>
          </w:p>
          <w:p w14:paraId="0EBD9D5E"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 </w:t>
            </w:r>
          </w:p>
        </w:tc>
      </w:tr>
      <w:tr w:rsidR="004B074E" w:rsidRPr="00AF66FE" w14:paraId="2BE718F2"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206DD693" w14:textId="12CE75DD"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3.10. Apgyvendinimas savarankiško gyvenimo namuose be tėvų globos likus</w:t>
            </w:r>
            <w:r w:rsidR="00877C0A" w:rsidRPr="00AF66FE">
              <w:rPr>
                <w:rFonts w:ascii="Times New Roman" w:hAnsi="Times New Roman"/>
                <w:sz w:val="24"/>
                <w:szCs w:val="24"/>
              </w:rPr>
              <w:t>iems jaunuoliams, paliekantiems</w:t>
            </w:r>
            <w:r w:rsidRPr="00AF66FE">
              <w:rPr>
                <w:rFonts w:ascii="Times New Roman" w:hAnsi="Times New Roman"/>
                <w:sz w:val="24"/>
                <w:szCs w:val="24"/>
              </w:rPr>
              <w:t xml:space="preserve"> institucinę globą</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30CD9128"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0,2</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59467782"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7F63971B" w14:textId="4574DBCF" w:rsidR="004B074E" w:rsidRPr="00AF66FE" w:rsidRDefault="00877C0A"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2AA8E1B1"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r>
      <w:tr w:rsidR="004B074E" w:rsidRPr="00AF66FE" w14:paraId="243C181D"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5BB4C6FE" w14:textId="077F39CA"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b/>
                <w:bCs/>
                <w:sz w:val="24"/>
                <w:szCs w:val="24"/>
              </w:rPr>
              <w:t xml:space="preserve">4. </w:t>
            </w:r>
            <w:r w:rsidR="00973651">
              <w:rPr>
                <w:rFonts w:ascii="Times New Roman" w:hAnsi="Times New Roman"/>
                <w:b/>
                <w:bCs/>
                <w:sz w:val="24"/>
                <w:szCs w:val="24"/>
              </w:rPr>
              <w:t xml:space="preserve">Socialinę riziką patiriantys </w:t>
            </w:r>
            <w:r w:rsidRPr="00AF66FE">
              <w:rPr>
                <w:rFonts w:ascii="Times New Roman" w:hAnsi="Times New Roman"/>
                <w:b/>
                <w:bCs/>
                <w:sz w:val="24"/>
                <w:szCs w:val="24"/>
              </w:rPr>
              <w:t>suaugę asmenys</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4142D843"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3C6F61F3"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180D786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57D1BC92"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w:t>
            </w:r>
          </w:p>
        </w:tc>
      </w:tr>
      <w:tr w:rsidR="004B074E" w:rsidRPr="00AF66FE" w14:paraId="6ED027BE"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3075D9AB"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 xml:space="preserve">4.1. Socialinių įgūdžių ugdymas ir palaikymas asmens namuose, socialinės priežiūros centruose (dienos centre, socialinių paslaugų </w:t>
            </w:r>
            <w:r w:rsidRPr="00AF66FE">
              <w:rPr>
                <w:rFonts w:ascii="Times New Roman" w:hAnsi="Times New Roman"/>
                <w:sz w:val="24"/>
                <w:szCs w:val="24"/>
              </w:rPr>
              <w:lastRenderedPageBreak/>
              <w:t>centre, krizių centre, paramos šeimai centre ir kt.)</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342C3363"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lastRenderedPageBreak/>
              <w:t>x</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1EBC34A2"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8</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353BF242"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57C9ABC9"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24,3</w:t>
            </w:r>
          </w:p>
        </w:tc>
      </w:tr>
      <w:tr w:rsidR="004B074E" w:rsidRPr="00AF66FE" w14:paraId="0C26BFF8"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4291892D"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4.2. Asmens apgyvendinimas laikino gyvenimo namuose (įstaigoje motinoms ir vaikams, krizių centre ir kt.), savarankiško gyvenimo namuose</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64486594"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 xml:space="preserve">3,5 </w:t>
            </w:r>
          </w:p>
          <w:p w14:paraId="486DBDA0"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(kartu su 3.3 papunktyje nurodytais gavėjais)</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35107B51"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5457A43F"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1,6</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4144EC37"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r>
      <w:tr w:rsidR="004B074E" w:rsidRPr="00AF66FE" w14:paraId="635D2E90" w14:textId="77777777" w:rsidTr="00973651">
        <w:tc>
          <w:tcPr>
            <w:tcW w:w="3054" w:type="dxa"/>
            <w:tcBorders>
              <w:top w:val="nil"/>
              <w:left w:val="single" w:sz="8" w:space="0" w:color="auto"/>
              <w:bottom w:val="single" w:sz="8" w:space="0" w:color="auto"/>
              <w:right w:val="nil"/>
            </w:tcBorders>
            <w:tcMar>
              <w:top w:w="55" w:type="dxa"/>
              <w:left w:w="55" w:type="dxa"/>
              <w:bottom w:w="55" w:type="dxa"/>
              <w:right w:w="55" w:type="dxa"/>
            </w:tcMar>
            <w:hideMark/>
          </w:tcPr>
          <w:p w14:paraId="459F333B" w14:textId="77777777"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4.3. Apgyvendinimas nakvynės namuose ir laikino apnakvindinimo vietose</w:t>
            </w:r>
          </w:p>
        </w:tc>
        <w:tc>
          <w:tcPr>
            <w:tcW w:w="1220" w:type="dxa"/>
            <w:tcBorders>
              <w:top w:val="nil"/>
              <w:left w:val="single" w:sz="8" w:space="0" w:color="auto"/>
              <w:bottom w:val="single" w:sz="8" w:space="0" w:color="auto"/>
              <w:right w:val="nil"/>
            </w:tcBorders>
            <w:tcMar>
              <w:top w:w="55" w:type="dxa"/>
              <w:left w:w="55" w:type="dxa"/>
              <w:bottom w:w="55" w:type="dxa"/>
              <w:right w:w="55" w:type="dxa"/>
            </w:tcMar>
            <w:hideMark/>
          </w:tcPr>
          <w:p w14:paraId="077D49BC"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5,5</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6C8268F7"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6201CA5C"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6,6</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79BD045C"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r>
      <w:tr w:rsidR="004B074E" w:rsidRPr="00AF66FE" w14:paraId="13A1B3A4" w14:textId="77777777" w:rsidTr="00973651">
        <w:tc>
          <w:tcPr>
            <w:tcW w:w="3054"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08D02EF2" w14:textId="018FEACB" w:rsidR="004B074E" w:rsidRPr="00AF66FE" w:rsidRDefault="004B074E" w:rsidP="001C5FD9">
            <w:pPr>
              <w:spacing w:after="0" w:line="240" w:lineRule="auto"/>
              <w:jc w:val="both"/>
              <w:rPr>
                <w:rFonts w:ascii="Times New Roman" w:hAnsi="Times New Roman"/>
                <w:sz w:val="24"/>
                <w:szCs w:val="24"/>
              </w:rPr>
            </w:pPr>
            <w:r w:rsidRPr="00AF66FE">
              <w:rPr>
                <w:rFonts w:ascii="Times New Roman" w:hAnsi="Times New Roman"/>
                <w:sz w:val="24"/>
                <w:szCs w:val="24"/>
              </w:rPr>
              <w:t>4.4. Trumpalaikė s</w:t>
            </w:r>
            <w:r w:rsidR="00877C0A" w:rsidRPr="00AF66FE">
              <w:rPr>
                <w:rFonts w:ascii="Times New Roman" w:hAnsi="Times New Roman"/>
                <w:sz w:val="24"/>
                <w:szCs w:val="24"/>
              </w:rPr>
              <w:t>ocialinė globa psichologinės ir</w:t>
            </w:r>
            <w:r w:rsidRPr="00AF66FE">
              <w:rPr>
                <w:rFonts w:ascii="Times New Roman" w:hAnsi="Times New Roman"/>
                <w:sz w:val="24"/>
                <w:szCs w:val="24"/>
              </w:rPr>
              <w:t xml:space="preserve"> socialinės reabilitacijos įstaigoje</w:t>
            </w:r>
            <w:r w:rsidR="00877C0A" w:rsidRPr="00AF66FE">
              <w:rPr>
                <w:rFonts w:ascii="Times New Roman" w:hAnsi="Times New Roman"/>
                <w:sz w:val="24"/>
                <w:szCs w:val="24"/>
              </w:rPr>
              <w:t>,</w:t>
            </w:r>
            <w:r w:rsidRPr="00AF66FE">
              <w:rPr>
                <w:rFonts w:ascii="Times New Roman" w:hAnsi="Times New Roman"/>
                <w:sz w:val="24"/>
                <w:szCs w:val="24"/>
              </w:rPr>
              <w:t xml:space="preserve"> institucijoje</w:t>
            </w:r>
          </w:p>
        </w:tc>
        <w:tc>
          <w:tcPr>
            <w:tcW w:w="1220" w:type="dxa"/>
            <w:tcBorders>
              <w:top w:val="nil"/>
              <w:left w:val="nil"/>
              <w:bottom w:val="single" w:sz="8" w:space="0" w:color="auto"/>
              <w:right w:val="nil"/>
            </w:tcBorders>
            <w:tcMar>
              <w:top w:w="55" w:type="dxa"/>
              <w:left w:w="55" w:type="dxa"/>
              <w:bottom w:w="55" w:type="dxa"/>
              <w:right w:w="55" w:type="dxa"/>
            </w:tcMar>
            <w:hideMark/>
          </w:tcPr>
          <w:p w14:paraId="35A5AB38"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1,5</w:t>
            </w:r>
          </w:p>
        </w:tc>
        <w:tc>
          <w:tcPr>
            <w:tcW w:w="1539" w:type="dxa"/>
            <w:tcBorders>
              <w:top w:val="nil"/>
              <w:left w:val="single" w:sz="8" w:space="0" w:color="auto"/>
              <w:bottom w:val="single" w:sz="8" w:space="0" w:color="auto"/>
              <w:right w:val="nil"/>
            </w:tcBorders>
            <w:tcMar>
              <w:top w:w="55" w:type="dxa"/>
              <w:left w:w="55" w:type="dxa"/>
              <w:bottom w:w="55" w:type="dxa"/>
              <w:right w:w="55" w:type="dxa"/>
            </w:tcMar>
            <w:hideMark/>
          </w:tcPr>
          <w:p w14:paraId="2FA64AC0"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c>
          <w:tcPr>
            <w:tcW w:w="1635" w:type="dxa"/>
            <w:tcBorders>
              <w:top w:val="nil"/>
              <w:left w:val="single" w:sz="8" w:space="0" w:color="auto"/>
              <w:bottom w:val="single" w:sz="8" w:space="0" w:color="auto"/>
              <w:right w:val="single" w:sz="8" w:space="0" w:color="auto"/>
            </w:tcBorders>
            <w:tcMar>
              <w:top w:w="55" w:type="dxa"/>
              <w:left w:w="55" w:type="dxa"/>
              <w:bottom w:w="55" w:type="dxa"/>
              <w:right w:w="55" w:type="dxa"/>
            </w:tcMar>
            <w:hideMark/>
          </w:tcPr>
          <w:p w14:paraId="198E8590" w14:textId="7139CC72" w:rsidR="004B074E" w:rsidRPr="00AF66FE" w:rsidRDefault="00877C0A"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w:t>
            </w:r>
          </w:p>
        </w:tc>
        <w:tc>
          <w:tcPr>
            <w:tcW w:w="1701" w:type="dxa"/>
            <w:tcBorders>
              <w:top w:val="nil"/>
              <w:left w:val="nil"/>
              <w:bottom w:val="single" w:sz="8" w:space="0" w:color="auto"/>
              <w:right w:val="single" w:sz="8" w:space="0" w:color="auto"/>
            </w:tcBorders>
            <w:tcMar>
              <w:top w:w="55" w:type="dxa"/>
              <w:left w:w="55" w:type="dxa"/>
              <w:bottom w:w="55" w:type="dxa"/>
              <w:right w:w="55" w:type="dxa"/>
            </w:tcMar>
            <w:hideMark/>
          </w:tcPr>
          <w:p w14:paraId="0BA6A8AD" w14:textId="77777777" w:rsidR="004B074E" w:rsidRPr="00AF66FE" w:rsidRDefault="004B074E" w:rsidP="001C5FD9">
            <w:pPr>
              <w:spacing w:after="0" w:line="240" w:lineRule="auto"/>
              <w:ind w:firstLine="709"/>
              <w:jc w:val="both"/>
              <w:rPr>
                <w:rFonts w:ascii="Times New Roman" w:hAnsi="Times New Roman"/>
                <w:sz w:val="24"/>
                <w:szCs w:val="24"/>
              </w:rPr>
            </w:pPr>
            <w:r w:rsidRPr="00AF66FE">
              <w:rPr>
                <w:rFonts w:ascii="Times New Roman" w:hAnsi="Times New Roman"/>
                <w:sz w:val="24"/>
                <w:szCs w:val="24"/>
              </w:rPr>
              <w:t>x</w:t>
            </w:r>
          </w:p>
        </w:tc>
      </w:tr>
    </w:tbl>
    <w:p w14:paraId="3D75564C" w14:textId="77777777" w:rsidR="00194F2A" w:rsidRPr="00AF66FE" w:rsidRDefault="00194F2A" w:rsidP="001C5FD9">
      <w:pPr>
        <w:spacing w:line="240" w:lineRule="auto"/>
        <w:ind w:firstLine="709"/>
        <w:jc w:val="both"/>
        <w:rPr>
          <w:rFonts w:ascii="Times New Roman" w:hAnsi="Times New Roman"/>
          <w:sz w:val="24"/>
          <w:szCs w:val="24"/>
        </w:rPr>
      </w:pPr>
    </w:p>
    <w:p w14:paraId="597C7288" w14:textId="77777777" w:rsidR="00194F2A" w:rsidRPr="00AF66FE" w:rsidRDefault="006B63D6" w:rsidP="001C5FD9">
      <w:pPr>
        <w:widowControl w:val="0"/>
        <w:shd w:val="clear" w:color="auto" w:fill="FFFFFF"/>
        <w:spacing w:line="240" w:lineRule="auto"/>
        <w:jc w:val="center"/>
        <w:rPr>
          <w:rFonts w:ascii="Times New Roman" w:hAnsi="Times New Roman"/>
          <w:sz w:val="24"/>
          <w:szCs w:val="24"/>
        </w:rPr>
      </w:pPr>
      <w:r w:rsidRPr="00AF66FE">
        <w:rPr>
          <w:rFonts w:ascii="Times New Roman" w:hAnsi="Times New Roman"/>
          <w:b/>
          <w:bCs/>
          <w:sz w:val="24"/>
          <w:szCs w:val="24"/>
        </w:rPr>
        <w:t>V. PLĖTROS VIZIJA IR PROGNOZĖ</w:t>
      </w:r>
    </w:p>
    <w:p w14:paraId="1642ABD8" w14:textId="77777777" w:rsidR="00194F2A" w:rsidRPr="00AF66FE" w:rsidRDefault="006B63D6" w:rsidP="00D42946">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b/>
          <w:bCs/>
          <w:sz w:val="24"/>
          <w:szCs w:val="24"/>
        </w:rPr>
        <w:t>16. Socialinių paslaugų plėtros vizija</w:t>
      </w:r>
    </w:p>
    <w:p w14:paraId="16C7282E" w14:textId="77777777" w:rsidR="002F3543" w:rsidRPr="00AF66FE" w:rsidRDefault="002F3543" w:rsidP="001C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AF66FE">
        <w:rPr>
          <w:rFonts w:ascii="Times New Roman" w:hAnsi="Times New Roman"/>
          <w:sz w:val="24"/>
          <w:szCs w:val="24"/>
        </w:rPr>
        <w:t>Socialinių paslaugų plėtros vizija – išplėtota Panevėžio miesto gyventojų poreikius atitinkanti socialinių paslaugų sistema, socialinės paslaugos teikiamos visoms asmenų grupėms bendruomenėje ir šeimose, užtikrintas reikiamų socialinių paslaugų teikimo tęstinumas ir socialinių paslaugų rūšių plėtra, įtraukiant nevyriausybines organizacijas ir privačias įstaigas, teikiant socialines paslaugas sudarytos sąlygas gyventojams išsaugoti žmogiškąjį orumą ir patenki</w:t>
      </w:r>
      <w:r w:rsidR="00D42946" w:rsidRPr="00AF66FE">
        <w:rPr>
          <w:rFonts w:ascii="Times New Roman" w:hAnsi="Times New Roman"/>
          <w:sz w:val="24"/>
          <w:szCs w:val="24"/>
        </w:rPr>
        <w:t>nti jų žmogiškuosius poreikius.</w:t>
      </w:r>
    </w:p>
    <w:p w14:paraId="715D34B7" w14:textId="77777777" w:rsidR="001C5FD9" w:rsidRPr="00AF66FE" w:rsidRDefault="00D42946" w:rsidP="00D42946">
      <w:pPr>
        <w:spacing w:line="240" w:lineRule="auto"/>
        <w:ind w:firstLine="851"/>
        <w:jc w:val="both"/>
        <w:rPr>
          <w:rFonts w:ascii="Times New Roman" w:hAnsi="Times New Roman"/>
          <w:sz w:val="24"/>
          <w:szCs w:val="24"/>
        </w:rPr>
      </w:pPr>
      <w:r w:rsidRPr="00AF66FE">
        <w:rPr>
          <w:rFonts w:ascii="Times New Roman" w:hAnsi="Times New Roman"/>
          <w:sz w:val="24"/>
          <w:szCs w:val="24"/>
        </w:rPr>
        <w:t>Rengiant planą</w:t>
      </w:r>
      <w:r w:rsidR="00D419C5" w:rsidRPr="00AF66FE">
        <w:rPr>
          <w:rFonts w:ascii="Times New Roman" w:hAnsi="Times New Roman"/>
          <w:sz w:val="24"/>
          <w:szCs w:val="24"/>
        </w:rPr>
        <w:t xml:space="preserve"> buvo organizuotas pasitarimas su miesto socialines paslaugas teikiančiomis nevyriausybinėmis organizacijomis, viešuoju valstybiniu sektoriumi, socialines paslaugas teikiančiomis biudžetinėmis įstaigomis. Organizacijos nurodė paslaugų poreikį</w:t>
      </w:r>
      <w:r w:rsidR="001C5FD9" w:rsidRPr="00AF66FE">
        <w:rPr>
          <w:rFonts w:ascii="Times New Roman" w:hAnsi="Times New Roman"/>
          <w:sz w:val="24"/>
          <w:szCs w:val="24"/>
        </w:rPr>
        <w:t>, kurios atsispindi 20 lentelėje.</w:t>
      </w:r>
    </w:p>
    <w:p w14:paraId="1FBC3FAD" w14:textId="77777777" w:rsidR="00D419C5" w:rsidRPr="00AF66FE" w:rsidRDefault="001C5FD9" w:rsidP="001C5FD9">
      <w:pPr>
        <w:spacing w:line="240" w:lineRule="auto"/>
        <w:jc w:val="right"/>
        <w:rPr>
          <w:rFonts w:ascii="Times New Roman" w:hAnsi="Times New Roman"/>
          <w:sz w:val="24"/>
          <w:szCs w:val="24"/>
        </w:rPr>
      </w:pPr>
      <w:r w:rsidRPr="00AF66FE">
        <w:rPr>
          <w:rFonts w:ascii="Times New Roman" w:hAnsi="Times New Roman"/>
          <w:sz w:val="24"/>
          <w:szCs w:val="24"/>
        </w:rPr>
        <w:t>20 lentelė</w:t>
      </w:r>
    </w:p>
    <w:p w14:paraId="13E3989B" w14:textId="77777777" w:rsidR="001C5FD9" w:rsidRPr="00AF66FE" w:rsidRDefault="001C5FD9" w:rsidP="001C5FD9">
      <w:pPr>
        <w:spacing w:line="240" w:lineRule="auto"/>
        <w:jc w:val="center"/>
        <w:rPr>
          <w:rFonts w:ascii="Times New Roman" w:hAnsi="Times New Roman"/>
          <w:sz w:val="24"/>
          <w:szCs w:val="24"/>
        </w:rPr>
      </w:pPr>
      <w:r w:rsidRPr="00AF66FE">
        <w:rPr>
          <w:rFonts w:ascii="Times New Roman" w:hAnsi="Times New Roman"/>
          <w:sz w:val="24"/>
          <w:szCs w:val="24"/>
        </w:rPr>
        <w:t>Organizacijų teikti pasiūlymai dėl paslaugų poreikio</w:t>
      </w:r>
    </w:p>
    <w:tbl>
      <w:tblPr>
        <w:tblStyle w:val="Lentelstinklelis"/>
        <w:tblW w:w="9634" w:type="dxa"/>
        <w:tblInd w:w="0" w:type="dxa"/>
        <w:tblLook w:val="04A0" w:firstRow="1" w:lastRow="0" w:firstColumn="1" w:lastColumn="0" w:noHBand="0" w:noVBand="1"/>
      </w:tblPr>
      <w:tblGrid>
        <w:gridCol w:w="2263"/>
        <w:gridCol w:w="7371"/>
      </w:tblGrid>
      <w:tr w:rsidR="00D419C5" w:rsidRPr="00AF66FE" w14:paraId="42499DCF" w14:textId="77777777" w:rsidTr="00D419C5">
        <w:tc>
          <w:tcPr>
            <w:tcW w:w="2263" w:type="dxa"/>
          </w:tcPr>
          <w:p w14:paraId="1D623419" w14:textId="77777777" w:rsidR="00D419C5" w:rsidRPr="00AF66FE" w:rsidRDefault="00D419C5" w:rsidP="001C5FD9">
            <w:pPr>
              <w:spacing w:after="0" w:line="240" w:lineRule="auto"/>
              <w:rPr>
                <w:rFonts w:ascii="Times New Roman" w:hAnsi="Times New Roman" w:cs="Times New Roman"/>
                <w:sz w:val="24"/>
                <w:szCs w:val="24"/>
              </w:rPr>
            </w:pPr>
            <w:r w:rsidRPr="00AF66FE">
              <w:rPr>
                <w:rFonts w:ascii="Times New Roman" w:hAnsi="Times New Roman" w:cs="Times New Roman"/>
                <w:sz w:val="24"/>
                <w:szCs w:val="24"/>
              </w:rPr>
              <w:t>Paslaugų poreikis</w:t>
            </w:r>
          </w:p>
        </w:tc>
        <w:tc>
          <w:tcPr>
            <w:tcW w:w="7371" w:type="dxa"/>
          </w:tcPr>
          <w:p w14:paraId="5B7568FD" w14:textId="77777777" w:rsidR="00D419C5" w:rsidRPr="00AF66FE" w:rsidRDefault="00D419C5" w:rsidP="001C5FD9">
            <w:pPr>
              <w:spacing w:after="0" w:line="240" w:lineRule="auto"/>
              <w:rPr>
                <w:rFonts w:ascii="Times New Roman" w:hAnsi="Times New Roman" w:cs="Times New Roman"/>
                <w:sz w:val="24"/>
                <w:szCs w:val="24"/>
                <w:u w:val="single"/>
              </w:rPr>
            </w:pPr>
          </w:p>
        </w:tc>
      </w:tr>
      <w:tr w:rsidR="00D419C5" w:rsidRPr="00AF66FE" w14:paraId="427AFF7B" w14:textId="77777777" w:rsidTr="00D419C5">
        <w:tc>
          <w:tcPr>
            <w:tcW w:w="2263" w:type="dxa"/>
          </w:tcPr>
          <w:p w14:paraId="0249B647" w14:textId="2F90FA41" w:rsidR="00D419C5" w:rsidRPr="00AF66FE" w:rsidRDefault="00D419C5" w:rsidP="001C5FD9">
            <w:pPr>
              <w:spacing w:after="0" w:line="240" w:lineRule="auto"/>
              <w:rPr>
                <w:rFonts w:ascii="Times New Roman" w:hAnsi="Times New Roman" w:cs="Times New Roman"/>
                <w:sz w:val="24"/>
                <w:szCs w:val="24"/>
              </w:rPr>
            </w:pPr>
            <w:r w:rsidRPr="00AF66FE">
              <w:rPr>
                <w:rFonts w:ascii="Times New Roman" w:hAnsi="Times New Roman" w:cs="Times New Roman"/>
                <w:sz w:val="24"/>
                <w:szCs w:val="24"/>
              </w:rPr>
              <w:t>Speci</w:t>
            </w:r>
            <w:r w:rsidR="00877C0A" w:rsidRPr="00AF66FE">
              <w:rPr>
                <w:rFonts w:ascii="Times New Roman" w:hAnsi="Times New Roman" w:cs="Times New Roman"/>
                <w:sz w:val="24"/>
                <w:szCs w:val="24"/>
              </w:rPr>
              <w:t>alizuotos prevencinės paslaugos</w:t>
            </w:r>
          </w:p>
        </w:tc>
        <w:tc>
          <w:tcPr>
            <w:tcW w:w="7371" w:type="dxa"/>
          </w:tcPr>
          <w:p w14:paraId="60E27737" w14:textId="2B6F94FA" w:rsidR="00D419C5" w:rsidRPr="00AF66FE" w:rsidRDefault="00D419C5" w:rsidP="00AF66FE">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 xml:space="preserve">Motinystės </w:t>
            </w:r>
            <w:r w:rsidR="00877C0A" w:rsidRPr="00AF66FE">
              <w:rPr>
                <w:rFonts w:ascii="Times New Roman" w:hAnsi="Times New Roman" w:cs="Times New Roman"/>
                <w:sz w:val="24"/>
                <w:szCs w:val="24"/>
              </w:rPr>
              <w:t>įgūdžiai nėščioms nepilnametėms.</w:t>
            </w:r>
          </w:p>
          <w:p w14:paraId="6B046660" w14:textId="2FBF6B61" w:rsidR="00D419C5" w:rsidRPr="00AF66FE" w:rsidRDefault="00877C0A" w:rsidP="00AF66FE">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Tėvystės įgūdžių programos (</w:t>
            </w:r>
            <w:r w:rsidR="00D419C5" w:rsidRPr="00AF66FE">
              <w:rPr>
                <w:rFonts w:ascii="Times New Roman" w:hAnsi="Times New Roman" w:cs="Times New Roman"/>
                <w:sz w:val="24"/>
                <w:szCs w:val="24"/>
              </w:rPr>
              <w:t>STEP 0-5; STEP 6-12, STEP 12-17);</w:t>
            </w:r>
          </w:p>
          <w:p w14:paraId="22D86936" w14:textId="5BB382FD" w:rsidR="00D419C5" w:rsidRPr="00AF66FE" w:rsidRDefault="00D419C5" w:rsidP="00AF66FE">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Didinti socialin</w:t>
            </w:r>
            <w:r w:rsidR="00877C0A" w:rsidRPr="00AF66FE">
              <w:rPr>
                <w:rFonts w:ascii="Times New Roman" w:hAnsi="Times New Roman" w:cs="Times New Roman"/>
                <w:sz w:val="24"/>
                <w:szCs w:val="24"/>
              </w:rPr>
              <w:t xml:space="preserve">ių globėjų, budinčių globotojų </w:t>
            </w:r>
            <w:r w:rsidRPr="00AF66FE">
              <w:rPr>
                <w:rFonts w:ascii="Times New Roman" w:hAnsi="Times New Roman" w:cs="Times New Roman"/>
                <w:sz w:val="24"/>
                <w:szCs w:val="24"/>
              </w:rPr>
              <w:t>skaičių, organizuojant jų paiešką, rengimą, atranką,</w:t>
            </w:r>
            <w:r w:rsidR="00877C0A" w:rsidRPr="00AF66FE">
              <w:rPr>
                <w:rFonts w:ascii="Times New Roman" w:hAnsi="Times New Roman" w:cs="Times New Roman"/>
                <w:sz w:val="24"/>
                <w:szCs w:val="24"/>
              </w:rPr>
              <w:t xml:space="preserve"> konsultavimą, pagalbos teikimą.</w:t>
            </w:r>
          </w:p>
          <w:p w14:paraId="63490BAA" w14:textId="0A21444E" w:rsidR="00D419C5" w:rsidRPr="00AF66FE" w:rsidRDefault="00D419C5" w:rsidP="00AF66FE">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 xml:space="preserve">Stiprinti AV procesus, orientuojantis į </w:t>
            </w:r>
            <w:r w:rsidR="00877C0A" w:rsidRPr="00AF66FE">
              <w:rPr>
                <w:rFonts w:ascii="Times New Roman" w:hAnsi="Times New Roman" w:cs="Times New Roman"/>
                <w:sz w:val="24"/>
                <w:szCs w:val="24"/>
              </w:rPr>
              <w:t>kokybišką paslaugos užtikrinimą.</w:t>
            </w:r>
          </w:p>
          <w:p w14:paraId="04516ACD" w14:textId="77777777" w:rsidR="00D419C5" w:rsidRPr="00AF66FE" w:rsidRDefault="00D419C5" w:rsidP="00AF66FE">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Teikti metodinę pagalbą, organizuoti mokymus soc. darbuotojams, atvejo vadybininkams, BVGN specialistams.</w:t>
            </w:r>
          </w:p>
        </w:tc>
      </w:tr>
      <w:tr w:rsidR="00D419C5" w:rsidRPr="00AF66FE" w14:paraId="3385E4B7" w14:textId="77777777" w:rsidTr="00D419C5">
        <w:tc>
          <w:tcPr>
            <w:tcW w:w="2263" w:type="dxa"/>
          </w:tcPr>
          <w:p w14:paraId="5DAF9215" w14:textId="5242CA44" w:rsidR="00D419C5" w:rsidRPr="00AF66FE" w:rsidRDefault="00D419C5" w:rsidP="001C5FD9">
            <w:pPr>
              <w:spacing w:after="0" w:line="240" w:lineRule="auto"/>
              <w:rPr>
                <w:rFonts w:ascii="Times New Roman" w:hAnsi="Times New Roman" w:cs="Times New Roman"/>
                <w:sz w:val="24"/>
                <w:szCs w:val="24"/>
              </w:rPr>
            </w:pPr>
            <w:r w:rsidRPr="00AF66FE">
              <w:rPr>
                <w:rFonts w:ascii="Times New Roman" w:hAnsi="Times New Roman" w:cs="Times New Roman"/>
                <w:sz w:val="24"/>
                <w:szCs w:val="24"/>
              </w:rPr>
              <w:t>Socialinės paslaug</w:t>
            </w:r>
            <w:r w:rsidR="00877C0A" w:rsidRPr="00AF66FE">
              <w:rPr>
                <w:rFonts w:ascii="Times New Roman" w:hAnsi="Times New Roman" w:cs="Times New Roman"/>
                <w:sz w:val="24"/>
                <w:szCs w:val="24"/>
              </w:rPr>
              <w:t>os šeimose gyvenantiems vaikams</w:t>
            </w:r>
          </w:p>
        </w:tc>
        <w:tc>
          <w:tcPr>
            <w:tcW w:w="7371" w:type="dxa"/>
          </w:tcPr>
          <w:p w14:paraId="338408CB" w14:textId="7BC8088F"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Vaikų psichikos sveikatos priežiūros paslaugos jiems draugiškoje aplinkoje (šiuo metu yra 2, reikalingas didesnis vaikų psichiatrų skaičius, ambulatorinės paslaugos, dienos stacionaras, krizių intervencija, individua</w:t>
            </w:r>
            <w:r w:rsidR="00877C0A" w:rsidRPr="00AF66FE">
              <w:rPr>
                <w:rFonts w:ascii="Times New Roman" w:hAnsi="Times New Roman" w:cs="Times New Roman"/>
                <w:sz w:val="24"/>
                <w:szCs w:val="24"/>
              </w:rPr>
              <w:t>li, grupinė ir šeimos terapija).</w:t>
            </w:r>
          </w:p>
          <w:p w14:paraId="6B52336D" w14:textId="5904809B"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lastRenderedPageBreak/>
              <w:t>Psichosocialinės reabilitacijos paslaugos pagal gyvenamąją vietą sunkaus elgesio paaugliams, priklausomiems nuo alkoholio, narkotinių ar kitų psichotropinių</w:t>
            </w:r>
            <w:r w:rsidR="00877C0A" w:rsidRPr="00AF66FE">
              <w:rPr>
                <w:rFonts w:ascii="Times New Roman" w:hAnsi="Times New Roman" w:cs="Times New Roman"/>
                <w:sz w:val="24"/>
                <w:szCs w:val="24"/>
              </w:rPr>
              <w:t xml:space="preserve"> medžiagų (1 mobili komanda, 15–</w:t>
            </w:r>
            <w:r w:rsidRPr="00AF66FE">
              <w:rPr>
                <w:rFonts w:ascii="Times New Roman" w:hAnsi="Times New Roman" w:cs="Times New Roman"/>
                <w:sz w:val="24"/>
                <w:szCs w:val="24"/>
              </w:rPr>
              <w:t>20 vaikų ar stacionaru</w:t>
            </w:r>
            <w:r w:rsidR="00877C0A" w:rsidRPr="00AF66FE">
              <w:rPr>
                <w:rFonts w:ascii="Times New Roman" w:hAnsi="Times New Roman" w:cs="Times New Roman"/>
                <w:sz w:val="24"/>
                <w:szCs w:val="24"/>
              </w:rPr>
              <w:t>s gydymas gyvenamojoje vietoje).</w:t>
            </w:r>
          </w:p>
          <w:p w14:paraId="4B8BDB14" w14:textId="088D4EB9"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Vaikų dienos centrų skaičiaus didinimas, užtikrinant socialinių įgūdž</w:t>
            </w:r>
            <w:r w:rsidR="00877C0A" w:rsidRPr="00AF66FE">
              <w:rPr>
                <w:rFonts w:ascii="Times New Roman" w:hAnsi="Times New Roman" w:cs="Times New Roman"/>
                <w:sz w:val="24"/>
                <w:szCs w:val="24"/>
              </w:rPr>
              <w:t>ių ugdymo ir palaikymo paslaugą.</w:t>
            </w:r>
          </w:p>
          <w:p w14:paraId="4F60591E" w14:textId="389F6F0F"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Gatvės socialinio darbuotojo (savanorių komandų, 1 komanda) pas</w:t>
            </w:r>
            <w:r w:rsidR="00877C0A" w:rsidRPr="00AF66FE">
              <w:rPr>
                <w:rFonts w:ascii="Times New Roman" w:hAnsi="Times New Roman" w:cs="Times New Roman"/>
                <w:sz w:val="24"/>
                <w:szCs w:val="24"/>
              </w:rPr>
              <w:t>lauga darbui su jaunimu gatvėje.</w:t>
            </w:r>
          </w:p>
          <w:p w14:paraId="3E47BF59" w14:textId="718D5B71"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Didinti ben</w:t>
            </w:r>
            <w:r w:rsidR="00D00CD1" w:rsidRPr="00AF66FE">
              <w:rPr>
                <w:rFonts w:ascii="Times New Roman" w:hAnsi="Times New Roman" w:cs="Times New Roman"/>
                <w:sz w:val="24"/>
                <w:szCs w:val="24"/>
              </w:rPr>
              <w:t>druomeninių vaikų globos namų (</w:t>
            </w:r>
            <w:r w:rsidRPr="00AF66FE">
              <w:rPr>
                <w:rFonts w:ascii="Times New Roman" w:hAnsi="Times New Roman" w:cs="Times New Roman"/>
                <w:sz w:val="24"/>
                <w:szCs w:val="24"/>
              </w:rPr>
              <w:t>butų) skaičių, vaikus apgyvendinant</w:t>
            </w:r>
            <w:r w:rsidR="00D00CD1" w:rsidRPr="00AF66FE">
              <w:rPr>
                <w:rFonts w:ascii="Times New Roman" w:hAnsi="Times New Roman" w:cs="Times New Roman"/>
                <w:sz w:val="24"/>
                <w:szCs w:val="24"/>
              </w:rPr>
              <w:t xml:space="preserve"> pagal amžių, išgyventas krizes.</w:t>
            </w:r>
          </w:p>
          <w:p w14:paraId="61847EF0" w14:textId="276E30EE"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Didinti darbuotojų, dirban</w:t>
            </w:r>
            <w:r w:rsidR="00D00CD1" w:rsidRPr="00AF66FE">
              <w:rPr>
                <w:rFonts w:ascii="Times New Roman" w:hAnsi="Times New Roman" w:cs="Times New Roman"/>
                <w:sz w:val="24"/>
                <w:szCs w:val="24"/>
              </w:rPr>
              <w:t>čių BVGN skaičių nakties metu (šiuo metu 1 darbuotojas).</w:t>
            </w:r>
          </w:p>
          <w:p w14:paraId="3306B393" w14:textId="5D634D6E"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Socialinių paslaugų</w:t>
            </w:r>
            <w:r w:rsidR="00D00CD1" w:rsidRPr="00AF66FE">
              <w:rPr>
                <w:rFonts w:ascii="Times New Roman" w:hAnsi="Times New Roman" w:cs="Times New Roman"/>
                <w:sz w:val="24"/>
                <w:szCs w:val="24"/>
              </w:rPr>
              <w:t xml:space="preserve"> teikimas </w:t>
            </w:r>
            <w:r w:rsidRPr="00AF66FE">
              <w:rPr>
                <w:rFonts w:ascii="Times New Roman" w:hAnsi="Times New Roman" w:cs="Times New Roman"/>
                <w:sz w:val="24"/>
                <w:szCs w:val="24"/>
              </w:rPr>
              <w:t>vaikam</w:t>
            </w:r>
            <w:r w:rsidR="00D00CD1" w:rsidRPr="00AF66FE">
              <w:rPr>
                <w:rFonts w:ascii="Times New Roman" w:hAnsi="Times New Roman" w:cs="Times New Roman"/>
                <w:sz w:val="24"/>
                <w:szCs w:val="24"/>
              </w:rPr>
              <w:t>s, turintiems autizmo sutrikimą.</w:t>
            </w:r>
          </w:p>
          <w:p w14:paraId="2323E7F2" w14:textId="0B0F16F4"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Savara</w:t>
            </w:r>
            <w:r w:rsidR="00D00CD1" w:rsidRPr="00AF66FE">
              <w:rPr>
                <w:rFonts w:ascii="Times New Roman" w:hAnsi="Times New Roman" w:cs="Times New Roman"/>
                <w:sz w:val="24"/>
                <w:szCs w:val="24"/>
              </w:rPr>
              <w:t xml:space="preserve">nkiško gyvenimo namų steigimas </w:t>
            </w:r>
            <w:r w:rsidRPr="00AF66FE">
              <w:rPr>
                <w:rFonts w:ascii="Times New Roman" w:hAnsi="Times New Roman" w:cs="Times New Roman"/>
                <w:sz w:val="24"/>
                <w:szCs w:val="24"/>
              </w:rPr>
              <w:t xml:space="preserve">pilnamečiams be </w:t>
            </w:r>
            <w:r w:rsidR="00D00CD1" w:rsidRPr="00AF66FE">
              <w:rPr>
                <w:rFonts w:ascii="Times New Roman" w:hAnsi="Times New Roman" w:cs="Times New Roman"/>
                <w:sz w:val="24"/>
                <w:szCs w:val="24"/>
              </w:rPr>
              <w:t>tėvų globos užaugusiems vaikams.</w:t>
            </w:r>
          </w:p>
        </w:tc>
      </w:tr>
      <w:tr w:rsidR="00D419C5" w:rsidRPr="00AF66FE" w14:paraId="51501E0F" w14:textId="77777777" w:rsidTr="00D419C5">
        <w:tc>
          <w:tcPr>
            <w:tcW w:w="2263" w:type="dxa"/>
          </w:tcPr>
          <w:p w14:paraId="5939F400" w14:textId="090E2019" w:rsidR="00D419C5" w:rsidRPr="00AF66FE" w:rsidRDefault="00D42946" w:rsidP="00D00CD1">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lastRenderedPageBreak/>
              <w:t>Socialinės</w:t>
            </w:r>
            <w:r w:rsidR="00D419C5" w:rsidRPr="00AF66FE">
              <w:rPr>
                <w:rFonts w:ascii="Times New Roman" w:hAnsi="Times New Roman" w:cs="Times New Roman"/>
                <w:sz w:val="24"/>
                <w:szCs w:val="24"/>
              </w:rPr>
              <w:t xml:space="preserve"> paslaugos</w:t>
            </w:r>
            <w:r w:rsidR="00D00CD1" w:rsidRPr="00AF66FE">
              <w:rPr>
                <w:rFonts w:ascii="Times New Roman" w:hAnsi="Times New Roman" w:cs="Times New Roman"/>
                <w:sz w:val="24"/>
                <w:szCs w:val="24"/>
              </w:rPr>
              <w:t xml:space="preserve"> vaikams ir asmenims su negalia</w:t>
            </w:r>
          </w:p>
        </w:tc>
        <w:tc>
          <w:tcPr>
            <w:tcW w:w="7371" w:type="dxa"/>
          </w:tcPr>
          <w:p w14:paraId="1F527DD7" w14:textId="4F193E12"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Užtikrinti apgyvendi</w:t>
            </w:r>
            <w:r w:rsidR="00D00CD1" w:rsidRPr="00AF66FE">
              <w:rPr>
                <w:rFonts w:ascii="Times New Roman" w:hAnsi="Times New Roman" w:cs="Times New Roman"/>
                <w:sz w:val="24"/>
                <w:szCs w:val="24"/>
              </w:rPr>
              <w:t>nimą ir paslaugų teikimą negalią</w:t>
            </w:r>
            <w:r w:rsidRPr="00AF66FE">
              <w:rPr>
                <w:rFonts w:ascii="Times New Roman" w:hAnsi="Times New Roman" w:cs="Times New Roman"/>
                <w:sz w:val="24"/>
                <w:szCs w:val="24"/>
              </w:rPr>
              <w:t xml:space="preserve"> turintiems vaikams, kurie yr</w:t>
            </w:r>
            <w:r w:rsidR="00D00CD1" w:rsidRPr="00AF66FE">
              <w:rPr>
                <w:rFonts w:ascii="Times New Roman" w:hAnsi="Times New Roman" w:cs="Times New Roman"/>
                <w:sz w:val="24"/>
                <w:szCs w:val="24"/>
              </w:rPr>
              <w:t>a netekę tėvų globos (5 vietos).</w:t>
            </w:r>
          </w:p>
          <w:p w14:paraId="3AB272C7" w14:textId="5079D706"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Optimizuoti vai</w:t>
            </w:r>
            <w:r w:rsidR="00D00CD1" w:rsidRPr="00AF66FE">
              <w:rPr>
                <w:rFonts w:ascii="Times New Roman" w:hAnsi="Times New Roman" w:cs="Times New Roman"/>
                <w:sz w:val="24"/>
                <w:szCs w:val="24"/>
              </w:rPr>
              <w:t>kų pavėžėjimą į specializuotus centrus, esančius mieste.</w:t>
            </w:r>
          </w:p>
          <w:p w14:paraId="6AEA15AE" w14:textId="058C8505"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 xml:space="preserve">Atlikti asmenų su negalia išankstinį poreikių vertinimą prognozuojant dienos socialinės globos </w:t>
            </w:r>
            <w:r w:rsidR="00D00CD1" w:rsidRPr="00AF66FE">
              <w:rPr>
                <w:rFonts w:ascii="Times New Roman" w:hAnsi="Times New Roman" w:cs="Times New Roman"/>
                <w:sz w:val="24"/>
                <w:szCs w:val="24"/>
              </w:rPr>
              <w:t>paslaugos teikimą 5 m. į priekį.</w:t>
            </w:r>
          </w:p>
          <w:p w14:paraId="314EA8CD" w14:textId="31B31CE9"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Diferencijuoti paslaugų teikimo vietą sutrik</w:t>
            </w:r>
            <w:r w:rsidR="00D00CD1" w:rsidRPr="00AF66FE">
              <w:rPr>
                <w:rFonts w:ascii="Times New Roman" w:hAnsi="Times New Roman" w:cs="Times New Roman"/>
                <w:sz w:val="24"/>
                <w:szCs w:val="24"/>
              </w:rPr>
              <w:t>usio intelekto asmenims (sunkūs atvejai – į daugiafunkcį centrą;</w:t>
            </w:r>
            <w:r w:rsidRPr="00AF66FE">
              <w:rPr>
                <w:rFonts w:ascii="Times New Roman" w:hAnsi="Times New Roman" w:cs="Times New Roman"/>
                <w:sz w:val="24"/>
                <w:szCs w:val="24"/>
              </w:rPr>
              <w:t xml:space="preserve"> užimtum</w:t>
            </w:r>
            <w:r w:rsidR="00D00CD1" w:rsidRPr="00AF66FE">
              <w:rPr>
                <w:rFonts w:ascii="Times New Roman" w:hAnsi="Times New Roman" w:cs="Times New Roman"/>
                <w:sz w:val="24"/>
                <w:szCs w:val="24"/>
              </w:rPr>
              <w:t>as, darbinis ugdymas, neformalusi</w:t>
            </w:r>
            <w:r w:rsidRPr="00AF66FE">
              <w:rPr>
                <w:rFonts w:ascii="Times New Roman" w:hAnsi="Times New Roman" w:cs="Times New Roman"/>
                <w:sz w:val="24"/>
                <w:szCs w:val="24"/>
              </w:rPr>
              <w:t>s ugdymas</w:t>
            </w:r>
            <w:r w:rsidR="00D00CD1" w:rsidRPr="00AF66FE">
              <w:rPr>
                <w:rFonts w:ascii="Times New Roman" w:hAnsi="Times New Roman" w:cs="Times New Roman"/>
                <w:sz w:val="24"/>
                <w:szCs w:val="24"/>
              </w:rPr>
              <w:t xml:space="preserve"> – Jaunuolių dienos centre, SPC).</w:t>
            </w:r>
          </w:p>
          <w:p w14:paraId="31AE8C3A" w14:textId="361B4B06" w:rsidR="00D419C5" w:rsidRPr="00AF66FE" w:rsidRDefault="00D00CD1"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Jaunuolių dienos centro plėtra.</w:t>
            </w:r>
          </w:p>
          <w:p w14:paraId="1046590D" w14:textId="0127FE86"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Trumpalaikės soc</w:t>
            </w:r>
            <w:r w:rsidR="00D00CD1" w:rsidRPr="00AF66FE">
              <w:rPr>
                <w:rFonts w:ascii="Times New Roman" w:hAnsi="Times New Roman" w:cs="Times New Roman"/>
                <w:sz w:val="24"/>
                <w:szCs w:val="24"/>
              </w:rPr>
              <w:t xml:space="preserve">ialinės globos paslaugų plėtra </w:t>
            </w:r>
            <w:r w:rsidRPr="00AF66FE">
              <w:rPr>
                <w:rFonts w:ascii="Times New Roman" w:hAnsi="Times New Roman" w:cs="Times New Roman"/>
                <w:sz w:val="24"/>
                <w:szCs w:val="24"/>
              </w:rPr>
              <w:t>SPC</w:t>
            </w:r>
            <w:r w:rsidR="00D00CD1" w:rsidRPr="00AF66FE">
              <w:rPr>
                <w:rFonts w:ascii="Times New Roman" w:hAnsi="Times New Roman" w:cs="Times New Roman"/>
                <w:sz w:val="24"/>
                <w:szCs w:val="24"/>
              </w:rPr>
              <w:t xml:space="preserve"> (nuo 5 iki 7 vietų).</w:t>
            </w:r>
          </w:p>
          <w:p w14:paraId="75D3023D" w14:textId="46F94AC9"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Integrali</w:t>
            </w:r>
            <w:r w:rsidR="00D00CD1" w:rsidRPr="00AF66FE">
              <w:rPr>
                <w:rFonts w:ascii="Times New Roman" w:hAnsi="Times New Roman" w:cs="Times New Roman"/>
                <w:sz w:val="24"/>
                <w:szCs w:val="24"/>
              </w:rPr>
              <w:t>os pagalbos paslaugų plėtra SPC.</w:t>
            </w:r>
          </w:p>
          <w:p w14:paraId="3B09D90B" w14:textId="42C2176D"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Laikino atokvėpio paslau</w:t>
            </w:r>
            <w:r w:rsidR="00D00CD1" w:rsidRPr="00AF66FE">
              <w:rPr>
                <w:rFonts w:ascii="Times New Roman" w:hAnsi="Times New Roman" w:cs="Times New Roman"/>
                <w:sz w:val="24"/>
                <w:szCs w:val="24"/>
              </w:rPr>
              <w:t>ga sutrikusio intelekto, negalią turintiems asmenims.</w:t>
            </w:r>
          </w:p>
          <w:p w14:paraId="03D850A5" w14:textId="1CA45928" w:rsidR="00D419C5" w:rsidRPr="00AF66FE" w:rsidRDefault="00D00CD1"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Dantų gydymas (su narkoze) ir</w:t>
            </w:r>
            <w:r w:rsidR="00D419C5" w:rsidRPr="00AF66FE">
              <w:rPr>
                <w:rFonts w:ascii="Times New Roman" w:hAnsi="Times New Roman" w:cs="Times New Roman"/>
                <w:sz w:val="24"/>
                <w:szCs w:val="24"/>
              </w:rPr>
              <w:t xml:space="preserve"> medicininių kėdžių </w:t>
            </w:r>
            <w:r w:rsidRPr="00AF66FE">
              <w:rPr>
                <w:rFonts w:ascii="Times New Roman" w:hAnsi="Times New Roman" w:cs="Times New Roman"/>
                <w:sz w:val="24"/>
                <w:szCs w:val="24"/>
              </w:rPr>
              <w:t>pritaikymas neįgaliems asmenims.</w:t>
            </w:r>
          </w:p>
          <w:p w14:paraId="1C9A6EA9" w14:textId="7078AF9A"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Specializuotos ginekologinės k</w:t>
            </w:r>
            <w:r w:rsidR="00D00CD1" w:rsidRPr="00AF66FE">
              <w:rPr>
                <w:rFonts w:ascii="Times New Roman" w:hAnsi="Times New Roman" w:cs="Times New Roman"/>
                <w:sz w:val="24"/>
                <w:szCs w:val="24"/>
              </w:rPr>
              <w:t>ėdės neįgaliesiems.</w:t>
            </w:r>
          </w:p>
          <w:p w14:paraId="6B93FD05" w14:textId="4BEEE4FB" w:rsidR="00D419C5" w:rsidRPr="00AF66FE" w:rsidRDefault="00D00CD1"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Socialinio taksi paslaugos.</w:t>
            </w:r>
          </w:p>
          <w:p w14:paraId="275E886D" w14:textId="36C3094B"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Pėsčiųjų perėjų ir takų pritaikymas neįgaliesiems (žiemos metu atidžiau valyti, esant slidžiai kelio dangai neįmanoma judėti neįgaliojo vežimėliu, neveikia programėlė „ Tvarkau miestą“</w:t>
            </w:r>
            <w:r w:rsidR="00D00CD1" w:rsidRPr="00AF66FE">
              <w:rPr>
                <w:rFonts w:ascii="Times New Roman" w:hAnsi="Times New Roman" w:cs="Times New Roman"/>
                <w:sz w:val="24"/>
                <w:szCs w:val="24"/>
              </w:rPr>
              <w:t>,</w:t>
            </w:r>
            <w:r w:rsidRPr="00AF66FE">
              <w:rPr>
                <w:rFonts w:ascii="Times New Roman" w:hAnsi="Times New Roman" w:cs="Times New Roman"/>
                <w:sz w:val="24"/>
                <w:szCs w:val="24"/>
              </w:rPr>
              <w:t xml:space="preserve"> t.</w:t>
            </w:r>
            <w:r w:rsidR="00D00CD1" w:rsidRPr="00AF66FE">
              <w:rPr>
                <w:rFonts w:ascii="Times New Roman" w:hAnsi="Times New Roman" w:cs="Times New Roman"/>
                <w:sz w:val="24"/>
                <w:szCs w:val="24"/>
              </w:rPr>
              <w:t xml:space="preserve"> </w:t>
            </w:r>
            <w:r w:rsidRPr="00AF66FE">
              <w:rPr>
                <w:rFonts w:ascii="Times New Roman" w:hAnsi="Times New Roman" w:cs="Times New Roman"/>
                <w:sz w:val="24"/>
                <w:szCs w:val="24"/>
              </w:rPr>
              <w:t xml:space="preserve">y. patekus informaciją, </w:t>
            </w:r>
            <w:r w:rsidR="00D00CD1" w:rsidRPr="00AF66FE">
              <w:rPr>
                <w:rFonts w:ascii="Times New Roman" w:hAnsi="Times New Roman" w:cs="Times New Roman"/>
                <w:sz w:val="24"/>
                <w:szCs w:val="24"/>
              </w:rPr>
              <w:t>problema greitai neišsprendžiama).</w:t>
            </w:r>
          </w:p>
          <w:p w14:paraId="70A48EBE" w14:textId="6CCC1898" w:rsidR="00D419C5" w:rsidRPr="00AF66FE" w:rsidRDefault="00D00CD1"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Asmeninio asistento paslaugos negalią turintiems asmenims (pradedant nuo 7 m. amžiaus).</w:t>
            </w:r>
          </w:p>
          <w:p w14:paraId="7405045C" w14:textId="586C33F7"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Darbo vietų steigimas</w:t>
            </w:r>
            <w:r w:rsidR="00D00CD1" w:rsidRPr="00AF66FE">
              <w:rPr>
                <w:rFonts w:ascii="Times New Roman" w:hAnsi="Times New Roman" w:cs="Times New Roman"/>
                <w:sz w:val="24"/>
                <w:szCs w:val="24"/>
              </w:rPr>
              <w:t xml:space="preserve"> ar palaikymas psichikos negalią</w:t>
            </w:r>
            <w:r w:rsidRPr="00AF66FE">
              <w:rPr>
                <w:rFonts w:ascii="Times New Roman" w:hAnsi="Times New Roman" w:cs="Times New Roman"/>
                <w:sz w:val="24"/>
                <w:szCs w:val="24"/>
              </w:rPr>
              <w:t xml:space="preserve"> turintiems asmenims </w:t>
            </w:r>
            <w:r w:rsidR="00D00CD1" w:rsidRPr="00AF66FE">
              <w:rPr>
                <w:rFonts w:ascii="Times New Roman" w:hAnsi="Times New Roman" w:cs="Times New Roman"/>
                <w:sz w:val="24"/>
                <w:szCs w:val="24"/>
              </w:rPr>
              <w:t>(U</w:t>
            </w:r>
            <w:r w:rsidRPr="00AF66FE">
              <w:rPr>
                <w:rFonts w:ascii="Times New Roman" w:hAnsi="Times New Roman" w:cs="Times New Roman"/>
                <w:sz w:val="24"/>
                <w:szCs w:val="24"/>
              </w:rPr>
              <w:t>žimtumo tarnyb</w:t>
            </w:r>
            <w:r w:rsidR="00D00CD1" w:rsidRPr="00AF66FE">
              <w:rPr>
                <w:rFonts w:ascii="Times New Roman" w:hAnsi="Times New Roman" w:cs="Times New Roman"/>
                <w:sz w:val="24"/>
                <w:szCs w:val="24"/>
              </w:rPr>
              <w:t>a, socialinių įmonių steigimas).</w:t>
            </w:r>
          </w:p>
          <w:p w14:paraId="7F8528A4" w14:textId="418BC579"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Socialinių paslaugų sklaida per socialinius tinklus, tiesioginis nevyriausy</w:t>
            </w:r>
            <w:r w:rsidR="00D00CD1" w:rsidRPr="00AF66FE">
              <w:rPr>
                <w:rFonts w:ascii="Times New Roman" w:hAnsi="Times New Roman" w:cs="Times New Roman"/>
                <w:sz w:val="24"/>
                <w:szCs w:val="24"/>
              </w:rPr>
              <w:t>binių organizacijų informavimas.</w:t>
            </w:r>
          </w:p>
          <w:p w14:paraId="32751916" w14:textId="330DC690" w:rsidR="00D419C5" w:rsidRPr="00AF66FE" w:rsidRDefault="00D419C5" w:rsidP="001C5FD9">
            <w:pPr>
              <w:spacing w:after="0" w:line="240" w:lineRule="auto"/>
              <w:jc w:val="both"/>
              <w:rPr>
                <w:rFonts w:ascii="Times New Roman" w:hAnsi="Times New Roman" w:cs="Times New Roman"/>
                <w:sz w:val="24"/>
                <w:szCs w:val="24"/>
              </w:rPr>
            </w:pPr>
            <w:r w:rsidRPr="00AF66FE">
              <w:rPr>
                <w:rFonts w:ascii="Times New Roman" w:hAnsi="Times New Roman" w:cs="Times New Roman"/>
                <w:sz w:val="24"/>
                <w:szCs w:val="24"/>
              </w:rPr>
              <w:t>Laikino atokvėpio paslauga (atostogos, prižiūrinči</w:t>
            </w:r>
            <w:r w:rsidR="00D00CD1" w:rsidRPr="00AF66FE">
              <w:rPr>
                <w:rFonts w:ascii="Times New Roman" w:hAnsi="Times New Roman" w:cs="Times New Roman"/>
                <w:sz w:val="24"/>
                <w:szCs w:val="24"/>
              </w:rPr>
              <w:t>o asmens gydymasis stacionare).</w:t>
            </w:r>
          </w:p>
        </w:tc>
      </w:tr>
    </w:tbl>
    <w:p w14:paraId="099E00B7" w14:textId="77777777" w:rsidR="004B074E" w:rsidRPr="00AF66FE" w:rsidRDefault="004B074E" w:rsidP="001C5FD9">
      <w:pPr>
        <w:spacing w:line="240" w:lineRule="auto"/>
        <w:jc w:val="both"/>
        <w:rPr>
          <w:rFonts w:ascii="Times New Roman" w:hAnsi="Times New Roman"/>
          <w:sz w:val="24"/>
          <w:szCs w:val="24"/>
        </w:rPr>
      </w:pPr>
    </w:p>
    <w:p w14:paraId="0D8E291A" w14:textId="227BE64A" w:rsidR="00D419C5" w:rsidRPr="00AF66FE" w:rsidRDefault="00D419C5" w:rsidP="00D42946">
      <w:pPr>
        <w:spacing w:line="240" w:lineRule="auto"/>
        <w:ind w:firstLine="851"/>
        <w:jc w:val="both"/>
        <w:rPr>
          <w:rFonts w:ascii="Times New Roman" w:hAnsi="Times New Roman"/>
          <w:b/>
          <w:sz w:val="24"/>
          <w:szCs w:val="24"/>
          <w:u w:val="single"/>
        </w:rPr>
      </w:pPr>
      <w:r w:rsidRPr="00AF66FE">
        <w:rPr>
          <w:rFonts w:ascii="Times New Roman" w:hAnsi="Times New Roman"/>
          <w:sz w:val="24"/>
          <w:szCs w:val="24"/>
        </w:rPr>
        <w:t xml:space="preserve">Pasitarimo metu </w:t>
      </w:r>
      <w:r w:rsidR="00BF608D" w:rsidRPr="00AF66FE">
        <w:rPr>
          <w:rFonts w:ascii="Times New Roman" w:hAnsi="Times New Roman"/>
          <w:sz w:val="24"/>
          <w:szCs w:val="24"/>
        </w:rPr>
        <w:t>buvo teiktos bendros idėjos</w:t>
      </w:r>
      <w:r w:rsidR="00D00CD1" w:rsidRPr="00AF66FE">
        <w:rPr>
          <w:rFonts w:ascii="Times New Roman" w:hAnsi="Times New Roman"/>
          <w:sz w:val="24"/>
          <w:szCs w:val="24"/>
        </w:rPr>
        <w:t xml:space="preserve">, tokios kaip: </w:t>
      </w:r>
      <w:r w:rsidRPr="00AF66FE">
        <w:rPr>
          <w:rFonts w:ascii="Times New Roman" w:hAnsi="Times New Roman"/>
          <w:sz w:val="24"/>
          <w:szCs w:val="24"/>
        </w:rPr>
        <w:t>Paslaugų sistema turėtų „eiti į šeimą“, o ne šeima „eiti į sistemą“</w:t>
      </w:r>
      <w:r w:rsidR="001C5FD9" w:rsidRPr="00AF66FE">
        <w:rPr>
          <w:rFonts w:ascii="Times New Roman" w:hAnsi="Times New Roman"/>
          <w:sz w:val="24"/>
          <w:szCs w:val="24"/>
        </w:rPr>
        <w:t>, p</w:t>
      </w:r>
      <w:r w:rsidRPr="00AF66FE">
        <w:rPr>
          <w:rFonts w:ascii="Times New Roman" w:hAnsi="Times New Roman"/>
          <w:sz w:val="24"/>
          <w:szCs w:val="24"/>
        </w:rPr>
        <w:t>aslaugas teikti per artimą neįgaliesiems aplinką</w:t>
      </w:r>
      <w:r w:rsidR="00D00CD1" w:rsidRPr="00AF66FE">
        <w:rPr>
          <w:rFonts w:ascii="Times New Roman" w:hAnsi="Times New Roman"/>
          <w:sz w:val="24"/>
          <w:szCs w:val="24"/>
        </w:rPr>
        <w:t xml:space="preserve"> –</w:t>
      </w:r>
      <w:r w:rsidRPr="00AF66FE">
        <w:rPr>
          <w:rFonts w:ascii="Times New Roman" w:hAnsi="Times New Roman"/>
          <w:sz w:val="24"/>
          <w:szCs w:val="24"/>
        </w:rPr>
        <w:t xml:space="preserve"> neįgaliųjų organizacijas</w:t>
      </w:r>
      <w:r w:rsidR="001C5FD9" w:rsidRPr="00AF66FE">
        <w:rPr>
          <w:rFonts w:ascii="Times New Roman" w:hAnsi="Times New Roman"/>
          <w:sz w:val="24"/>
          <w:szCs w:val="24"/>
        </w:rPr>
        <w:t>.</w:t>
      </w:r>
    </w:p>
    <w:p w14:paraId="21CB7BE6" w14:textId="5E9CD10B" w:rsidR="00194F2A" w:rsidRPr="00AF66FE" w:rsidRDefault="00D419C5" w:rsidP="00D42946">
      <w:pPr>
        <w:spacing w:line="240" w:lineRule="auto"/>
        <w:ind w:firstLine="851"/>
        <w:jc w:val="both"/>
        <w:rPr>
          <w:rFonts w:ascii="Times New Roman" w:hAnsi="Times New Roman"/>
          <w:sz w:val="24"/>
          <w:szCs w:val="24"/>
        </w:rPr>
      </w:pPr>
      <w:r w:rsidRPr="00AF66FE">
        <w:rPr>
          <w:rFonts w:ascii="Times New Roman" w:hAnsi="Times New Roman"/>
          <w:sz w:val="24"/>
          <w:szCs w:val="24"/>
        </w:rPr>
        <w:t>Siekiant skatinti neįgaliųjų bendruomeniškumą, reikalinga mieste turėti specializuotą transportą, t.</w:t>
      </w:r>
      <w:r w:rsidR="004B074E" w:rsidRPr="00AF66FE">
        <w:rPr>
          <w:rFonts w:ascii="Times New Roman" w:hAnsi="Times New Roman"/>
          <w:sz w:val="24"/>
          <w:szCs w:val="24"/>
        </w:rPr>
        <w:t xml:space="preserve"> </w:t>
      </w:r>
      <w:r w:rsidRPr="00AF66FE">
        <w:rPr>
          <w:rFonts w:ascii="Times New Roman" w:hAnsi="Times New Roman"/>
          <w:sz w:val="24"/>
          <w:szCs w:val="24"/>
        </w:rPr>
        <w:t xml:space="preserve">y. neįgaliems pritaikytą bent 20 vietų autobusą su į išorę išvažiuojamu keltuvu, kurio pagalba neįgalieji patektų į saloną, su įrengtais tvirtinimais neįgaliojo vežimėliui. Ši transporto </w:t>
      </w:r>
      <w:r w:rsidRPr="00AF66FE">
        <w:rPr>
          <w:rFonts w:ascii="Times New Roman" w:hAnsi="Times New Roman"/>
          <w:sz w:val="24"/>
          <w:szCs w:val="24"/>
        </w:rPr>
        <w:lastRenderedPageBreak/>
        <w:t>priemonė yra reikalinga kelionėms, ekskursijoms, išvykoms. Specializuoto transporto neįgaliesiems trūksta, j</w:t>
      </w:r>
      <w:r w:rsidR="001B62AA" w:rsidRPr="00AF66FE">
        <w:rPr>
          <w:rFonts w:ascii="Times New Roman" w:hAnsi="Times New Roman"/>
          <w:sz w:val="24"/>
          <w:szCs w:val="24"/>
        </w:rPr>
        <w:t>į</w:t>
      </w:r>
      <w:r w:rsidRPr="00AF66FE">
        <w:rPr>
          <w:rFonts w:ascii="Times New Roman" w:hAnsi="Times New Roman"/>
          <w:sz w:val="24"/>
          <w:szCs w:val="24"/>
        </w:rPr>
        <w:t xml:space="preserve"> sunku </w:t>
      </w:r>
      <w:r w:rsidR="00BF608D" w:rsidRPr="00AF66FE">
        <w:rPr>
          <w:rFonts w:ascii="Times New Roman" w:hAnsi="Times New Roman"/>
          <w:sz w:val="24"/>
          <w:szCs w:val="24"/>
        </w:rPr>
        <w:t>išsinuomoti</w:t>
      </w:r>
      <w:r w:rsidR="001B62AA" w:rsidRPr="00AF66FE">
        <w:rPr>
          <w:rFonts w:ascii="Times New Roman" w:hAnsi="Times New Roman"/>
          <w:sz w:val="24"/>
          <w:szCs w:val="24"/>
        </w:rPr>
        <w:t xml:space="preserve"> visoje Lietuvoje</w:t>
      </w:r>
      <w:r w:rsidR="00D42946" w:rsidRPr="00AF66FE">
        <w:rPr>
          <w:rFonts w:ascii="Times New Roman" w:hAnsi="Times New Roman"/>
          <w:sz w:val="24"/>
          <w:szCs w:val="24"/>
        </w:rPr>
        <w:t>.</w:t>
      </w:r>
    </w:p>
    <w:p w14:paraId="165CFBE7" w14:textId="77777777" w:rsidR="00194F2A" w:rsidRPr="00AF66FE" w:rsidRDefault="006B63D6" w:rsidP="00C969FB">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b/>
          <w:bCs/>
          <w:sz w:val="24"/>
          <w:szCs w:val="24"/>
        </w:rPr>
        <w:t>17. Prognozuojamos socialinės paslaugos</w:t>
      </w:r>
    </w:p>
    <w:p w14:paraId="08387C20" w14:textId="15E311F8" w:rsidR="00190EEB" w:rsidRPr="00AF66FE" w:rsidRDefault="00190EEB" w:rsidP="00D42946">
      <w:pPr>
        <w:tabs>
          <w:tab w:val="left" w:pos="0"/>
        </w:tabs>
        <w:spacing w:after="0" w:line="240" w:lineRule="auto"/>
        <w:ind w:firstLine="851"/>
        <w:jc w:val="both"/>
        <w:rPr>
          <w:rFonts w:ascii="Times New Roman" w:hAnsi="Times New Roman"/>
          <w:sz w:val="24"/>
          <w:szCs w:val="24"/>
        </w:rPr>
      </w:pPr>
      <w:r w:rsidRPr="00AF66FE">
        <w:rPr>
          <w:rFonts w:ascii="Times New Roman" w:hAnsi="Times New Roman"/>
          <w:sz w:val="24"/>
          <w:szCs w:val="24"/>
        </w:rPr>
        <w:t>Teikiant socialines paslaugas, planuojant jų mastą ateinantiems 3 metams, ir toliau bus orientuojamasi į pagrindines socialinių paslaugų gavėjų grupes: neįgaliu</w:t>
      </w:r>
      <w:r w:rsidR="00D42946" w:rsidRPr="00AF66FE">
        <w:rPr>
          <w:rFonts w:ascii="Times New Roman" w:hAnsi="Times New Roman"/>
          <w:sz w:val="24"/>
          <w:szCs w:val="24"/>
        </w:rPr>
        <w:t xml:space="preserve">osius, senyvo amžiaus asmenis, </w:t>
      </w:r>
      <w:r w:rsidRPr="00AF66FE">
        <w:rPr>
          <w:rFonts w:ascii="Times New Roman" w:hAnsi="Times New Roman"/>
          <w:sz w:val="24"/>
          <w:szCs w:val="24"/>
        </w:rPr>
        <w:t>socialinės rizikos veiksnius patiriančias šeimas, be</w:t>
      </w:r>
      <w:r w:rsidR="001B62AA" w:rsidRPr="00AF66FE">
        <w:rPr>
          <w:rFonts w:ascii="Times New Roman" w:hAnsi="Times New Roman"/>
          <w:sz w:val="24"/>
          <w:szCs w:val="24"/>
        </w:rPr>
        <w:t xml:space="preserve"> tėvų globos likusius vaikus ir</w:t>
      </w:r>
      <w:r w:rsidRPr="00AF66FE">
        <w:rPr>
          <w:rFonts w:ascii="Times New Roman" w:hAnsi="Times New Roman"/>
          <w:sz w:val="24"/>
          <w:szCs w:val="24"/>
        </w:rPr>
        <w:t xml:space="preserve"> socialinę riziką patiriančius suaugusius asmenis. Socialinės paslaugos ir toliau bus te</w:t>
      </w:r>
      <w:r w:rsidR="00D42946" w:rsidRPr="00AF66FE">
        <w:rPr>
          <w:rFonts w:ascii="Times New Roman" w:hAnsi="Times New Roman"/>
          <w:sz w:val="24"/>
          <w:szCs w:val="24"/>
        </w:rPr>
        <w:t>ikiamos pagal asmenų poreikius.</w:t>
      </w:r>
    </w:p>
    <w:p w14:paraId="79FE9BBB" w14:textId="77777777" w:rsidR="00BF608D" w:rsidRPr="00AF66FE" w:rsidRDefault="00BF608D" w:rsidP="001C5FD9">
      <w:pPr>
        <w:shd w:val="clear" w:color="auto" w:fill="FFFFFF"/>
        <w:spacing w:after="0" w:line="240" w:lineRule="auto"/>
        <w:ind w:firstLine="851"/>
        <w:jc w:val="both"/>
        <w:rPr>
          <w:rFonts w:ascii="Times New Roman" w:hAnsi="Times New Roman"/>
          <w:sz w:val="24"/>
          <w:szCs w:val="24"/>
        </w:rPr>
      </w:pPr>
      <w:r w:rsidRPr="00AF66FE">
        <w:rPr>
          <w:rFonts w:ascii="Times New Roman" w:eastAsiaTheme="minorEastAsia" w:hAnsi="Times New Roman"/>
          <w:sz w:val="24"/>
          <w:szCs w:val="24"/>
        </w:rPr>
        <w:t>Panevėžio miesto savivaldybėje prognozuojamos šios socialinių paslaugų plėtros kryptys:</w:t>
      </w:r>
    </w:p>
    <w:p w14:paraId="37A95968" w14:textId="77777777" w:rsidR="00BF608D" w:rsidRPr="00AF66FE" w:rsidRDefault="00BF608D" w:rsidP="001C5FD9">
      <w:pPr>
        <w:pStyle w:val="Sraopastraipa"/>
        <w:numPr>
          <w:ilvl w:val="0"/>
          <w:numId w:val="4"/>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EastAsia"/>
          <w:szCs w:val="24"/>
        </w:rPr>
      </w:pPr>
      <w:r w:rsidRPr="00AF66FE">
        <w:rPr>
          <w:rFonts w:eastAsiaTheme="minorEastAsia"/>
          <w:szCs w:val="24"/>
        </w:rPr>
        <w:t xml:space="preserve">Bendrosios ir specialiosios paslaugos </w:t>
      </w:r>
      <w:r w:rsidRPr="00AF66FE">
        <w:rPr>
          <w:szCs w:val="24"/>
        </w:rPr>
        <w:t>šeimai, globėjams (rūpintojams) ir įtėviams, šeimoms patiriančioms socialinės rizikos veiksnius.</w:t>
      </w:r>
    </w:p>
    <w:p w14:paraId="76D7CA03" w14:textId="77777777" w:rsidR="00BF608D" w:rsidRPr="00AF66FE" w:rsidRDefault="00BF608D" w:rsidP="001C5FD9">
      <w:pPr>
        <w:pStyle w:val="Sraopastraipa"/>
        <w:numPr>
          <w:ilvl w:val="0"/>
          <w:numId w:val="4"/>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EastAsia"/>
          <w:szCs w:val="24"/>
        </w:rPr>
      </w:pPr>
      <w:r w:rsidRPr="00AF66FE">
        <w:rPr>
          <w:szCs w:val="24"/>
        </w:rPr>
        <w:t>Asmeninio asistento paslaug</w:t>
      </w:r>
      <w:r w:rsidR="00BD1503" w:rsidRPr="00AF66FE">
        <w:rPr>
          <w:szCs w:val="24"/>
        </w:rPr>
        <w:t>os</w:t>
      </w:r>
      <w:r w:rsidRPr="00AF66FE">
        <w:rPr>
          <w:szCs w:val="24"/>
        </w:rPr>
        <w:t xml:space="preserve"> asmenims su negalia.</w:t>
      </w:r>
    </w:p>
    <w:p w14:paraId="4F6DD01F" w14:textId="77777777" w:rsidR="00BF608D" w:rsidRPr="00AF66FE" w:rsidRDefault="00BF608D" w:rsidP="001C5FD9">
      <w:pPr>
        <w:pStyle w:val="Sraopastraipa"/>
        <w:numPr>
          <w:ilvl w:val="0"/>
          <w:numId w:val="4"/>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EastAsia"/>
          <w:szCs w:val="24"/>
        </w:rPr>
      </w:pPr>
      <w:r w:rsidRPr="00AF66FE">
        <w:rPr>
          <w:rFonts w:eastAsiaTheme="minorEastAsia"/>
          <w:szCs w:val="24"/>
        </w:rPr>
        <w:t>Atokvėpio paslauga asmenims su negalia.</w:t>
      </w:r>
    </w:p>
    <w:p w14:paraId="42D618FE" w14:textId="77777777" w:rsidR="00BF608D" w:rsidRPr="00AF66FE" w:rsidRDefault="00BF608D" w:rsidP="001C5FD9">
      <w:pPr>
        <w:pStyle w:val="Sraopastraipa"/>
        <w:numPr>
          <w:ilvl w:val="0"/>
          <w:numId w:val="4"/>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EastAsia"/>
          <w:szCs w:val="24"/>
        </w:rPr>
      </w:pPr>
      <w:r w:rsidRPr="00AF66FE">
        <w:rPr>
          <w:rFonts w:eastAsiaTheme="minorEastAsia"/>
          <w:szCs w:val="24"/>
        </w:rPr>
        <w:t>Palydimoji globa jaunuoliams nuo 16 m.</w:t>
      </w:r>
    </w:p>
    <w:p w14:paraId="2A89990C" w14:textId="77777777" w:rsidR="00BD1503" w:rsidRPr="00AF66FE" w:rsidRDefault="00BD1503" w:rsidP="001C5FD9">
      <w:pPr>
        <w:pStyle w:val="Sraopastraipa"/>
        <w:numPr>
          <w:ilvl w:val="0"/>
          <w:numId w:val="4"/>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EastAsia"/>
          <w:szCs w:val="24"/>
        </w:rPr>
      </w:pPr>
      <w:r w:rsidRPr="00AF66FE">
        <w:rPr>
          <w:rFonts w:eastAsiaTheme="minorEastAsia"/>
          <w:szCs w:val="24"/>
        </w:rPr>
        <w:t>Krizių centras.</w:t>
      </w:r>
    </w:p>
    <w:p w14:paraId="7BC133DA" w14:textId="77777777" w:rsidR="00BD1503" w:rsidRPr="00AF66FE" w:rsidRDefault="00BD1503" w:rsidP="001C5FD9">
      <w:pPr>
        <w:pStyle w:val="Sraopastraipa"/>
        <w:numPr>
          <w:ilvl w:val="0"/>
          <w:numId w:val="4"/>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EastAsia"/>
          <w:szCs w:val="24"/>
        </w:rPr>
      </w:pPr>
      <w:r w:rsidRPr="00AF66FE">
        <w:rPr>
          <w:rFonts w:eastAsiaTheme="minorEastAsia"/>
          <w:szCs w:val="24"/>
        </w:rPr>
        <w:t>Apsaugotas būstas.</w:t>
      </w:r>
    </w:p>
    <w:p w14:paraId="3DEF31E0" w14:textId="77777777" w:rsidR="00BF608D" w:rsidRPr="00AF66FE" w:rsidRDefault="00BF608D" w:rsidP="001C5FD9">
      <w:pPr>
        <w:pStyle w:val="Sraopastraipa"/>
        <w:numPr>
          <w:ilvl w:val="0"/>
          <w:numId w:val="4"/>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EastAsia"/>
          <w:szCs w:val="24"/>
        </w:rPr>
      </w:pPr>
      <w:r w:rsidRPr="00AF66FE">
        <w:rPr>
          <w:rFonts w:eastAsiaTheme="minorEastAsia"/>
          <w:szCs w:val="24"/>
        </w:rPr>
        <w:t>Kompleksinės paslaugos šeimai.</w:t>
      </w:r>
    </w:p>
    <w:p w14:paraId="1C5925A2" w14:textId="77777777" w:rsidR="00BF608D" w:rsidRPr="00AF66FE" w:rsidRDefault="00BF608D" w:rsidP="001C5FD9">
      <w:pPr>
        <w:pStyle w:val="Sraopastraipa"/>
        <w:numPr>
          <w:ilvl w:val="0"/>
          <w:numId w:val="4"/>
        </w:numP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eastAsiaTheme="minorEastAsia"/>
          <w:szCs w:val="24"/>
        </w:rPr>
      </w:pPr>
      <w:r w:rsidRPr="00AF66FE">
        <w:rPr>
          <w:rFonts w:eastAsiaTheme="minorEastAsia"/>
          <w:szCs w:val="24"/>
        </w:rPr>
        <w:t xml:space="preserve">Socialinė priežiūra, globa </w:t>
      </w:r>
      <w:r w:rsidRPr="00AF66FE">
        <w:rPr>
          <w:szCs w:val="24"/>
        </w:rPr>
        <w:t>senyvo amžiaus asmenims ir suaugusiems neįgaliems asmenims socialinės globos įstaigose. Išplėstas socialinių paslaugų spektras pagyvenusio ir senyvo amžiaus asmenims (integrali pagalba, dienos socialinė globa, savara</w:t>
      </w:r>
      <w:r w:rsidR="00F34F27" w:rsidRPr="00AF66FE">
        <w:rPr>
          <w:szCs w:val="24"/>
        </w:rPr>
        <w:t>nkiško gyvenimo namai ir kita).</w:t>
      </w:r>
    </w:p>
    <w:p w14:paraId="230587BA" w14:textId="77777777" w:rsidR="00194F2A" w:rsidRPr="00AF66FE" w:rsidRDefault="00190EEB" w:rsidP="00F34F27">
      <w:pPr>
        <w:pStyle w:val="Sraopastraipa"/>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AF66FE">
        <w:rPr>
          <w:szCs w:val="24"/>
        </w:rPr>
        <w:t>Būtina telkti nevyriausybines organizacijas darbui su žmonėmis, patyrusiais atskirtį dėl neįgalumo. Teikiant socialines paslaugas, svarbu bendradarbiauti ir dirbti komandoje. Socialinės paslaugos numatoma plėtoti teikiant jas kompleksiškai ir derinant su kitomis socialinės ir sveikatos apsaugos formomis.</w:t>
      </w:r>
    </w:p>
    <w:p w14:paraId="2634B62D" w14:textId="77777777" w:rsidR="00190EEB" w:rsidRPr="00AF66FE" w:rsidRDefault="00190EEB" w:rsidP="001C5FD9">
      <w:pPr>
        <w:pStyle w:val="Sraopastraipa"/>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heme="minorEastAsia"/>
          <w:szCs w:val="24"/>
        </w:rPr>
      </w:pPr>
    </w:p>
    <w:p w14:paraId="4F3D9A63" w14:textId="77777777" w:rsidR="00194F2A" w:rsidRPr="00AF66FE" w:rsidRDefault="006B63D6" w:rsidP="00F34F27">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b/>
          <w:bCs/>
          <w:sz w:val="24"/>
          <w:szCs w:val="24"/>
        </w:rPr>
        <w:t>18. Savivaldybės biudžeto augimo perspektyva ir numatomas pokytis</w:t>
      </w:r>
    </w:p>
    <w:p w14:paraId="0958B118" w14:textId="399F971E" w:rsidR="00BF608D" w:rsidRPr="00AF66FE" w:rsidRDefault="001B62AA" w:rsidP="001C5FD9">
      <w:pPr>
        <w:shd w:val="clear" w:color="auto" w:fill="FFFFFF"/>
        <w:spacing w:after="0" w:line="240" w:lineRule="auto"/>
        <w:ind w:firstLine="851"/>
        <w:jc w:val="both"/>
        <w:rPr>
          <w:rFonts w:ascii="Times New Roman" w:hAnsi="Times New Roman"/>
          <w:sz w:val="24"/>
          <w:szCs w:val="24"/>
        </w:rPr>
      </w:pPr>
      <w:r w:rsidRPr="00AF66FE">
        <w:rPr>
          <w:rFonts w:ascii="Times New Roman" w:eastAsiaTheme="minorEastAsia" w:hAnsi="Times New Roman"/>
          <w:sz w:val="24"/>
          <w:szCs w:val="24"/>
        </w:rPr>
        <w:t>Prognozuojama, kad l</w:t>
      </w:r>
      <w:r w:rsidR="00BF608D" w:rsidRPr="00AF66FE">
        <w:rPr>
          <w:rFonts w:ascii="Times New Roman" w:eastAsiaTheme="minorEastAsia" w:hAnsi="Times New Roman"/>
          <w:sz w:val="24"/>
          <w:szCs w:val="24"/>
        </w:rPr>
        <w:t>ėšos, skiriamos socialinėms paslaugoms iš savivaldybės biudžeto, augs. Socialinių paslaugų poreikis didėja, nes es</w:t>
      </w:r>
      <w:r w:rsidRPr="00AF66FE">
        <w:rPr>
          <w:rFonts w:ascii="Times New Roman" w:eastAsiaTheme="minorEastAsia" w:hAnsi="Times New Roman"/>
          <w:sz w:val="24"/>
          <w:szCs w:val="24"/>
        </w:rPr>
        <w:t>ant demografinei kaitai ir senst</w:t>
      </w:r>
      <w:r w:rsidR="00BF608D" w:rsidRPr="00AF66FE">
        <w:rPr>
          <w:rFonts w:ascii="Times New Roman" w:eastAsiaTheme="minorEastAsia" w:hAnsi="Times New Roman"/>
          <w:sz w:val="24"/>
          <w:szCs w:val="24"/>
        </w:rPr>
        <w:t xml:space="preserve">ant miesto gyventojams, augs žmonių, kuriems bus reikalingos socialinės paslaugos (pagalba į namus, senelių dienos centras, integrali pagalba namuose), skaičius. Be to, nuolat kinta ilgalaikės socialinės globos paslaugų kainos globos namuose. Socialinėms paslaugoms skiriamų lėšų dalis kiekvienais metais turėtų didėti, taip pat tikslinga būtų didesnį dėmesį skirti bendruomeninių paslaugų plėtrai. </w:t>
      </w:r>
      <w:r w:rsidR="00BF608D" w:rsidRPr="00AF66FE">
        <w:rPr>
          <w:rFonts w:ascii="Times New Roman" w:hAnsi="Times New Roman"/>
          <w:sz w:val="24"/>
          <w:szCs w:val="24"/>
        </w:rPr>
        <w:t xml:space="preserve">Nuo 2018 m. iki 2021 m. paslaugas psichosocialinę, socialinę ir psichologinę pagalbą šeimai teikia Panevėžio bendruomeniniai šeimos namai (finansuojama ES lėšomis), tikėtina, kad bus tikslinga ir toliau tęsti paslaugų teikimą, </w:t>
      </w:r>
      <w:r w:rsidRPr="00AF66FE">
        <w:rPr>
          <w:rFonts w:ascii="Times New Roman" w:hAnsi="Times New Roman"/>
          <w:sz w:val="24"/>
          <w:szCs w:val="24"/>
        </w:rPr>
        <w:t xml:space="preserve">planuojant </w:t>
      </w:r>
      <w:r w:rsidR="00BF608D" w:rsidRPr="00AF66FE">
        <w:rPr>
          <w:rFonts w:ascii="Times New Roman" w:hAnsi="Times New Roman"/>
          <w:sz w:val="24"/>
          <w:szCs w:val="24"/>
        </w:rPr>
        <w:t>šių pasla</w:t>
      </w:r>
      <w:r w:rsidRPr="00AF66FE">
        <w:rPr>
          <w:rFonts w:ascii="Times New Roman" w:hAnsi="Times New Roman"/>
          <w:sz w:val="24"/>
          <w:szCs w:val="24"/>
        </w:rPr>
        <w:t>ugų tęstinumą reikės užtikrinti</w:t>
      </w:r>
      <w:r w:rsidR="00BF608D" w:rsidRPr="00AF66FE">
        <w:rPr>
          <w:rFonts w:ascii="Times New Roman" w:hAnsi="Times New Roman"/>
          <w:sz w:val="24"/>
          <w:szCs w:val="24"/>
        </w:rPr>
        <w:t xml:space="preserve"> savivaldybės biudžeto lėšomis arba įtraukiant nevyriausybines organizacijas.</w:t>
      </w:r>
    </w:p>
    <w:p w14:paraId="2A8E9320" w14:textId="77777777" w:rsidR="004B074E" w:rsidRPr="00AF66FE" w:rsidRDefault="004B074E" w:rsidP="001C5FD9">
      <w:pPr>
        <w:shd w:val="clear" w:color="auto" w:fill="FFFFFF"/>
        <w:spacing w:after="0" w:line="240" w:lineRule="auto"/>
        <w:ind w:firstLine="851"/>
        <w:jc w:val="both"/>
        <w:rPr>
          <w:rFonts w:ascii="Times New Roman" w:hAnsi="Times New Roman"/>
          <w:sz w:val="24"/>
          <w:szCs w:val="24"/>
        </w:rPr>
      </w:pPr>
    </w:p>
    <w:p w14:paraId="3AAF0F50" w14:textId="77777777" w:rsidR="00194F2A" w:rsidRPr="00AF66FE" w:rsidRDefault="006B63D6" w:rsidP="00F34F27">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b/>
          <w:bCs/>
          <w:sz w:val="24"/>
          <w:szCs w:val="24"/>
        </w:rPr>
        <w:t>19. Išteklių prognozė ateinantiems 3 metams</w:t>
      </w:r>
    </w:p>
    <w:p w14:paraId="68EB3DFC" w14:textId="24CBF81A" w:rsidR="00BF608D" w:rsidRPr="00AF66FE" w:rsidRDefault="00BF608D" w:rsidP="001C5FD9">
      <w:pPr>
        <w:shd w:val="clear" w:color="auto" w:fill="FFFFFF"/>
        <w:spacing w:after="0" w:line="240" w:lineRule="auto"/>
        <w:ind w:firstLine="851"/>
        <w:jc w:val="both"/>
        <w:rPr>
          <w:rFonts w:ascii="Times New Roman" w:eastAsiaTheme="minorEastAsia" w:hAnsi="Times New Roman"/>
          <w:sz w:val="24"/>
          <w:szCs w:val="24"/>
        </w:rPr>
      </w:pPr>
      <w:r w:rsidRPr="00AF66FE">
        <w:rPr>
          <w:rFonts w:ascii="Times New Roman" w:eastAsiaTheme="minorEastAsia" w:hAnsi="Times New Roman"/>
          <w:sz w:val="24"/>
          <w:szCs w:val="24"/>
        </w:rPr>
        <w:t>Pagrindiniai teikiamų socialinių paslaugų finansavimo šaltiniai bus savivaldybės biudžetas, valstybės specialiosios tikslinės dotacijos lėšos savivaldybių biudžetams ir Europos Sąjungos paramos lėšos. Didėjant socialinių paslaugų poreikiui, augant socialinių darbuotojų skaičiui, asmenų, kuriems teikiamos socialinės paslaugos</w:t>
      </w:r>
      <w:r w:rsidR="001B62AA" w:rsidRPr="00AF66FE">
        <w:rPr>
          <w:rFonts w:ascii="Times New Roman" w:eastAsiaTheme="minorEastAsia" w:hAnsi="Times New Roman"/>
          <w:sz w:val="24"/>
          <w:szCs w:val="24"/>
        </w:rPr>
        <w:t>, skaičiui ir</w:t>
      </w:r>
      <w:r w:rsidRPr="00AF66FE">
        <w:rPr>
          <w:rFonts w:ascii="Times New Roman" w:eastAsiaTheme="minorEastAsia" w:hAnsi="Times New Roman"/>
          <w:sz w:val="24"/>
          <w:szCs w:val="24"/>
        </w:rPr>
        <w:t xml:space="preserve"> socialinių paslaugų kainoms, didės lėšos</w:t>
      </w:r>
      <w:r w:rsidR="001B62AA" w:rsidRPr="00AF66FE">
        <w:rPr>
          <w:rFonts w:ascii="Times New Roman" w:eastAsiaTheme="minorEastAsia" w:hAnsi="Times New Roman"/>
          <w:sz w:val="24"/>
          <w:szCs w:val="24"/>
        </w:rPr>
        <w:t>,</w:t>
      </w:r>
      <w:r w:rsidRPr="00AF66FE">
        <w:rPr>
          <w:rFonts w:ascii="Times New Roman" w:eastAsiaTheme="minorEastAsia" w:hAnsi="Times New Roman"/>
          <w:sz w:val="24"/>
          <w:szCs w:val="24"/>
        </w:rPr>
        <w:t xml:space="preserve"> reik</w:t>
      </w:r>
      <w:r w:rsidR="00F34F27" w:rsidRPr="00AF66FE">
        <w:rPr>
          <w:rFonts w:ascii="Times New Roman" w:eastAsiaTheme="minorEastAsia" w:hAnsi="Times New Roman"/>
          <w:sz w:val="24"/>
          <w:szCs w:val="24"/>
        </w:rPr>
        <w:t>alingos socialinėms paslaugoms.</w:t>
      </w:r>
    </w:p>
    <w:p w14:paraId="23B5E928" w14:textId="77777777" w:rsidR="00194F2A" w:rsidRPr="00AF66FE" w:rsidRDefault="00194F2A" w:rsidP="001C5FD9">
      <w:pPr>
        <w:spacing w:line="240" w:lineRule="auto"/>
        <w:ind w:firstLine="709"/>
        <w:jc w:val="both"/>
        <w:rPr>
          <w:rFonts w:ascii="Times New Roman" w:hAnsi="Times New Roman"/>
          <w:sz w:val="24"/>
          <w:szCs w:val="24"/>
        </w:rPr>
      </w:pPr>
    </w:p>
    <w:p w14:paraId="14BE59A2" w14:textId="77777777" w:rsidR="002F3543" w:rsidRPr="00AF66FE" w:rsidRDefault="006B63D6" w:rsidP="00C969FB">
      <w:pPr>
        <w:shd w:val="clear" w:color="auto" w:fill="FFFFFF"/>
        <w:spacing w:line="240" w:lineRule="auto"/>
        <w:ind w:firstLine="851"/>
        <w:jc w:val="both"/>
        <w:rPr>
          <w:rFonts w:ascii="Times New Roman" w:hAnsi="Times New Roman"/>
          <w:b/>
          <w:bCs/>
          <w:sz w:val="24"/>
          <w:szCs w:val="24"/>
        </w:rPr>
      </w:pPr>
      <w:r w:rsidRPr="00AF66FE">
        <w:rPr>
          <w:rFonts w:ascii="Times New Roman" w:hAnsi="Times New Roman"/>
          <w:b/>
          <w:bCs/>
          <w:sz w:val="24"/>
          <w:szCs w:val="24"/>
        </w:rPr>
        <w:t>20. Siūlomos plėsti regioninės socialinės paslaugos, jų rūšys ir prognozuojamas mastas</w:t>
      </w:r>
    </w:p>
    <w:p w14:paraId="658154DF" w14:textId="70D31AE3" w:rsidR="001B62AA" w:rsidRPr="00AF66FE" w:rsidRDefault="002F3543" w:rsidP="001C5FD9">
      <w:pPr>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sz w:val="24"/>
          <w:szCs w:val="24"/>
        </w:rPr>
        <w:t>2</w:t>
      </w:r>
      <w:r w:rsidR="001C5FD9" w:rsidRPr="00AF66FE">
        <w:rPr>
          <w:rFonts w:ascii="Times New Roman" w:hAnsi="Times New Roman"/>
          <w:sz w:val="24"/>
          <w:szCs w:val="24"/>
        </w:rPr>
        <w:t xml:space="preserve">1 </w:t>
      </w:r>
      <w:r w:rsidRPr="00AF66FE">
        <w:rPr>
          <w:rFonts w:ascii="Times New Roman" w:hAnsi="Times New Roman"/>
          <w:sz w:val="24"/>
          <w:szCs w:val="24"/>
        </w:rPr>
        <w:t>lentelėje pateikti siūlomos plėsti regioninių socialinių paslaugų rūšys ir prognozuojamas jų mastas.</w:t>
      </w:r>
    </w:p>
    <w:p w14:paraId="6DBB764A" w14:textId="77777777" w:rsidR="001B62AA" w:rsidRPr="00AF66FE" w:rsidRDefault="001B62AA">
      <w:pPr>
        <w:spacing w:after="0" w:line="240" w:lineRule="auto"/>
        <w:rPr>
          <w:rFonts w:ascii="Times New Roman" w:hAnsi="Times New Roman"/>
          <w:sz w:val="24"/>
          <w:szCs w:val="24"/>
        </w:rPr>
      </w:pPr>
      <w:r w:rsidRPr="00AF66FE">
        <w:rPr>
          <w:rFonts w:ascii="Times New Roman" w:hAnsi="Times New Roman"/>
          <w:sz w:val="24"/>
          <w:szCs w:val="24"/>
        </w:rPr>
        <w:br w:type="page"/>
      </w:r>
    </w:p>
    <w:p w14:paraId="33F375BD" w14:textId="4BB5F097" w:rsidR="002F3543" w:rsidRPr="00AF66FE" w:rsidRDefault="002F3543" w:rsidP="001C5FD9">
      <w:pPr>
        <w:spacing w:after="0" w:line="240" w:lineRule="auto"/>
        <w:ind w:firstLine="709"/>
        <w:jc w:val="right"/>
        <w:rPr>
          <w:rFonts w:ascii="Times New Roman" w:hAnsi="Times New Roman"/>
          <w:sz w:val="24"/>
          <w:szCs w:val="24"/>
        </w:rPr>
      </w:pPr>
      <w:r w:rsidRPr="00AF66FE">
        <w:rPr>
          <w:rFonts w:ascii="Times New Roman" w:hAnsi="Times New Roman"/>
          <w:sz w:val="24"/>
          <w:szCs w:val="24"/>
        </w:rPr>
        <w:lastRenderedPageBreak/>
        <w:t>2</w:t>
      </w:r>
      <w:r w:rsidR="001C5FD9" w:rsidRPr="00AF66FE">
        <w:rPr>
          <w:rFonts w:ascii="Times New Roman" w:hAnsi="Times New Roman"/>
          <w:sz w:val="24"/>
          <w:szCs w:val="24"/>
        </w:rPr>
        <w:t>1</w:t>
      </w:r>
      <w:r w:rsidRPr="00AF66FE">
        <w:rPr>
          <w:rFonts w:ascii="Times New Roman" w:hAnsi="Times New Roman"/>
          <w:sz w:val="24"/>
          <w:szCs w:val="24"/>
        </w:rPr>
        <w:t xml:space="preserve"> lentelė</w:t>
      </w:r>
    </w:p>
    <w:p w14:paraId="64CF1F94" w14:textId="6CA41A6E" w:rsidR="00194F2A" w:rsidRPr="00B46C7C" w:rsidRDefault="002F3543" w:rsidP="00B46C7C">
      <w:pPr>
        <w:spacing w:before="240" w:line="240" w:lineRule="auto"/>
        <w:ind w:firstLine="709"/>
        <w:jc w:val="center"/>
        <w:rPr>
          <w:rFonts w:ascii="Times New Roman" w:hAnsi="Times New Roman"/>
          <w:sz w:val="24"/>
          <w:szCs w:val="24"/>
        </w:rPr>
      </w:pPr>
      <w:r w:rsidRPr="00B46C7C">
        <w:rPr>
          <w:rFonts w:ascii="Times New Roman" w:hAnsi="Times New Roman"/>
          <w:sz w:val="24"/>
          <w:szCs w:val="24"/>
        </w:rPr>
        <w:t>Regioninių socialinių paslaugų rūšys (prognozė)</w:t>
      </w:r>
    </w:p>
    <w:tbl>
      <w:tblPr>
        <w:tblW w:w="9637" w:type="dxa"/>
        <w:tblLayout w:type="fixed"/>
        <w:tblCellMar>
          <w:left w:w="40" w:type="dxa"/>
          <w:right w:w="40" w:type="dxa"/>
        </w:tblCellMar>
        <w:tblLook w:val="0000" w:firstRow="0" w:lastRow="0" w:firstColumn="0" w:lastColumn="0" w:noHBand="0" w:noVBand="0"/>
      </w:tblPr>
      <w:tblGrid>
        <w:gridCol w:w="7075"/>
        <w:gridCol w:w="2562"/>
      </w:tblGrid>
      <w:tr w:rsidR="00194F2A" w:rsidRPr="00AF66FE" w14:paraId="658E97AE" w14:textId="77777777" w:rsidTr="00472DA7">
        <w:trPr>
          <w:cantSplit/>
          <w:trHeight w:val="23"/>
        </w:trPr>
        <w:tc>
          <w:tcPr>
            <w:tcW w:w="7075" w:type="dxa"/>
            <w:tcBorders>
              <w:top w:val="single" w:sz="6" w:space="0" w:color="auto"/>
              <w:left w:val="single" w:sz="6" w:space="0" w:color="auto"/>
              <w:bottom w:val="single" w:sz="6" w:space="0" w:color="auto"/>
              <w:right w:val="single" w:sz="6" w:space="0" w:color="auto"/>
            </w:tcBorders>
            <w:shd w:val="clear" w:color="auto" w:fill="FFFFFF"/>
          </w:tcPr>
          <w:p w14:paraId="78FB6CD8" w14:textId="77777777" w:rsidR="00194F2A" w:rsidRPr="00AF66FE" w:rsidRDefault="006B63D6" w:rsidP="001C5FD9">
            <w:pPr>
              <w:widowControl w:val="0"/>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Socialinių paslaugų rūšys (nurodomos pagal žmonių socialines grupes)</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608B92E0" w14:textId="77777777" w:rsidR="00194F2A" w:rsidRPr="00AF66FE" w:rsidRDefault="006B63D6" w:rsidP="001C5FD9">
            <w:pPr>
              <w:widowControl w:val="0"/>
              <w:shd w:val="clear" w:color="auto" w:fill="FFFFFF"/>
              <w:spacing w:line="240" w:lineRule="auto"/>
              <w:jc w:val="center"/>
              <w:rPr>
                <w:rFonts w:ascii="Times New Roman" w:hAnsi="Times New Roman"/>
                <w:sz w:val="24"/>
                <w:szCs w:val="24"/>
              </w:rPr>
            </w:pPr>
            <w:r w:rsidRPr="00AF66FE">
              <w:rPr>
                <w:rFonts w:ascii="Times New Roman" w:hAnsi="Times New Roman"/>
                <w:sz w:val="24"/>
                <w:szCs w:val="24"/>
              </w:rPr>
              <w:t>Mastas (vietų skaičius)</w:t>
            </w:r>
          </w:p>
        </w:tc>
      </w:tr>
      <w:tr w:rsidR="00194F2A" w:rsidRPr="00AF66FE" w14:paraId="3AFD9AF3" w14:textId="77777777" w:rsidTr="00472DA7">
        <w:trPr>
          <w:cantSplit/>
          <w:trHeight w:val="23"/>
        </w:trPr>
        <w:tc>
          <w:tcPr>
            <w:tcW w:w="7075" w:type="dxa"/>
            <w:tcBorders>
              <w:top w:val="single" w:sz="6" w:space="0" w:color="auto"/>
              <w:left w:val="single" w:sz="6" w:space="0" w:color="auto"/>
              <w:bottom w:val="single" w:sz="6" w:space="0" w:color="auto"/>
              <w:right w:val="single" w:sz="6" w:space="0" w:color="auto"/>
            </w:tcBorders>
            <w:shd w:val="clear" w:color="auto" w:fill="FFFFFF"/>
          </w:tcPr>
          <w:p w14:paraId="2A5DD52A" w14:textId="77777777" w:rsidR="00194F2A" w:rsidRPr="00AF66FE" w:rsidRDefault="00472DA7" w:rsidP="001C5FD9">
            <w:pPr>
              <w:widowControl w:val="0"/>
              <w:shd w:val="clear" w:color="auto" w:fill="FFFFFF"/>
              <w:spacing w:line="240" w:lineRule="auto"/>
              <w:rPr>
                <w:rFonts w:ascii="Times New Roman" w:hAnsi="Times New Roman"/>
                <w:sz w:val="24"/>
                <w:szCs w:val="24"/>
              </w:rPr>
            </w:pPr>
            <w:r w:rsidRPr="00AF66FE">
              <w:rPr>
                <w:rFonts w:ascii="Times New Roman" w:hAnsi="Times New Roman"/>
                <w:bCs/>
                <w:sz w:val="24"/>
                <w:szCs w:val="24"/>
              </w:rPr>
              <w:t>Socialinė priežiūra: intensyvi krizių įveikimo pagalba</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6CC775C3" w14:textId="77777777" w:rsidR="00194F2A" w:rsidRPr="00AF66FE" w:rsidRDefault="00472DA7" w:rsidP="001C5FD9">
            <w:pPr>
              <w:widowControl w:val="0"/>
              <w:shd w:val="clear" w:color="auto" w:fill="FFFFFF"/>
              <w:spacing w:line="240" w:lineRule="auto"/>
              <w:rPr>
                <w:rFonts w:ascii="Times New Roman" w:hAnsi="Times New Roman"/>
                <w:sz w:val="24"/>
                <w:szCs w:val="24"/>
              </w:rPr>
            </w:pPr>
            <w:r w:rsidRPr="00AF66FE">
              <w:rPr>
                <w:rFonts w:ascii="Times New Roman" w:hAnsi="Times New Roman"/>
                <w:sz w:val="24"/>
                <w:szCs w:val="24"/>
              </w:rPr>
              <w:t>5</w:t>
            </w:r>
          </w:p>
        </w:tc>
      </w:tr>
      <w:tr w:rsidR="00194F2A" w:rsidRPr="00AF66FE" w14:paraId="38D571AB" w14:textId="77777777" w:rsidTr="00472DA7">
        <w:trPr>
          <w:cantSplit/>
          <w:trHeight w:val="23"/>
        </w:trPr>
        <w:tc>
          <w:tcPr>
            <w:tcW w:w="7075" w:type="dxa"/>
            <w:tcBorders>
              <w:top w:val="single" w:sz="6" w:space="0" w:color="auto"/>
              <w:left w:val="single" w:sz="6" w:space="0" w:color="auto"/>
              <w:bottom w:val="single" w:sz="6" w:space="0" w:color="auto"/>
              <w:right w:val="single" w:sz="6" w:space="0" w:color="auto"/>
            </w:tcBorders>
            <w:shd w:val="clear" w:color="auto" w:fill="FFFFFF"/>
          </w:tcPr>
          <w:p w14:paraId="2E2E1F57" w14:textId="77777777" w:rsidR="00194F2A" w:rsidRPr="00AF66FE" w:rsidRDefault="00472DA7" w:rsidP="001C5FD9">
            <w:pPr>
              <w:widowControl w:val="0"/>
              <w:shd w:val="clear" w:color="auto" w:fill="FFFFFF"/>
              <w:spacing w:line="240" w:lineRule="auto"/>
              <w:rPr>
                <w:rFonts w:ascii="Times New Roman" w:hAnsi="Times New Roman"/>
                <w:sz w:val="24"/>
                <w:szCs w:val="24"/>
              </w:rPr>
            </w:pPr>
            <w:r w:rsidRPr="00AF66FE">
              <w:rPr>
                <w:rFonts w:ascii="Times New Roman" w:hAnsi="Times New Roman"/>
                <w:bCs/>
                <w:sz w:val="24"/>
                <w:szCs w:val="24"/>
              </w:rPr>
              <w:t>Socialinė priežiūra: psichosocialinė pagalba</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3A7515E3" w14:textId="77777777" w:rsidR="00194F2A" w:rsidRPr="00AF66FE" w:rsidRDefault="00472DA7" w:rsidP="001C5FD9">
            <w:pPr>
              <w:widowControl w:val="0"/>
              <w:shd w:val="clear" w:color="auto" w:fill="FFFFFF"/>
              <w:spacing w:line="240" w:lineRule="auto"/>
              <w:rPr>
                <w:rFonts w:ascii="Times New Roman" w:hAnsi="Times New Roman"/>
                <w:sz w:val="24"/>
                <w:szCs w:val="24"/>
              </w:rPr>
            </w:pPr>
            <w:r w:rsidRPr="00AF66FE">
              <w:rPr>
                <w:rFonts w:ascii="Times New Roman" w:hAnsi="Times New Roman"/>
                <w:sz w:val="24"/>
                <w:szCs w:val="24"/>
              </w:rPr>
              <w:t>5</w:t>
            </w:r>
          </w:p>
        </w:tc>
      </w:tr>
      <w:tr w:rsidR="00472DA7" w:rsidRPr="00AF66FE" w14:paraId="7AD6A34B" w14:textId="77777777" w:rsidTr="00472DA7">
        <w:trPr>
          <w:cantSplit/>
          <w:trHeight w:val="23"/>
        </w:trPr>
        <w:tc>
          <w:tcPr>
            <w:tcW w:w="7075" w:type="dxa"/>
            <w:tcBorders>
              <w:top w:val="single" w:sz="6" w:space="0" w:color="auto"/>
              <w:left w:val="single" w:sz="6" w:space="0" w:color="auto"/>
              <w:bottom w:val="single" w:sz="6" w:space="0" w:color="auto"/>
              <w:right w:val="single" w:sz="6" w:space="0" w:color="auto"/>
            </w:tcBorders>
            <w:shd w:val="clear" w:color="auto" w:fill="FFFFFF"/>
          </w:tcPr>
          <w:p w14:paraId="6F767C8B" w14:textId="77777777" w:rsidR="00472DA7" w:rsidRPr="00AF66FE" w:rsidRDefault="00472DA7" w:rsidP="001C5FD9">
            <w:pPr>
              <w:widowControl w:val="0"/>
              <w:shd w:val="clear" w:color="auto" w:fill="FFFFFF"/>
              <w:spacing w:line="240" w:lineRule="auto"/>
              <w:rPr>
                <w:rFonts w:ascii="Times New Roman" w:hAnsi="Times New Roman"/>
                <w:bCs/>
                <w:sz w:val="24"/>
                <w:szCs w:val="24"/>
              </w:rPr>
            </w:pPr>
            <w:r w:rsidRPr="00AF66FE">
              <w:rPr>
                <w:rFonts w:ascii="Times New Roman" w:hAnsi="Times New Roman"/>
                <w:bCs/>
                <w:sz w:val="24"/>
                <w:szCs w:val="24"/>
              </w:rPr>
              <w:t>Socialinė priežiūra: apgyvendinimas savarankiško gyvenimo namuose</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2F94CF04" w14:textId="77777777" w:rsidR="00472DA7" w:rsidRPr="00AF66FE" w:rsidRDefault="00472DA7" w:rsidP="001C5FD9">
            <w:pPr>
              <w:widowControl w:val="0"/>
              <w:shd w:val="clear" w:color="auto" w:fill="FFFFFF"/>
              <w:spacing w:line="240" w:lineRule="auto"/>
              <w:rPr>
                <w:rFonts w:ascii="Times New Roman" w:hAnsi="Times New Roman"/>
                <w:sz w:val="24"/>
                <w:szCs w:val="24"/>
              </w:rPr>
            </w:pPr>
            <w:r w:rsidRPr="00AF66FE">
              <w:rPr>
                <w:rFonts w:ascii="Times New Roman" w:hAnsi="Times New Roman"/>
                <w:sz w:val="24"/>
                <w:szCs w:val="24"/>
              </w:rPr>
              <w:t>5</w:t>
            </w:r>
          </w:p>
        </w:tc>
      </w:tr>
      <w:tr w:rsidR="00194F2A" w:rsidRPr="00AF66FE" w14:paraId="7E334AB1" w14:textId="77777777" w:rsidTr="00472DA7">
        <w:trPr>
          <w:cantSplit/>
          <w:trHeight w:val="23"/>
        </w:trPr>
        <w:tc>
          <w:tcPr>
            <w:tcW w:w="7075" w:type="dxa"/>
            <w:tcBorders>
              <w:top w:val="single" w:sz="6" w:space="0" w:color="auto"/>
              <w:left w:val="single" w:sz="6" w:space="0" w:color="auto"/>
              <w:bottom w:val="single" w:sz="6" w:space="0" w:color="auto"/>
              <w:right w:val="single" w:sz="6" w:space="0" w:color="auto"/>
            </w:tcBorders>
            <w:shd w:val="clear" w:color="auto" w:fill="FFFFFF"/>
          </w:tcPr>
          <w:p w14:paraId="17436218" w14:textId="0E8F4795" w:rsidR="00194F2A" w:rsidRPr="00AF66FE" w:rsidRDefault="00472DA7" w:rsidP="001C5FD9">
            <w:pPr>
              <w:widowControl w:val="0"/>
              <w:shd w:val="clear" w:color="auto" w:fill="FFFFFF"/>
              <w:spacing w:line="240" w:lineRule="auto"/>
              <w:rPr>
                <w:rFonts w:ascii="Times New Roman" w:hAnsi="Times New Roman"/>
                <w:sz w:val="24"/>
                <w:szCs w:val="24"/>
              </w:rPr>
            </w:pPr>
            <w:r w:rsidRPr="00AF66FE">
              <w:rPr>
                <w:rFonts w:ascii="Times New Roman" w:hAnsi="Times New Roman"/>
                <w:sz w:val="24"/>
                <w:szCs w:val="24"/>
              </w:rPr>
              <w:t>Socialinė g</w:t>
            </w:r>
            <w:r w:rsidR="001B62AA" w:rsidRPr="00AF66FE">
              <w:rPr>
                <w:rFonts w:ascii="Times New Roman" w:hAnsi="Times New Roman"/>
                <w:sz w:val="24"/>
                <w:szCs w:val="24"/>
              </w:rPr>
              <w:t>loba: ilgalaikė socialinė globa</w:t>
            </w:r>
          </w:p>
        </w:tc>
        <w:tc>
          <w:tcPr>
            <w:tcW w:w="2562" w:type="dxa"/>
            <w:tcBorders>
              <w:top w:val="single" w:sz="6" w:space="0" w:color="auto"/>
              <w:left w:val="single" w:sz="6" w:space="0" w:color="auto"/>
              <w:bottom w:val="single" w:sz="6" w:space="0" w:color="auto"/>
              <w:right w:val="single" w:sz="6" w:space="0" w:color="auto"/>
            </w:tcBorders>
            <w:shd w:val="clear" w:color="auto" w:fill="FFFFFF"/>
          </w:tcPr>
          <w:p w14:paraId="0F16F14A" w14:textId="77777777" w:rsidR="00194F2A" w:rsidRPr="00AF66FE" w:rsidRDefault="00472DA7" w:rsidP="001C5FD9">
            <w:pPr>
              <w:widowControl w:val="0"/>
              <w:shd w:val="clear" w:color="auto" w:fill="FFFFFF"/>
              <w:spacing w:line="240" w:lineRule="auto"/>
              <w:rPr>
                <w:rFonts w:ascii="Times New Roman" w:hAnsi="Times New Roman"/>
                <w:sz w:val="24"/>
                <w:szCs w:val="24"/>
              </w:rPr>
            </w:pPr>
            <w:r w:rsidRPr="00AF66FE">
              <w:rPr>
                <w:rFonts w:ascii="Times New Roman" w:hAnsi="Times New Roman"/>
                <w:sz w:val="24"/>
                <w:szCs w:val="24"/>
              </w:rPr>
              <w:t>20 ir daugiau</w:t>
            </w:r>
          </w:p>
        </w:tc>
      </w:tr>
    </w:tbl>
    <w:p w14:paraId="10C56BF4" w14:textId="77777777" w:rsidR="00194F2A" w:rsidRPr="00AF66FE" w:rsidRDefault="00194F2A" w:rsidP="001C5FD9">
      <w:pPr>
        <w:spacing w:line="240" w:lineRule="auto"/>
        <w:ind w:firstLine="709"/>
        <w:jc w:val="both"/>
        <w:rPr>
          <w:rFonts w:ascii="Times New Roman" w:hAnsi="Times New Roman"/>
          <w:sz w:val="24"/>
          <w:szCs w:val="24"/>
        </w:rPr>
      </w:pPr>
    </w:p>
    <w:p w14:paraId="00CB28AA" w14:textId="77777777" w:rsidR="00194F2A" w:rsidRPr="00AF66FE" w:rsidRDefault="006B63D6" w:rsidP="001C5FD9">
      <w:pPr>
        <w:widowControl w:val="0"/>
        <w:shd w:val="clear" w:color="auto" w:fill="FFFFFF"/>
        <w:spacing w:line="240" w:lineRule="auto"/>
        <w:jc w:val="center"/>
        <w:rPr>
          <w:rFonts w:ascii="Times New Roman" w:hAnsi="Times New Roman"/>
          <w:sz w:val="24"/>
          <w:szCs w:val="24"/>
        </w:rPr>
      </w:pPr>
      <w:r w:rsidRPr="00AF66FE">
        <w:rPr>
          <w:rFonts w:ascii="Times New Roman" w:hAnsi="Times New Roman"/>
          <w:b/>
          <w:bCs/>
          <w:sz w:val="24"/>
          <w:szCs w:val="24"/>
        </w:rPr>
        <w:t>VI. PLANO ĮGYVENDINIMO PRIEŽIŪRA</w:t>
      </w:r>
    </w:p>
    <w:p w14:paraId="0CE3BE01" w14:textId="77777777" w:rsidR="00194F2A" w:rsidRPr="00AF66FE" w:rsidRDefault="00194F2A" w:rsidP="001C5FD9">
      <w:pPr>
        <w:spacing w:line="240" w:lineRule="auto"/>
        <w:ind w:firstLine="709"/>
        <w:jc w:val="both"/>
        <w:rPr>
          <w:rFonts w:ascii="Times New Roman" w:hAnsi="Times New Roman"/>
          <w:sz w:val="24"/>
          <w:szCs w:val="24"/>
        </w:rPr>
      </w:pPr>
    </w:p>
    <w:p w14:paraId="17FCE157" w14:textId="77777777" w:rsidR="00194F2A" w:rsidRPr="00AF66FE" w:rsidRDefault="006B63D6" w:rsidP="00F34F27">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b/>
          <w:bCs/>
          <w:sz w:val="24"/>
          <w:szCs w:val="24"/>
        </w:rPr>
        <w:t>21. Socialinių paslaugų plano įgyvendinimo priežiūros vykdytojai</w:t>
      </w:r>
    </w:p>
    <w:p w14:paraId="5B5D95B1" w14:textId="77777777" w:rsidR="00194F2A" w:rsidRPr="00AF66FE" w:rsidRDefault="002F3543" w:rsidP="001C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AF66FE">
        <w:rPr>
          <w:rFonts w:ascii="Times New Roman" w:hAnsi="Times New Roman"/>
          <w:sz w:val="24"/>
          <w:szCs w:val="24"/>
        </w:rPr>
        <w:t>Socialinių paslaugų plano įgyvendinimą prižiūrės Savivaldybės administracijos Socialinių reikalų skyrius. Socialinių paslaugų plano įgyvendinimo rezultatai aptariami su miesto socialinių paslaugų įstaigų vadovais, NVO atstovais, atsakingais už Socialinių paslaugų plano vykdymą ir priežiūrą asmenimis. Vertinama Socialinių paslaugų plano įgyvendinimo eiga, aptariamos iškilusios kliūtys, atsiradusios siekiant numatytų tikslų ir uždavinių, ieškoma galimų alternatyvių sprendimų.</w:t>
      </w:r>
    </w:p>
    <w:p w14:paraId="304489A5" w14:textId="77777777" w:rsidR="002F3543" w:rsidRPr="00AF66FE" w:rsidRDefault="002F3543" w:rsidP="001C5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p>
    <w:p w14:paraId="5061551C" w14:textId="77777777" w:rsidR="00194F2A" w:rsidRPr="00AF66FE" w:rsidRDefault="006B63D6" w:rsidP="00F34F27">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b/>
          <w:bCs/>
          <w:sz w:val="24"/>
          <w:szCs w:val="24"/>
        </w:rPr>
        <w:t>22. Socialinių paslaugų plano įgyvendinimo priežiūros etapai ir įvertinimo rezultatai</w:t>
      </w:r>
    </w:p>
    <w:p w14:paraId="410AE8AA" w14:textId="77777777" w:rsidR="002F3543" w:rsidRPr="00AF66FE" w:rsidRDefault="002F3543" w:rsidP="001C5FD9">
      <w:pPr>
        <w:spacing w:after="0" w:line="240" w:lineRule="auto"/>
        <w:ind w:firstLine="851"/>
        <w:jc w:val="both"/>
        <w:rPr>
          <w:rFonts w:ascii="Times New Roman" w:hAnsi="Times New Roman"/>
          <w:sz w:val="24"/>
          <w:szCs w:val="24"/>
        </w:rPr>
      </w:pPr>
      <w:r w:rsidRPr="00AF66FE">
        <w:rPr>
          <w:rFonts w:ascii="Times New Roman" w:hAnsi="Times New Roman"/>
          <w:sz w:val="24"/>
          <w:szCs w:val="24"/>
        </w:rPr>
        <w:t>Panevėžio miesto savivaldybės 2019 m. socialinių paslaugų plano ir jo priemonių tikslingumas bus vertinamas atsižvelgiant į kintančias aplinkybes ir veiksnius, turinčius ar galinčius turėti įtakos planui įgyvendinti ir tikslams pasiekti, analizuojama, ar pasiekti rezultatai, tikslai ir uždaviniai. Jei jie nepasiekti, bus analizuojama, kokie veiksniai galėjo turėti reikšmės rezultatams, taip pat numatomos priemonė</w:t>
      </w:r>
      <w:r w:rsidR="00F34F27" w:rsidRPr="00AF66FE">
        <w:rPr>
          <w:rFonts w:ascii="Times New Roman" w:hAnsi="Times New Roman"/>
          <w:sz w:val="24"/>
          <w:szCs w:val="24"/>
        </w:rPr>
        <w:t>s jiems pašalinti ar sumažinti.</w:t>
      </w:r>
    </w:p>
    <w:p w14:paraId="5A8CA543" w14:textId="77777777" w:rsidR="00194F2A" w:rsidRPr="00AF66FE" w:rsidRDefault="002F3543" w:rsidP="001C5FD9">
      <w:pPr>
        <w:spacing w:after="0" w:line="240" w:lineRule="auto"/>
        <w:ind w:firstLine="851"/>
        <w:jc w:val="both"/>
        <w:rPr>
          <w:rFonts w:ascii="Times New Roman" w:hAnsi="Times New Roman"/>
          <w:sz w:val="24"/>
          <w:szCs w:val="24"/>
        </w:rPr>
      </w:pPr>
      <w:r w:rsidRPr="00AF66FE">
        <w:rPr>
          <w:rFonts w:ascii="Times New Roman" w:hAnsi="Times New Roman"/>
          <w:sz w:val="24"/>
          <w:szCs w:val="24"/>
        </w:rPr>
        <w:t>Panevėžio miesto savivaldybės 2019 m. socialinių paslaugų plano įgyvendinimo priežiūra bus derinama su bendra Savivaldybės strateginio plano stebėsena.</w:t>
      </w:r>
    </w:p>
    <w:p w14:paraId="60ACDD92" w14:textId="77777777" w:rsidR="002F3543" w:rsidRPr="00AF66FE" w:rsidRDefault="002F3543" w:rsidP="001C5FD9">
      <w:pPr>
        <w:spacing w:after="0" w:line="240" w:lineRule="auto"/>
        <w:ind w:firstLine="851"/>
        <w:jc w:val="both"/>
        <w:rPr>
          <w:rFonts w:ascii="Times New Roman" w:hAnsi="Times New Roman"/>
          <w:sz w:val="24"/>
          <w:szCs w:val="24"/>
        </w:rPr>
      </w:pPr>
    </w:p>
    <w:p w14:paraId="62BD08E6" w14:textId="77777777" w:rsidR="00194F2A" w:rsidRPr="00AF66FE" w:rsidRDefault="006B63D6" w:rsidP="00F34F27">
      <w:pPr>
        <w:widowControl w:val="0"/>
        <w:shd w:val="clear" w:color="auto" w:fill="FFFFFF"/>
        <w:spacing w:line="240" w:lineRule="auto"/>
        <w:ind w:firstLine="851"/>
        <w:jc w:val="both"/>
        <w:rPr>
          <w:rFonts w:ascii="Times New Roman" w:hAnsi="Times New Roman"/>
          <w:sz w:val="24"/>
          <w:szCs w:val="24"/>
        </w:rPr>
      </w:pPr>
      <w:r w:rsidRPr="00AF66FE">
        <w:rPr>
          <w:rFonts w:ascii="Times New Roman" w:hAnsi="Times New Roman"/>
          <w:b/>
          <w:bCs/>
          <w:sz w:val="24"/>
          <w:szCs w:val="24"/>
        </w:rPr>
        <w:t>23. Pasiektų rezultatų, tikslų ir uždavinių analizė, numatytų vykdyti priemonių efektyvumas</w:t>
      </w:r>
    </w:p>
    <w:p w14:paraId="090B37C0" w14:textId="77777777" w:rsidR="002F3543" w:rsidRPr="00AF66FE" w:rsidRDefault="002F3543" w:rsidP="001C5FD9">
      <w:pPr>
        <w:spacing w:after="0" w:line="240" w:lineRule="auto"/>
        <w:ind w:firstLine="851"/>
        <w:jc w:val="both"/>
        <w:rPr>
          <w:rFonts w:ascii="Times New Roman" w:eastAsiaTheme="minorEastAsia" w:hAnsi="Times New Roman"/>
          <w:sz w:val="24"/>
          <w:szCs w:val="24"/>
        </w:rPr>
      </w:pPr>
      <w:r w:rsidRPr="00AF66FE">
        <w:rPr>
          <w:rFonts w:ascii="Times New Roman" w:eastAsiaTheme="minorEastAsia" w:hAnsi="Times New Roman"/>
          <w:sz w:val="24"/>
          <w:szCs w:val="24"/>
        </w:rPr>
        <w:t>Pasiekti rezultatai, tikslai ir uždaviniai vertinami pagal Socialinių paslaugų efektyvumo vertinimo kriterijus, patvirtintus Lietuvos Respublikos socialinės apsaugos ir darbo ministro 2007 m. balandžio 12 d. įsakymu Nr. A1-104</w:t>
      </w:r>
      <w:r w:rsidR="00190EEB" w:rsidRPr="00AF66FE">
        <w:rPr>
          <w:rFonts w:ascii="Times New Roman" w:eastAsiaTheme="minorEastAsia" w:hAnsi="Times New Roman"/>
          <w:sz w:val="24"/>
          <w:szCs w:val="24"/>
        </w:rPr>
        <w:t>:</w:t>
      </w:r>
    </w:p>
    <w:p w14:paraId="0E666C36" w14:textId="5C7B8F15" w:rsidR="00190EEB" w:rsidRPr="00AF66FE" w:rsidRDefault="00190EEB" w:rsidP="00F34F27">
      <w:pPr>
        <w:widowControl w:val="0"/>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sz w:val="24"/>
          <w:szCs w:val="24"/>
        </w:rPr>
        <w:t xml:space="preserve">1. Savivaldybės biudžeto išlaidos per metus socialinėms paslaugoms, tenkančios vienam savivaldybės gyventojui, </w:t>
      </w:r>
      <w:r w:rsidR="00AF66FE" w:rsidRPr="00AF66FE">
        <w:rPr>
          <w:rFonts w:ascii="Times New Roman" w:hAnsi="Times New Roman"/>
          <w:sz w:val="24"/>
          <w:szCs w:val="24"/>
        </w:rPr>
        <w:t xml:space="preserve">– </w:t>
      </w:r>
      <w:r w:rsidRPr="00AF66FE">
        <w:rPr>
          <w:rFonts w:ascii="Times New Roman" w:hAnsi="Times New Roman"/>
          <w:b/>
          <w:sz w:val="24"/>
          <w:szCs w:val="24"/>
        </w:rPr>
        <w:t>27,55 Eur</w:t>
      </w:r>
      <w:r w:rsidRPr="00AF66FE">
        <w:rPr>
          <w:rFonts w:ascii="Times New Roman" w:hAnsi="Times New Roman"/>
          <w:sz w:val="24"/>
          <w:szCs w:val="24"/>
        </w:rPr>
        <w:t>.</w:t>
      </w:r>
    </w:p>
    <w:p w14:paraId="0A521495" w14:textId="561C9A3D" w:rsidR="00190EEB" w:rsidRPr="00AF66FE" w:rsidRDefault="00190EEB" w:rsidP="00F34F27">
      <w:pPr>
        <w:widowControl w:val="0"/>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sz w:val="24"/>
          <w:szCs w:val="24"/>
        </w:rPr>
        <w:t>2. Valstybės skirtų dotacijų santykis su savivaldybės biudžeto lėšomis, skiriamomis socialinėms paslaugoms,</w:t>
      </w:r>
      <w:r w:rsidR="00AF66FE" w:rsidRPr="00AF66FE">
        <w:rPr>
          <w:rFonts w:ascii="Times New Roman" w:hAnsi="Times New Roman"/>
          <w:sz w:val="24"/>
          <w:szCs w:val="24"/>
        </w:rPr>
        <w:t xml:space="preserve"> –</w:t>
      </w:r>
      <w:r w:rsidRPr="00AF66FE">
        <w:rPr>
          <w:rFonts w:ascii="Times New Roman" w:hAnsi="Times New Roman"/>
          <w:sz w:val="24"/>
          <w:szCs w:val="24"/>
        </w:rPr>
        <w:t xml:space="preserve"> </w:t>
      </w:r>
      <w:r w:rsidRPr="00AF66FE">
        <w:rPr>
          <w:rFonts w:ascii="Times New Roman" w:hAnsi="Times New Roman"/>
          <w:b/>
          <w:sz w:val="24"/>
          <w:szCs w:val="24"/>
        </w:rPr>
        <w:t>58,9 proc</w:t>
      </w:r>
      <w:r w:rsidRPr="00AF66FE">
        <w:rPr>
          <w:rFonts w:ascii="Times New Roman" w:hAnsi="Times New Roman"/>
          <w:sz w:val="24"/>
          <w:szCs w:val="24"/>
        </w:rPr>
        <w:t>.</w:t>
      </w:r>
    </w:p>
    <w:p w14:paraId="09EC5E1E" w14:textId="0821312F" w:rsidR="00190EEB" w:rsidRPr="00AF66FE" w:rsidRDefault="00190EEB" w:rsidP="00F34F27">
      <w:pPr>
        <w:widowControl w:val="0"/>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sz w:val="24"/>
          <w:szCs w:val="24"/>
        </w:rPr>
        <w:t>3. Vietų skaičiaus stacionariose socialinių paslaugų įstaigose santykis su vietų skaičiumi (maksimaliu lankytojų skaičiumi per dieną) nestacionariose socialinių paslaugų įstaigose (laikino gyvenimo namuose, dienos socialinės globos centruose, savarankiško gyvenimo namuose, socialinės priežiūros centruose)</w:t>
      </w:r>
      <w:r w:rsidR="00AF66FE" w:rsidRPr="00AF66FE">
        <w:rPr>
          <w:rFonts w:ascii="Times New Roman" w:hAnsi="Times New Roman"/>
          <w:sz w:val="24"/>
          <w:szCs w:val="24"/>
        </w:rPr>
        <w:t xml:space="preserve"> –</w:t>
      </w:r>
      <w:r w:rsidRPr="00AF66FE">
        <w:rPr>
          <w:rFonts w:ascii="Times New Roman" w:hAnsi="Times New Roman"/>
          <w:sz w:val="24"/>
          <w:szCs w:val="24"/>
        </w:rPr>
        <w:t xml:space="preserve"> </w:t>
      </w:r>
      <w:r w:rsidRPr="00AF66FE">
        <w:rPr>
          <w:rFonts w:ascii="Times New Roman" w:hAnsi="Times New Roman"/>
          <w:b/>
          <w:sz w:val="24"/>
          <w:szCs w:val="24"/>
        </w:rPr>
        <w:t>135</w:t>
      </w:r>
      <w:r w:rsidR="001C5FD9" w:rsidRPr="00AF66FE">
        <w:rPr>
          <w:rFonts w:ascii="Times New Roman" w:hAnsi="Times New Roman"/>
          <w:b/>
          <w:sz w:val="24"/>
          <w:szCs w:val="24"/>
        </w:rPr>
        <w:t>/333</w:t>
      </w:r>
      <w:r w:rsidRPr="00AF66FE">
        <w:rPr>
          <w:rFonts w:ascii="Times New Roman" w:hAnsi="Times New Roman"/>
          <w:sz w:val="24"/>
          <w:szCs w:val="24"/>
        </w:rPr>
        <w:t>.</w:t>
      </w:r>
    </w:p>
    <w:p w14:paraId="4BE34B09" w14:textId="7C688B3F" w:rsidR="00190EEB" w:rsidRPr="00AF66FE" w:rsidRDefault="00190EEB" w:rsidP="00F34F27">
      <w:pPr>
        <w:widowControl w:val="0"/>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sz w:val="24"/>
          <w:szCs w:val="24"/>
        </w:rPr>
        <w:t xml:space="preserve">4. Socialinių paslaugų (įskaitant bendrąsias socialines paslaugas) gavėjų skaičiaus santykis su bendru savivaldybės gyventojų skaičiumi, </w:t>
      </w:r>
      <w:r w:rsidR="00AF66FE" w:rsidRPr="00AF66FE">
        <w:rPr>
          <w:rFonts w:ascii="Times New Roman" w:hAnsi="Times New Roman"/>
          <w:sz w:val="24"/>
          <w:szCs w:val="24"/>
        </w:rPr>
        <w:t xml:space="preserve">– </w:t>
      </w:r>
      <w:r w:rsidRPr="00AF66FE">
        <w:rPr>
          <w:rFonts w:ascii="Times New Roman" w:hAnsi="Times New Roman"/>
          <w:b/>
          <w:sz w:val="24"/>
          <w:szCs w:val="24"/>
        </w:rPr>
        <w:t>9 proc</w:t>
      </w:r>
      <w:r w:rsidRPr="00AF66FE">
        <w:rPr>
          <w:rFonts w:ascii="Times New Roman" w:hAnsi="Times New Roman"/>
          <w:sz w:val="24"/>
          <w:szCs w:val="24"/>
        </w:rPr>
        <w:t>.</w:t>
      </w:r>
    </w:p>
    <w:p w14:paraId="69C28391" w14:textId="590A902B" w:rsidR="00190EEB" w:rsidRPr="00AF66FE" w:rsidRDefault="00190EEB" w:rsidP="00F34F27">
      <w:pPr>
        <w:widowControl w:val="0"/>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sz w:val="24"/>
          <w:szCs w:val="24"/>
        </w:rPr>
        <w:t>5. Socialinės globos ir socialinės priežiūros gavėjų skaičiaus santykis su bendru savivaldybės gyventojų skaičiumi,</w:t>
      </w:r>
      <w:r w:rsidR="00AF66FE" w:rsidRPr="00AF66FE">
        <w:rPr>
          <w:rFonts w:ascii="Times New Roman" w:hAnsi="Times New Roman"/>
          <w:sz w:val="24"/>
          <w:szCs w:val="24"/>
        </w:rPr>
        <w:t xml:space="preserve"> –</w:t>
      </w:r>
      <w:r w:rsidRPr="00AF66FE">
        <w:rPr>
          <w:rFonts w:ascii="Times New Roman" w:hAnsi="Times New Roman"/>
          <w:sz w:val="24"/>
          <w:szCs w:val="24"/>
        </w:rPr>
        <w:t xml:space="preserve"> </w:t>
      </w:r>
      <w:r w:rsidRPr="00AF66FE">
        <w:rPr>
          <w:rFonts w:ascii="Times New Roman" w:hAnsi="Times New Roman"/>
          <w:b/>
          <w:sz w:val="24"/>
          <w:szCs w:val="24"/>
        </w:rPr>
        <w:t>2 proc</w:t>
      </w:r>
      <w:r w:rsidRPr="00AF66FE">
        <w:rPr>
          <w:rFonts w:ascii="Times New Roman" w:hAnsi="Times New Roman"/>
          <w:sz w:val="24"/>
          <w:szCs w:val="24"/>
        </w:rPr>
        <w:t>.</w:t>
      </w:r>
    </w:p>
    <w:p w14:paraId="663E2FB5" w14:textId="05499C4A" w:rsidR="00190EEB" w:rsidRPr="00AF66FE" w:rsidRDefault="00190EEB" w:rsidP="00F34F27">
      <w:pPr>
        <w:widowControl w:val="0"/>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sz w:val="24"/>
          <w:szCs w:val="24"/>
        </w:rPr>
        <w:t xml:space="preserve">6. Regioninių socialinių paslaugų gavėjų skaičiaus santykis su kitų socialinių paslaugų </w:t>
      </w:r>
      <w:r w:rsidRPr="00AF66FE">
        <w:rPr>
          <w:rFonts w:ascii="Times New Roman" w:hAnsi="Times New Roman"/>
          <w:sz w:val="24"/>
          <w:szCs w:val="24"/>
        </w:rPr>
        <w:lastRenderedPageBreak/>
        <w:t xml:space="preserve">(išskyrus bendrąsias socialines paslaugas) gavėjais </w:t>
      </w:r>
      <w:r w:rsidR="00AF66FE" w:rsidRPr="00AF66FE">
        <w:rPr>
          <w:rFonts w:ascii="Times New Roman" w:hAnsi="Times New Roman"/>
          <w:sz w:val="24"/>
          <w:szCs w:val="24"/>
        </w:rPr>
        <w:t xml:space="preserve">– </w:t>
      </w:r>
      <w:r w:rsidRPr="00AF66FE">
        <w:rPr>
          <w:rFonts w:ascii="Times New Roman" w:hAnsi="Times New Roman"/>
          <w:b/>
          <w:sz w:val="24"/>
          <w:szCs w:val="24"/>
        </w:rPr>
        <w:t>241/1539</w:t>
      </w:r>
      <w:r w:rsidRPr="00AF66FE">
        <w:rPr>
          <w:rFonts w:ascii="Times New Roman" w:hAnsi="Times New Roman"/>
          <w:sz w:val="24"/>
          <w:szCs w:val="24"/>
        </w:rPr>
        <w:t>.</w:t>
      </w:r>
    </w:p>
    <w:p w14:paraId="7AB93161" w14:textId="7BA172A3" w:rsidR="00190EEB" w:rsidRPr="00AF66FE" w:rsidRDefault="00190EEB" w:rsidP="00F34F27">
      <w:pPr>
        <w:widowControl w:val="0"/>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sz w:val="24"/>
          <w:szCs w:val="24"/>
        </w:rPr>
        <w:t>7. Socialinių darbuotojų ir socialinių darbuotojų padėjėjų skaičius savivaldybėje, tenkantis 10 tūkst</w:t>
      </w:r>
      <w:r w:rsidR="00AF66FE" w:rsidRPr="00AF66FE">
        <w:rPr>
          <w:rFonts w:ascii="Times New Roman" w:hAnsi="Times New Roman"/>
          <w:sz w:val="24"/>
          <w:szCs w:val="24"/>
        </w:rPr>
        <w:t>. savivaldybės gyventojų, –</w:t>
      </w:r>
      <w:r w:rsidRPr="00AF66FE">
        <w:rPr>
          <w:rFonts w:ascii="Times New Roman" w:hAnsi="Times New Roman"/>
          <w:sz w:val="24"/>
          <w:szCs w:val="24"/>
        </w:rPr>
        <w:t xml:space="preserve"> </w:t>
      </w:r>
      <w:r w:rsidRPr="00AF66FE">
        <w:rPr>
          <w:rFonts w:ascii="Times New Roman" w:hAnsi="Times New Roman"/>
          <w:b/>
          <w:sz w:val="24"/>
          <w:szCs w:val="24"/>
        </w:rPr>
        <w:t>22</w:t>
      </w:r>
      <w:r w:rsidRPr="00AF66FE">
        <w:rPr>
          <w:rFonts w:ascii="Times New Roman" w:hAnsi="Times New Roman"/>
          <w:sz w:val="24"/>
          <w:szCs w:val="24"/>
        </w:rPr>
        <w:t>.</w:t>
      </w:r>
    </w:p>
    <w:p w14:paraId="2DA85565" w14:textId="0D282A08" w:rsidR="00190EEB" w:rsidRPr="00AF66FE" w:rsidRDefault="00190EEB" w:rsidP="00F34F27">
      <w:pPr>
        <w:widowControl w:val="0"/>
        <w:shd w:val="clear" w:color="auto" w:fill="FFFFFF"/>
        <w:spacing w:after="0" w:line="240" w:lineRule="auto"/>
        <w:ind w:firstLine="851"/>
        <w:jc w:val="both"/>
        <w:rPr>
          <w:rFonts w:ascii="Times New Roman" w:hAnsi="Times New Roman"/>
          <w:sz w:val="24"/>
          <w:szCs w:val="24"/>
        </w:rPr>
      </w:pPr>
      <w:r w:rsidRPr="00AF66FE">
        <w:rPr>
          <w:rFonts w:ascii="Times New Roman" w:hAnsi="Times New Roman"/>
          <w:sz w:val="24"/>
          <w:szCs w:val="24"/>
        </w:rPr>
        <w:t>8. Socialinių paslaugų poreikio patenkinimo procentas (asmenų (šeimų), kuriems</w:t>
      </w:r>
      <w:r w:rsidR="00AF66FE" w:rsidRPr="00AF66FE">
        <w:rPr>
          <w:rFonts w:ascii="Times New Roman" w:hAnsi="Times New Roman"/>
          <w:sz w:val="24"/>
          <w:szCs w:val="24"/>
        </w:rPr>
        <w:t xml:space="preserve"> (-ioms)</w:t>
      </w:r>
      <w:r w:rsidRPr="00AF66FE">
        <w:rPr>
          <w:rFonts w:ascii="Times New Roman" w:hAnsi="Times New Roman"/>
          <w:sz w:val="24"/>
          <w:szCs w:val="24"/>
        </w:rPr>
        <w:t xml:space="preserve"> patenkintas socialinių paslaugų poreikis, santykis su asmenų (šeimų) skaičiumi, kuriems </w:t>
      </w:r>
      <w:r w:rsidR="00AF66FE" w:rsidRPr="00AF66FE">
        <w:rPr>
          <w:rFonts w:ascii="Times New Roman" w:hAnsi="Times New Roman"/>
          <w:sz w:val="24"/>
          <w:szCs w:val="24"/>
        </w:rPr>
        <w:t xml:space="preserve">(-ioms) </w:t>
      </w:r>
      <w:r w:rsidRPr="00AF66FE">
        <w:rPr>
          <w:rFonts w:ascii="Times New Roman" w:hAnsi="Times New Roman"/>
          <w:sz w:val="24"/>
          <w:szCs w:val="24"/>
        </w:rPr>
        <w:t xml:space="preserve">įvertintas socialinių paslaugų poreikis) – </w:t>
      </w:r>
      <w:r w:rsidRPr="00AF66FE">
        <w:rPr>
          <w:rFonts w:ascii="Times New Roman" w:hAnsi="Times New Roman"/>
          <w:b/>
          <w:sz w:val="24"/>
          <w:szCs w:val="24"/>
        </w:rPr>
        <w:t>99,9 proc</w:t>
      </w:r>
      <w:r w:rsidRPr="00AF66FE">
        <w:rPr>
          <w:rFonts w:ascii="Times New Roman" w:hAnsi="Times New Roman"/>
          <w:sz w:val="24"/>
          <w:szCs w:val="24"/>
        </w:rPr>
        <w:t>.</w:t>
      </w:r>
    </w:p>
    <w:p w14:paraId="2DE0C09C" w14:textId="77777777" w:rsidR="00190EEB" w:rsidRPr="00AF66FE" w:rsidRDefault="00190EEB" w:rsidP="001C5FD9">
      <w:pPr>
        <w:spacing w:after="0" w:line="240" w:lineRule="auto"/>
        <w:ind w:firstLine="851"/>
        <w:jc w:val="both"/>
        <w:rPr>
          <w:rFonts w:ascii="Times New Roman" w:eastAsiaTheme="minorEastAsia" w:hAnsi="Times New Roman"/>
          <w:sz w:val="24"/>
          <w:szCs w:val="24"/>
        </w:rPr>
      </w:pPr>
    </w:p>
    <w:p w14:paraId="4F72385E" w14:textId="77777777" w:rsidR="00153519" w:rsidRDefault="001B62AA" w:rsidP="00F34F27">
      <w:pPr>
        <w:spacing w:line="240" w:lineRule="auto"/>
        <w:jc w:val="center"/>
        <w:rPr>
          <w:rFonts w:ascii="Times New Roman" w:hAnsi="Times New Roman"/>
          <w:sz w:val="24"/>
          <w:szCs w:val="24"/>
        </w:rPr>
      </w:pPr>
      <w:r w:rsidRPr="00AF66FE">
        <w:rPr>
          <w:rFonts w:ascii="Times New Roman" w:hAnsi="Times New Roman"/>
          <w:sz w:val="24"/>
          <w:szCs w:val="24"/>
        </w:rPr>
        <w:t>_____________</w:t>
      </w:r>
    </w:p>
    <w:sectPr w:rsidR="00153519" w:rsidSect="00B46C7C">
      <w:pgSz w:w="11907" w:h="16839"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D8D11" w14:textId="77777777" w:rsidR="009B12B7" w:rsidRDefault="009B12B7">
      <w:r>
        <w:separator/>
      </w:r>
    </w:p>
  </w:endnote>
  <w:endnote w:type="continuationSeparator" w:id="0">
    <w:p w14:paraId="54FB05A9" w14:textId="77777777" w:rsidR="009B12B7" w:rsidRDefault="009B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C5F42" w14:textId="77777777" w:rsidR="00C969FB" w:rsidRDefault="00C969F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36484" w14:textId="77777777" w:rsidR="00C969FB" w:rsidRDefault="00C969F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B3F77" w14:textId="77777777" w:rsidR="00C969FB" w:rsidRDefault="00C969F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C32F8" w14:textId="77777777" w:rsidR="009B12B7" w:rsidRDefault="009B12B7">
      <w:r>
        <w:separator/>
      </w:r>
    </w:p>
  </w:footnote>
  <w:footnote w:type="continuationSeparator" w:id="0">
    <w:p w14:paraId="521857B0" w14:textId="77777777" w:rsidR="009B12B7" w:rsidRDefault="009B12B7">
      <w:r>
        <w:continuationSeparator/>
      </w:r>
    </w:p>
  </w:footnote>
  <w:footnote w:id="1">
    <w:p w14:paraId="20A1415C" w14:textId="77777777" w:rsidR="00C969FB" w:rsidRPr="00D42946" w:rsidRDefault="00C969FB">
      <w:pPr>
        <w:widowControl w:val="0"/>
        <w:shd w:val="clear" w:color="auto" w:fill="FFFFFF"/>
        <w:jc w:val="both"/>
        <w:rPr>
          <w:rFonts w:ascii="Times New Roman" w:hAnsi="Times New Roman"/>
          <w:sz w:val="24"/>
          <w:szCs w:val="24"/>
        </w:rPr>
      </w:pPr>
      <w:r w:rsidRPr="00D42946">
        <w:rPr>
          <w:rStyle w:val="Puslapioinaosnuoroda"/>
          <w:rFonts w:ascii="Times New Roman" w:hAnsi="Times New Roman"/>
          <w:sz w:val="24"/>
          <w:szCs w:val="24"/>
        </w:rPr>
        <w:t>1</w:t>
      </w:r>
      <w:r w:rsidRPr="00D42946">
        <w:rPr>
          <w:rFonts w:ascii="Times New Roman" w:hAnsi="Times New Roman"/>
          <w:sz w:val="24"/>
          <w:szCs w:val="24"/>
        </w:rPr>
        <w:t xml:space="preserve"> Lentelė užpildoma pagal Socialinių paslaugų kataloge (Žin., 2006, Nr. 43-1570) žmonių socialinėms grupėms numatytas socialinių paslaugų rūšis.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26C2D" w14:textId="77777777" w:rsidR="00C969FB" w:rsidRDefault="00C969F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368CD756" w14:textId="77777777" w:rsidR="00C969FB" w:rsidRDefault="00C969FB">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BF5F7" w14:textId="77777777" w:rsidR="00C969FB" w:rsidRPr="00D42946" w:rsidRDefault="00C969FB">
    <w:pPr>
      <w:framePr w:wrap="auto" w:vAnchor="text" w:hAnchor="margin" w:xAlign="center" w:y="1"/>
      <w:tabs>
        <w:tab w:val="center" w:pos="4153"/>
        <w:tab w:val="right" w:pos="8306"/>
      </w:tabs>
      <w:rPr>
        <w:rFonts w:ascii="Times New Roman" w:hAnsi="Times New Roman"/>
        <w:sz w:val="24"/>
        <w:szCs w:val="24"/>
        <w:lang w:val="en-GB"/>
      </w:rPr>
    </w:pPr>
    <w:r w:rsidRPr="00D42946">
      <w:rPr>
        <w:rFonts w:ascii="Times New Roman" w:hAnsi="Times New Roman"/>
        <w:sz w:val="24"/>
        <w:szCs w:val="24"/>
        <w:lang w:val="en-GB"/>
      </w:rPr>
      <w:fldChar w:fldCharType="begin"/>
    </w:r>
    <w:r w:rsidRPr="00D42946">
      <w:rPr>
        <w:rFonts w:ascii="Times New Roman" w:hAnsi="Times New Roman"/>
        <w:sz w:val="24"/>
        <w:szCs w:val="24"/>
        <w:lang w:val="en-GB"/>
      </w:rPr>
      <w:instrText xml:space="preserve">PAGE  </w:instrText>
    </w:r>
    <w:r w:rsidRPr="00D42946">
      <w:rPr>
        <w:rFonts w:ascii="Times New Roman" w:hAnsi="Times New Roman"/>
        <w:sz w:val="24"/>
        <w:szCs w:val="24"/>
        <w:lang w:val="en-GB"/>
      </w:rPr>
      <w:fldChar w:fldCharType="separate"/>
    </w:r>
    <w:r w:rsidR="00CA00EB">
      <w:rPr>
        <w:rFonts w:ascii="Times New Roman" w:hAnsi="Times New Roman"/>
        <w:noProof/>
        <w:sz w:val="24"/>
        <w:szCs w:val="24"/>
        <w:lang w:val="en-GB"/>
      </w:rPr>
      <w:t>2</w:t>
    </w:r>
    <w:r w:rsidRPr="00D42946">
      <w:rPr>
        <w:rFonts w:ascii="Times New Roman" w:hAnsi="Times New Roman"/>
        <w:sz w:val="24"/>
        <w:szCs w:val="24"/>
        <w:lang w:val="en-GB"/>
      </w:rPr>
      <w:fldChar w:fldCharType="end"/>
    </w:r>
  </w:p>
  <w:p w14:paraId="1AC8090E" w14:textId="77777777" w:rsidR="00C969FB" w:rsidRDefault="00C969FB">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61538" w14:textId="6E231F1D" w:rsidR="00B46C7C" w:rsidRDefault="00B46C7C" w:rsidP="00B46C7C">
    <w:pPr>
      <w:pStyle w:val="Antrats"/>
      <w:jc w:val="center"/>
    </w:pPr>
  </w:p>
  <w:p w14:paraId="09E31493" w14:textId="77777777" w:rsidR="00B46C7C" w:rsidRDefault="00B46C7C" w:rsidP="00B46C7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60FD"/>
    <w:multiLevelType w:val="multilevel"/>
    <w:tmpl w:val="09EC0F24"/>
    <w:lvl w:ilvl="0">
      <w:start w:val="1"/>
      <w:numFmt w:val="decimal"/>
      <w:lvlText w:val="%1."/>
      <w:lvlJc w:val="left"/>
      <w:pPr>
        <w:ind w:left="382" w:hanging="360"/>
      </w:pPr>
      <w:rPr>
        <w:b/>
        <w:color w:val="000000"/>
      </w:rPr>
    </w:lvl>
    <w:lvl w:ilvl="1">
      <w:start w:val="4"/>
      <w:numFmt w:val="decimal"/>
      <w:isLgl/>
      <w:lvlText w:val="%1.%2."/>
      <w:lvlJc w:val="left"/>
      <w:pPr>
        <w:ind w:left="382" w:hanging="360"/>
      </w:pPr>
    </w:lvl>
    <w:lvl w:ilvl="2">
      <w:start w:val="1"/>
      <w:numFmt w:val="decimal"/>
      <w:isLgl/>
      <w:lvlText w:val="%1.%2.%3."/>
      <w:lvlJc w:val="left"/>
      <w:pPr>
        <w:ind w:left="742" w:hanging="720"/>
      </w:pPr>
    </w:lvl>
    <w:lvl w:ilvl="3">
      <w:start w:val="1"/>
      <w:numFmt w:val="decimal"/>
      <w:isLgl/>
      <w:lvlText w:val="%1.%2.%3.%4."/>
      <w:lvlJc w:val="left"/>
      <w:pPr>
        <w:ind w:left="742" w:hanging="720"/>
      </w:pPr>
    </w:lvl>
    <w:lvl w:ilvl="4">
      <w:start w:val="1"/>
      <w:numFmt w:val="decimal"/>
      <w:isLgl/>
      <w:lvlText w:val="%1.%2.%3.%4.%5."/>
      <w:lvlJc w:val="left"/>
      <w:pPr>
        <w:ind w:left="1102" w:hanging="1080"/>
      </w:pPr>
    </w:lvl>
    <w:lvl w:ilvl="5">
      <w:start w:val="1"/>
      <w:numFmt w:val="decimal"/>
      <w:isLgl/>
      <w:lvlText w:val="%1.%2.%3.%4.%5.%6."/>
      <w:lvlJc w:val="left"/>
      <w:pPr>
        <w:ind w:left="1102" w:hanging="1080"/>
      </w:pPr>
    </w:lvl>
    <w:lvl w:ilvl="6">
      <w:start w:val="1"/>
      <w:numFmt w:val="decimal"/>
      <w:isLgl/>
      <w:lvlText w:val="%1.%2.%3.%4.%5.%6.%7."/>
      <w:lvlJc w:val="left"/>
      <w:pPr>
        <w:ind w:left="1462" w:hanging="1440"/>
      </w:pPr>
    </w:lvl>
    <w:lvl w:ilvl="7">
      <w:start w:val="1"/>
      <w:numFmt w:val="decimal"/>
      <w:isLgl/>
      <w:lvlText w:val="%1.%2.%3.%4.%5.%6.%7.%8."/>
      <w:lvlJc w:val="left"/>
      <w:pPr>
        <w:ind w:left="1462" w:hanging="1440"/>
      </w:pPr>
    </w:lvl>
    <w:lvl w:ilvl="8">
      <w:start w:val="1"/>
      <w:numFmt w:val="decimal"/>
      <w:isLgl/>
      <w:lvlText w:val="%1.%2.%3.%4.%5.%6.%7.%8.%9."/>
      <w:lvlJc w:val="left"/>
      <w:pPr>
        <w:ind w:left="1822" w:hanging="1800"/>
      </w:pPr>
    </w:lvl>
  </w:abstractNum>
  <w:abstractNum w:abstractNumId="1" w15:restartNumberingAfterBreak="0">
    <w:nsid w:val="06D84724"/>
    <w:multiLevelType w:val="hybridMultilevel"/>
    <w:tmpl w:val="9A00623E"/>
    <w:lvl w:ilvl="0" w:tplc="629A1742">
      <w:start w:val="5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8D1343"/>
    <w:multiLevelType w:val="hybridMultilevel"/>
    <w:tmpl w:val="E22401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93783E"/>
    <w:multiLevelType w:val="hybridMultilevel"/>
    <w:tmpl w:val="B166434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5686B8C"/>
    <w:multiLevelType w:val="multilevel"/>
    <w:tmpl w:val="597096E4"/>
    <w:lvl w:ilvl="0">
      <w:start w:val="2"/>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Zero"/>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 w15:restartNumberingAfterBreak="0">
    <w:nsid w:val="2DD050D9"/>
    <w:multiLevelType w:val="hybridMultilevel"/>
    <w:tmpl w:val="A6CC4DEE"/>
    <w:lvl w:ilvl="0" w:tplc="2DD223C2">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307E11D9"/>
    <w:multiLevelType w:val="hybridMultilevel"/>
    <w:tmpl w:val="594C23BC"/>
    <w:lvl w:ilvl="0" w:tplc="6F8A780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B502DA2"/>
    <w:multiLevelType w:val="hybridMultilevel"/>
    <w:tmpl w:val="46D0F628"/>
    <w:lvl w:ilvl="0" w:tplc="4BBE3896">
      <w:start w:val="1"/>
      <w:numFmt w:val="decimal"/>
      <w:lvlText w:val="%1."/>
      <w:lvlJc w:val="left"/>
      <w:pPr>
        <w:ind w:left="1658" w:hanging="360"/>
      </w:pPr>
      <w:rPr>
        <w:rFonts w:cs="Times New Roman" w:hint="default"/>
      </w:rPr>
    </w:lvl>
    <w:lvl w:ilvl="1" w:tplc="04270019" w:tentative="1">
      <w:start w:val="1"/>
      <w:numFmt w:val="lowerLetter"/>
      <w:lvlText w:val="%2."/>
      <w:lvlJc w:val="left"/>
      <w:pPr>
        <w:ind w:left="2378" w:hanging="360"/>
      </w:pPr>
      <w:rPr>
        <w:rFonts w:cs="Times New Roman"/>
      </w:rPr>
    </w:lvl>
    <w:lvl w:ilvl="2" w:tplc="0427001B" w:tentative="1">
      <w:start w:val="1"/>
      <w:numFmt w:val="lowerRoman"/>
      <w:lvlText w:val="%3."/>
      <w:lvlJc w:val="right"/>
      <w:pPr>
        <w:ind w:left="3098" w:hanging="180"/>
      </w:pPr>
      <w:rPr>
        <w:rFonts w:cs="Times New Roman"/>
      </w:rPr>
    </w:lvl>
    <w:lvl w:ilvl="3" w:tplc="0427000F" w:tentative="1">
      <w:start w:val="1"/>
      <w:numFmt w:val="decimal"/>
      <w:lvlText w:val="%4."/>
      <w:lvlJc w:val="left"/>
      <w:pPr>
        <w:ind w:left="3818" w:hanging="360"/>
      </w:pPr>
      <w:rPr>
        <w:rFonts w:cs="Times New Roman"/>
      </w:rPr>
    </w:lvl>
    <w:lvl w:ilvl="4" w:tplc="04270019" w:tentative="1">
      <w:start w:val="1"/>
      <w:numFmt w:val="lowerLetter"/>
      <w:lvlText w:val="%5."/>
      <w:lvlJc w:val="left"/>
      <w:pPr>
        <w:ind w:left="4538" w:hanging="360"/>
      </w:pPr>
      <w:rPr>
        <w:rFonts w:cs="Times New Roman"/>
      </w:rPr>
    </w:lvl>
    <w:lvl w:ilvl="5" w:tplc="0427001B" w:tentative="1">
      <w:start w:val="1"/>
      <w:numFmt w:val="lowerRoman"/>
      <w:lvlText w:val="%6."/>
      <w:lvlJc w:val="right"/>
      <w:pPr>
        <w:ind w:left="5258" w:hanging="180"/>
      </w:pPr>
      <w:rPr>
        <w:rFonts w:cs="Times New Roman"/>
      </w:rPr>
    </w:lvl>
    <w:lvl w:ilvl="6" w:tplc="0427000F" w:tentative="1">
      <w:start w:val="1"/>
      <w:numFmt w:val="decimal"/>
      <w:lvlText w:val="%7."/>
      <w:lvlJc w:val="left"/>
      <w:pPr>
        <w:ind w:left="5978" w:hanging="360"/>
      </w:pPr>
      <w:rPr>
        <w:rFonts w:cs="Times New Roman"/>
      </w:rPr>
    </w:lvl>
    <w:lvl w:ilvl="7" w:tplc="04270019" w:tentative="1">
      <w:start w:val="1"/>
      <w:numFmt w:val="lowerLetter"/>
      <w:lvlText w:val="%8."/>
      <w:lvlJc w:val="left"/>
      <w:pPr>
        <w:ind w:left="6698" w:hanging="360"/>
      </w:pPr>
      <w:rPr>
        <w:rFonts w:cs="Times New Roman"/>
      </w:rPr>
    </w:lvl>
    <w:lvl w:ilvl="8" w:tplc="0427001B" w:tentative="1">
      <w:start w:val="1"/>
      <w:numFmt w:val="lowerRoman"/>
      <w:lvlText w:val="%9."/>
      <w:lvlJc w:val="right"/>
      <w:pPr>
        <w:ind w:left="7418" w:hanging="180"/>
      </w:pPr>
      <w:rPr>
        <w:rFonts w:cs="Times New Roman"/>
      </w:rPr>
    </w:lvl>
  </w:abstractNum>
  <w:abstractNum w:abstractNumId="8" w15:restartNumberingAfterBreak="0">
    <w:nsid w:val="3BD519C2"/>
    <w:multiLevelType w:val="multilevel"/>
    <w:tmpl w:val="3B06DC02"/>
    <w:lvl w:ilvl="0">
      <w:start w:val="1"/>
      <w:numFmt w:val="decimal"/>
      <w:lvlText w:val="%1."/>
      <w:lvlJc w:val="left"/>
      <w:pPr>
        <w:ind w:left="1658" w:hanging="360"/>
      </w:pPr>
      <w:rPr>
        <w:rFonts w:cs="Times New Roman" w:hint="default"/>
      </w:rPr>
    </w:lvl>
    <w:lvl w:ilvl="1">
      <w:start w:val="1"/>
      <w:numFmt w:val="decimal"/>
      <w:isLgl/>
      <w:lvlText w:val="%1.%2."/>
      <w:lvlJc w:val="left"/>
      <w:pPr>
        <w:ind w:left="2018" w:hanging="360"/>
      </w:pPr>
      <w:rPr>
        <w:rFonts w:hint="default"/>
      </w:rPr>
    </w:lvl>
    <w:lvl w:ilvl="2">
      <w:start w:val="1"/>
      <w:numFmt w:val="decimalZero"/>
      <w:isLgl/>
      <w:lvlText w:val="%1.%2.%3."/>
      <w:lvlJc w:val="left"/>
      <w:pPr>
        <w:ind w:left="2738" w:hanging="720"/>
      </w:pPr>
      <w:rPr>
        <w:rFonts w:hint="default"/>
      </w:rPr>
    </w:lvl>
    <w:lvl w:ilvl="3">
      <w:start w:val="1"/>
      <w:numFmt w:val="decimal"/>
      <w:isLgl/>
      <w:lvlText w:val="%1.%2.%3.%4."/>
      <w:lvlJc w:val="left"/>
      <w:pPr>
        <w:ind w:left="3098" w:hanging="720"/>
      </w:pPr>
      <w:rPr>
        <w:rFonts w:hint="default"/>
      </w:rPr>
    </w:lvl>
    <w:lvl w:ilvl="4">
      <w:start w:val="1"/>
      <w:numFmt w:val="decimal"/>
      <w:isLgl/>
      <w:lvlText w:val="%1.%2.%3.%4.%5."/>
      <w:lvlJc w:val="left"/>
      <w:pPr>
        <w:ind w:left="3818" w:hanging="1080"/>
      </w:pPr>
      <w:rPr>
        <w:rFonts w:hint="default"/>
      </w:rPr>
    </w:lvl>
    <w:lvl w:ilvl="5">
      <w:start w:val="1"/>
      <w:numFmt w:val="decimal"/>
      <w:isLgl/>
      <w:lvlText w:val="%1.%2.%3.%4.%5.%6."/>
      <w:lvlJc w:val="left"/>
      <w:pPr>
        <w:ind w:left="4178" w:hanging="1080"/>
      </w:pPr>
      <w:rPr>
        <w:rFonts w:hint="default"/>
      </w:rPr>
    </w:lvl>
    <w:lvl w:ilvl="6">
      <w:start w:val="1"/>
      <w:numFmt w:val="decimal"/>
      <w:isLgl/>
      <w:lvlText w:val="%1.%2.%3.%4.%5.%6.%7."/>
      <w:lvlJc w:val="left"/>
      <w:pPr>
        <w:ind w:left="4898" w:hanging="1440"/>
      </w:pPr>
      <w:rPr>
        <w:rFonts w:hint="default"/>
      </w:rPr>
    </w:lvl>
    <w:lvl w:ilvl="7">
      <w:start w:val="1"/>
      <w:numFmt w:val="decimal"/>
      <w:isLgl/>
      <w:lvlText w:val="%1.%2.%3.%4.%5.%6.%7.%8."/>
      <w:lvlJc w:val="left"/>
      <w:pPr>
        <w:ind w:left="5258" w:hanging="1440"/>
      </w:pPr>
      <w:rPr>
        <w:rFonts w:hint="default"/>
      </w:rPr>
    </w:lvl>
    <w:lvl w:ilvl="8">
      <w:start w:val="1"/>
      <w:numFmt w:val="decimal"/>
      <w:isLgl/>
      <w:lvlText w:val="%1.%2.%3.%4.%5.%6.%7.%8.%9."/>
      <w:lvlJc w:val="left"/>
      <w:pPr>
        <w:ind w:left="5978" w:hanging="1800"/>
      </w:pPr>
      <w:rPr>
        <w:rFonts w:hint="default"/>
      </w:rPr>
    </w:lvl>
  </w:abstractNum>
  <w:abstractNum w:abstractNumId="9" w15:restartNumberingAfterBreak="0">
    <w:nsid w:val="53245BA1"/>
    <w:multiLevelType w:val="hybridMultilevel"/>
    <w:tmpl w:val="4656A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A20994"/>
    <w:multiLevelType w:val="hybridMultilevel"/>
    <w:tmpl w:val="EC7CF74E"/>
    <w:lvl w:ilvl="0" w:tplc="B95EFD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FC968C7"/>
    <w:multiLevelType w:val="hybridMultilevel"/>
    <w:tmpl w:val="B3ECD87E"/>
    <w:lvl w:ilvl="0" w:tplc="22D0E540">
      <w:start w:val="1"/>
      <w:numFmt w:val="decimal"/>
      <w:lvlText w:val="%1."/>
      <w:lvlJc w:val="left"/>
      <w:pPr>
        <w:ind w:left="1146" w:hanging="360"/>
      </w:pPr>
      <w:rPr>
        <w:rFonts w:hint="default"/>
        <w14:ligatures w14:val="standardContextual"/>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 w15:restartNumberingAfterBreak="0">
    <w:nsid w:val="691A602D"/>
    <w:multiLevelType w:val="hybridMultilevel"/>
    <w:tmpl w:val="E2FC9888"/>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0BE6649"/>
    <w:multiLevelType w:val="hybridMultilevel"/>
    <w:tmpl w:val="7BC6E4E2"/>
    <w:lvl w:ilvl="0" w:tplc="E800DA50">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82F010F"/>
    <w:multiLevelType w:val="hybridMultilevel"/>
    <w:tmpl w:val="CCBCCB62"/>
    <w:lvl w:ilvl="0" w:tplc="6498B0D0">
      <w:start w:val="4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14"/>
  </w:num>
  <w:num w:numId="7">
    <w:abstractNumId w:val="1"/>
  </w:num>
  <w:num w:numId="8">
    <w:abstractNumId w:val="13"/>
  </w:num>
  <w:num w:numId="9">
    <w:abstractNumId w:val="6"/>
  </w:num>
  <w:num w:numId="10">
    <w:abstractNumId w:val="10"/>
  </w:num>
  <w:num w:numId="11">
    <w:abstractNumId w:val="2"/>
  </w:num>
  <w:num w:numId="12">
    <w:abstractNumId w:val="4"/>
  </w:num>
  <w:num w:numId="13">
    <w:abstractNumId w:val="9"/>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72"/>
    <w:rsid w:val="00007BC3"/>
    <w:rsid w:val="000233AA"/>
    <w:rsid w:val="00025832"/>
    <w:rsid w:val="000447AF"/>
    <w:rsid w:val="000A1BDA"/>
    <w:rsid w:val="000E1462"/>
    <w:rsid w:val="000F719E"/>
    <w:rsid w:val="00120B50"/>
    <w:rsid w:val="00145A4A"/>
    <w:rsid w:val="00153519"/>
    <w:rsid w:val="00160F00"/>
    <w:rsid w:val="001641FE"/>
    <w:rsid w:val="001748FB"/>
    <w:rsid w:val="00190EEB"/>
    <w:rsid w:val="00194F2A"/>
    <w:rsid w:val="001A3CE4"/>
    <w:rsid w:val="001B47C4"/>
    <w:rsid w:val="001B62AA"/>
    <w:rsid w:val="001C5FD9"/>
    <w:rsid w:val="00236B89"/>
    <w:rsid w:val="002422DE"/>
    <w:rsid w:val="00264305"/>
    <w:rsid w:val="00281995"/>
    <w:rsid w:val="002B4872"/>
    <w:rsid w:val="002B5E60"/>
    <w:rsid w:val="002D0D2C"/>
    <w:rsid w:val="002F3543"/>
    <w:rsid w:val="00313B3B"/>
    <w:rsid w:val="003226B4"/>
    <w:rsid w:val="003573AD"/>
    <w:rsid w:val="00367E39"/>
    <w:rsid w:val="00377779"/>
    <w:rsid w:val="00383999"/>
    <w:rsid w:val="0039283E"/>
    <w:rsid w:val="00405D9B"/>
    <w:rsid w:val="00406666"/>
    <w:rsid w:val="004212CD"/>
    <w:rsid w:val="00433AF5"/>
    <w:rsid w:val="00436925"/>
    <w:rsid w:val="00472DA7"/>
    <w:rsid w:val="00474B5E"/>
    <w:rsid w:val="004A11CC"/>
    <w:rsid w:val="004B074E"/>
    <w:rsid w:val="004B19A4"/>
    <w:rsid w:val="004B7F69"/>
    <w:rsid w:val="005444D9"/>
    <w:rsid w:val="00545A73"/>
    <w:rsid w:val="00547247"/>
    <w:rsid w:val="00557844"/>
    <w:rsid w:val="005671C1"/>
    <w:rsid w:val="005856C5"/>
    <w:rsid w:val="0059085E"/>
    <w:rsid w:val="00591E72"/>
    <w:rsid w:val="00595F8E"/>
    <w:rsid w:val="005A2267"/>
    <w:rsid w:val="005E07FA"/>
    <w:rsid w:val="005E1E26"/>
    <w:rsid w:val="00606FF5"/>
    <w:rsid w:val="006305D5"/>
    <w:rsid w:val="006435A6"/>
    <w:rsid w:val="00646933"/>
    <w:rsid w:val="006B63D6"/>
    <w:rsid w:val="006C0B79"/>
    <w:rsid w:val="006C1F99"/>
    <w:rsid w:val="006C6FBD"/>
    <w:rsid w:val="006F5A53"/>
    <w:rsid w:val="00731B44"/>
    <w:rsid w:val="00731D21"/>
    <w:rsid w:val="007E11D2"/>
    <w:rsid w:val="00803597"/>
    <w:rsid w:val="00804F1A"/>
    <w:rsid w:val="00822A85"/>
    <w:rsid w:val="00843007"/>
    <w:rsid w:val="00854AB8"/>
    <w:rsid w:val="00857321"/>
    <w:rsid w:val="00877C0A"/>
    <w:rsid w:val="008D43FF"/>
    <w:rsid w:val="008E3F87"/>
    <w:rsid w:val="008E6729"/>
    <w:rsid w:val="008E7039"/>
    <w:rsid w:val="008F2996"/>
    <w:rsid w:val="008F5A94"/>
    <w:rsid w:val="0091734B"/>
    <w:rsid w:val="00922265"/>
    <w:rsid w:val="00930B94"/>
    <w:rsid w:val="009553B4"/>
    <w:rsid w:val="00973651"/>
    <w:rsid w:val="0098423D"/>
    <w:rsid w:val="00997F03"/>
    <w:rsid w:val="009A7E7B"/>
    <w:rsid w:val="009B12B7"/>
    <w:rsid w:val="009D0B25"/>
    <w:rsid w:val="00A241BB"/>
    <w:rsid w:val="00A56293"/>
    <w:rsid w:val="00AA15E4"/>
    <w:rsid w:val="00AB555E"/>
    <w:rsid w:val="00AF66FE"/>
    <w:rsid w:val="00B3479A"/>
    <w:rsid w:val="00B46C7C"/>
    <w:rsid w:val="00B55CE6"/>
    <w:rsid w:val="00B60694"/>
    <w:rsid w:val="00B60934"/>
    <w:rsid w:val="00B80CDF"/>
    <w:rsid w:val="00BC27B3"/>
    <w:rsid w:val="00BD1503"/>
    <w:rsid w:val="00BE4AF4"/>
    <w:rsid w:val="00BF608D"/>
    <w:rsid w:val="00C03E2C"/>
    <w:rsid w:val="00C078D4"/>
    <w:rsid w:val="00C13353"/>
    <w:rsid w:val="00C24854"/>
    <w:rsid w:val="00C47C53"/>
    <w:rsid w:val="00C80421"/>
    <w:rsid w:val="00C969FB"/>
    <w:rsid w:val="00CA00EB"/>
    <w:rsid w:val="00CA63A4"/>
    <w:rsid w:val="00CA664F"/>
    <w:rsid w:val="00CB1415"/>
    <w:rsid w:val="00CB66D7"/>
    <w:rsid w:val="00CF095F"/>
    <w:rsid w:val="00CF7BCB"/>
    <w:rsid w:val="00D00482"/>
    <w:rsid w:val="00D00CD1"/>
    <w:rsid w:val="00D11E7E"/>
    <w:rsid w:val="00D419C5"/>
    <w:rsid w:val="00D42946"/>
    <w:rsid w:val="00D46560"/>
    <w:rsid w:val="00D51795"/>
    <w:rsid w:val="00DA457A"/>
    <w:rsid w:val="00DD3D27"/>
    <w:rsid w:val="00DE3FD5"/>
    <w:rsid w:val="00DF18A8"/>
    <w:rsid w:val="00E05FDD"/>
    <w:rsid w:val="00E13C17"/>
    <w:rsid w:val="00E42CF7"/>
    <w:rsid w:val="00E85A06"/>
    <w:rsid w:val="00E90037"/>
    <w:rsid w:val="00E90E1A"/>
    <w:rsid w:val="00E918E1"/>
    <w:rsid w:val="00E94B43"/>
    <w:rsid w:val="00EE5261"/>
    <w:rsid w:val="00EF2E7F"/>
    <w:rsid w:val="00F02210"/>
    <w:rsid w:val="00F110B7"/>
    <w:rsid w:val="00F112C6"/>
    <w:rsid w:val="00F34F27"/>
    <w:rsid w:val="00F42372"/>
    <w:rsid w:val="00F44029"/>
    <w:rsid w:val="00F80E64"/>
    <w:rsid w:val="00F83CC7"/>
    <w:rsid w:val="00FC261F"/>
    <w:rsid w:val="00FC734F"/>
    <w:rsid w:val="00FF0B31"/>
    <w:rsid w:val="00FF0ED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DE0B"/>
  <w15:docId w15:val="{EDC84F73-256E-4617-AC2A-E7CEBC1F0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2265"/>
    <w:pPr>
      <w:spacing w:after="160" w:line="259" w:lineRule="auto"/>
    </w:pPr>
    <w:rPr>
      <w:rFonts w:asciiTheme="minorHAnsi" w:hAnsiTheme="minorHAnsi"/>
      <w:sz w:val="22"/>
      <w:szCs w:val="22"/>
      <w:lang w:eastAsia="lt-LT"/>
    </w:rPr>
  </w:style>
  <w:style w:type="paragraph" w:styleId="Antrat3">
    <w:name w:val="heading 3"/>
    <w:basedOn w:val="prastasis"/>
    <w:next w:val="prastasis"/>
    <w:link w:val="Antrat3Diagrama"/>
    <w:qFormat/>
    <w:rsid w:val="00B60934"/>
    <w:pPr>
      <w:keepNext/>
      <w:spacing w:before="240" w:after="60" w:line="240" w:lineRule="auto"/>
      <w:outlineLvl w:val="2"/>
    </w:pPr>
    <w:rPr>
      <w:rFonts w:ascii="Cambria" w:hAnsi="Cambria"/>
      <w:b/>
      <w:bCs/>
      <w:color w:val="00000A"/>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F2E7F"/>
    <w:pPr>
      <w:spacing w:after="0" w:line="240" w:lineRule="auto"/>
      <w:ind w:left="720"/>
      <w:contextualSpacing/>
    </w:pPr>
    <w:rPr>
      <w:rFonts w:ascii="Times New Roman" w:hAnsi="Times New Roman"/>
      <w:sz w:val="24"/>
      <w:szCs w:val="20"/>
      <w:lang w:eastAsia="en-US"/>
    </w:rPr>
  </w:style>
  <w:style w:type="paragraph" w:styleId="Debesliotekstas">
    <w:name w:val="Balloon Text"/>
    <w:basedOn w:val="prastasis"/>
    <w:link w:val="DebesliotekstasDiagrama"/>
    <w:rsid w:val="006B63D6"/>
    <w:pPr>
      <w:spacing w:after="0" w:line="240" w:lineRule="auto"/>
    </w:pPr>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rsid w:val="006B63D6"/>
    <w:rPr>
      <w:rFonts w:ascii="Segoe UI" w:hAnsi="Segoe UI" w:cs="Segoe UI"/>
      <w:sz w:val="18"/>
      <w:szCs w:val="18"/>
    </w:rPr>
  </w:style>
  <w:style w:type="paragraph" w:customStyle="1" w:styleId="ng-binding">
    <w:name w:val="ng-binding"/>
    <w:basedOn w:val="prastasis"/>
    <w:rsid w:val="006B63D6"/>
    <w:pPr>
      <w:spacing w:before="100" w:beforeAutospacing="1" w:after="100" w:afterAutospacing="1" w:line="240" w:lineRule="auto"/>
    </w:pPr>
    <w:rPr>
      <w:rFonts w:ascii="Times New Roman" w:hAnsi="Times New Roman"/>
      <w:sz w:val="24"/>
      <w:szCs w:val="24"/>
    </w:rPr>
  </w:style>
  <w:style w:type="table" w:styleId="Lentelstinklelis">
    <w:name w:val="Table Grid"/>
    <w:basedOn w:val="prastojilentel"/>
    <w:rsid w:val="006B63D6"/>
    <w:rPr>
      <w:rFonts w:asciiTheme="minorHAnsi" w:eastAsiaTheme="minorHAnsi" w:hAnsiTheme="minorHAnsi" w:cstheme="minorBidi"/>
      <w:sz w:val="22"/>
      <w:szCs w:val="22"/>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B63D6"/>
    <w:rPr>
      <w:b/>
      <w:bCs/>
    </w:rPr>
  </w:style>
  <w:style w:type="paragraph" w:customStyle="1" w:styleId="Default">
    <w:name w:val="Default"/>
    <w:rsid w:val="006B63D6"/>
    <w:pPr>
      <w:autoSpaceDE w:val="0"/>
      <w:autoSpaceDN w:val="0"/>
      <w:adjustRightInd w:val="0"/>
    </w:pPr>
    <w:rPr>
      <w:rFonts w:ascii="Calibri" w:eastAsiaTheme="minorHAnsi" w:hAnsi="Calibri" w:cs="Calibri"/>
      <w:color w:val="000000"/>
      <w:szCs w:val="24"/>
      <w:lang w:eastAsia="lt-LT"/>
    </w:rPr>
  </w:style>
  <w:style w:type="character" w:styleId="Hipersaitas">
    <w:name w:val="Hyperlink"/>
    <w:basedOn w:val="Numatytasispastraiposriftas"/>
    <w:uiPriority w:val="99"/>
    <w:semiHidden/>
    <w:unhideWhenUsed/>
    <w:rsid w:val="001B47C4"/>
    <w:rPr>
      <w:color w:val="0000FF"/>
      <w:u w:val="single"/>
    </w:rPr>
  </w:style>
  <w:style w:type="character" w:customStyle="1" w:styleId="lrzxr">
    <w:name w:val="lrzxr"/>
    <w:basedOn w:val="Numatytasispastraiposriftas"/>
    <w:rsid w:val="009D0B25"/>
  </w:style>
  <w:style w:type="character" w:customStyle="1" w:styleId="Antrat3Diagrama">
    <w:name w:val="Antraštė 3 Diagrama"/>
    <w:basedOn w:val="Numatytasispastraiposriftas"/>
    <w:link w:val="Antrat3"/>
    <w:qFormat/>
    <w:rsid w:val="00B60934"/>
    <w:rPr>
      <w:rFonts w:ascii="Cambria" w:hAnsi="Cambria"/>
      <w:b/>
      <w:bCs/>
      <w:color w:val="00000A"/>
      <w:sz w:val="26"/>
      <w:szCs w:val="26"/>
      <w:lang w:eastAsia="lt-LT"/>
    </w:rPr>
  </w:style>
  <w:style w:type="paragraph" w:styleId="Puslapioinaostekstas">
    <w:name w:val="footnote text"/>
    <w:basedOn w:val="prastasis"/>
    <w:link w:val="PuslapioinaostekstasDiagrama"/>
    <w:semiHidden/>
    <w:unhideWhenUsed/>
    <w:rsid w:val="009553B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semiHidden/>
    <w:rsid w:val="009553B4"/>
    <w:rPr>
      <w:rFonts w:asciiTheme="minorHAnsi" w:hAnsiTheme="minorHAnsi"/>
      <w:sz w:val="20"/>
      <w:lang w:eastAsia="lt-LT"/>
    </w:rPr>
  </w:style>
  <w:style w:type="character" w:styleId="Puslapioinaosnuoroda">
    <w:name w:val="footnote reference"/>
    <w:basedOn w:val="Numatytasispastraiposriftas"/>
    <w:semiHidden/>
    <w:unhideWhenUsed/>
    <w:rsid w:val="009553B4"/>
    <w:rPr>
      <w:vertAlign w:val="superscript"/>
    </w:rPr>
  </w:style>
  <w:style w:type="paragraph" w:styleId="Antrats">
    <w:name w:val="header"/>
    <w:basedOn w:val="prastasis"/>
    <w:link w:val="AntratsDiagrama"/>
    <w:uiPriority w:val="99"/>
    <w:unhideWhenUsed/>
    <w:rsid w:val="005E1E2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1E26"/>
    <w:rPr>
      <w:rFonts w:asciiTheme="minorHAnsi"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9290">
      <w:bodyDiv w:val="1"/>
      <w:marLeft w:val="0"/>
      <w:marRight w:val="0"/>
      <w:marTop w:val="0"/>
      <w:marBottom w:val="0"/>
      <w:divBdr>
        <w:top w:val="none" w:sz="0" w:space="0" w:color="auto"/>
        <w:left w:val="none" w:sz="0" w:space="0" w:color="auto"/>
        <w:bottom w:val="none" w:sz="0" w:space="0" w:color="auto"/>
        <w:right w:val="none" w:sz="0" w:space="0" w:color="auto"/>
      </w:divBdr>
    </w:div>
    <w:div w:id="49884016">
      <w:bodyDiv w:val="1"/>
      <w:marLeft w:val="0"/>
      <w:marRight w:val="0"/>
      <w:marTop w:val="0"/>
      <w:marBottom w:val="0"/>
      <w:divBdr>
        <w:top w:val="none" w:sz="0" w:space="0" w:color="auto"/>
        <w:left w:val="none" w:sz="0" w:space="0" w:color="auto"/>
        <w:bottom w:val="none" w:sz="0" w:space="0" w:color="auto"/>
        <w:right w:val="none" w:sz="0" w:space="0" w:color="auto"/>
      </w:divBdr>
    </w:div>
    <w:div w:id="622350949">
      <w:bodyDiv w:val="1"/>
      <w:marLeft w:val="0"/>
      <w:marRight w:val="0"/>
      <w:marTop w:val="0"/>
      <w:marBottom w:val="0"/>
      <w:divBdr>
        <w:top w:val="none" w:sz="0" w:space="0" w:color="auto"/>
        <w:left w:val="none" w:sz="0" w:space="0" w:color="auto"/>
        <w:bottom w:val="none" w:sz="0" w:space="0" w:color="auto"/>
        <w:right w:val="none" w:sz="0" w:space="0" w:color="auto"/>
      </w:divBdr>
    </w:div>
    <w:div w:id="631710835">
      <w:bodyDiv w:val="1"/>
      <w:marLeft w:val="0"/>
      <w:marRight w:val="0"/>
      <w:marTop w:val="0"/>
      <w:marBottom w:val="0"/>
      <w:divBdr>
        <w:top w:val="none" w:sz="0" w:space="0" w:color="auto"/>
        <w:left w:val="none" w:sz="0" w:space="0" w:color="auto"/>
        <w:bottom w:val="none" w:sz="0" w:space="0" w:color="auto"/>
        <w:right w:val="none" w:sz="0" w:space="0" w:color="auto"/>
      </w:divBdr>
    </w:div>
    <w:div w:id="670640713">
      <w:bodyDiv w:val="1"/>
      <w:marLeft w:val="0"/>
      <w:marRight w:val="0"/>
      <w:marTop w:val="0"/>
      <w:marBottom w:val="0"/>
      <w:divBdr>
        <w:top w:val="none" w:sz="0" w:space="0" w:color="auto"/>
        <w:left w:val="none" w:sz="0" w:space="0" w:color="auto"/>
        <w:bottom w:val="none" w:sz="0" w:space="0" w:color="auto"/>
        <w:right w:val="none" w:sz="0" w:space="0" w:color="auto"/>
      </w:divBdr>
    </w:div>
    <w:div w:id="690956018">
      <w:bodyDiv w:val="1"/>
      <w:marLeft w:val="0"/>
      <w:marRight w:val="0"/>
      <w:marTop w:val="0"/>
      <w:marBottom w:val="0"/>
      <w:divBdr>
        <w:top w:val="none" w:sz="0" w:space="0" w:color="auto"/>
        <w:left w:val="none" w:sz="0" w:space="0" w:color="auto"/>
        <w:bottom w:val="none" w:sz="0" w:space="0" w:color="auto"/>
        <w:right w:val="none" w:sz="0" w:space="0" w:color="auto"/>
      </w:divBdr>
    </w:div>
    <w:div w:id="721558959">
      <w:bodyDiv w:val="1"/>
      <w:marLeft w:val="0"/>
      <w:marRight w:val="0"/>
      <w:marTop w:val="0"/>
      <w:marBottom w:val="0"/>
      <w:divBdr>
        <w:top w:val="none" w:sz="0" w:space="0" w:color="auto"/>
        <w:left w:val="none" w:sz="0" w:space="0" w:color="auto"/>
        <w:bottom w:val="none" w:sz="0" w:space="0" w:color="auto"/>
        <w:right w:val="none" w:sz="0" w:space="0" w:color="auto"/>
      </w:divBdr>
    </w:div>
    <w:div w:id="748428372">
      <w:bodyDiv w:val="1"/>
      <w:marLeft w:val="0"/>
      <w:marRight w:val="0"/>
      <w:marTop w:val="0"/>
      <w:marBottom w:val="0"/>
      <w:divBdr>
        <w:top w:val="none" w:sz="0" w:space="0" w:color="auto"/>
        <w:left w:val="none" w:sz="0" w:space="0" w:color="auto"/>
        <w:bottom w:val="none" w:sz="0" w:space="0" w:color="auto"/>
        <w:right w:val="none" w:sz="0" w:space="0" w:color="auto"/>
      </w:divBdr>
    </w:div>
    <w:div w:id="1029336835">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098330302">
      <w:bodyDiv w:val="1"/>
      <w:marLeft w:val="0"/>
      <w:marRight w:val="0"/>
      <w:marTop w:val="0"/>
      <w:marBottom w:val="0"/>
      <w:divBdr>
        <w:top w:val="none" w:sz="0" w:space="0" w:color="auto"/>
        <w:left w:val="none" w:sz="0" w:space="0" w:color="auto"/>
        <w:bottom w:val="none" w:sz="0" w:space="0" w:color="auto"/>
        <w:right w:val="none" w:sz="0" w:space="0" w:color="auto"/>
      </w:divBdr>
    </w:div>
    <w:div w:id="1172183124">
      <w:bodyDiv w:val="1"/>
      <w:marLeft w:val="0"/>
      <w:marRight w:val="0"/>
      <w:marTop w:val="0"/>
      <w:marBottom w:val="0"/>
      <w:divBdr>
        <w:top w:val="none" w:sz="0" w:space="0" w:color="auto"/>
        <w:left w:val="none" w:sz="0" w:space="0" w:color="auto"/>
        <w:bottom w:val="none" w:sz="0" w:space="0" w:color="auto"/>
        <w:right w:val="none" w:sz="0" w:space="0" w:color="auto"/>
      </w:divBdr>
    </w:div>
    <w:div w:id="1217274183">
      <w:bodyDiv w:val="1"/>
      <w:marLeft w:val="0"/>
      <w:marRight w:val="0"/>
      <w:marTop w:val="0"/>
      <w:marBottom w:val="0"/>
      <w:divBdr>
        <w:top w:val="none" w:sz="0" w:space="0" w:color="auto"/>
        <w:left w:val="none" w:sz="0" w:space="0" w:color="auto"/>
        <w:bottom w:val="none" w:sz="0" w:space="0" w:color="auto"/>
        <w:right w:val="none" w:sz="0" w:space="0" w:color="auto"/>
      </w:divBdr>
    </w:div>
    <w:div w:id="1403212354">
      <w:bodyDiv w:val="1"/>
      <w:marLeft w:val="0"/>
      <w:marRight w:val="0"/>
      <w:marTop w:val="0"/>
      <w:marBottom w:val="0"/>
      <w:divBdr>
        <w:top w:val="none" w:sz="0" w:space="0" w:color="auto"/>
        <w:left w:val="none" w:sz="0" w:space="0" w:color="auto"/>
        <w:bottom w:val="none" w:sz="0" w:space="0" w:color="auto"/>
        <w:right w:val="none" w:sz="0" w:space="0" w:color="auto"/>
      </w:divBdr>
    </w:div>
    <w:div w:id="1459832998">
      <w:bodyDiv w:val="1"/>
      <w:marLeft w:val="0"/>
      <w:marRight w:val="0"/>
      <w:marTop w:val="0"/>
      <w:marBottom w:val="0"/>
      <w:divBdr>
        <w:top w:val="none" w:sz="0" w:space="0" w:color="auto"/>
        <w:left w:val="none" w:sz="0" w:space="0" w:color="auto"/>
        <w:bottom w:val="none" w:sz="0" w:space="0" w:color="auto"/>
        <w:right w:val="none" w:sz="0" w:space="0" w:color="auto"/>
      </w:divBdr>
    </w:div>
    <w:div w:id="1588614271">
      <w:bodyDiv w:val="1"/>
      <w:marLeft w:val="0"/>
      <w:marRight w:val="0"/>
      <w:marTop w:val="0"/>
      <w:marBottom w:val="0"/>
      <w:divBdr>
        <w:top w:val="none" w:sz="0" w:space="0" w:color="auto"/>
        <w:left w:val="none" w:sz="0" w:space="0" w:color="auto"/>
        <w:bottom w:val="none" w:sz="0" w:space="0" w:color="auto"/>
        <w:right w:val="none" w:sz="0" w:space="0" w:color="auto"/>
      </w:divBdr>
    </w:div>
    <w:div w:id="1705250901">
      <w:bodyDiv w:val="1"/>
      <w:marLeft w:val="0"/>
      <w:marRight w:val="0"/>
      <w:marTop w:val="0"/>
      <w:marBottom w:val="0"/>
      <w:divBdr>
        <w:top w:val="none" w:sz="0" w:space="0" w:color="auto"/>
        <w:left w:val="none" w:sz="0" w:space="0" w:color="auto"/>
        <w:bottom w:val="none" w:sz="0" w:space="0" w:color="auto"/>
        <w:right w:val="none" w:sz="0" w:space="0" w:color="auto"/>
      </w:divBdr>
    </w:div>
    <w:div w:id="1756246648">
      <w:bodyDiv w:val="1"/>
      <w:marLeft w:val="0"/>
      <w:marRight w:val="0"/>
      <w:marTop w:val="0"/>
      <w:marBottom w:val="0"/>
      <w:divBdr>
        <w:top w:val="none" w:sz="0" w:space="0" w:color="auto"/>
        <w:left w:val="none" w:sz="0" w:space="0" w:color="auto"/>
        <w:bottom w:val="none" w:sz="0" w:space="0" w:color="auto"/>
        <w:right w:val="none" w:sz="0" w:space="0" w:color="auto"/>
      </w:divBdr>
    </w:div>
    <w:div w:id="1869563348">
      <w:bodyDiv w:val="1"/>
      <w:marLeft w:val="0"/>
      <w:marRight w:val="0"/>
      <w:marTop w:val="0"/>
      <w:marBottom w:val="0"/>
      <w:divBdr>
        <w:top w:val="none" w:sz="0" w:space="0" w:color="auto"/>
        <w:left w:val="none" w:sz="0" w:space="0" w:color="auto"/>
        <w:bottom w:val="none" w:sz="0" w:space="0" w:color="auto"/>
        <w:right w:val="none" w:sz="0" w:space="0" w:color="auto"/>
      </w:divBdr>
    </w:div>
    <w:div w:id="1870873784">
      <w:bodyDiv w:val="1"/>
      <w:marLeft w:val="0"/>
      <w:marRight w:val="0"/>
      <w:marTop w:val="0"/>
      <w:marBottom w:val="0"/>
      <w:divBdr>
        <w:top w:val="none" w:sz="0" w:space="0" w:color="auto"/>
        <w:left w:val="none" w:sz="0" w:space="0" w:color="auto"/>
        <w:bottom w:val="none" w:sz="0" w:space="0" w:color="auto"/>
        <w:right w:val="none" w:sz="0" w:space="0" w:color="auto"/>
      </w:divBdr>
    </w:div>
    <w:div w:id="1888447732">
      <w:bodyDiv w:val="1"/>
      <w:marLeft w:val="0"/>
      <w:marRight w:val="0"/>
      <w:marTop w:val="0"/>
      <w:marBottom w:val="0"/>
      <w:divBdr>
        <w:top w:val="none" w:sz="0" w:space="0" w:color="auto"/>
        <w:left w:val="none" w:sz="0" w:space="0" w:color="auto"/>
        <w:bottom w:val="none" w:sz="0" w:space="0" w:color="auto"/>
        <w:right w:val="none" w:sz="0" w:space="0" w:color="auto"/>
      </w:divBdr>
    </w:div>
    <w:div w:id="1891651432">
      <w:bodyDiv w:val="1"/>
      <w:marLeft w:val="0"/>
      <w:marRight w:val="0"/>
      <w:marTop w:val="0"/>
      <w:marBottom w:val="0"/>
      <w:divBdr>
        <w:top w:val="none" w:sz="0" w:space="0" w:color="auto"/>
        <w:left w:val="none" w:sz="0" w:space="0" w:color="auto"/>
        <w:bottom w:val="none" w:sz="0" w:space="0" w:color="auto"/>
        <w:right w:val="none" w:sz="0" w:space="0" w:color="auto"/>
      </w:divBdr>
    </w:div>
    <w:div w:id="2052152122">
      <w:bodyDiv w:val="1"/>
      <w:marLeft w:val="0"/>
      <w:marRight w:val="0"/>
      <w:marTop w:val="0"/>
      <w:marBottom w:val="0"/>
      <w:divBdr>
        <w:top w:val="none" w:sz="0" w:space="0" w:color="auto"/>
        <w:left w:val="none" w:sz="0" w:space="0" w:color="auto"/>
        <w:bottom w:val="none" w:sz="0" w:space="0" w:color="auto"/>
        <w:right w:val="none" w:sz="0" w:space="0" w:color="auto"/>
      </w:divBdr>
    </w:div>
    <w:div w:id="212129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C:/Users/loreta3/Desktop/METRIKACIJA/ATASKAITOS/2017/Loreta%20Work%20Chart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C:/Users/loreta3/Desktop/METRIKACIJA/ATASKAITOS/2017/Loreta%20Work%20Chart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vert="horz"/>
          <a:lstStyle/>
          <a:p>
            <a:pPr>
              <a:defRPr/>
            </a:pPr>
            <a:r>
              <a:rPr lang="lt-LT"/>
              <a:t>Gimimo įrašų kaita </a:t>
            </a:r>
          </a:p>
        </c:rich>
      </c:tx>
      <c:layout/>
      <c:overlay val="0"/>
    </c:title>
    <c:autoTitleDeleted val="0"/>
    <c:plotArea>
      <c:layout/>
      <c:barChart>
        <c:barDir val="col"/>
        <c:grouping val="clustered"/>
        <c:varyColors val="0"/>
        <c:ser>
          <c:idx val="0"/>
          <c:order val="0"/>
          <c:tx>
            <c:strRef>
              <c:f>'ALL '!$B$5</c:f>
              <c:strCache>
                <c:ptCount val="1"/>
                <c:pt idx="0">
                  <c:v>Gimimai</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'ALL '!$C$4:$F$4</c:f>
              <c:numCache>
                <c:formatCode>General</c:formatCode>
                <c:ptCount val="4"/>
                <c:pt idx="0">
                  <c:v>2015</c:v>
                </c:pt>
                <c:pt idx="1">
                  <c:v>2016</c:v>
                </c:pt>
                <c:pt idx="2">
                  <c:v>2017</c:v>
                </c:pt>
                <c:pt idx="3">
                  <c:v>2018</c:v>
                </c:pt>
              </c:numCache>
            </c:numRef>
          </c:cat>
          <c:val>
            <c:numRef>
              <c:f>'ALL '!$C$5:$F$5</c:f>
              <c:numCache>
                <c:formatCode>General</c:formatCode>
                <c:ptCount val="4"/>
                <c:pt idx="0">
                  <c:v>1056</c:v>
                </c:pt>
                <c:pt idx="1">
                  <c:v>998</c:v>
                </c:pt>
                <c:pt idx="2">
                  <c:v>1015</c:v>
                </c:pt>
                <c:pt idx="3">
                  <c:v>878</c:v>
                </c:pt>
              </c:numCache>
            </c:numRef>
          </c:val>
          <c:extLst xmlns:c16r2="http://schemas.microsoft.com/office/drawing/2015/06/chart">
            <c:ext xmlns:c16="http://schemas.microsoft.com/office/drawing/2014/chart" uri="{C3380CC4-5D6E-409C-BE32-E72D297353CC}">
              <c16:uniqueId val="{00000000-2236-47B4-B8F3-F6C15FAD6B2C}"/>
            </c:ext>
          </c:extLst>
        </c:ser>
        <c:dLbls>
          <c:showLegendKey val="0"/>
          <c:showVal val="1"/>
          <c:showCatName val="0"/>
          <c:showSerName val="0"/>
          <c:showPercent val="0"/>
          <c:showBubbleSize val="0"/>
        </c:dLbls>
        <c:gapWidth val="150"/>
        <c:overlap val="-25"/>
        <c:axId val="27060688"/>
        <c:axId val="27053616"/>
      </c:barChart>
      <c:catAx>
        <c:axId val="27060688"/>
        <c:scaling>
          <c:orientation val="minMax"/>
        </c:scaling>
        <c:delete val="0"/>
        <c:axPos val="b"/>
        <c:numFmt formatCode="General" sourceLinked="1"/>
        <c:majorTickMark val="none"/>
        <c:minorTickMark val="none"/>
        <c:tickLblPos val="nextTo"/>
        <c:txPr>
          <a:bodyPr rot="-60000000" vert="horz"/>
          <a:lstStyle/>
          <a:p>
            <a:pPr>
              <a:defRPr/>
            </a:pPr>
            <a:endParaRPr lang="lt-LT"/>
          </a:p>
        </c:txPr>
        <c:crossAx val="27053616"/>
        <c:crosses val="autoZero"/>
        <c:auto val="1"/>
        <c:lblAlgn val="ctr"/>
        <c:lblOffset val="100"/>
        <c:noMultiLvlLbl val="0"/>
      </c:catAx>
      <c:valAx>
        <c:axId val="27053616"/>
        <c:scaling>
          <c:orientation val="minMax"/>
        </c:scaling>
        <c:delete val="1"/>
        <c:axPos val="l"/>
        <c:numFmt formatCode="General" sourceLinked="1"/>
        <c:majorTickMark val="none"/>
        <c:minorTickMark val="none"/>
        <c:tickLblPos val="nextTo"/>
        <c:crossAx val="27060688"/>
        <c:crosses val="autoZero"/>
        <c:crossBetween val="between"/>
      </c:valAx>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lgn="ctr" rtl="0">
              <a:defRPr/>
            </a:pPr>
            <a:r>
              <a:rPr lang="lt-LT"/>
              <a:t>Gimimų ir mirčių kaita </a:t>
            </a:r>
          </a:p>
        </c:rich>
      </c:tx>
      <c:overlay val="0"/>
    </c:title>
    <c:autoTitleDeleted val="0"/>
    <c:plotArea>
      <c:layout/>
      <c:barChart>
        <c:barDir val="col"/>
        <c:grouping val="clustered"/>
        <c:varyColors val="0"/>
        <c:ser>
          <c:idx val="0"/>
          <c:order val="0"/>
          <c:tx>
            <c:strRef>
              <c:f>'BIRTH AND DEATH'!$B$9</c:f>
              <c:strCache>
                <c:ptCount val="1"/>
                <c:pt idx="0">
                  <c:v>Gimimai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'BIRTH AND DEATH'!$C$8:$F$8</c:f>
              <c:numCache>
                <c:formatCode>General</c:formatCode>
                <c:ptCount val="4"/>
                <c:pt idx="0">
                  <c:v>2015</c:v>
                </c:pt>
                <c:pt idx="1">
                  <c:v>2016</c:v>
                </c:pt>
                <c:pt idx="2">
                  <c:v>2017</c:v>
                </c:pt>
                <c:pt idx="3">
                  <c:v>2018</c:v>
                </c:pt>
              </c:numCache>
            </c:numRef>
          </c:cat>
          <c:val>
            <c:numRef>
              <c:f>'BIRTH AND DEATH'!$C$9:$F$9</c:f>
              <c:numCache>
                <c:formatCode>General</c:formatCode>
                <c:ptCount val="4"/>
                <c:pt idx="0">
                  <c:v>1056</c:v>
                </c:pt>
                <c:pt idx="1">
                  <c:v>998</c:v>
                </c:pt>
                <c:pt idx="2">
                  <c:v>1015</c:v>
                </c:pt>
                <c:pt idx="3">
                  <c:v>878</c:v>
                </c:pt>
              </c:numCache>
            </c:numRef>
          </c:val>
          <c:extLst xmlns:c16r2="http://schemas.microsoft.com/office/drawing/2015/06/chart">
            <c:ext xmlns:c16="http://schemas.microsoft.com/office/drawing/2014/chart" uri="{C3380CC4-5D6E-409C-BE32-E72D297353CC}">
              <c16:uniqueId val="{00000000-32FB-4D10-BE4F-C55E05A78BBF}"/>
            </c:ext>
          </c:extLst>
        </c:ser>
        <c:ser>
          <c:idx val="1"/>
          <c:order val="1"/>
          <c:tx>
            <c:strRef>
              <c:f>'BIRTH AND DEATH'!$B$10</c:f>
              <c:strCache>
                <c:ptCount val="1"/>
                <c:pt idx="0">
                  <c:v>Mirtys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'BIRTH AND DEATH'!$C$8:$F$8</c:f>
              <c:numCache>
                <c:formatCode>General</c:formatCode>
                <c:ptCount val="4"/>
                <c:pt idx="0">
                  <c:v>2015</c:v>
                </c:pt>
                <c:pt idx="1">
                  <c:v>2016</c:v>
                </c:pt>
                <c:pt idx="2">
                  <c:v>2017</c:v>
                </c:pt>
                <c:pt idx="3">
                  <c:v>2018</c:v>
                </c:pt>
              </c:numCache>
            </c:numRef>
          </c:cat>
          <c:val>
            <c:numRef>
              <c:f>'BIRTH AND DEATH'!$C$10:$F$10</c:f>
              <c:numCache>
                <c:formatCode>General</c:formatCode>
                <c:ptCount val="4"/>
                <c:pt idx="0">
                  <c:v>1527</c:v>
                </c:pt>
                <c:pt idx="1">
                  <c:v>1587</c:v>
                </c:pt>
                <c:pt idx="2">
                  <c:v>1458</c:v>
                </c:pt>
                <c:pt idx="3">
                  <c:v>1228</c:v>
                </c:pt>
              </c:numCache>
            </c:numRef>
          </c:val>
          <c:extLst xmlns:c16r2="http://schemas.microsoft.com/office/drawing/2015/06/chart">
            <c:ext xmlns:c16="http://schemas.microsoft.com/office/drawing/2014/chart" uri="{C3380CC4-5D6E-409C-BE32-E72D297353CC}">
              <c16:uniqueId val="{00000001-32FB-4D10-BE4F-C55E05A78BBF}"/>
            </c:ext>
          </c:extLst>
        </c:ser>
        <c:dLbls>
          <c:showLegendKey val="0"/>
          <c:showVal val="1"/>
          <c:showCatName val="0"/>
          <c:showSerName val="0"/>
          <c:showPercent val="0"/>
          <c:showBubbleSize val="0"/>
        </c:dLbls>
        <c:gapWidth val="150"/>
        <c:overlap val="-25"/>
        <c:axId val="27051984"/>
        <c:axId val="27059600"/>
      </c:barChart>
      <c:catAx>
        <c:axId val="2705198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vert="horz"/>
          <a:lstStyle/>
          <a:p>
            <a:pPr>
              <a:defRPr/>
            </a:pPr>
            <a:endParaRPr lang="lt-LT"/>
          </a:p>
        </c:txPr>
        <c:crossAx val="27059600"/>
        <c:crosses val="autoZero"/>
        <c:auto val="1"/>
        <c:lblAlgn val="ctr"/>
        <c:lblOffset val="100"/>
        <c:noMultiLvlLbl val="0"/>
      </c:catAx>
      <c:valAx>
        <c:axId val="27059600"/>
        <c:scaling>
          <c:orientation val="minMax"/>
        </c:scaling>
        <c:delete val="1"/>
        <c:axPos val="l"/>
        <c:numFmt formatCode="General" sourceLinked="1"/>
        <c:majorTickMark val="none"/>
        <c:minorTickMark val="none"/>
        <c:tickLblPos val="nextTo"/>
        <c:crossAx val="27051984"/>
        <c:crosses val="autoZero"/>
        <c:crossBetween val="between"/>
      </c:valAx>
      <c:spPr>
        <a:noFill/>
        <a:ln>
          <a:noFill/>
        </a:ln>
        <a:effectLst/>
      </c:spPr>
    </c:plotArea>
    <c:legend>
      <c:legendPos val="t"/>
      <c:overlay val="0"/>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accent2"/>
      </a:solidFill>
      <a:prstDash val="solid"/>
    </a:ln>
    <a:effectLst/>
  </c:spPr>
  <c:txPr>
    <a:bodyPr/>
    <a:lstStyle/>
    <a:p>
      <a:pPr>
        <a:defRPr>
          <a:solidFill>
            <a:schemeClr val="dk1"/>
          </a:solidFill>
          <a:latin typeface="+mn-lt"/>
          <a:ea typeface="+mn-ea"/>
          <a:cs typeface="+mn-cs"/>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97F46-500B-496A-A61D-CA122871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45045</Words>
  <Characters>25676</Characters>
  <Application>Microsoft Office Word</Application>
  <DocSecurity>4</DocSecurity>
  <Lines>213</Lines>
  <Paragraphs>141</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
  <LinksUpToDate>false</LinksUpToDate>
  <CharactersWithSpaces>70580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Rima</dc:creator>
  <cp:lastModifiedBy>Daiva Breivienė</cp:lastModifiedBy>
  <cp:revision>2</cp:revision>
  <cp:lastPrinted>2019-05-21T08:11:00Z</cp:lastPrinted>
  <dcterms:created xsi:type="dcterms:W3CDTF">2019-06-11T12:06:00Z</dcterms:created>
  <dcterms:modified xsi:type="dcterms:W3CDTF">2019-06-11T12:06:00Z</dcterms:modified>
</cp:coreProperties>
</file>