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5B4377" w:rsidRDefault="00D019E3" w:rsidP="005D57A3">
      <w:pPr>
        <w:tabs>
          <w:tab w:val="left" w:pos="0"/>
        </w:tabs>
        <w:jc w:val="both"/>
        <w:rPr>
          <w:b/>
        </w:rPr>
      </w:pPr>
      <w:bookmarkStart w:id="0" w:name="_GoBack"/>
      <w:bookmarkEnd w:id="0"/>
    </w:p>
    <w:p w14:paraId="19100D97" w14:textId="04FAC68B" w:rsidR="00EA17DE" w:rsidRDefault="00CE4261" w:rsidP="00EA17DE">
      <w:pPr>
        <w:tabs>
          <w:tab w:val="left" w:pos="0"/>
        </w:tabs>
        <w:jc w:val="center"/>
        <w:rPr>
          <w:b/>
        </w:rPr>
      </w:pPr>
      <w:r w:rsidRPr="005B4377">
        <w:rPr>
          <w:b/>
        </w:rPr>
        <w:t>AIŠKINAMASIS RAŠTAS</w:t>
      </w:r>
    </w:p>
    <w:p w14:paraId="617D0702" w14:textId="77777777" w:rsidR="005927AA" w:rsidRDefault="005927AA" w:rsidP="005D57A3">
      <w:pPr>
        <w:tabs>
          <w:tab w:val="left" w:pos="0"/>
        </w:tabs>
        <w:jc w:val="center"/>
        <w:rPr>
          <w:b/>
        </w:rPr>
      </w:pPr>
      <w:r w:rsidRPr="005927AA">
        <w:rPr>
          <w:b/>
        </w:rPr>
        <w:t>DĖL PRITARIMO DALYVAVIMUI PROJEKTE „ERDVĖS ŽMONĖMS“ (SPACE4PEOPLE) PARTNERIO TEISĖMIS PAGAL 2014-2020 M. URBACT III PROGRAMĄ IR JO DALINIO FINANSAVIMO</w:t>
      </w:r>
    </w:p>
    <w:p w14:paraId="7A2729CD" w14:textId="1482BF21" w:rsidR="00CE4261" w:rsidRPr="005B4377" w:rsidRDefault="00C9588F" w:rsidP="005D57A3">
      <w:pPr>
        <w:tabs>
          <w:tab w:val="left" w:pos="0"/>
        </w:tabs>
        <w:jc w:val="center"/>
      </w:pPr>
      <w:r>
        <w:t>201</w:t>
      </w:r>
      <w:r w:rsidR="005B05BD">
        <w:t>9</w:t>
      </w:r>
      <w:r>
        <w:t xml:space="preserve"> m. </w:t>
      </w:r>
      <w:r w:rsidR="006C6F25">
        <w:t>rugpjūčio</w:t>
      </w:r>
      <w:r>
        <w:t xml:space="preserve"> </w:t>
      </w:r>
      <w:r w:rsidR="005B05BD">
        <w:t xml:space="preserve">  </w:t>
      </w:r>
      <w:r>
        <w:t xml:space="preserve"> d.</w:t>
      </w:r>
    </w:p>
    <w:p w14:paraId="4B7B9DAD" w14:textId="77777777" w:rsidR="00CE4261" w:rsidRPr="005B4377" w:rsidRDefault="00CE4261" w:rsidP="005D57A3">
      <w:pPr>
        <w:tabs>
          <w:tab w:val="left" w:pos="0"/>
        </w:tabs>
        <w:jc w:val="center"/>
      </w:pPr>
      <w:r w:rsidRPr="005B4377">
        <w:t>Panevėžys</w:t>
      </w:r>
    </w:p>
    <w:p w14:paraId="6DE3C221" w14:textId="77777777" w:rsidR="00127FA5" w:rsidRPr="005B4377" w:rsidRDefault="00127FA5" w:rsidP="005D57A3">
      <w:pPr>
        <w:tabs>
          <w:tab w:val="left" w:pos="0"/>
        </w:tabs>
        <w:jc w:val="center"/>
      </w:pPr>
    </w:p>
    <w:p w14:paraId="10D186A2" w14:textId="77777777" w:rsidR="00775802" w:rsidRPr="005B4377" w:rsidRDefault="00CE4261" w:rsidP="00775802">
      <w:pPr>
        <w:numPr>
          <w:ilvl w:val="0"/>
          <w:numId w:val="3"/>
        </w:numPr>
        <w:jc w:val="both"/>
      </w:pPr>
      <w:r w:rsidRPr="005B4377">
        <w:rPr>
          <w:b/>
        </w:rPr>
        <w:t>Problemos esmė</w:t>
      </w:r>
      <w:r w:rsidRPr="005B4377">
        <w:t>:</w:t>
      </w:r>
      <w:r w:rsidR="008407DC" w:rsidRPr="005B4377">
        <w:t xml:space="preserve"> </w:t>
      </w:r>
    </w:p>
    <w:p w14:paraId="49B9D757" w14:textId="0903677A" w:rsidR="0050066A" w:rsidRDefault="0050066A" w:rsidP="0050066A">
      <w:pPr>
        <w:tabs>
          <w:tab w:val="left" w:pos="0"/>
        </w:tabs>
        <w:ind w:firstLine="851"/>
        <w:jc w:val="both"/>
      </w:pPr>
      <w:r w:rsidRPr="00030D26">
        <w:t>2019 m. sausio 7</w:t>
      </w:r>
      <w:r w:rsidR="00F540FF">
        <w:t xml:space="preserve"> d. – 2019 m. </w:t>
      </w:r>
      <w:r w:rsidRPr="00030D26">
        <w:t>balandžio 17 d. buvo paskelbtas 2014-2020 m. URBACT III programos veiksmų planavimo tinklų kvietimas. URBACT programa siekiama remti tvarią integruotą Europos miestų plėtrą. Programa teikia finansinę paramą kuriant bendradarbiavimo tinklus bei keičiantis sukauptomis žiniomis ir patirtimi. URBACT programa atlieka svarbų vaidmenį stiprinant miestų ryšius, keičiantis geriausia praktika ir ieškant novatoriškų sprendimų. Siekiama, kad UR</w:t>
      </w:r>
      <w:r w:rsidR="00F540FF">
        <w:t>B</w:t>
      </w:r>
      <w:r w:rsidRPr="00030D26">
        <w:t xml:space="preserve">ACT remiamas miestų bendradarbiavimas prisidėtų prie integruotų ir tvarių miestų strategijų ir realių miestų plėtros planų įgyvendinimo. Taip pat, URBACT programos įgyvendinimas prisideda prie Lietuvos Respublikos vyriausybės patvirtintos 2014-2020 m. nacionalinės pažangos programos tikslų įgyvendinimo. </w:t>
      </w:r>
    </w:p>
    <w:p w14:paraId="59DEF80C" w14:textId="7C20CBE7" w:rsidR="00030D26" w:rsidRDefault="0098675F" w:rsidP="00030D26">
      <w:pPr>
        <w:tabs>
          <w:tab w:val="left" w:pos="0"/>
        </w:tabs>
        <w:ind w:firstLine="851"/>
        <w:jc w:val="both"/>
      </w:pPr>
      <w:r w:rsidRPr="0098675F">
        <w:t>2019</w:t>
      </w:r>
      <w:r>
        <w:t xml:space="preserve"> m. balandžio 8</w:t>
      </w:r>
      <w:r w:rsidR="0050066A">
        <w:t xml:space="preserve"> </w:t>
      </w:r>
      <w:r>
        <w:t xml:space="preserve">d. buvo pasirašytas ketinimų protokolas dalyvauti </w:t>
      </w:r>
      <w:r w:rsidRPr="0098675F">
        <w:t xml:space="preserve">Europos teritorinio bendradarbiavimo tikslo </w:t>
      </w:r>
      <w:r>
        <w:t xml:space="preserve">URBACT </w:t>
      </w:r>
      <w:r w:rsidRPr="0098675F">
        <w:t>program</w:t>
      </w:r>
      <w:r>
        <w:t xml:space="preserve">os, veiksmų planavimo tinklų pirmojo etapo kvietime. </w:t>
      </w:r>
      <w:r w:rsidR="0050066A" w:rsidRPr="00030D26">
        <w:t xml:space="preserve">Š. m. birželio 25 d. URBACT programos stebėsenos komitete buvo patvirtinti 23 veiksmų planavimo tinklų projektai. </w:t>
      </w:r>
      <w:r w:rsidR="00742BCA">
        <w:t>Panevėžio miesto savivaldybė planuoja</w:t>
      </w:r>
      <w:r w:rsidR="00030D26">
        <w:t xml:space="preserve"> </w:t>
      </w:r>
      <w:r w:rsidR="00742BCA">
        <w:t>dalyvauti projekte partnerio teisėmis</w:t>
      </w:r>
      <w:r w:rsidR="0050066A">
        <w:t xml:space="preserve">. Pagrindinis </w:t>
      </w:r>
      <w:r w:rsidR="0074165B">
        <w:t>P</w:t>
      </w:r>
      <w:r w:rsidR="0050066A">
        <w:t xml:space="preserve">rojekto partneris – </w:t>
      </w:r>
      <w:r w:rsidR="0050066A" w:rsidRPr="0050066A">
        <w:t>Bielefeld (</w:t>
      </w:r>
      <w:r w:rsidR="009049A1">
        <w:t>DE</w:t>
      </w:r>
      <w:r w:rsidR="0050066A" w:rsidRPr="0050066A">
        <w:t>),</w:t>
      </w:r>
      <w:r w:rsidR="0050066A" w:rsidRPr="0074165B">
        <w:t xml:space="preserve"> kiti Projekto partneriai: Valga (EE), Serres (EL), Badalona (ES), Guía de Isora (ES), Turku (FI), Saint-Germain-en-Laye (FR), Panevezys (LT), Arad (RO)</w:t>
      </w:r>
      <w:r w:rsidR="0074165B">
        <w:t>.</w:t>
      </w:r>
    </w:p>
    <w:p w14:paraId="1D0DA243" w14:textId="086FB02B" w:rsidR="00BE7242" w:rsidRDefault="00030D26" w:rsidP="00030D26">
      <w:pPr>
        <w:tabs>
          <w:tab w:val="left" w:pos="0"/>
        </w:tabs>
        <w:ind w:firstLine="851"/>
        <w:jc w:val="both"/>
      </w:pPr>
      <w:r w:rsidRPr="00BF44F0">
        <w:t>Projekto tik</w:t>
      </w:r>
      <w:r>
        <w:t>slas –</w:t>
      </w:r>
      <w:r w:rsidRPr="00AD4D60">
        <w:t xml:space="preserve"> </w:t>
      </w:r>
      <w:r w:rsidR="009049A1" w:rsidRPr="00030D26">
        <w:t>didinti viešųjų erdvių patrauklumą</w:t>
      </w:r>
      <w:r w:rsidR="00BE7242" w:rsidRPr="00030D26">
        <w:t>. Šiuo tikslu siekiama</w:t>
      </w:r>
      <w:r w:rsidRPr="00030D26">
        <w:t xml:space="preserve"> spręsti problemas, koncentruojantis į tris pagrindinius aspektus: 1) pėstieji ir jiems skirtos vietos, 2) parkavimo problemos, 3) intermodalinis ir viešasis transportas. </w:t>
      </w:r>
    </w:p>
    <w:p w14:paraId="703EACAE" w14:textId="092F1165" w:rsidR="00EE439A" w:rsidRPr="00EA7031" w:rsidRDefault="00EE439A" w:rsidP="00FA393F">
      <w:pPr>
        <w:ind w:firstLine="851"/>
        <w:jc w:val="both"/>
      </w:pPr>
      <w:r w:rsidRPr="00EA7031">
        <w:t>Projektas bus vykdomas pagal veiksmų planavimo tinklo URBACT</w:t>
      </w:r>
      <w:r w:rsidR="00BE7242">
        <w:t xml:space="preserve"> </w:t>
      </w:r>
      <w:r w:rsidR="00BE7242" w:rsidRPr="00030D26">
        <w:t>III</w:t>
      </w:r>
      <w:r w:rsidRPr="00EA7031">
        <w:t xml:space="preserve"> programos struktūrą. </w:t>
      </w:r>
      <w:r w:rsidRPr="005D6847">
        <w:rPr>
          <w:b/>
          <w:bCs/>
        </w:rPr>
        <w:t xml:space="preserve">Pirmasis 6 mėnesių etapas </w:t>
      </w:r>
      <w:r w:rsidRPr="00EA7031">
        <w:t>bus skirtas kiekvienam miestui išsiaiškinti</w:t>
      </w:r>
      <w:r>
        <w:t xml:space="preserve"> pagrindinius uždavinius</w:t>
      </w:r>
      <w:r w:rsidRPr="00EA7031">
        <w:t xml:space="preserve"> ir parengti projekto darbų įgyvendinimo planą antr</w:t>
      </w:r>
      <w:r>
        <w:t xml:space="preserve">ajam </w:t>
      </w:r>
      <w:r w:rsidRPr="00EA7031">
        <w:t>eta</w:t>
      </w:r>
      <w:r>
        <w:t>pui</w:t>
      </w:r>
      <w:r w:rsidRPr="00EA7031">
        <w:t xml:space="preserve">, kurio trukmė yra 2 metai. Pirmojo etapo </w:t>
      </w:r>
      <w:r w:rsidR="00030D26">
        <w:t>p</w:t>
      </w:r>
      <w:r w:rsidRPr="00EA7031">
        <w:t>agrindinės užduotys bus šios:</w:t>
      </w:r>
    </w:p>
    <w:p w14:paraId="11B8260A" w14:textId="77777777" w:rsidR="00BE7242" w:rsidRDefault="00BE7242" w:rsidP="00030D26">
      <w:pPr>
        <w:pStyle w:val="Sraopastraipa"/>
        <w:numPr>
          <w:ilvl w:val="0"/>
          <w:numId w:val="12"/>
        </w:numPr>
        <w:jc w:val="both"/>
      </w:pPr>
      <w:r>
        <w:t>Projekto valdymas ir koordinavimas (sukurti darbo grupę, parengti ataskaitą);</w:t>
      </w:r>
    </w:p>
    <w:p w14:paraId="08ACFEA0" w14:textId="41588D63" w:rsidR="00BE7242" w:rsidRPr="00BE7242" w:rsidRDefault="00BE7242" w:rsidP="00030D26">
      <w:pPr>
        <w:pStyle w:val="Sraopastraipa"/>
        <w:numPr>
          <w:ilvl w:val="0"/>
          <w:numId w:val="12"/>
        </w:numPr>
        <w:jc w:val="both"/>
      </w:pPr>
      <w:r>
        <w:t>Projekto vystymas (</w:t>
      </w:r>
      <w:r w:rsidRPr="00BE7242">
        <w:t>2 tarptautiniai susitikimai -</w:t>
      </w:r>
      <w:r>
        <w:t xml:space="preserve"> </w:t>
      </w:r>
      <w:r w:rsidRPr="00BE7242">
        <w:t>projekto komandai suburti, parengti vietos studiją ir II etapo veiklų planą, paruošti galutinę paraišką, suformuoti vietos paramos grupę)</w:t>
      </w:r>
      <w:r>
        <w:t>.</w:t>
      </w:r>
    </w:p>
    <w:p w14:paraId="40A48EF0" w14:textId="0DA20AB7" w:rsidR="00030D26" w:rsidRPr="00030D26" w:rsidRDefault="00030D26" w:rsidP="00030D26">
      <w:pPr>
        <w:ind w:left="851"/>
        <w:jc w:val="both"/>
      </w:pPr>
      <w:r w:rsidRPr="00030D26">
        <w:t>Antrasis</w:t>
      </w:r>
      <w:r w:rsidR="00CD600F" w:rsidRPr="00030D26">
        <w:t xml:space="preserve"> projekto etapas</w:t>
      </w:r>
      <w:r>
        <w:t>:</w:t>
      </w:r>
    </w:p>
    <w:p w14:paraId="040C6FB9" w14:textId="1C81CDDF" w:rsidR="00030D26" w:rsidRPr="00030D26" w:rsidRDefault="00030D26" w:rsidP="00030D26">
      <w:pPr>
        <w:pStyle w:val="Sraopastraipa"/>
        <w:numPr>
          <w:ilvl w:val="0"/>
          <w:numId w:val="12"/>
        </w:numPr>
        <w:jc w:val="both"/>
      </w:pPr>
      <w:r w:rsidRPr="00030D26">
        <w:t>Projekto valdymas ir koordinavimas (parnerių sutarčių pasirašymas, ekspertų veiklos koordinavimas, ataskaitų ruošimas)</w:t>
      </w:r>
      <w:r>
        <w:t>;</w:t>
      </w:r>
    </w:p>
    <w:p w14:paraId="6C26BA36" w14:textId="006E7BDB" w:rsidR="00030D26" w:rsidRPr="00030D26" w:rsidRDefault="00030D26" w:rsidP="00030D26">
      <w:pPr>
        <w:pStyle w:val="Sraopastraipa"/>
        <w:numPr>
          <w:ilvl w:val="0"/>
          <w:numId w:val="12"/>
        </w:numPr>
        <w:jc w:val="both"/>
      </w:pPr>
      <w:r w:rsidRPr="00030D26">
        <w:t>Tarptautinė žinių sklaida (tarptautiniai susitikimai-problemoms identifikuoti-bendriems sprendimams ieškoti, kvalifikacijos kėlimas-dalyvavimas URBACT mokymuose)</w:t>
      </w:r>
      <w:r>
        <w:t>;</w:t>
      </w:r>
    </w:p>
    <w:p w14:paraId="24C297B0" w14:textId="0CF60A73" w:rsidR="00030D26" w:rsidRPr="00030D26" w:rsidRDefault="00030D26" w:rsidP="00030D26">
      <w:pPr>
        <w:pStyle w:val="Sraopastraipa"/>
        <w:numPr>
          <w:ilvl w:val="0"/>
          <w:numId w:val="12"/>
        </w:numPr>
        <w:jc w:val="both"/>
      </w:pPr>
      <w:r w:rsidRPr="00030D26">
        <w:t>Vietos politikos veika ir praktinis įgyvendinimas (partnerio vietos grupės susitikimai, bendrų strategijų su įgyvendinančiomis institucijomis parengimas,  darbo susitikimai,</w:t>
      </w:r>
      <w:r>
        <w:t xml:space="preserve"> </w:t>
      </w:r>
      <w:r w:rsidRPr="00030D26">
        <w:t>pilotinės veiklos)</w:t>
      </w:r>
      <w:r>
        <w:t>;</w:t>
      </w:r>
    </w:p>
    <w:p w14:paraId="1DCAB50B" w14:textId="6F62F077" w:rsidR="00CD600F" w:rsidRDefault="00030D26" w:rsidP="00B865CC">
      <w:pPr>
        <w:pStyle w:val="Sraopastraipa"/>
        <w:numPr>
          <w:ilvl w:val="0"/>
          <w:numId w:val="12"/>
        </w:numPr>
        <w:jc w:val="both"/>
      </w:pPr>
      <w:r w:rsidRPr="00030D26">
        <w:t>Komunikacija ir sklaida (pranešimai, renginiai, susitikimai)</w:t>
      </w:r>
      <w:r>
        <w:t>.</w:t>
      </w:r>
    </w:p>
    <w:p w14:paraId="41B00A4E" w14:textId="77777777" w:rsidR="00EF04EF" w:rsidRPr="005B4377" w:rsidRDefault="00EF04EF" w:rsidP="00EF04EF">
      <w:pPr>
        <w:pStyle w:val="Sraopastraipa"/>
        <w:ind w:left="1211"/>
        <w:jc w:val="both"/>
      </w:pPr>
    </w:p>
    <w:p w14:paraId="09208120" w14:textId="77777777" w:rsidR="00B12A30" w:rsidRPr="005B4377" w:rsidRDefault="00CE4261" w:rsidP="005D57A3">
      <w:pPr>
        <w:numPr>
          <w:ilvl w:val="0"/>
          <w:numId w:val="3"/>
        </w:numPr>
        <w:jc w:val="both"/>
      </w:pPr>
      <w:r w:rsidRPr="005B4377">
        <w:rPr>
          <w:b/>
        </w:rPr>
        <w:t>Kaip šiuo metu sprendžiami sprendimo projekte aptarti klausimai</w:t>
      </w:r>
      <w:r w:rsidR="00B12A30" w:rsidRPr="005B4377">
        <w:rPr>
          <w:b/>
        </w:rPr>
        <w:t>:</w:t>
      </w:r>
    </w:p>
    <w:p w14:paraId="1AB60A6D" w14:textId="27722BD3" w:rsidR="00FA393F" w:rsidRDefault="00FA393F" w:rsidP="00865DD1">
      <w:pPr>
        <w:tabs>
          <w:tab w:val="left" w:pos="0"/>
        </w:tabs>
        <w:ind w:firstLine="851"/>
        <w:jc w:val="both"/>
      </w:pPr>
      <w:r w:rsidRPr="0098675F">
        <w:t>2019</w:t>
      </w:r>
      <w:r>
        <w:t xml:space="preserve"> m. balandžio 8</w:t>
      </w:r>
      <w:r w:rsidR="005371EA">
        <w:t xml:space="preserve"> </w:t>
      </w:r>
      <w:r>
        <w:t xml:space="preserve">d. buvo pasirašytas ketinimų protokolas dalyvauti </w:t>
      </w:r>
      <w:r w:rsidRPr="0098675F">
        <w:t xml:space="preserve">Europos teritorinio bendradarbiavimo tikslo </w:t>
      </w:r>
      <w:r>
        <w:t xml:space="preserve">URBACT </w:t>
      </w:r>
      <w:r w:rsidR="005371EA">
        <w:t xml:space="preserve">III </w:t>
      </w:r>
      <w:r w:rsidRPr="0098675F">
        <w:t>program</w:t>
      </w:r>
      <w:r>
        <w:t xml:space="preserve">os, veiksmų planavimo tinklų pirmojo etapo kvietime. </w:t>
      </w:r>
    </w:p>
    <w:p w14:paraId="176A3347" w14:textId="5CAEE79D" w:rsidR="00FA393F" w:rsidRDefault="00C0602A" w:rsidP="00865DD1">
      <w:pPr>
        <w:tabs>
          <w:tab w:val="left" w:pos="0"/>
        </w:tabs>
        <w:ind w:firstLine="851"/>
        <w:jc w:val="both"/>
      </w:pPr>
      <w:r w:rsidRPr="00115ED2">
        <w:t>Š. m. birželio 25 d. URBACT programos stebėsenos komitete buvo patvirtinti 23 veiksmų planavimo tinklų projektai</w:t>
      </w:r>
      <w:r>
        <w:rPr>
          <w:rFonts w:ascii="Arial" w:hAnsi="Arial" w:cs="Arial"/>
          <w:color w:val="000000"/>
          <w:sz w:val="26"/>
          <w:szCs w:val="26"/>
        </w:rPr>
        <w:t>.</w:t>
      </w:r>
    </w:p>
    <w:p w14:paraId="3D7087D1" w14:textId="4D361FD4" w:rsidR="00943033" w:rsidRDefault="00EE79B4" w:rsidP="00FA393F">
      <w:pPr>
        <w:tabs>
          <w:tab w:val="left" w:pos="0"/>
        </w:tabs>
        <w:ind w:firstLine="851"/>
        <w:jc w:val="both"/>
      </w:pPr>
      <w:r w:rsidRPr="00BF44F0">
        <w:t>201</w:t>
      </w:r>
      <w:r w:rsidR="00BF44F0" w:rsidRPr="00BF44F0">
        <w:t>9</w:t>
      </w:r>
      <w:r w:rsidR="009E56CE" w:rsidRPr="00BF44F0">
        <w:t xml:space="preserve"> </w:t>
      </w:r>
      <w:r w:rsidRPr="00BF44F0">
        <w:t xml:space="preserve">m. </w:t>
      </w:r>
      <w:r w:rsidR="00FA393F">
        <w:t>rugsėjo 25-27d. planuojamas pirmasis partnerių susitikimas.</w:t>
      </w:r>
    </w:p>
    <w:p w14:paraId="2D2ECB89" w14:textId="77777777" w:rsidR="003A0A40" w:rsidRPr="005B4377" w:rsidRDefault="003A0A40" w:rsidP="00861B2C">
      <w:pPr>
        <w:tabs>
          <w:tab w:val="left" w:pos="0"/>
        </w:tabs>
        <w:ind w:firstLine="851"/>
        <w:jc w:val="both"/>
      </w:pPr>
    </w:p>
    <w:p w14:paraId="685CEB70" w14:textId="77777777" w:rsidR="00C23621" w:rsidRPr="005B4377" w:rsidRDefault="00CE4261" w:rsidP="005D57A3">
      <w:pPr>
        <w:numPr>
          <w:ilvl w:val="0"/>
          <w:numId w:val="3"/>
        </w:numPr>
        <w:jc w:val="both"/>
        <w:rPr>
          <w:b/>
        </w:rPr>
      </w:pPr>
      <w:r w:rsidRPr="005B4377">
        <w:rPr>
          <w:b/>
        </w:rPr>
        <w:t>Sprendimo priėmimo būtinumo pagrindimas, kokių pozityvių rezultatų laukiama:</w:t>
      </w:r>
    </w:p>
    <w:p w14:paraId="3CE97DD1" w14:textId="6C2D9F15" w:rsidR="00FA393F" w:rsidRPr="00EA7031" w:rsidRDefault="00FA393F" w:rsidP="00115ED2">
      <w:pPr>
        <w:tabs>
          <w:tab w:val="left" w:pos="0"/>
        </w:tabs>
        <w:ind w:firstLine="851"/>
        <w:jc w:val="both"/>
      </w:pPr>
      <w:r>
        <w:lastRenderedPageBreak/>
        <w:t xml:space="preserve">Pirmojo etapo metu </w:t>
      </w:r>
      <w:r w:rsidR="00CE1453">
        <w:t xml:space="preserve">(6 mėn.) </w:t>
      </w:r>
      <w:r>
        <w:t xml:space="preserve">planuojama paruošti paraišką veiksmų planavimo tinklo antrojo etapo projektui. </w:t>
      </w:r>
      <w:r w:rsidRPr="00EA7031">
        <w:t xml:space="preserve">Pirmajame etape bus surengti du projekto susitikimai, skirti </w:t>
      </w:r>
      <w:r w:rsidR="00115ED2">
        <w:t>sukurti darbo grupę, parengti veiksmų planą projekto paraiškos parengimui ir sėkmingam projekto įgyvendinimui. Pirmajame etape pagalbą suteiks atrinktas ekspertas. Antrajame etape</w:t>
      </w:r>
      <w:r w:rsidR="00CE1453">
        <w:t xml:space="preserve"> (24 mėn.)</w:t>
      </w:r>
      <w:r w:rsidR="00115ED2">
        <w:t xml:space="preserve">, patvirtinus paraišką metodinę pagalbą suteiktų 1 pagrindinis ir tiksliniai ekspertai. Šio etapo tikslas – identifikuoti specifines partnerių problemas ir pasinaudojant ekspertų pagalba rasti bendrus sprendimo būdus. Taip pat numatomos ir pilotinės veiklos. </w:t>
      </w:r>
      <w:r w:rsidR="007E0EA3">
        <w:t xml:space="preserve">Panevėžio miesto savivaldybės laukiamas rezultatas šiame projekte – identifikuoti problemas, susijusias su viešųjų erdvių patrauklumo didinimu ir numatyti sprendimo būdus, identifikuotoms problemos spręsti. </w:t>
      </w:r>
    </w:p>
    <w:p w14:paraId="7D611D92" w14:textId="77777777" w:rsidR="003A0A40" w:rsidRPr="005B4377" w:rsidRDefault="003A0A40" w:rsidP="005F1917">
      <w:pPr>
        <w:shd w:val="clear" w:color="auto" w:fill="FFFFFF"/>
        <w:jc w:val="both"/>
      </w:pPr>
    </w:p>
    <w:p w14:paraId="1A5F0250" w14:textId="77777777" w:rsidR="005E4165" w:rsidRPr="005B4377" w:rsidRDefault="00CE4261" w:rsidP="00B250B6">
      <w:pPr>
        <w:numPr>
          <w:ilvl w:val="0"/>
          <w:numId w:val="3"/>
        </w:numPr>
        <w:jc w:val="both"/>
        <w:rPr>
          <w:b/>
          <w:vanish/>
        </w:rPr>
      </w:pPr>
      <w:r w:rsidRPr="005B4377">
        <w:rPr>
          <w:b/>
        </w:rPr>
        <w:t>Skaičiavimai, išlaidų sąmatos, finansavimo šaltiniai:</w:t>
      </w:r>
    </w:p>
    <w:p w14:paraId="4BE38AF3" w14:textId="1A6C0BE8" w:rsidR="006453AD" w:rsidRDefault="006453AD" w:rsidP="008E72F5">
      <w:pPr>
        <w:pStyle w:val="Default"/>
        <w:ind w:firstLine="851"/>
        <w:jc w:val="both"/>
        <w:rPr>
          <w:rFonts w:eastAsia="Times New Roman"/>
          <w:color w:val="auto"/>
        </w:rPr>
      </w:pPr>
    </w:p>
    <w:p w14:paraId="7641E17B" w14:textId="77777777" w:rsidR="00A97BD5" w:rsidRPr="00A97BD5" w:rsidRDefault="00A97BD5" w:rsidP="00A97BD5">
      <w:pPr>
        <w:autoSpaceDE w:val="0"/>
        <w:autoSpaceDN w:val="0"/>
        <w:adjustRightInd w:val="0"/>
        <w:rPr>
          <w:rFonts w:ascii="Century Gothic" w:eastAsia="Calibri" w:hAnsi="Century Gothic" w:cs="Century Gothic"/>
          <w:color w:val="000000"/>
        </w:rPr>
      </w:pPr>
    </w:p>
    <w:p w14:paraId="155FEEDA" w14:textId="521A99D1" w:rsidR="0031371C" w:rsidRDefault="00A97BD5" w:rsidP="0031371C">
      <w:pPr>
        <w:tabs>
          <w:tab w:val="left" w:pos="0"/>
        </w:tabs>
        <w:ind w:firstLine="851"/>
        <w:jc w:val="both"/>
      </w:pPr>
      <w:r w:rsidRPr="00A97BD5">
        <w:t>Bendra veiksmų plano tinklo 1 etapo reikalavimus atitinkanti išlaidų</w:t>
      </w:r>
      <w:r>
        <w:t xml:space="preserve"> </w:t>
      </w:r>
      <w:r w:rsidRPr="00A97BD5">
        <w:t>suma yra ne daugiau kaip 150 000 EUR.</w:t>
      </w:r>
      <w:r>
        <w:t xml:space="preserve"> </w:t>
      </w:r>
      <w:r w:rsidRPr="0031371C">
        <w:t>Europos regioninės plėtros fondo finansavimas</w:t>
      </w:r>
      <w:r w:rsidR="0031371C" w:rsidRPr="0031371C">
        <w:t xml:space="preserve"> mažiau išsivysčiusiems/ tranzitiniams regionams sudaro 8</w:t>
      </w:r>
      <w:r w:rsidR="0031371C">
        <w:t>5 proc</w:t>
      </w:r>
      <w:r w:rsidR="0031371C" w:rsidRPr="0031371C">
        <w:t>. Pagal 2014–2020 m. URBACT III programos vadovą reikalingas prisidėjimas 15 proc. Vadovaujantis Lietuvos Respublikos Vyriausybės 2015 m. gegužės mėn. 27 d. nutarimu Nr. 520 „Dėl 2014-2020 m. Europos Sąjungos finansinio laikotarpio Europos teritorinio bendradarbiavimo tikslo programų įgyvendinimo Lietuvoje“ yra numatyta įgyvendinant 2014–2020 metų ETBT programas apmokėti ne daugiau kaip 50 procentų Lietuvos įmonių, įstaigų ir organizacijų vykdomų 2014–2020 metų ETBT programų projektų minimalaus būtinojo bendrojo finansavimo išlaidų. Todėl Panevėžio miesto savivaldybės administracija turės galimybę susigrąžinti kompensavimo būdu iki 50 proc. minimalaus būtinojo bendrojo finansavimo išlaidų</w:t>
      </w:r>
      <w:r w:rsidR="0031371C">
        <w:t>.</w:t>
      </w:r>
    </w:p>
    <w:p w14:paraId="72770999" w14:textId="5CC8A9EE" w:rsidR="00711857" w:rsidRDefault="009927A6" w:rsidP="0031371C">
      <w:pPr>
        <w:tabs>
          <w:tab w:val="left" w:pos="0"/>
        </w:tabs>
        <w:ind w:firstLine="851"/>
        <w:jc w:val="both"/>
      </w:pPr>
      <w:r w:rsidRPr="0031371C">
        <w:t>Preliminari Panevėžio miesto</w:t>
      </w:r>
      <w:r w:rsidR="00711857" w:rsidRPr="0031371C">
        <w:t xml:space="preserve"> savivaldybės</w:t>
      </w:r>
      <w:r w:rsidR="00E560B0" w:rsidRPr="0031371C">
        <w:t xml:space="preserve"> </w:t>
      </w:r>
      <w:r w:rsidR="00324596" w:rsidRPr="0031371C">
        <w:t xml:space="preserve">kaip partnerio </w:t>
      </w:r>
      <w:r w:rsidR="00E560B0" w:rsidRPr="0031371C">
        <w:t xml:space="preserve">lėšų dalis </w:t>
      </w:r>
      <w:r w:rsidR="0031371C" w:rsidRPr="0031371C">
        <w:t xml:space="preserve">pirmajame etape - </w:t>
      </w:r>
      <w:r w:rsidR="00AD4D60" w:rsidRPr="0031371C">
        <w:t>10</w:t>
      </w:r>
      <w:r w:rsidR="00E560B0" w:rsidRPr="0031371C">
        <w:t xml:space="preserve"> </w:t>
      </w:r>
      <w:r w:rsidR="005D1BE1" w:rsidRPr="0031371C">
        <w:t>424,80</w:t>
      </w:r>
      <w:r w:rsidR="00E560B0" w:rsidRPr="0031371C">
        <w:t xml:space="preserve"> E</w:t>
      </w:r>
      <w:r w:rsidR="00EF2C46" w:rsidRPr="0031371C">
        <w:t>UR</w:t>
      </w:r>
      <w:r w:rsidR="00E560B0" w:rsidRPr="0031371C">
        <w:t>.</w:t>
      </w:r>
      <w:r w:rsidR="0031371C">
        <w:t xml:space="preserve"> </w:t>
      </w:r>
      <w:r w:rsidR="00E560B0" w:rsidRPr="0031371C">
        <w:t>Preliminarus</w:t>
      </w:r>
      <w:r w:rsidR="00711857" w:rsidRPr="0031371C">
        <w:t xml:space="preserve"> prisidėjimas: </w:t>
      </w:r>
      <w:r w:rsidR="00AD4D60" w:rsidRPr="0031371C">
        <w:t>7.5</w:t>
      </w:r>
      <w:r w:rsidR="00711857" w:rsidRPr="0031371C">
        <w:t xml:space="preserve"> </w:t>
      </w:r>
      <w:r w:rsidR="0031371C" w:rsidRPr="0031371C">
        <w:t>%</w:t>
      </w:r>
      <w:r w:rsidR="00711857" w:rsidRPr="0031371C">
        <w:t xml:space="preserve">. nuo planuojamo </w:t>
      </w:r>
      <w:r w:rsidR="00E560B0" w:rsidRPr="0031371C">
        <w:t xml:space="preserve"> biudžeto </w:t>
      </w:r>
      <w:r w:rsidR="0031371C">
        <w:t>pirmajame etape sudarytų apie 790 Eur.</w:t>
      </w:r>
    </w:p>
    <w:p w14:paraId="192BE854" w14:textId="397004F0" w:rsidR="00CE1453" w:rsidRDefault="007D7CA8" w:rsidP="0031371C">
      <w:pPr>
        <w:tabs>
          <w:tab w:val="left" w:pos="0"/>
        </w:tabs>
        <w:ind w:firstLine="851"/>
        <w:jc w:val="both"/>
      </w:pPr>
      <w:r>
        <w:t xml:space="preserve">Antrajame etape maksimali projekto vertė gali būti 600 tūkst. Eur. Panevėžio miesto savivaldybės dalis paaiškės rengiant projekto paraišką. </w:t>
      </w:r>
    </w:p>
    <w:p w14:paraId="2128972E" w14:textId="77777777" w:rsidR="005935DD" w:rsidRDefault="005935DD" w:rsidP="005935DD">
      <w:pPr>
        <w:pStyle w:val="tactin"/>
        <w:spacing w:before="0" w:beforeAutospacing="0" w:after="0" w:afterAutospacing="0"/>
        <w:jc w:val="both"/>
      </w:pPr>
    </w:p>
    <w:p w14:paraId="2A5258B4" w14:textId="77777777" w:rsidR="008E72F5" w:rsidRPr="005B4377" w:rsidRDefault="00CE4261" w:rsidP="005D57A3">
      <w:pPr>
        <w:numPr>
          <w:ilvl w:val="0"/>
          <w:numId w:val="3"/>
        </w:numPr>
        <w:jc w:val="both"/>
        <w:rPr>
          <w:b/>
        </w:rPr>
      </w:pPr>
      <w:r w:rsidRPr="005B4377">
        <w:rPr>
          <w:b/>
        </w:rPr>
        <w:t>Galimos neigiamos pasekmės priėmus sprendimą, kokių priemonių reikėtų imtis, kad tokių pasekmių būtų išvengta:</w:t>
      </w:r>
    </w:p>
    <w:p w14:paraId="522F9A09" w14:textId="0B8365F4" w:rsidR="00C25BD0" w:rsidRPr="005B4377" w:rsidRDefault="00D508B4" w:rsidP="00D90FFF">
      <w:pPr>
        <w:ind w:firstLine="720"/>
        <w:jc w:val="both"/>
        <w:rPr>
          <w:b/>
        </w:rPr>
      </w:pPr>
      <w:r w:rsidRPr="005B4377">
        <w:t>Neigiamų pasekmių nenumatoma.</w:t>
      </w:r>
    </w:p>
    <w:p w14:paraId="377FEC28" w14:textId="77777777" w:rsidR="00D508B4" w:rsidRPr="005B4377" w:rsidRDefault="00D508B4" w:rsidP="00D508B4">
      <w:pPr>
        <w:ind w:left="720"/>
        <w:jc w:val="both"/>
        <w:rPr>
          <w:b/>
        </w:rPr>
      </w:pPr>
    </w:p>
    <w:p w14:paraId="4AEB0AF5" w14:textId="77777777" w:rsidR="008E72F5" w:rsidRPr="005B4377" w:rsidRDefault="00CE4261" w:rsidP="005D57A3">
      <w:pPr>
        <w:numPr>
          <w:ilvl w:val="0"/>
          <w:numId w:val="3"/>
        </w:numPr>
        <w:jc w:val="both"/>
      </w:pPr>
      <w:r w:rsidRPr="005B4377">
        <w:rPr>
          <w:b/>
        </w:rPr>
        <w:t>Kieno iniciatyva parengtas sprendimo projektas:</w:t>
      </w:r>
    </w:p>
    <w:p w14:paraId="767B0489" w14:textId="0CD30E1E" w:rsidR="00CE4261" w:rsidRPr="005B4377" w:rsidRDefault="00E560B0" w:rsidP="00D90FFF">
      <w:pPr>
        <w:ind w:firstLine="720"/>
        <w:jc w:val="both"/>
      </w:pPr>
      <w:r>
        <w:t>Panevėžio miesto savivaldybės administracijos.</w:t>
      </w:r>
    </w:p>
    <w:p w14:paraId="027E4D47" w14:textId="77777777" w:rsidR="00D508B4" w:rsidRPr="005B4377" w:rsidRDefault="00D508B4" w:rsidP="00D508B4">
      <w:pPr>
        <w:pStyle w:val="Sraopastraipa"/>
        <w:rPr>
          <w:b/>
        </w:rPr>
      </w:pPr>
    </w:p>
    <w:p w14:paraId="0BBFB68F" w14:textId="77777777" w:rsidR="00885D3F" w:rsidRPr="005B4377" w:rsidRDefault="00885D3F" w:rsidP="005D57A3">
      <w:pPr>
        <w:jc w:val="both"/>
      </w:pPr>
    </w:p>
    <w:p w14:paraId="2F65D6EA" w14:textId="77777777" w:rsidR="00AA5B8E" w:rsidRPr="005B4377" w:rsidRDefault="00AA5B8E" w:rsidP="005D57A3">
      <w:pPr>
        <w:jc w:val="both"/>
      </w:pPr>
    </w:p>
    <w:p w14:paraId="15B3B159" w14:textId="77777777" w:rsidR="001B6546" w:rsidRPr="005B4377" w:rsidRDefault="001B6546" w:rsidP="005D57A3">
      <w:pPr>
        <w:jc w:val="both"/>
      </w:pPr>
    </w:p>
    <w:p w14:paraId="36ADBC49" w14:textId="77777777" w:rsidR="005B4377" w:rsidRPr="00BD6BA9" w:rsidRDefault="005B4377" w:rsidP="005B4377">
      <w:pPr>
        <w:tabs>
          <w:tab w:val="left" w:pos="7230"/>
        </w:tabs>
        <w:jc w:val="both"/>
      </w:pPr>
      <w:r w:rsidRPr="00BD6BA9">
        <w:tab/>
      </w:r>
    </w:p>
    <w:p w14:paraId="7FC92C43" w14:textId="77777777" w:rsidR="00F540FF" w:rsidRDefault="00F540FF" w:rsidP="00F540FF">
      <w:pPr>
        <w:tabs>
          <w:tab w:val="left" w:pos="7371"/>
        </w:tabs>
        <w:spacing w:line="360" w:lineRule="auto"/>
        <w:jc w:val="both"/>
      </w:pPr>
      <w:r>
        <w:t>Investicijų projektų poskyrio vyr. specialistas,</w:t>
      </w:r>
    </w:p>
    <w:p w14:paraId="707C1FEA" w14:textId="25CC2AE9" w:rsidR="00F540FF" w:rsidRPr="002B3D66" w:rsidRDefault="00F540FF" w:rsidP="00F540FF">
      <w:pPr>
        <w:tabs>
          <w:tab w:val="left" w:pos="7371"/>
        </w:tabs>
        <w:spacing w:line="360" w:lineRule="auto"/>
        <w:jc w:val="both"/>
      </w:pPr>
      <w:r>
        <w:t>atliekantis poskyrio vedėjo funkcijas</w:t>
      </w:r>
      <w:r>
        <w:tab/>
        <w:t>Donatas Mickevičius</w:t>
      </w:r>
      <w:r>
        <w:rPr>
          <w:noProof/>
        </w:rPr>
        <mc:AlternateContent>
          <mc:Choice Requires="wps">
            <w:drawing>
              <wp:anchor distT="0" distB="0" distL="114300" distR="114300" simplePos="0" relativeHeight="251659264" behindDoc="0" locked="0" layoutInCell="1" allowOverlap="1" wp14:anchorId="64E13EEE" wp14:editId="30381218">
                <wp:simplePos x="0" y="0"/>
                <wp:positionH relativeFrom="column">
                  <wp:posOffset>11160760</wp:posOffset>
                </wp:positionH>
                <wp:positionV relativeFrom="paragraph">
                  <wp:posOffset>-656590</wp:posOffset>
                </wp:positionV>
                <wp:extent cx="2286000" cy="600075"/>
                <wp:effectExtent l="0" t="0" r="19050" b="28575"/>
                <wp:wrapNone/>
                <wp:docPr id="2" name="Stačiakampis 2"/>
                <wp:cNvGraphicFramePr/>
                <a:graphic xmlns:a="http://schemas.openxmlformats.org/drawingml/2006/main">
                  <a:graphicData uri="http://schemas.microsoft.com/office/word/2010/wordprocessingShape">
                    <wps:wsp>
                      <wps:cNvSpPr/>
                      <wps:spPr>
                        <a:xfrm>
                          <a:off x="0" y="0"/>
                          <a:ext cx="228600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65B9E" w14:textId="77777777" w:rsidR="00F540FF" w:rsidRPr="004C6509" w:rsidRDefault="00F540FF" w:rsidP="00F540FF">
                            <w:pPr>
                              <w:jc w:val="center"/>
                              <w:rPr>
                                <w:color w:val="404040" w:themeColor="text1" w:themeTint="BF"/>
                                <w:sz w:val="32"/>
                              </w:rPr>
                            </w:pPr>
                            <w:r w:rsidRPr="004C6509">
                              <w:rPr>
                                <w:color w:val="404040" w:themeColor="text1" w:themeTint="BF"/>
                                <w:sz w:val="32"/>
                              </w:rPr>
                              <w:t xml:space="preserve">1 priedas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13EEE" id="Stačiakampis 2" o:spid="_x0000_s1026" style="position:absolute;left:0;text-align:left;margin-left:878.8pt;margin-top:-51.7pt;width:180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8mwIAALsFAAAOAAAAZHJzL2Uyb0RvYy54bWysVM1u2zAMvg/YOwi6r3aM/mxBnSJo0WFA&#10;0RZLh54VWYqFSaImKXGyd9hb7cFGyY7TdsUOxS4yaZKfyE8kzy+2RpON8EGBrenkqKREWA6Nsqua&#10;fnu4/vCRkhCZbZgGK2q6E4FezN6/O+/cVFTQgm6EJwhiw7RzNW1jdNOiCLwVhoUjcMKiUYI3LKLq&#10;V0XjWYfoRhdVWZ4WHfjGeeAiBPx71RvpLONLKXi8kzKISHRNMbeYT5/PZTqL2TmbrjxzreJDGuwN&#10;WRimLF46Ql2xyMjaq7+gjOIeAsh4xMEUIKXiIteA1UzKF9UsWuZErgXJCW6kKfw/WH67ufdENTWt&#10;KLHM4BMtIvv9S7HvzDgVSJUo6lyYoufC3ftBCyimerfSm/TFSsg207obaRXbSDj+rKqPp2WJ7HO0&#10;JensJIEWh2jnQ/wswJAk1NTjs2U22eYmxN5175IuC6BVc620zkpqFXGpPdkwfOTlajKAP/PS9k2B&#10;mGOKLBIBfclZijstEp62X4VE9lKROeHct4dkGOfCxklvalkj+hxPkIPcegg/RmRCMmBClljdiD0A&#10;PC90j93TM/inUJHbfgwu/5VYHzxG5JvBxjHYKAv+NQCNVQ039/57knpqEktxu9yiSxKX0OywzTz0&#10;8xccv1b40jcsxHvmceCwOXCJxDs8pIaupjBIlLTgf772P/njHKCVkg4HuKbhx5p5QYn+YnFCPk2O&#10;j9PEZ+X45KxCxT+1LJ9a7NpcArbPBNeV41lM/lHvRenBPOKumadb0cQsx7tryqPfK5exXyy4rbiY&#10;z7MbTrlj8cYuHE/gieDUyQ/bR+bd0O4RB+UW9sPOpi+6vvdNkRbm6whS5ZE48DpQjxsi99CwzdIK&#10;eqpnr8POnf0BAAD//wMAUEsDBBQABgAIAAAAIQAqHtKS4AAAAA0BAAAPAAAAZHJzL2Rvd25yZXYu&#10;eG1sTI/BTsMwEETvSPyDtUhcUOu40DZJ41QIiSuIwoWbG2/jqLEd2W4a+Hq2J3qc2afZmWo72Z6N&#10;GGLnnQQxz4Cha7zuXCvh6/N1lgOLSTmteu9Qwg9G2Na3N5UqtT+7Dxx3qWUU4mKpJJiUhpLz2Bi0&#10;Ks79gI5uBx+sSiRDy3VQZwq3PV9k2Ypb1Tn6YNSALwab4+5kJRS/zXvK/bA0qfsuWiveDmF8kPL+&#10;bnreAEs4pX8YLvWpOtTUae9PTkfWk14v1ytiJcxE9vgEjJiFEBdvT15eAK8rfr2i/gMAAP//AwBQ&#10;SwECLQAUAAYACAAAACEAtoM4kv4AAADhAQAAEwAAAAAAAAAAAAAAAAAAAAAAW0NvbnRlbnRfVHlw&#10;ZXNdLnhtbFBLAQItABQABgAIAAAAIQA4/SH/1gAAAJQBAAALAAAAAAAAAAAAAAAAAC8BAABfcmVs&#10;cy8ucmVsc1BLAQItABQABgAIAAAAIQCzeU/8mwIAALsFAAAOAAAAAAAAAAAAAAAAAC4CAABkcnMv&#10;ZTJvRG9jLnhtbFBLAQItABQABgAIAAAAIQAqHtKS4AAAAA0BAAAPAAAAAAAAAAAAAAAAAPUEAABk&#10;cnMvZG93bnJldi54bWxQSwUGAAAAAAQABADzAAAAAgYAAAAA&#10;" fillcolor="white [3212]" strokecolor="white [3212]" strokeweight="2pt">
                <v:textbox>
                  <w:txbxContent>
                    <w:p w14:paraId="46B65B9E" w14:textId="77777777" w:rsidR="00F540FF" w:rsidRPr="004C6509" w:rsidRDefault="00F540FF" w:rsidP="00F540FF">
                      <w:pPr>
                        <w:jc w:val="center"/>
                        <w:rPr>
                          <w:color w:val="404040" w:themeColor="text1" w:themeTint="BF"/>
                          <w:sz w:val="32"/>
                        </w:rPr>
                      </w:pPr>
                      <w:r w:rsidRPr="004C6509">
                        <w:rPr>
                          <w:color w:val="404040" w:themeColor="text1" w:themeTint="BF"/>
                          <w:sz w:val="32"/>
                        </w:rPr>
                        <w:t xml:space="preserve">1 priedas </w:t>
                      </w:r>
                    </w:p>
                  </w:txbxContent>
                </v:textbox>
              </v:rect>
            </w:pict>
          </mc:Fallback>
        </mc:AlternateContent>
      </w:r>
    </w:p>
    <w:p w14:paraId="0E7D80F7" w14:textId="77777777" w:rsidR="00F540FF" w:rsidRDefault="00F540FF" w:rsidP="005B4377">
      <w:pPr>
        <w:jc w:val="both"/>
      </w:pPr>
    </w:p>
    <w:p w14:paraId="421D1622" w14:textId="60E23260" w:rsidR="005B4377" w:rsidRPr="00BD6BA9" w:rsidRDefault="005B4377" w:rsidP="00F540FF">
      <w:pPr>
        <w:tabs>
          <w:tab w:val="left" w:pos="7371"/>
        </w:tabs>
        <w:jc w:val="both"/>
      </w:pPr>
      <w:r>
        <w:t>Investicijų projektų koordinatorius</w:t>
      </w:r>
      <w:r w:rsidR="00F540FF">
        <w:tab/>
      </w:r>
      <w:r>
        <w:t>Remigijus Kėvelaitis</w:t>
      </w:r>
    </w:p>
    <w:p w14:paraId="5C234113" w14:textId="77777777" w:rsidR="00501AD3" w:rsidRPr="005B4377" w:rsidRDefault="00501AD3" w:rsidP="005B4377">
      <w:pPr>
        <w:jc w:val="both"/>
      </w:pPr>
    </w:p>
    <w:sectPr w:rsidR="00501AD3" w:rsidRPr="005B4377"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38E1C" w14:textId="77777777" w:rsidR="00283575" w:rsidRDefault="00283575" w:rsidP="00D610C3">
      <w:r>
        <w:separator/>
      </w:r>
    </w:p>
  </w:endnote>
  <w:endnote w:type="continuationSeparator" w:id="0">
    <w:p w14:paraId="5CA76FA1" w14:textId="77777777" w:rsidR="00283575" w:rsidRDefault="0028357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B6F1E" w14:textId="77777777" w:rsidR="00283575" w:rsidRDefault="00283575" w:rsidP="00D610C3">
      <w:r>
        <w:separator/>
      </w:r>
    </w:p>
  </w:footnote>
  <w:footnote w:type="continuationSeparator" w:id="0">
    <w:p w14:paraId="32E932FC" w14:textId="77777777" w:rsidR="00283575" w:rsidRDefault="00283575"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778ACC53" w:rsidR="00D610C3" w:rsidRDefault="00D610C3">
        <w:pPr>
          <w:pStyle w:val="Antrats"/>
          <w:jc w:val="center"/>
        </w:pPr>
        <w:r>
          <w:fldChar w:fldCharType="begin"/>
        </w:r>
        <w:r>
          <w:instrText>PAGE   \* MERGEFORMAT</w:instrText>
        </w:r>
        <w:r>
          <w:fldChar w:fldCharType="separate"/>
        </w:r>
        <w:r w:rsidR="00FB082E">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45A21"/>
    <w:multiLevelType w:val="hybridMultilevel"/>
    <w:tmpl w:val="C6C281D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15:restartNumberingAfterBreak="0">
    <w:nsid w:val="7AF00CE6"/>
    <w:multiLevelType w:val="hybridMultilevel"/>
    <w:tmpl w:val="39164F7C"/>
    <w:lvl w:ilvl="0" w:tplc="C07CF31C">
      <w:start w:val="2019"/>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0"/>
  </w:num>
  <w:num w:numId="3">
    <w:abstractNumId w:val="2"/>
  </w:num>
  <w:num w:numId="4">
    <w:abstractNumId w:val="7"/>
  </w:num>
  <w:num w:numId="5">
    <w:abstractNumId w:val="9"/>
  </w:num>
  <w:num w:numId="6">
    <w:abstractNumId w:val="6"/>
  </w:num>
  <w:num w:numId="7">
    <w:abstractNumId w:val="4"/>
  </w:num>
  <w:num w:numId="8">
    <w:abstractNumId w:val="12"/>
  </w:num>
  <w:num w:numId="9">
    <w:abstractNumId w:val="8"/>
  </w:num>
  <w:num w:numId="10">
    <w:abstractNumId w:val="3"/>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2DB9"/>
    <w:rsid w:val="00003C8C"/>
    <w:rsid w:val="000079AF"/>
    <w:rsid w:val="00010E0C"/>
    <w:rsid w:val="000114DD"/>
    <w:rsid w:val="00012A0B"/>
    <w:rsid w:val="00017363"/>
    <w:rsid w:val="00023946"/>
    <w:rsid w:val="00026CBA"/>
    <w:rsid w:val="00030D26"/>
    <w:rsid w:val="00032F7C"/>
    <w:rsid w:val="00035DF8"/>
    <w:rsid w:val="00050CB3"/>
    <w:rsid w:val="00050D33"/>
    <w:rsid w:val="00066A42"/>
    <w:rsid w:val="00072D99"/>
    <w:rsid w:val="00083B32"/>
    <w:rsid w:val="000A395C"/>
    <w:rsid w:val="000B6FD8"/>
    <w:rsid w:val="000C7C9D"/>
    <w:rsid w:val="000D1CCA"/>
    <w:rsid w:val="000D3297"/>
    <w:rsid w:val="000E6C2A"/>
    <w:rsid w:val="000E6FCA"/>
    <w:rsid w:val="000F142F"/>
    <w:rsid w:val="000F6EAA"/>
    <w:rsid w:val="00101EF7"/>
    <w:rsid w:val="00105414"/>
    <w:rsid w:val="001103D7"/>
    <w:rsid w:val="00115ED2"/>
    <w:rsid w:val="00122A9D"/>
    <w:rsid w:val="00127FA5"/>
    <w:rsid w:val="00134410"/>
    <w:rsid w:val="00144285"/>
    <w:rsid w:val="00150262"/>
    <w:rsid w:val="00153D8F"/>
    <w:rsid w:val="00156131"/>
    <w:rsid w:val="0016525D"/>
    <w:rsid w:val="00172764"/>
    <w:rsid w:val="00173464"/>
    <w:rsid w:val="001825A4"/>
    <w:rsid w:val="0019105B"/>
    <w:rsid w:val="00194B34"/>
    <w:rsid w:val="001A31DD"/>
    <w:rsid w:val="001A58DE"/>
    <w:rsid w:val="001A59CF"/>
    <w:rsid w:val="001B1CD5"/>
    <w:rsid w:val="001B6546"/>
    <w:rsid w:val="001B756A"/>
    <w:rsid w:val="001C60B4"/>
    <w:rsid w:val="001C60F6"/>
    <w:rsid w:val="001C62CB"/>
    <w:rsid w:val="001C6896"/>
    <w:rsid w:val="001C7BDA"/>
    <w:rsid w:val="001F0F56"/>
    <w:rsid w:val="0021297C"/>
    <w:rsid w:val="0021352E"/>
    <w:rsid w:val="002316BC"/>
    <w:rsid w:val="00237E62"/>
    <w:rsid w:val="00244250"/>
    <w:rsid w:val="002450DA"/>
    <w:rsid w:val="00247AF9"/>
    <w:rsid w:val="00264EEB"/>
    <w:rsid w:val="00265456"/>
    <w:rsid w:val="002808FA"/>
    <w:rsid w:val="00281DE7"/>
    <w:rsid w:val="00283575"/>
    <w:rsid w:val="002857F5"/>
    <w:rsid w:val="00292DCE"/>
    <w:rsid w:val="002937AC"/>
    <w:rsid w:val="0029507D"/>
    <w:rsid w:val="002A2CE8"/>
    <w:rsid w:val="002A2E19"/>
    <w:rsid w:val="002A40B1"/>
    <w:rsid w:val="002A7188"/>
    <w:rsid w:val="002B20CB"/>
    <w:rsid w:val="002B3D66"/>
    <w:rsid w:val="002B5A69"/>
    <w:rsid w:val="002C1058"/>
    <w:rsid w:val="002C333C"/>
    <w:rsid w:val="002C5775"/>
    <w:rsid w:val="002D1241"/>
    <w:rsid w:val="002D22EE"/>
    <w:rsid w:val="002D5815"/>
    <w:rsid w:val="002E30B2"/>
    <w:rsid w:val="002E51AC"/>
    <w:rsid w:val="002F52D8"/>
    <w:rsid w:val="00304D33"/>
    <w:rsid w:val="00311EF9"/>
    <w:rsid w:val="0031371C"/>
    <w:rsid w:val="00324596"/>
    <w:rsid w:val="00327D6D"/>
    <w:rsid w:val="00327DF7"/>
    <w:rsid w:val="00341BA1"/>
    <w:rsid w:val="0036366C"/>
    <w:rsid w:val="003647E6"/>
    <w:rsid w:val="003655FB"/>
    <w:rsid w:val="003666E4"/>
    <w:rsid w:val="00383F67"/>
    <w:rsid w:val="00393E23"/>
    <w:rsid w:val="003A0A40"/>
    <w:rsid w:val="003A43A7"/>
    <w:rsid w:val="003B09E9"/>
    <w:rsid w:val="003C4CFD"/>
    <w:rsid w:val="003D3040"/>
    <w:rsid w:val="003E056D"/>
    <w:rsid w:val="003E205D"/>
    <w:rsid w:val="003E77B1"/>
    <w:rsid w:val="003F0F9F"/>
    <w:rsid w:val="0040182A"/>
    <w:rsid w:val="004127D6"/>
    <w:rsid w:val="004272FF"/>
    <w:rsid w:val="00432118"/>
    <w:rsid w:val="00453716"/>
    <w:rsid w:val="0046421B"/>
    <w:rsid w:val="00464C3B"/>
    <w:rsid w:val="004717F3"/>
    <w:rsid w:val="00471BD0"/>
    <w:rsid w:val="00477FFB"/>
    <w:rsid w:val="00481282"/>
    <w:rsid w:val="00481FD8"/>
    <w:rsid w:val="004826A2"/>
    <w:rsid w:val="00493B21"/>
    <w:rsid w:val="0049685F"/>
    <w:rsid w:val="00496A0B"/>
    <w:rsid w:val="004B3270"/>
    <w:rsid w:val="004C2DF6"/>
    <w:rsid w:val="004D5BEC"/>
    <w:rsid w:val="004D72AD"/>
    <w:rsid w:val="004D7DA8"/>
    <w:rsid w:val="004E19F6"/>
    <w:rsid w:val="004E3334"/>
    <w:rsid w:val="004E36A9"/>
    <w:rsid w:val="004F4BDD"/>
    <w:rsid w:val="0050066A"/>
    <w:rsid w:val="00501AD3"/>
    <w:rsid w:val="00512E49"/>
    <w:rsid w:val="00514654"/>
    <w:rsid w:val="0051631F"/>
    <w:rsid w:val="005253B8"/>
    <w:rsid w:val="00526D65"/>
    <w:rsid w:val="00533821"/>
    <w:rsid w:val="005371EA"/>
    <w:rsid w:val="00542F1D"/>
    <w:rsid w:val="00556676"/>
    <w:rsid w:val="005738F6"/>
    <w:rsid w:val="00575255"/>
    <w:rsid w:val="00580FF4"/>
    <w:rsid w:val="005812E0"/>
    <w:rsid w:val="005817D7"/>
    <w:rsid w:val="005821EF"/>
    <w:rsid w:val="00582730"/>
    <w:rsid w:val="00585C2A"/>
    <w:rsid w:val="005865D5"/>
    <w:rsid w:val="005927AA"/>
    <w:rsid w:val="005935DD"/>
    <w:rsid w:val="005978A6"/>
    <w:rsid w:val="005A1D94"/>
    <w:rsid w:val="005A3F6A"/>
    <w:rsid w:val="005B05BD"/>
    <w:rsid w:val="005B2861"/>
    <w:rsid w:val="005B41C4"/>
    <w:rsid w:val="005B4377"/>
    <w:rsid w:val="005B630B"/>
    <w:rsid w:val="005B7CC3"/>
    <w:rsid w:val="005C2BEF"/>
    <w:rsid w:val="005D1BE1"/>
    <w:rsid w:val="005D57A3"/>
    <w:rsid w:val="005E4165"/>
    <w:rsid w:val="005F1917"/>
    <w:rsid w:val="005F4AB2"/>
    <w:rsid w:val="00607A29"/>
    <w:rsid w:val="00612565"/>
    <w:rsid w:val="00616A7A"/>
    <w:rsid w:val="00623CCB"/>
    <w:rsid w:val="006359AF"/>
    <w:rsid w:val="00642394"/>
    <w:rsid w:val="006453AD"/>
    <w:rsid w:val="00647C0A"/>
    <w:rsid w:val="00651020"/>
    <w:rsid w:val="006633D5"/>
    <w:rsid w:val="006661FA"/>
    <w:rsid w:val="00671E53"/>
    <w:rsid w:val="00673E98"/>
    <w:rsid w:val="006748DD"/>
    <w:rsid w:val="00675968"/>
    <w:rsid w:val="006808AA"/>
    <w:rsid w:val="00686A8E"/>
    <w:rsid w:val="006A0C54"/>
    <w:rsid w:val="006A0E33"/>
    <w:rsid w:val="006A3F4E"/>
    <w:rsid w:val="006A50DC"/>
    <w:rsid w:val="006C6F25"/>
    <w:rsid w:val="006D1BEC"/>
    <w:rsid w:val="006F225C"/>
    <w:rsid w:val="007010AF"/>
    <w:rsid w:val="00710A07"/>
    <w:rsid w:val="00711857"/>
    <w:rsid w:val="00714A9E"/>
    <w:rsid w:val="007239EB"/>
    <w:rsid w:val="00723D16"/>
    <w:rsid w:val="007252A9"/>
    <w:rsid w:val="007258D5"/>
    <w:rsid w:val="0073195C"/>
    <w:rsid w:val="00731E16"/>
    <w:rsid w:val="0074165B"/>
    <w:rsid w:val="00742BCA"/>
    <w:rsid w:val="00751CEC"/>
    <w:rsid w:val="0075239B"/>
    <w:rsid w:val="007568E6"/>
    <w:rsid w:val="00761009"/>
    <w:rsid w:val="00775802"/>
    <w:rsid w:val="00776D79"/>
    <w:rsid w:val="007C0A37"/>
    <w:rsid w:val="007C607E"/>
    <w:rsid w:val="007D7CA8"/>
    <w:rsid w:val="007E0EA3"/>
    <w:rsid w:val="007F5C17"/>
    <w:rsid w:val="0080253F"/>
    <w:rsid w:val="00802F82"/>
    <w:rsid w:val="00807FB2"/>
    <w:rsid w:val="008217A7"/>
    <w:rsid w:val="00831518"/>
    <w:rsid w:val="008407DC"/>
    <w:rsid w:val="008421B7"/>
    <w:rsid w:val="00843093"/>
    <w:rsid w:val="00861B2C"/>
    <w:rsid w:val="008644AF"/>
    <w:rsid w:val="00865DD1"/>
    <w:rsid w:val="008715A4"/>
    <w:rsid w:val="008729BC"/>
    <w:rsid w:val="00876427"/>
    <w:rsid w:val="00877C9A"/>
    <w:rsid w:val="00885D3F"/>
    <w:rsid w:val="00891F8B"/>
    <w:rsid w:val="00892308"/>
    <w:rsid w:val="008976C9"/>
    <w:rsid w:val="00897F92"/>
    <w:rsid w:val="008A243A"/>
    <w:rsid w:val="008A46C5"/>
    <w:rsid w:val="008A4728"/>
    <w:rsid w:val="008C6255"/>
    <w:rsid w:val="008C7A8F"/>
    <w:rsid w:val="008D65D6"/>
    <w:rsid w:val="008E72F5"/>
    <w:rsid w:val="008F55CF"/>
    <w:rsid w:val="009049A1"/>
    <w:rsid w:val="009104ED"/>
    <w:rsid w:val="00915CAB"/>
    <w:rsid w:val="00916F0F"/>
    <w:rsid w:val="00924E14"/>
    <w:rsid w:val="009268AA"/>
    <w:rsid w:val="00943033"/>
    <w:rsid w:val="00945D3E"/>
    <w:rsid w:val="009464B3"/>
    <w:rsid w:val="0095798B"/>
    <w:rsid w:val="00957E06"/>
    <w:rsid w:val="009622CA"/>
    <w:rsid w:val="00976D44"/>
    <w:rsid w:val="009801B8"/>
    <w:rsid w:val="0098055A"/>
    <w:rsid w:val="0098675F"/>
    <w:rsid w:val="00991168"/>
    <w:rsid w:val="009927A6"/>
    <w:rsid w:val="009A096E"/>
    <w:rsid w:val="009A1D72"/>
    <w:rsid w:val="009A5834"/>
    <w:rsid w:val="009B0F09"/>
    <w:rsid w:val="009B127A"/>
    <w:rsid w:val="009B2D57"/>
    <w:rsid w:val="009B4611"/>
    <w:rsid w:val="009B5D03"/>
    <w:rsid w:val="009B5DBB"/>
    <w:rsid w:val="009B6F1C"/>
    <w:rsid w:val="009D6AC0"/>
    <w:rsid w:val="009E56CE"/>
    <w:rsid w:val="009E5ACE"/>
    <w:rsid w:val="009E7E4B"/>
    <w:rsid w:val="009F0C15"/>
    <w:rsid w:val="009F706A"/>
    <w:rsid w:val="00A043FD"/>
    <w:rsid w:val="00A0703D"/>
    <w:rsid w:val="00A07D02"/>
    <w:rsid w:val="00A10F3E"/>
    <w:rsid w:val="00A16400"/>
    <w:rsid w:val="00A359FC"/>
    <w:rsid w:val="00A42799"/>
    <w:rsid w:val="00A55A35"/>
    <w:rsid w:val="00A57B12"/>
    <w:rsid w:val="00A77EA0"/>
    <w:rsid w:val="00A8179F"/>
    <w:rsid w:val="00A84DD9"/>
    <w:rsid w:val="00A97BD5"/>
    <w:rsid w:val="00AA314C"/>
    <w:rsid w:val="00AA3263"/>
    <w:rsid w:val="00AA5B8E"/>
    <w:rsid w:val="00AB18B3"/>
    <w:rsid w:val="00AB1A7D"/>
    <w:rsid w:val="00AB4B05"/>
    <w:rsid w:val="00AB6874"/>
    <w:rsid w:val="00AC1759"/>
    <w:rsid w:val="00AC740E"/>
    <w:rsid w:val="00AC7ABA"/>
    <w:rsid w:val="00AD4D60"/>
    <w:rsid w:val="00AD553C"/>
    <w:rsid w:val="00AD7EB7"/>
    <w:rsid w:val="00AE3554"/>
    <w:rsid w:val="00AE74C4"/>
    <w:rsid w:val="00AF352B"/>
    <w:rsid w:val="00B0063E"/>
    <w:rsid w:val="00B0596B"/>
    <w:rsid w:val="00B11B47"/>
    <w:rsid w:val="00B12A30"/>
    <w:rsid w:val="00B250B6"/>
    <w:rsid w:val="00B31656"/>
    <w:rsid w:val="00B40FB8"/>
    <w:rsid w:val="00B4407E"/>
    <w:rsid w:val="00B44180"/>
    <w:rsid w:val="00B47D5A"/>
    <w:rsid w:val="00B500B7"/>
    <w:rsid w:val="00B634B7"/>
    <w:rsid w:val="00B64AE4"/>
    <w:rsid w:val="00B679D1"/>
    <w:rsid w:val="00B7566C"/>
    <w:rsid w:val="00B7592A"/>
    <w:rsid w:val="00B828EB"/>
    <w:rsid w:val="00B865CC"/>
    <w:rsid w:val="00BB4CDC"/>
    <w:rsid w:val="00BD4FA6"/>
    <w:rsid w:val="00BE171C"/>
    <w:rsid w:val="00BE592F"/>
    <w:rsid w:val="00BE7242"/>
    <w:rsid w:val="00BF0CC4"/>
    <w:rsid w:val="00BF44F0"/>
    <w:rsid w:val="00BF4BB8"/>
    <w:rsid w:val="00BF5709"/>
    <w:rsid w:val="00C00400"/>
    <w:rsid w:val="00C0602A"/>
    <w:rsid w:val="00C10EBC"/>
    <w:rsid w:val="00C22CD9"/>
    <w:rsid w:val="00C23621"/>
    <w:rsid w:val="00C25BD0"/>
    <w:rsid w:val="00C30A38"/>
    <w:rsid w:val="00C526B7"/>
    <w:rsid w:val="00C565C6"/>
    <w:rsid w:val="00C56D5C"/>
    <w:rsid w:val="00C60A01"/>
    <w:rsid w:val="00C63956"/>
    <w:rsid w:val="00C64801"/>
    <w:rsid w:val="00C66CDB"/>
    <w:rsid w:val="00C85F63"/>
    <w:rsid w:val="00C9588F"/>
    <w:rsid w:val="00C96D4D"/>
    <w:rsid w:val="00CA23AE"/>
    <w:rsid w:val="00CA7E83"/>
    <w:rsid w:val="00CC063E"/>
    <w:rsid w:val="00CC6D07"/>
    <w:rsid w:val="00CC7B37"/>
    <w:rsid w:val="00CD600F"/>
    <w:rsid w:val="00CE1453"/>
    <w:rsid w:val="00CE4261"/>
    <w:rsid w:val="00CF6FD9"/>
    <w:rsid w:val="00D019E3"/>
    <w:rsid w:val="00D03439"/>
    <w:rsid w:val="00D04B9C"/>
    <w:rsid w:val="00D12DBD"/>
    <w:rsid w:val="00D236C2"/>
    <w:rsid w:val="00D24BC8"/>
    <w:rsid w:val="00D409E4"/>
    <w:rsid w:val="00D418B1"/>
    <w:rsid w:val="00D508B4"/>
    <w:rsid w:val="00D55973"/>
    <w:rsid w:val="00D610C3"/>
    <w:rsid w:val="00D72E08"/>
    <w:rsid w:val="00D90FFF"/>
    <w:rsid w:val="00D91DC5"/>
    <w:rsid w:val="00D923D7"/>
    <w:rsid w:val="00D92445"/>
    <w:rsid w:val="00DA325D"/>
    <w:rsid w:val="00DC1ACF"/>
    <w:rsid w:val="00DD6DF9"/>
    <w:rsid w:val="00DE774C"/>
    <w:rsid w:val="00DF2F0C"/>
    <w:rsid w:val="00E01517"/>
    <w:rsid w:val="00E142DD"/>
    <w:rsid w:val="00E14F26"/>
    <w:rsid w:val="00E30C40"/>
    <w:rsid w:val="00E34D0F"/>
    <w:rsid w:val="00E37421"/>
    <w:rsid w:val="00E421BD"/>
    <w:rsid w:val="00E560B0"/>
    <w:rsid w:val="00E600EB"/>
    <w:rsid w:val="00E7201B"/>
    <w:rsid w:val="00E77D95"/>
    <w:rsid w:val="00E80656"/>
    <w:rsid w:val="00E84B19"/>
    <w:rsid w:val="00E93F73"/>
    <w:rsid w:val="00E966EA"/>
    <w:rsid w:val="00E9775B"/>
    <w:rsid w:val="00EA17DE"/>
    <w:rsid w:val="00EB0BEF"/>
    <w:rsid w:val="00EB65FA"/>
    <w:rsid w:val="00EC373D"/>
    <w:rsid w:val="00EC4035"/>
    <w:rsid w:val="00ED4538"/>
    <w:rsid w:val="00ED5674"/>
    <w:rsid w:val="00EE439A"/>
    <w:rsid w:val="00EE79B4"/>
    <w:rsid w:val="00EF04EF"/>
    <w:rsid w:val="00EF1E80"/>
    <w:rsid w:val="00EF2C46"/>
    <w:rsid w:val="00F0591C"/>
    <w:rsid w:val="00F13CCC"/>
    <w:rsid w:val="00F16EA1"/>
    <w:rsid w:val="00F20CFE"/>
    <w:rsid w:val="00F24CDA"/>
    <w:rsid w:val="00F2547C"/>
    <w:rsid w:val="00F27223"/>
    <w:rsid w:val="00F32F02"/>
    <w:rsid w:val="00F3630B"/>
    <w:rsid w:val="00F4096D"/>
    <w:rsid w:val="00F436F6"/>
    <w:rsid w:val="00F53559"/>
    <w:rsid w:val="00F540FF"/>
    <w:rsid w:val="00F5430F"/>
    <w:rsid w:val="00F73A98"/>
    <w:rsid w:val="00F74901"/>
    <w:rsid w:val="00F81726"/>
    <w:rsid w:val="00F8746D"/>
    <w:rsid w:val="00F8773A"/>
    <w:rsid w:val="00F931C0"/>
    <w:rsid w:val="00F966EC"/>
    <w:rsid w:val="00F9765B"/>
    <w:rsid w:val="00FA04C3"/>
    <w:rsid w:val="00FA393F"/>
    <w:rsid w:val="00FB082E"/>
    <w:rsid w:val="00FB2E44"/>
    <w:rsid w:val="00FC7D3C"/>
    <w:rsid w:val="00FE3291"/>
    <w:rsid w:val="00FE4127"/>
    <w:rsid w:val="00FE73F9"/>
    <w:rsid w:val="00FF0392"/>
    <w:rsid w:val="00FF18D9"/>
    <w:rsid w:val="00FF6B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7C048D7F-D0DA-4BE6-99B7-0619EEAD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9B5D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EA17DE"/>
    <w:pPr>
      <w:keepNext/>
      <w:jc w:val="center"/>
      <w:outlineLvl w:val="1"/>
    </w:pPr>
    <w:rPr>
      <w:rFonts w:eastAsia="Calibri"/>
      <w:b/>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34"/>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character" w:styleId="Grietas">
    <w:name w:val="Strong"/>
    <w:basedOn w:val="Numatytasispastraiposriftas"/>
    <w:uiPriority w:val="22"/>
    <w:qFormat/>
    <w:rsid w:val="00775802"/>
    <w:rPr>
      <w:b/>
      <w:bCs/>
    </w:rPr>
  </w:style>
  <w:style w:type="character" w:customStyle="1" w:styleId="Antrat2Diagrama">
    <w:name w:val="Antraštė 2 Diagrama"/>
    <w:basedOn w:val="Numatytasispastraiposriftas"/>
    <w:link w:val="Antrat2"/>
    <w:rsid w:val="00EA17DE"/>
    <w:rPr>
      <w:b/>
      <w:lang w:eastAsia="en-US"/>
    </w:rPr>
  </w:style>
  <w:style w:type="character" w:customStyle="1" w:styleId="Antrat1Diagrama">
    <w:name w:val="Antraštė 1 Diagrama"/>
    <w:basedOn w:val="Numatytasispastraiposriftas"/>
    <w:link w:val="Antrat1"/>
    <w:uiPriority w:val="9"/>
    <w:rsid w:val="009B5D03"/>
    <w:rPr>
      <w:rFonts w:asciiTheme="majorHAnsi" w:eastAsiaTheme="majorEastAsia" w:hAnsiTheme="majorHAnsi" w:cstheme="majorBidi"/>
      <w:color w:val="365F91" w:themeColor="accent1" w:themeShade="BF"/>
      <w:sz w:val="32"/>
      <w:szCs w:val="32"/>
    </w:rPr>
  </w:style>
  <w:style w:type="paragraph" w:customStyle="1" w:styleId="tactin">
    <w:name w:val="tactin"/>
    <w:basedOn w:val="prastasis"/>
    <w:rsid w:val="005935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205147245">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5733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E3CAF-E14A-4F1B-A542-E86A2341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3835</Words>
  <Characters>2186</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Mantas Navaruckis</cp:lastModifiedBy>
  <cp:revision>2</cp:revision>
  <cp:lastPrinted>2018-01-09T07:19:00Z</cp:lastPrinted>
  <dcterms:created xsi:type="dcterms:W3CDTF">2019-08-13T05:38:00Z</dcterms:created>
  <dcterms:modified xsi:type="dcterms:W3CDTF">2019-08-13T05:38:00Z</dcterms:modified>
</cp:coreProperties>
</file>