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7D1132" w14:textId="77777777" w:rsidR="00E73526" w:rsidRPr="00DB2030" w:rsidRDefault="00E73526" w:rsidP="006A7745">
      <w:pPr>
        <w:jc w:val="center"/>
        <w:outlineLvl w:val="0"/>
        <w:rPr>
          <w:b/>
        </w:rPr>
      </w:pPr>
      <w:bookmarkStart w:id="0" w:name="_GoBack"/>
      <w:bookmarkEnd w:id="0"/>
      <w:r w:rsidRPr="00DB2030">
        <w:rPr>
          <w:b/>
        </w:rPr>
        <w:t>AIŠKINAMASIS RAŠTAS</w:t>
      </w:r>
      <w:r>
        <w:rPr>
          <w:b/>
        </w:rPr>
        <w:t xml:space="preserve"> </w:t>
      </w:r>
    </w:p>
    <w:p w14:paraId="1A7D1133" w14:textId="77777777" w:rsidR="00E73526" w:rsidRDefault="00E73526" w:rsidP="00E62092">
      <w:pPr>
        <w:jc w:val="center"/>
      </w:pPr>
    </w:p>
    <w:p w14:paraId="1A7D1136" w14:textId="531C5D45" w:rsidR="00E73526" w:rsidRDefault="00DD3A9E" w:rsidP="00F656C7">
      <w:pPr>
        <w:ind w:left="284" w:hanging="284"/>
        <w:jc w:val="center"/>
      </w:pPr>
      <w:r w:rsidRPr="00DD3A9E">
        <w:rPr>
          <w:b/>
        </w:rPr>
        <w:t xml:space="preserve">DĖL DIDŽIAUSIO LEISTINO DARBUOTOJŲ, </w:t>
      </w:r>
      <w:r w:rsidRPr="003B07A6">
        <w:rPr>
          <w:b/>
        </w:rPr>
        <w:t>DIRBANČIŲ PANEVĖŽIO KŪNO KULTŪROS IR SPORTO CENTRE PAGAL DARBO SUTARTIS, PAREIGYBIŲ SKAIČIAUS PATVIRTINIMO IR SAVIVALDYBĖS TARYBOS 2012 M</w:t>
      </w:r>
      <w:r w:rsidRPr="00DD3A9E">
        <w:rPr>
          <w:b/>
        </w:rPr>
        <w:t>. VASARIO 23 D. SPRENDIMO NR. 1-55 PRIPAŽINIMO NETEKUSIU GALIOS</w:t>
      </w:r>
    </w:p>
    <w:p w14:paraId="1A7D1137" w14:textId="0952F783" w:rsidR="00E73526" w:rsidRDefault="00115FFC" w:rsidP="00E62092">
      <w:pPr>
        <w:jc w:val="center"/>
      </w:pPr>
      <w:r>
        <w:t>201</w:t>
      </w:r>
      <w:r w:rsidR="00547229">
        <w:t>9</w:t>
      </w:r>
      <w:r w:rsidR="00E73526">
        <w:t xml:space="preserve"> m. </w:t>
      </w:r>
      <w:r w:rsidR="00BF1AA8">
        <w:t>rug</w:t>
      </w:r>
      <w:r w:rsidR="009B6CE7">
        <w:t>sėjo</w:t>
      </w:r>
      <w:r w:rsidR="00E73526">
        <w:t xml:space="preserve"> </w:t>
      </w:r>
      <w:r w:rsidR="009B6CE7">
        <w:t>11</w:t>
      </w:r>
      <w:r w:rsidR="00E73526">
        <w:t xml:space="preserve"> d.</w:t>
      </w:r>
    </w:p>
    <w:p w14:paraId="1A7D1138" w14:textId="77777777" w:rsidR="00E73526" w:rsidRDefault="00E73526" w:rsidP="00E62092">
      <w:pPr>
        <w:jc w:val="center"/>
      </w:pPr>
      <w:r>
        <w:t>Panevėžys</w:t>
      </w:r>
    </w:p>
    <w:p w14:paraId="1A7D1139" w14:textId="77777777" w:rsidR="00E73526" w:rsidRDefault="00E73526" w:rsidP="00E0274D">
      <w:pPr>
        <w:jc w:val="both"/>
      </w:pPr>
    </w:p>
    <w:p w14:paraId="1904E22D" w14:textId="4D05EFFD" w:rsidR="005625E1" w:rsidRPr="005625E1" w:rsidRDefault="00E73526" w:rsidP="005625E1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14:paraId="77231C8A" w14:textId="0AC0A9D3" w:rsidR="00DD3A9E" w:rsidRPr="00A61F7B" w:rsidRDefault="00E73526" w:rsidP="00BF1AA8">
      <w:pPr>
        <w:spacing w:line="276" w:lineRule="auto"/>
        <w:jc w:val="both"/>
      </w:pPr>
      <w:r w:rsidRPr="00A61F7B">
        <w:t xml:space="preserve">      </w:t>
      </w:r>
      <w:r w:rsidR="005625E1" w:rsidRPr="00A61F7B">
        <w:t xml:space="preserve">Sprendimo projekto tikslas – </w:t>
      </w:r>
      <w:r w:rsidR="00DD3A9E" w:rsidRPr="00A61F7B">
        <w:t>patvirtinti</w:t>
      </w:r>
      <w:r w:rsidR="005625E1" w:rsidRPr="00A61F7B">
        <w:t xml:space="preserve"> </w:t>
      </w:r>
      <w:r w:rsidR="00DD3A9E" w:rsidRPr="00A61F7B">
        <w:t>didžiausią leistiną darbuotojų, dirbančių Panevėžio kūno kultūros ir sporto centre</w:t>
      </w:r>
      <w:r w:rsidR="00A61F7B" w:rsidRPr="00A61F7B">
        <w:t xml:space="preserve"> (toliau – PKKSC )</w:t>
      </w:r>
      <w:r w:rsidR="00DD3A9E" w:rsidRPr="00A61F7B">
        <w:t xml:space="preserve"> pagal darbo sutartis, pareigybių skaiči</w:t>
      </w:r>
      <w:r w:rsidR="001069DC">
        <w:t>ų</w:t>
      </w:r>
      <w:r w:rsidR="007152D6">
        <w:t>.</w:t>
      </w:r>
      <w:r w:rsidR="005625E1" w:rsidRPr="00A61F7B">
        <w:t xml:space="preserve"> </w:t>
      </w:r>
      <w:r w:rsidR="00DD3A9E" w:rsidRPr="00A61F7B">
        <w:t>Lietuvos Respublikos biudžetinių įstaigų įstatymo 9 straipsnio 2 dalyje 4 punkte nurodoma, kad įstaigos vadovas tvirtina įstaigos pareigybių sąrašą, neviršijant nustatyto didžiausio leistino pareigybių skaičiaus, todėl Savivaldybės taryba turi patvirtinti didžiausią leistiną pareigybių skaičių kiekvienai įsteigtai biudžetinei įstaigai</w:t>
      </w:r>
      <w:r w:rsidR="00A61F7B" w:rsidRPr="00A61F7B">
        <w:t xml:space="preserve">, tame tarpe ir </w:t>
      </w:r>
      <w:r w:rsidR="002905DB">
        <w:t>PKKSC</w:t>
      </w:r>
      <w:r w:rsidR="00DD3A9E" w:rsidRPr="00A61F7B">
        <w:t>. Panevėžio miesto savivaldybės taryba 201</w:t>
      </w:r>
      <w:r w:rsidR="00A61F7B" w:rsidRPr="00A61F7B">
        <w:t>2</w:t>
      </w:r>
      <w:r w:rsidR="00DD3A9E" w:rsidRPr="00A61F7B">
        <w:t xml:space="preserve"> m. </w:t>
      </w:r>
      <w:r w:rsidR="00A61F7B" w:rsidRPr="00A61F7B">
        <w:t>vasario</w:t>
      </w:r>
      <w:r w:rsidR="00DD3A9E" w:rsidRPr="00A61F7B">
        <w:t xml:space="preserve"> 2</w:t>
      </w:r>
      <w:r w:rsidR="00A61F7B" w:rsidRPr="00A61F7B">
        <w:t>3</w:t>
      </w:r>
      <w:r w:rsidR="00DD3A9E" w:rsidRPr="00A61F7B">
        <w:t xml:space="preserve"> d. sprendimu Nr.1-</w:t>
      </w:r>
      <w:r w:rsidR="00A61F7B" w:rsidRPr="00A61F7B">
        <w:t>55 (su vėlesniais pakeitimais)</w:t>
      </w:r>
      <w:r w:rsidR="00DD3A9E" w:rsidRPr="00A61F7B">
        <w:t xml:space="preserve"> patvirtino didžiausią </w:t>
      </w:r>
      <w:r w:rsidR="00A61F7B" w:rsidRPr="00A61F7B">
        <w:t>leistiną darbuotojų, dirbančių Panevėžio sporto įstaigose pagal darbo sutartis, pareigybių skaičių.</w:t>
      </w:r>
      <w:r w:rsidR="00DD3A9E" w:rsidRPr="00A61F7B">
        <w:t xml:space="preserve"> Atsižvelgiant į </w:t>
      </w:r>
      <w:r w:rsidR="00A61F7B" w:rsidRPr="00A61F7B">
        <w:t xml:space="preserve">PKKSC </w:t>
      </w:r>
      <w:r w:rsidR="00DD3A9E" w:rsidRPr="00A61F7B">
        <w:t>direktor</w:t>
      </w:r>
      <w:r w:rsidR="00A61F7B" w:rsidRPr="00A61F7B">
        <w:t>iaus</w:t>
      </w:r>
      <w:r w:rsidR="00DD3A9E" w:rsidRPr="00A61F7B">
        <w:t xml:space="preserve"> 2019 m. </w:t>
      </w:r>
      <w:r w:rsidR="00A61F7B" w:rsidRPr="00EE03C6">
        <w:t>rugsėjo</w:t>
      </w:r>
      <w:r w:rsidR="00DD3A9E" w:rsidRPr="00EE03C6">
        <w:t xml:space="preserve"> 1</w:t>
      </w:r>
      <w:r w:rsidR="003B07A6" w:rsidRPr="00EE03C6">
        <w:t>1</w:t>
      </w:r>
      <w:r w:rsidR="00DD3A9E" w:rsidRPr="00EE03C6">
        <w:t xml:space="preserve"> d. raštą </w:t>
      </w:r>
      <w:r w:rsidR="002905DB">
        <w:t xml:space="preserve">            </w:t>
      </w:r>
      <w:r w:rsidR="00DD3A9E" w:rsidRPr="00EE03C6">
        <w:t xml:space="preserve">Nr. </w:t>
      </w:r>
      <w:r w:rsidR="00EE03C6" w:rsidRPr="00EE03C6">
        <w:t>SR-286</w:t>
      </w:r>
      <w:r w:rsidR="00DD3A9E" w:rsidRPr="00EE03C6">
        <w:t xml:space="preserve"> </w:t>
      </w:r>
      <w:r w:rsidR="00DD3A9E" w:rsidRPr="00A61F7B">
        <w:t xml:space="preserve">„Dėl didžiausio leistino </w:t>
      </w:r>
      <w:r w:rsidR="00C15E82">
        <w:t xml:space="preserve">darbuotojų, dirbančių Panevėžio kūno kultūros ir sporto centre pagal darbo sutartis“ </w:t>
      </w:r>
      <w:r w:rsidR="00DD3A9E" w:rsidRPr="00A61F7B">
        <w:t xml:space="preserve">siūloma nustatyti didžiausią leistiną pareigybių skaičių – </w:t>
      </w:r>
      <w:r w:rsidR="00C15E82" w:rsidRPr="00C15E82">
        <w:t>142</w:t>
      </w:r>
      <w:r w:rsidR="00C15E82">
        <w:t xml:space="preserve"> (iš jų trenerių 37)</w:t>
      </w:r>
      <w:r w:rsidR="00F21338">
        <w:t>.</w:t>
      </w:r>
    </w:p>
    <w:p w14:paraId="1A7D113C" w14:textId="59792C03" w:rsidR="00E73526" w:rsidRPr="001F6A2F" w:rsidRDefault="00E73526" w:rsidP="00BF1AA8">
      <w:pPr>
        <w:spacing w:line="276" w:lineRule="auto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14:paraId="1A7D113D" w14:textId="513651B1" w:rsidR="00E73526" w:rsidRPr="00167EA8" w:rsidRDefault="00E73526" w:rsidP="004E47C4">
      <w:pPr>
        <w:spacing w:line="276" w:lineRule="auto"/>
        <w:jc w:val="both"/>
        <w:rPr>
          <w:smallCaps/>
        </w:rPr>
      </w:pPr>
      <w:r>
        <w:t xml:space="preserve">      </w:t>
      </w:r>
      <w:r w:rsidR="00A328D0">
        <w:t>Šiuo metu g</w:t>
      </w:r>
      <w:r w:rsidR="002145B8">
        <w:t xml:space="preserve">alioja </w:t>
      </w:r>
      <w:r w:rsidR="00CE3FAE">
        <w:t xml:space="preserve">Panevėžio miesto savivaldybės tarybos 2012 m. vasario 23 d.  sprendimas Nr. 1-55 „Dėl didžiausio leistino darbuotojų, dirbančių Panevėžio sporto įstaigose pagal darbo sutartis, pareigybių </w:t>
      </w:r>
      <w:r w:rsidR="002905DB">
        <w:t xml:space="preserve">skaičiaus patvirtinimo“ </w:t>
      </w:r>
      <w:r w:rsidR="00264B3F">
        <w:t>(su vėlesniais pakeitimais).</w:t>
      </w:r>
      <w:r w:rsidR="00C32315" w:rsidRPr="00C32315">
        <w:t xml:space="preserve"> </w:t>
      </w:r>
      <w:r w:rsidR="00902C9C">
        <w:t>Pagal šiuo metu galiojantį Savivaldybės tarybos sprendimą (2016 m. kovo 29 d. Nr. 1-95 „Dėl savivaldybės tarybos 2012 m. vasario 23 d. sprendimo Nr. 1-55 „Dėl  didžiausio leistino darbuotojų, dirbančių Panevėžio sporto įstaigose pagal darbo sutartis, pareigybių skaičiaus patvirtinimo“ pakeitimo“). finansuojama iš Savivaldybės biudžeto 105 pareigybės, tačiau į šį skaičių nėra įtraukta trenerių pareigybių. Trenerių darbo krūvis 2018/2019 m. sportinio ugdymo metais sudarė 1335 val. per savaitę. Skaičiuojant savaitinę darbo krūvio normą – 36 val./treneriui</w:t>
      </w:r>
      <w:r w:rsidR="00C149B6">
        <w:t xml:space="preserve"> (37 trenerių pareigybės)</w:t>
      </w:r>
      <w:r w:rsidR="00902C9C">
        <w:t>. A</w:t>
      </w:r>
      <w:r w:rsidR="00C32315" w:rsidRPr="00C32315">
        <w:rPr>
          <w:bCs/>
        </w:rPr>
        <w:t>tsižvelg</w:t>
      </w:r>
      <w:r w:rsidR="00902C9C">
        <w:rPr>
          <w:bCs/>
        </w:rPr>
        <w:t>iant į</w:t>
      </w:r>
      <w:r w:rsidR="00C32315" w:rsidRPr="00C32315">
        <w:rPr>
          <w:bCs/>
        </w:rPr>
        <w:t xml:space="preserve"> </w:t>
      </w:r>
      <w:r w:rsidR="00264B3F">
        <w:rPr>
          <w:bCs/>
        </w:rPr>
        <w:t>PKKSC</w:t>
      </w:r>
      <w:r w:rsidR="00C32315" w:rsidRPr="00C32315">
        <w:rPr>
          <w:bCs/>
        </w:rPr>
        <w:t xml:space="preserve"> direktor</w:t>
      </w:r>
      <w:r w:rsidR="00264B3F">
        <w:rPr>
          <w:bCs/>
        </w:rPr>
        <w:t>iaus</w:t>
      </w:r>
      <w:r w:rsidR="00C32315" w:rsidRPr="00C32315">
        <w:rPr>
          <w:bCs/>
        </w:rPr>
        <w:t xml:space="preserve"> 2019 m. </w:t>
      </w:r>
      <w:r w:rsidR="00264B3F" w:rsidRPr="002B3A85">
        <w:rPr>
          <w:bCs/>
        </w:rPr>
        <w:t>rugsėjo</w:t>
      </w:r>
      <w:r w:rsidR="00C32315" w:rsidRPr="002B3A85">
        <w:rPr>
          <w:bCs/>
        </w:rPr>
        <w:t xml:space="preserve"> </w:t>
      </w:r>
      <w:r w:rsidR="002B3A85" w:rsidRPr="002B3A85">
        <w:rPr>
          <w:bCs/>
        </w:rPr>
        <w:t xml:space="preserve">11 </w:t>
      </w:r>
      <w:r w:rsidR="00C32315" w:rsidRPr="002B3A85">
        <w:rPr>
          <w:bCs/>
        </w:rPr>
        <w:t xml:space="preserve">d. raštą Nr. </w:t>
      </w:r>
      <w:r w:rsidR="002B3A85" w:rsidRPr="002B3A85">
        <w:rPr>
          <w:bCs/>
        </w:rPr>
        <w:t>SR-286</w:t>
      </w:r>
      <w:r w:rsidR="00C32315" w:rsidRPr="00C32315">
        <w:rPr>
          <w:bCs/>
        </w:rPr>
        <w:t xml:space="preserve">. </w:t>
      </w:r>
      <w:r w:rsidR="00AC37A6" w:rsidRPr="00AC37A6">
        <w:rPr>
          <w:bCs/>
        </w:rPr>
        <w:t>„Dėl didžiausio leistino darbuotojų, dirbančių Panevėžio kūno kultūros ir sporto centre pagal darbo sutartis skaičiaus“</w:t>
      </w:r>
      <w:r w:rsidR="00902C9C">
        <w:rPr>
          <w:bCs/>
        </w:rPr>
        <w:t xml:space="preserve">, kuriuo </w:t>
      </w:r>
      <w:r w:rsidR="007152D6">
        <w:rPr>
          <w:bCs/>
        </w:rPr>
        <w:t xml:space="preserve">PKKSC </w:t>
      </w:r>
      <w:r w:rsidR="00902C9C">
        <w:rPr>
          <w:bCs/>
        </w:rPr>
        <w:t>direktorius pageidauja treneri</w:t>
      </w:r>
      <w:r w:rsidR="007152D6">
        <w:rPr>
          <w:bCs/>
        </w:rPr>
        <w:t>ų valandinį darbo krūvį prilyginti pareigybėms</w:t>
      </w:r>
      <w:r w:rsidR="002905DB">
        <w:rPr>
          <w:bCs/>
        </w:rPr>
        <w:t>, S</w:t>
      </w:r>
      <w:r w:rsidR="00902C9C">
        <w:rPr>
          <w:bCs/>
        </w:rPr>
        <w:t xml:space="preserve">porto skyrius </w:t>
      </w:r>
      <w:r w:rsidR="00AC37A6">
        <w:rPr>
          <w:bCs/>
        </w:rPr>
        <w:t>pareng</w:t>
      </w:r>
      <w:r w:rsidR="00902C9C">
        <w:rPr>
          <w:bCs/>
        </w:rPr>
        <w:t>ė sprendimo projektą, kuriuo nustato 142 bendrą pareigybių skaičių iš kurių 37 sporto šakų trenerių pareigybės</w:t>
      </w:r>
      <w:r w:rsidR="002905DB">
        <w:rPr>
          <w:bCs/>
        </w:rPr>
        <w:t>.</w:t>
      </w:r>
      <w:r w:rsidR="00902C9C">
        <w:rPr>
          <w:bCs/>
        </w:rPr>
        <w:t xml:space="preserve"> </w:t>
      </w:r>
      <w:r w:rsidR="00AC37A6" w:rsidRPr="00AC37A6">
        <w:rPr>
          <w:bCs/>
        </w:rPr>
        <w:t xml:space="preserve"> </w:t>
      </w:r>
    </w:p>
    <w:p w14:paraId="1A7D113E" w14:textId="77777777" w:rsidR="00E73526" w:rsidRPr="001F6A2F" w:rsidRDefault="00E73526" w:rsidP="004E47C4">
      <w:pPr>
        <w:tabs>
          <w:tab w:val="num" w:pos="284"/>
        </w:tabs>
        <w:spacing w:line="276" w:lineRule="auto"/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 xml:space="preserve">Sprendimo priėmimo būtinumo pagrindimas, kokių pozityvių rezultatų laukiama: </w:t>
      </w:r>
    </w:p>
    <w:p w14:paraId="34DB5B6D" w14:textId="546D014D" w:rsidR="00C32315" w:rsidRDefault="00E73526" w:rsidP="004E47C4">
      <w:pPr>
        <w:spacing w:line="276" w:lineRule="auto"/>
        <w:jc w:val="both"/>
      </w:pPr>
      <w:r>
        <w:t xml:space="preserve">      </w:t>
      </w:r>
      <w:r w:rsidR="00AC37A6">
        <w:t>Siekiant u</w:t>
      </w:r>
      <w:r w:rsidR="00C32315" w:rsidRPr="00C32315">
        <w:t>žtikrint</w:t>
      </w:r>
      <w:r w:rsidR="00AC37A6">
        <w:t>i tinkamą ir kokybišką PKKSC</w:t>
      </w:r>
      <w:r w:rsidR="00C32315" w:rsidRPr="00C32315">
        <w:t xml:space="preserve"> </w:t>
      </w:r>
      <w:r w:rsidR="00AC37A6">
        <w:t xml:space="preserve">darbo organizavimą, įstaigos tikslų įgyvendinimą ir uždavinių tęstinumą, būtina numatyti optimalų darbuotojų ir trenerių pareigybių skaičių.  </w:t>
      </w:r>
    </w:p>
    <w:p w14:paraId="1A7D1140" w14:textId="5E4F3C1D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14:paraId="16D2FD7C" w14:textId="57EB09D3" w:rsidR="00A11E5F" w:rsidRDefault="00E73526" w:rsidP="004E47C4">
      <w:pPr>
        <w:spacing w:line="276" w:lineRule="auto"/>
        <w:jc w:val="both"/>
      </w:pPr>
      <w:r>
        <w:t xml:space="preserve">      </w:t>
      </w:r>
      <w:r w:rsidR="00902C9C">
        <w:t>Finansavimo šaltiniai</w:t>
      </w:r>
      <w:r w:rsidR="00FC5440">
        <w:t>:</w:t>
      </w:r>
      <w:r w:rsidR="00902C9C">
        <w:t xml:space="preserve"> S</w:t>
      </w:r>
      <w:r w:rsidR="00A11E5F" w:rsidRPr="00A11E5F">
        <w:t>avivaldybės biudžeto</w:t>
      </w:r>
      <w:r w:rsidR="00FC5440">
        <w:t>, Europos sąjungos ir kiti finansavimo šaltiniai.</w:t>
      </w:r>
      <w:r w:rsidR="00A11E5F" w:rsidRPr="00A11E5F">
        <w:t xml:space="preserve"> </w:t>
      </w:r>
    </w:p>
    <w:p w14:paraId="1A7D1142" w14:textId="37534A40" w:rsidR="004E47C4" w:rsidRDefault="00E73526" w:rsidP="004E47C4">
      <w:pPr>
        <w:spacing w:line="276" w:lineRule="auto"/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14:paraId="1A7D1143" w14:textId="77777777" w:rsidR="00E73526" w:rsidRPr="004C0339" w:rsidRDefault="004E47C4" w:rsidP="004E47C4">
      <w:pPr>
        <w:spacing w:line="276" w:lineRule="auto"/>
        <w:jc w:val="both"/>
        <w:rPr>
          <w:b/>
        </w:rPr>
      </w:pPr>
      <w:r>
        <w:rPr>
          <w:b/>
        </w:rPr>
        <w:t xml:space="preserve">       </w:t>
      </w:r>
      <w:r w:rsidRPr="004E47C4">
        <w:t>Priėmus sprendimą n</w:t>
      </w:r>
      <w:r w:rsidR="00E73526">
        <w:t>eigiamų pasekmių nenumatoma.</w:t>
      </w:r>
    </w:p>
    <w:p w14:paraId="1A7D1144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14:paraId="1A7D1146" w14:textId="47377B6E" w:rsidR="004E47C4" w:rsidRDefault="00E73526" w:rsidP="004E47C4">
      <w:pPr>
        <w:spacing w:line="276" w:lineRule="auto"/>
        <w:ind w:firstLine="426"/>
        <w:jc w:val="both"/>
      </w:pPr>
      <w:r>
        <w:lastRenderedPageBreak/>
        <w:t xml:space="preserve">Sprendimo projektas parengtas </w:t>
      </w:r>
      <w:r w:rsidR="00F21338">
        <w:t>Panevėžio kūno kultūros ir sporto centro</w:t>
      </w:r>
      <w:r w:rsidR="00DB1824">
        <w:t xml:space="preserve"> iniciatyva.</w:t>
      </w:r>
    </w:p>
    <w:p w14:paraId="1A7D1149" w14:textId="4108C565" w:rsidR="00C55D81" w:rsidRPr="00EE03C6" w:rsidRDefault="00C15E82" w:rsidP="004E47C4">
      <w:pPr>
        <w:spacing w:line="276" w:lineRule="auto"/>
        <w:ind w:firstLine="426"/>
        <w:jc w:val="both"/>
      </w:pPr>
      <w:r w:rsidRPr="00C15E82">
        <w:t xml:space="preserve">PRIDEDAMA. </w:t>
      </w:r>
      <w:r w:rsidR="00F21338" w:rsidRPr="00EE03C6">
        <w:t>P</w:t>
      </w:r>
      <w:r w:rsidR="00EE03C6" w:rsidRPr="00EE03C6">
        <w:t xml:space="preserve">KKSC </w:t>
      </w:r>
      <w:r w:rsidR="00F21338" w:rsidRPr="00EE03C6">
        <w:t xml:space="preserve">2019 m. rugsėjo </w:t>
      </w:r>
      <w:r w:rsidR="00EE03C6" w:rsidRPr="00EE03C6">
        <w:t>11</w:t>
      </w:r>
      <w:r w:rsidR="00F21338" w:rsidRPr="00EE03C6">
        <w:t xml:space="preserve"> d. raštas Nr.</w:t>
      </w:r>
      <w:r w:rsidR="00EE03C6" w:rsidRPr="00EE03C6">
        <w:t xml:space="preserve"> SR-286</w:t>
      </w:r>
      <w:r w:rsidR="00264B3F" w:rsidRPr="00EE03C6">
        <w:t xml:space="preserve"> „Dėl didžiausio leistino darbuotojų, dirbančių Panevėžio kūno kultūros ir sporto centre pagal darbo sutartis skaičiaus“</w:t>
      </w:r>
      <w:r w:rsidRPr="00EE03C6">
        <w:t>,</w:t>
      </w:r>
      <w:r w:rsidR="00EE03C6">
        <w:t xml:space="preserve">          </w:t>
      </w:r>
      <w:r w:rsidRPr="00EE03C6">
        <w:t xml:space="preserve"> </w:t>
      </w:r>
      <w:r w:rsidR="00F21338" w:rsidRPr="00EE03C6">
        <w:t>1 lapas</w:t>
      </w:r>
      <w:r w:rsidRPr="00EE03C6">
        <w:t>.</w:t>
      </w:r>
    </w:p>
    <w:p w14:paraId="1A7D114B" w14:textId="77777777" w:rsidR="00E73526" w:rsidRDefault="00E73526" w:rsidP="001062B7">
      <w:pPr>
        <w:pStyle w:val="Pagrindinistekstas"/>
        <w:ind w:left="720" w:right="638"/>
        <w:jc w:val="both"/>
        <w:rPr>
          <w:b w:val="0"/>
        </w:rPr>
      </w:pPr>
    </w:p>
    <w:p w14:paraId="1A7D114D" w14:textId="28CC849B" w:rsidR="00E73526" w:rsidRDefault="00BF1AA8" w:rsidP="00AC37A6">
      <w:pPr>
        <w:pStyle w:val="Pagrindinistekstas"/>
        <w:jc w:val="both"/>
      </w:pPr>
      <w:r>
        <w:rPr>
          <w:b w:val="0"/>
        </w:rPr>
        <w:t>Sporto</w:t>
      </w:r>
      <w:r w:rsidR="00115FFC">
        <w:rPr>
          <w:b w:val="0"/>
        </w:rPr>
        <w:t xml:space="preserve"> skyriaus v</w:t>
      </w:r>
      <w:r w:rsidR="004E47C4">
        <w:rPr>
          <w:b w:val="0"/>
        </w:rPr>
        <w:t>yr. specialistė</w:t>
      </w:r>
      <w:r w:rsidR="004E47C4">
        <w:rPr>
          <w:b w:val="0"/>
        </w:rPr>
        <w:tab/>
      </w:r>
      <w:r w:rsidR="004E47C4">
        <w:rPr>
          <w:b w:val="0"/>
        </w:rPr>
        <w:tab/>
      </w:r>
      <w:r w:rsidR="004E47C4">
        <w:rPr>
          <w:b w:val="0"/>
        </w:rPr>
        <w:tab/>
        <w:t xml:space="preserve">                </w:t>
      </w:r>
      <w:r>
        <w:rPr>
          <w:b w:val="0"/>
        </w:rPr>
        <w:t>Agnė Užkuraitytė</w:t>
      </w:r>
      <w:r w:rsidR="00E73526">
        <w:t xml:space="preserve">       </w:t>
      </w:r>
    </w:p>
    <w:sectPr w:rsidR="00E73526" w:rsidSect="0001724E">
      <w:headerReference w:type="default" r:id="rId7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541A81" w14:textId="77777777" w:rsidR="003018D8" w:rsidRDefault="003018D8" w:rsidP="00F416E6">
      <w:r>
        <w:separator/>
      </w:r>
    </w:p>
  </w:endnote>
  <w:endnote w:type="continuationSeparator" w:id="0">
    <w:p w14:paraId="17ADF02F" w14:textId="77777777" w:rsidR="003018D8" w:rsidRDefault="003018D8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A88741" w14:textId="77777777" w:rsidR="003018D8" w:rsidRDefault="003018D8" w:rsidP="00F416E6">
      <w:r>
        <w:separator/>
      </w:r>
    </w:p>
  </w:footnote>
  <w:footnote w:type="continuationSeparator" w:id="0">
    <w:p w14:paraId="11DF6C22" w14:textId="77777777" w:rsidR="003018D8" w:rsidRDefault="003018D8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D1152" w14:textId="77777777" w:rsidR="00E73526" w:rsidRDefault="00E73526">
    <w:pPr>
      <w:pStyle w:val="Antrats"/>
      <w:jc w:val="center"/>
    </w:pPr>
  </w:p>
  <w:p w14:paraId="1A7D1153" w14:textId="77777777" w:rsidR="00E73526" w:rsidRDefault="00E735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19D7"/>
    <w:rsid w:val="00007C75"/>
    <w:rsid w:val="00007F51"/>
    <w:rsid w:val="0001724E"/>
    <w:rsid w:val="00086660"/>
    <w:rsid w:val="000A3549"/>
    <w:rsid w:val="000A6CAC"/>
    <w:rsid w:val="000B2832"/>
    <w:rsid w:val="000B45FB"/>
    <w:rsid w:val="000D5313"/>
    <w:rsid w:val="000F3173"/>
    <w:rsid w:val="000F5B62"/>
    <w:rsid w:val="001062B7"/>
    <w:rsid w:val="001069DC"/>
    <w:rsid w:val="00115FFC"/>
    <w:rsid w:val="001517F8"/>
    <w:rsid w:val="00160591"/>
    <w:rsid w:val="00167EA8"/>
    <w:rsid w:val="00177C9C"/>
    <w:rsid w:val="001F6A2F"/>
    <w:rsid w:val="002145B8"/>
    <w:rsid w:val="00215EBE"/>
    <w:rsid w:val="0022005A"/>
    <w:rsid w:val="00231F92"/>
    <w:rsid w:val="0024540A"/>
    <w:rsid w:val="00264B3F"/>
    <w:rsid w:val="00284B62"/>
    <w:rsid w:val="002905DB"/>
    <w:rsid w:val="0029205A"/>
    <w:rsid w:val="002B3A85"/>
    <w:rsid w:val="002B629E"/>
    <w:rsid w:val="002C06D3"/>
    <w:rsid w:val="002C3A0A"/>
    <w:rsid w:val="003018D8"/>
    <w:rsid w:val="00301D84"/>
    <w:rsid w:val="00325405"/>
    <w:rsid w:val="0034376F"/>
    <w:rsid w:val="003673F4"/>
    <w:rsid w:val="00386A95"/>
    <w:rsid w:val="003928A7"/>
    <w:rsid w:val="003B07A6"/>
    <w:rsid w:val="003B43C4"/>
    <w:rsid w:val="004374C3"/>
    <w:rsid w:val="0046365A"/>
    <w:rsid w:val="00471481"/>
    <w:rsid w:val="00474309"/>
    <w:rsid w:val="004779CF"/>
    <w:rsid w:val="0048380D"/>
    <w:rsid w:val="0049571D"/>
    <w:rsid w:val="004B18E9"/>
    <w:rsid w:val="004C0339"/>
    <w:rsid w:val="004C112E"/>
    <w:rsid w:val="004C4B73"/>
    <w:rsid w:val="004E0A08"/>
    <w:rsid w:val="004E47C4"/>
    <w:rsid w:val="0054481E"/>
    <w:rsid w:val="00547229"/>
    <w:rsid w:val="005625E1"/>
    <w:rsid w:val="005714C7"/>
    <w:rsid w:val="005822C6"/>
    <w:rsid w:val="005C215C"/>
    <w:rsid w:val="005C2361"/>
    <w:rsid w:val="005D4EDC"/>
    <w:rsid w:val="00616F89"/>
    <w:rsid w:val="00667B3A"/>
    <w:rsid w:val="00690CFF"/>
    <w:rsid w:val="00691341"/>
    <w:rsid w:val="006A09D3"/>
    <w:rsid w:val="006A7745"/>
    <w:rsid w:val="006B7108"/>
    <w:rsid w:val="006F47CF"/>
    <w:rsid w:val="0070167A"/>
    <w:rsid w:val="0070621E"/>
    <w:rsid w:val="007152D6"/>
    <w:rsid w:val="00773A49"/>
    <w:rsid w:val="00782FA0"/>
    <w:rsid w:val="007B7983"/>
    <w:rsid w:val="007D6FDB"/>
    <w:rsid w:val="00825D8B"/>
    <w:rsid w:val="00842813"/>
    <w:rsid w:val="0085574F"/>
    <w:rsid w:val="008819C8"/>
    <w:rsid w:val="008A55B9"/>
    <w:rsid w:val="008E54E1"/>
    <w:rsid w:val="00902C9C"/>
    <w:rsid w:val="00925D64"/>
    <w:rsid w:val="00962514"/>
    <w:rsid w:val="00993CAE"/>
    <w:rsid w:val="009B6CE7"/>
    <w:rsid w:val="009C3199"/>
    <w:rsid w:val="00A11E5F"/>
    <w:rsid w:val="00A1786E"/>
    <w:rsid w:val="00A22C6E"/>
    <w:rsid w:val="00A328D0"/>
    <w:rsid w:val="00A40F2B"/>
    <w:rsid w:val="00A605EF"/>
    <w:rsid w:val="00A61F7B"/>
    <w:rsid w:val="00A70FE7"/>
    <w:rsid w:val="00A72597"/>
    <w:rsid w:val="00A772CB"/>
    <w:rsid w:val="00A87DF5"/>
    <w:rsid w:val="00A95881"/>
    <w:rsid w:val="00AC37A6"/>
    <w:rsid w:val="00AD34DD"/>
    <w:rsid w:val="00AD5773"/>
    <w:rsid w:val="00AD5FD6"/>
    <w:rsid w:val="00B146BC"/>
    <w:rsid w:val="00B2457A"/>
    <w:rsid w:val="00B27FBC"/>
    <w:rsid w:val="00B50D92"/>
    <w:rsid w:val="00BC1FDF"/>
    <w:rsid w:val="00BE6467"/>
    <w:rsid w:val="00BF1AA8"/>
    <w:rsid w:val="00C149B6"/>
    <w:rsid w:val="00C15E82"/>
    <w:rsid w:val="00C32315"/>
    <w:rsid w:val="00C4089D"/>
    <w:rsid w:val="00C55D81"/>
    <w:rsid w:val="00C90F92"/>
    <w:rsid w:val="00C924BF"/>
    <w:rsid w:val="00C9568B"/>
    <w:rsid w:val="00CC16C7"/>
    <w:rsid w:val="00CE3FAE"/>
    <w:rsid w:val="00D172CC"/>
    <w:rsid w:val="00D22055"/>
    <w:rsid w:val="00D43EAA"/>
    <w:rsid w:val="00D44F06"/>
    <w:rsid w:val="00DA3CD1"/>
    <w:rsid w:val="00DB1824"/>
    <w:rsid w:val="00DB2030"/>
    <w:rsid w:val="00DC5DC4"/>
    <w:rsid w:val="00DD3A9E"/>
    <w:rsid w:val="00DF7C18"/>
    <w:rsid w:val="00E0274D"/>
    <w:rsid w:val="00E05B51"/>
    <w:rsid w:val="00E42DA5"/>
    <w:rsid w:val="00E54F62"/>
    <w:rsid w:val="00E6013D"/>
    <w:rsid w:val="00E62092"/>
    <w:rsid w:val="00E73526"/>
    <w:rsid w:val="00EC54AB"/>
    <w:rsid w:val="00EE03C6"/>
    <w:rsid w:val="00EE5D4A"/>
    <w:rsid w:val="00EF05C9"/>
    <w:rsid w:val="00F07608"/>
    <w:rsid w:val="00F21338"/>
    <w:rsid w:val="00F21FBE"/>
    <w:rsid w:val="00F416E6"/>
    <w:rsid w:val="00F54F84"/>
    <w:rsid w:val="00F656C7"/>
    <w:rsid w:val="00F932EA"/>
    <w:rsid w:val="00F9337F"/>
    <w:rsid w:val="00FA01AB"/>
    <w:rsid w:val="00FA47D2"/>
    <w:rsid w:val="00FB3930"/>
    <w:rsid w:val="00FC5440"/>
    <w:rsid w:val="00F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7D1132"/>
  <w15:docId w15:val="{31DCC880-334E-4494-8FFF-585325C3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prastasis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7B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7B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2366</Words>
  <Characters>1350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Daiva Breivienė</cp:lastModifiedBy>
  <cp:revision>2</cp:revision>
  <cp:lastPrinted>2017-04-11T08:08:00Z</cp:lastPrinted>
  <dcterms:created xsi:type="dcterms:W3CDTF">2019-09-13T06:11:00Z</dcterms:created>
  <dcterms:modified xsi:type="dcterms:W3CDTF">2019-09-13T06:11:00Z</dcterms:modified>
</cp:coreProperties>
</file>