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3797C" w14:textId="77777777" w:rsidR="00CA60BF" w:rsidRDefault="00CA60BF" w:rsidP="0096323D">
      <w:pPr>
        <w:pStyle w:val="Pavadinimas"/>
        <w:jc w:val="right"/>
        <w:rPr>
          <w:b w:val="0"/>
          <w:sz w:val="24"/>
          <w:szCs w:val="24"/>
        </w:rPr>
      </w:pPr>
      <w:bookmarkStart w:id="0" w:name="_GoBack"/>
      <w:bookmarkEnd w:id="0"/>
    </w:p>
    <w:p w14:paraId="7313797D" w14:textId="77777777" w:rsidR="007841CE" w:rsidRDefault="00E329E9" w:rsidP="0096323D">
      <w:pPr>
        <w:pStyle w:val="Pavadinimas"/>
        <w:jc w:val="right"/>
        <w:rPr>
          <w:sz w:val="24"/>
          <w:szCs w:val="24"/>
        </w:rPr>
      </w:pPr>
      <w:r>
        <w:rPr>
          <w:sz w:val="24"/>
          <w:szCs w:val="24"/>
        </w:rPr>
        <w:t>Projekto</w:t>
      </w:r>
    </w:p>
    <w:p w14:paraId="7313797E" w14:textId="77777777" w:rsidR="00E329E9" w:rsidRPr="00916985" w:rsidRDefault="00E329E9" w:rsidP="0096323D">
      <w:pPr>
        <w:pStyle w:val="Pavadinimas"/>
        <w:jc w:val="right"/>
        <w:rPr>
          <w:sz w:val="24"/>
          <w:szCs w:val="24"/>
        </w:rPr>
      </w:pPr>
      <w:r>
        <w:rPr>
          <w:sz w:val="24"/>
          <w:szCs w:val="24"/>
        </w:rPr>
        <w:t>lyginamasis variantas</w:t>
      </w:r>
    </w:p>
    <w:p w14:paraId="7313797F" w14:textId="77777777" w:rsidR="007E11F5" w:rsidRPr="004D1DC4" w:rsidRDefault="007E11F5" w:rsidP="007E11F5">
      <w:pPr>
        <w:pStyle w:val="Pavadinimas"/>
        <w:ind w:hanging="284"/>
        <w:rPr>
          <w:sz w:val="16"/>
          <w:szCs w:val="16"/>
        </w:rPr>
      </w:pPr>
    </w:p>
    <w:p w14:paraId="73137980" w14:textId="77777777" w:rsidR="004442BD" w:rsidRPr="006A0DED" w:rsidRDefault="004D1DC4" w:rsidP="004D1DC4">
      <w:pPr>
        <w:pStyle w:val="Pavadinimas"/>
        <w:spacing w:line="360" w:lineRule="auto"/>
      </w:pPr>
      <w:r>
        <w:t>P</w:t>
      </w:r>
      <w:r w:rsidR="004442BD" w:rsidRPr="006A0DED">
        <w:t>ANEVĖŽIO MIESTO SAVIVALDYBĖS TARYBA</w:t>
      </w:r>
    </w:p>
    <w:p w14:paraId="73137981" w14:textId="38EB990A" w:rsidR="004442BD" w:rsidRPr="004D1DC4" w:rsidRDefault="00A3312B" w:rsidP="007E11F5">
      <w:pPr>
        <w:spacing w:line="360" w:lineRule="auto"/>
        <w:rPr>
          <w:b/>
          <w:sz w:val="16"/>
          <w:szCs w:val="16"/>
        </w:rPr>
      </w:pPr>
      <w:r>
        <w:rPr>
          <w:b/>
          <w:noProof/>
          <w:sz w:val="24"/>
          <w:szCs w:val="24"/>
          <w:lang w:eastAsia="lt-LT"/>
        </w:rPr>
        <mc:AlternateContent>
          <mc:Choice Requires="wps">
            <w:drawing>
              <wp:anchor distT="0" distB="0" distL="114300" distR="114300" simplePos="0" relativeHeight="251657216" behindDoc="0" locked="0" layoutInCell="0" allowOverlap="1" wp14:anchorId="731379A2" wp14:editId="70A3045F">
                <wp:simplePos x="0" y="0"/>
                <wp:positionH relativeFrom="column">
                  <wp:posOffset>26670</wp:posOffset>
                </wp:positionH>
                <wp:positionV relativeFrom="paragraph">
                  <wp:posOffset>89535</wp:posOffset>
                </wp:positionV>
                <wp:extent cx="5916930" cy="1048385"/>
                <wp:effectExtent l="3810" t="0" r="3810"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6930" cy="1048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1379B0" w14:textId="77777777" w:rsidR="00513B5C" w:rsidRDefault="00513B5C" w:rsidP="00513B5C">
                            <w:pPr>
                              <w:jc w:val="center"/>
                              <w:rPr>
                                <w:sz w:val="22"/>
                              </w:rPr>
                            </w:pPr>
                            <w:r w:rsidRPr="00513B5C">
                              <w:rPr>
                                <w:b/>
                                <w:sz w:val="24"/>
                                <w:szCs w:val="24"/>
                              </w:rPr>
                              <w:t>SPRENDIMAS</w:t>
                            </w:r>
                            <w:r>
                              <w:rPr>
                                <w:sz w:val="22"/>
                              </w:rPr>
                              <w:t xml:space="preserve"> </w:t>
                            </w:r>
                          </w:p>
                          <w:p w14:paraId="731379B1" w14:textId="5D8DE5F5" w:rsidR="00513B5C" w:rsidRPr="00715907" w:rsidRDefault="00513B5C" w:rsidP="00513B5C">
                            <w:pPr>
                              <w:jc w:val="center"/>
                              <w:rPr>
                                <w:b/>
                                <w:sz w:val="24"/>
                              </w:rPr>
                            </w:pPr>
                            <w:r>
                              <w:rPr>
                                <w:b/>
                                <w:sz w:val="24"/>
                              </w:rPr>
                              <w:t xml:space="preserve">DĖL </w:t>
                            </w:r>
                            <w:r w:rsidR="00EE5C79">
                              <w:rPr>
                                <w:b/>
                                <w:sz w:val="24"/>
                              </w:rPr>
                              <w:t xml:space="preserve">PANEVĖŽIO MIESTO SAVIVALDYBĖS TARYBOS 2018 M. RUGSĖJO 27 D. SPRENDIMO </w:t>
                            </w:r>
                            <w:r w:rsidR="003451AE">
                              <w:rPr>
                                <w:b/>
                                <w:sz w:val="24"/>
                              </w:rPr>
                              <w:t>NR. 1-282</w:t>
                            </w:r>
                            <w:r w:rsidR="00C54A5B">
                              <w:rPr>
                                <w:b/>
                                <w:sz w:val="24"/>
                              </w:rPr>
                              <w:t xml:space="preserve"> </w:t>
                            </w:r>
                            <w:r w:rsidR="00EE5C79">
                              <w:rPr>
                                <w:b/>
                                <w:sz w:val="24"/>
                              </w:rPr>
                              <w:t xml:space="preserve">,,DĖL </w:t>
                            </w:r>
                            <w:r>
                              <w:rPr>
                                <w:b/>
                                <w:sz w:val="24"/>
                              </w:rPr>
                              <w:t>MOKYMO LĖŠŲ APSKAIČIAVIMO, PASKIRSTYMO IR PANAUDOJIMO</w:t>
                            </w:r>
                            <w:r w:rsidR="00A859F1">
                              <w:rPr>
                                <w:b/>
                                <w:sz w:val="24"/>
                              </w:rPr>
                              <w:t xml:space="preserve"> </w:t>
                            </w:r>
                            <w:r>
                              <w:rPr>
                                <w:b/>
                                <w:sz w:val="24"/>
                              </w:rPr>
                              <w:t>TVARKOS APRAŠO PATVIRTINIMO</w:t>
                            </w:r>
                            <w:r w:rsidR="003451AE">
                              <w:rPr>
                                <w:b/>
                                <w:sz w:val="24"/>
                              </w:rPr>
                              <w:t>“</w:t>
                            </w:r>
                            <w:r w:rsidR="00A859F1">
                              <w:rPr>
                                <w:b/>
                                <w:sz w:val="24"/>
                              </w:rPr>
                              <w:t xml:space="preserve"> PAKEITIMO</w:t>
                            </w:r>
                          </w:p>
                          <w:p w14:paraId="731379B2" w14:textId="77777777" w:rsidR="004442BD" w:rsidRDefault="004442BD" w:rsidP="004442BD">
                            <w:pPr>
                              <w:rPr>
                                <w:sz w:val="2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379A2" id="Rectangle 2" o:spid="_x0000_s1026" style="position:absolute;margin-left:2.1pt;margin-top:7.05pt;width:465.9pt;height:8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" o:allowincell="f" filled="f" stroked="f" strokeweight="1pt">
                <v:textbox inset="1pt,1pt,1pt,1pt">
                  <w:txbxContent>
                    <w:p w14:paraId="731379B0" w14:textId="77777777" w:rsidR="00513B5C" w:rsidRDefault="00513B5C" w:rsidP="00513B5C">
                      <w:pPr>
                        <w:jc w:val="center"/>
                        <w:rPr>
                          <w:sz w:val="22"/>
                        </w:rPr>
                      </w:pPr>
                      <w:r w:rsidRPr="00513B5C">
                        <w:rPr>
                          <w:b/>
                          <w:sz w:val="24"/>
                          <w:szCs w:val="24"/>
                        </w:rPr>
                        <w:t>SPRENDIMAS</w:t>
                      </w:r>
                      <w:r>
                        <w:rPr>
                          <w:sz w:val="22"/>
                        </w:rPr>
                        <w:t xml:space="preserve"> </w:t>
                      </w:r>
                    </w:p>
                    <w:p w14:paraId="731379B1" w14:textId="5D8DE5F5" w:rsidR="00513B5C" w:rsidRPr="00715907" w:rsidRDefault="00513B5C" w:rsidP="00513B5C">
                      <w:pPr>
                        <w:jc w:val="center"/>
                        <w:rPr>
                          <w:b/>
                          <w:sz w:val="24"/>
                        </w:rPr>
                      </w:pPr>
                      <w:r>
                        <w:rPr>
                          <w:b/>
                          <w:sz w:val="24"/>
                        </w:rPr>
                        <w:t xml:space="preserve">DĖL </w:t>
                      </w:r>
                      <w:r w:rsidR="00EE5C79">
                        <w:rPr>
                          <w:b/>
                          <w:sz w:val="24"/>
                        </w:rPr>
                        <w:t xml:space="preserve">PANEVĖŽIO MIESTO SAVIVALDYBĖS TARYBOS 2018 M. RUGSĖJO 27 D. SPRENDIMO </w:t>
                      </w:r>
                      <w:r w:rsidR="003451AE">
                        <w:rPr>
                          <w:b/>
                          <w:sz w:val="24"/>
                        </w:rPr>
                        <w:t>NR. 1-282</w:t>
                      </w:r>
                      <w:r w:rsidR="00C54A5B">
                        <w:rPr>
                          <w:b/>
                          <w:sz w:val="24"/>
                        </w:rPr>
                        <w:t xml:space="preserve"> </w:t>
                      </w:r>
                      <w:r w:rsidR="00EE5C79">
                        <w:rPr>
                          <w:b/>
                          <w:sz w:val="24"/>
                        </w:rPr>
                        <w:t xml:space="preserve">,,DĖL </w:t>
                      </w:r>
                      <w:r>
                        <w:rPr>
                          <w:b/>
                          <w:sz w:val="24"/>
                        </w:rPr>
                        <w:t>MOKYMO LĖŠŲ APSKAIČIAVIMO, PASKIRSTYMO IR PANAUDOJIMO</w:t>
                      </w:r>
                      <w:r w:rsidR="00A859F1">
                        <w:rPr>
                          <w:b/>
                          <w:sz w:val="24"/>
                        </w:rPr>
                        <w:t xml:space="preserve"> </w:t>
                      </w:r>
                      <w:r>
                        <w:rPr>
                          <w:b/>
                          <w:sz w:val="24"/>
                        </w:rPr>
                        <w:t>TVARKOS APRAŠO PATVIRTINIMO</w:t>
                      </w:r>
                      <w:r w:rsidR="003451AE">
                        <w:rPr>
                          <w:b/>
                          <w:sz w:val="24"/>
                        </w:rPr>
                        <w:t>“</w:t>
                      </w:r>
                      <w:r w:rsidR="00A859F1">
                        <w:rPr>
                          <w:b/>
                          <w:sz w:val="24"/>
                        </w:rPr>
                        <w:t xml:space="preserve"> PAKEITIMO</w:t>
                      </w:r>
                    </w:p>
                    <w:p w14:paraId="731379B2" w14:textId="77777777" w:rsidR="004442BD" w:rsidRDefault="004442BD" w:rsidP="004442BD">
                      <w:pPr>
                        <w:rPr>
                          <w:sz w:val="22"/>
                        </w:rPr>
                      </w:pPr>
                    </w:p>
                  </w:txbxContent>
                </v:textbox>
              </v:rect>
            </w:pict>
          </mc:Fallback>
        </mc:AlternateContent>
      </w:r>
    </w:p>
    <w:p w14:paraId="73137982" w14:textId="77777777" w:rsidR="004442BD" w:rsidRPr="00916985" w:rsidRDefault="004442BD" w:rsidP="00916985">
      <w:pPr>
        <w:pStyle w:val="Betarp"/>
        <w:jc w:val="center"/>
        <w:rPr>
          <w:b/>
          <w:sz w:val="24"/>
          <w:szCs w:val="24"/>
        </w:rPr>
      </w:pPr>
    </w:p>
    <w:p w14:paraId="73137983" w14:textId="77777777" w:rsidR="004442BD" w:rsidRPr="006A0DED" w:rsidRDefault="004442BD" w:rsidP="007E11F5">
      <w:pPr>
        <w:spacing w:line="360" w:lineRule="auto"/>
        <w:rPr>
          <w:b/>
          <w:sz w:val="22"/>
        </w:rPr>
      </w:pPr>
    </w:p>
    <w:p w14:paraId="73137984" w14:textId="77777777" w:rsidR="004442BD" w:rsidRPr="006A0DED" w:rsidRDefault="004442BD" w:rsidP="007E11F5">
      <w:pPr>
        <w:spacing w:line="360" w:lineRule="auto"/>
        <w:jc w:val="center"/>
        <w:rPr>
          <w:sz w:val="22"/>
        </w:rPr>
      </w:pPr>
    </w:p>
    <w:p w14:paraId="73137985" w14:textId="77777777" w:rsidR="0096323D" w:rsidRPr="004D1DC4" w:rsidRDefault="0096323D" w:rsidP="007E11F5">
      <w:pPr>
        <w:spacing w:line="360" w:lineRule="auto"/>
        <w:rPr>
          <w:sz w:val="16"/>
          <w:szCs w:val="16"/>
        </w:rPr>
      </w:pPr>
    </w:p>
    <w:p w14:paraId="73137986" w14:textId="0ED129D8" w:rsidR="00715907" w:rsidRDefault="00A3312B" w:rsidP="00513B5C">
      <w:pPr>
        <w:spacing w:line="360" w:lineRule="auto"/>
        <w:ind w:firstLine="993"/>
        <w:jc w:val="both"/>
        <w:rPr>
          <w:sz w:val="24"/>
        </w:rPr>
      </w:pPr>
      <w:r>
        <w:rPr>
          <w:noProof/>
          <w:lang w:eastAsia="lt-LT"/>
        </w:rPr>
        <mc:AlternateContent>
          <mc:Choice Requires="wps">
            <w:drawing>
              <wp:anchor distT="0" distB="0" distL="114300" distR="114300" simplePos="0" relativeHeight="251658240" behindDoc="0" locked="0" layoutInCell="0" allowOverlap="1" wp14:anchorId="731379A3" wp14:editId="77D3AE43">
                <wp:simplePos x="0" y="0"/>
                <wp:positionH relativeFrom="column">
                  <wp:posOffset>1333500</wp:posOffset>
                </wp:positionH>
                <wp:positionV relativeFrom="paragraph">
                  <wp:posOffset>35560</wp:posOffset>
                </wp:positionV>
                <wp:extent cx="3467100" cy="617855"/>
                <wp:effectExtent l="5715" t="8890" r="13335" b="1143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617855"/>
                        </a:xfrm>
                        <a:prstGeom prst="rect">
                          <a:avLst/>
                        </a:prstGeom>
                        <a:solidFill>
                          <a:srgbClr val="FFFFFF"/>
                        </a:solidFill>
                        <a:ln w="9525">
                          <a:solidFill>
                            <a:srgbClr val="FFFFFF"/>
                          </a:solidFill>
                          <a:miter lim="800000"/>
                          <a:headEnd/>
                          <a:tailEnd/>
                        </a:ln>
                      </wps:spPr>
                      <wps:txbx>
                        <w:txbxContent>
                          <w:p w14:paraId="731379B3" w14:textId="77777777" w:rsidR="00EE5C79" w:rsidRDefault="00EE5C79" w:rsidP="004442BD">
                            <w:pPr>
                              <w:jc w:val="center"/>
                              <w:rPr>
                                <w:sz w:val="24"/>
                              </w:rPr>
                            </w:pPr>
                          </w:p>
                          <w:p w14:paraId="731379B4" w14:textId="77777777" w:rsidR="004442BD" w:rsidRDefault="004442BD" w:rsidP="004442BD">
                            <w:pPr>
                              <w:jc w:val="center"/>
                              <w:rPr>
                                <w:sz w:val="24"/>
                              </w:rPr>
                            </w:pPr>
                            <w:r>
                              <w:rPr>
                                <w:sz w:val="24"/>
                              </w:rPr>
                              <w:t>201</w:t>
                            </w:r>
                            <w:r w:rsidR="00A859F1">
                              <w:rPr>
                                <w:sz w:val="24"/>
                              </w:rPr>
                              <w:t>9</w:t>
                            </w:r>
                            <w:r w:rsidR="00003DC3">
                              <w:rPr>
                                <w:sz w:val="24"/>
                              </w:rPr>
                              <w:t xml:space="preserve"> m.</w:t>
                            </w:r>
                            <w:r w:rsidR="0002294A">
                              <w:rPr>
                                <w:sz w:val="24"/>
                              </w:rPr>
                              <w:t xml:space="preserve"> </w:t>
                            </w:r>
                            <w:r w:rsidR="00A859F1">
                              <w:rPr>
                                <w:sz w:val="24"/>
                              </w:rPr>
                              <w:t>lapkričio</w:t>
                            </w:r>
                            <w:r w:rsidR="0002294A">
                              <w:rPr>
                                <w:sz w:val="24"/>
                              </w:rPr>
                              <w:t xml:space="preserve">   </w:t>
                            </w:r>
                            <w:r w:rsidR="00513B5C">
                              <w:rPr>
                                <w:sz w:val="24"/>
                              </w:rPr>
                              <w:t xml:space="preserve">   </w:t>
                            </w:r>
                            <w:r>
                              <w:rPr>
                                <w:sz w:val="24"/>
                              </w:rPr>
                              <w:t xml:space="preserve">d. Nr. </w:t>
                            </w:r>
                          </w:p>
                          <w:p w14:paraId="731379B5" w14:textId="77777777" w:rsidR="004442BD" w:rsidRDefault="004442BD" w:rsidP="004442BD">
                            <w:pPr>
                              <w:jc w:val="center"/>
                              <w:rPr>
                                <w:sz w:val="22"/>
                              </w:rPr>
                            </w:pPr>
                            <w:r>
                              <w:rPr>
                                <w:sz w:val="24"/>
                              </w:rPr>
                              <w:t>Panevėžys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379A3" id="Rectangle 3" o:spid="_x0000_s1027" style="position:absolute;left:0;text-align:left;margin-left:105pt;margin-top:2.8pt;width:273pt;height:4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" o:allowincell="f" strokecolor="white">
                <v:textbox>
                  <w:txbxContent>
                    <w:p w14:paraId="731379B3" w14:textId="77777777" w:rsidR="00EE5C79" w:rsidRDefault="00EE5C79" w:rsidP="004442BD">
                      <w:pPr>
                        <w:jc w:val="center"/>
                        <w:rPr>
                          <w:sz w:val="24"/>
                        </w:rPr>
                      </w:pPr>
                    </w:p>
                    <w:p w14:paraId="731379B4" w14:textId="77777777" w:rsidR="004442BD" w:rsidRDefault="004442BD" w:rsidP="004442BD">
                      <w:pPr>
                        <w:jc w:val="center"/>
                        <w:rPr>
                          <w:sz w:val="24"/>
                        </w:rPr>
                      </w:pPr>
                      <w:r>
                        <w:rPr>
                          <w:sz w:val="24"/>
                        </w:rPr>
                        <w:t>201</w:t>
                      </w:r>
                      <w:r w:rsidR="00A859F1">
                        <w:rPr>
                          <w:sz w:val="24"/>
                        </w:rPr>
                        <w:t>9</w:t>
                      </w:r>
                      <w:r w:rsidR="00003DC3">
                        <w:rPr>
                          <w:sz w:val="24"/>
                        </w:rPr>
                        <w:t xml:space="preserve"> m.</w:t>
                      </w:r>
                      <w:r w:rsidR="0002294A">
                        <w:rPr>
                          <w:sz w:val="24"/>
                        </w:rPr>
                        <w:t xml:space="preserve"> </w:t>
                      </w:r>
                      <w:r w:rsidR="00A859F1">
                        <w:rPr>
                          <w:sz w:val="24"/>
                        </w:rPr>
                        <w:t>lapkričio</w:t>
                      </w:r>
                      <w:r w:rsidR="0002294A">
                        <w:rPr>
                          <w:sz w:val="24"/>
                        </w:rPr>
                        <w:t xml:space="preserve">   </w:t>
                      </w:r>
                      <w:r w:rsidR="00513B5C">
                        <w:rPr>
                          <w:sz w:val="24"/>
                        </w:rPr>
                        <w:t xml:space="preserve">   </w:t>
                      </w:r>
                      <w:r>
                        <w:rPr>
                          <w:sz w:val="24"/>
                        </w:rPr>
                        <w:t xml:space="preserve">d. Nr. </w:t>
                      </w:r>
                    </w:p>
                    <w:p w14:paraId="731379B5" w14:textId="77777777" w:rsidR="004442BD" w:rsidRDefault="004442BD" w:rsidP="004442BD">
                      <w:pPr>
                        <w:jc w:val="center"/>
                        <w:rPr>
                          <w:sz w:val="22"/>
                        </w:rPr>
                      </w:pPr>
                      <w:r>
                        <w:rPr>
                          <w:sz w:val="24"/>
                        </w:rPr>
                        <w:t>Panevėžys</w:t>
                      </w:r>
                    </w:p>
                  </w:txbxContent>
                </v:textbox>
              </v:rect>
            </w:pict>
          </mc:Fallback>
        </mc:AlternateContent>
      </w:r>
      <w:r w:rsidR="004442BD" w:rsidRPr="006A0DED">
        <w:rPr>
          <w:sz w:val="24"/>
        </w:rPr>
        <w:tab/>
      </w:r>
    </w:p>
    <w:p w14:paraId="73137987" w14:textId="77777777" w:rsidR="00513B5C" w:rsidRDefault="00513B5C" w:rsidP="00E32E84">
      <w:pPr>
        <w:spacing w:line="276" w:lineRule="auto"/>
        <w:ind w:right="126" w:firstLine="851"/>
        <w:jc w:val="both"/>
        <w:rPr>
          <w:sz w:val="24"/>
        </w:rPr>
      </w:pPr>
    </w:p>
    <w:p w14:paraId="73137988" w14:textId="77777777" w:rsidR="00EE5C79" w:rsidRDefault="00EE5C79" w:rsidP="00E32E84">
      <w:pPr>
        <w:spacing w:line="276" w:lineRule="auto"/>
        <w:ind w:right="126" w:firstLine="851"/>
        <w:jc w:val="both"/>
        <w:rPr>
          <w:sz w:val="24"/>
        </w:rPr>
      </w:pPr>
    </w:p>
    <w:p w14:paraId="73137989" w14:textId="77777777" w:rsidR="00EE5C79" w:rsidRDefault="00EE5C79" w:rsidP="00E32E84">
      <w:pPr>
        <w:spacing w:line="276" w:lineRule="auto"/>
        <w:ind w:right="126" w:firstLine="851"/>
        <w:jc w:val="both"/>
        <w:rPr>
          <w:sz w:val="24"/>
        </w:rPr>
      </w:pPr>
    </w:p>
    <w:p w14:paraId="7313798A" w14:textId="77777777" w:rsidR="00EE5C79" w:rsidRDefault="00EE5C79" w:rsidP="00E32E84">
      <w:pPr>
        <w:spacing w:line="276" w:lineRule="auto"/>
        <w:ind w:right="126" w:firstLine="851"/>
        <w:jc w:val="both"/>
        <w:rPr>
          <w:sz w:val="24"/>
        </w:rPr>
      </w:pPr>
    </w:p>
    <w:p w14:paraId="30CEA403" w14:textId="77777777" w:rsidR="003451AE" w:rsidRPr="00F80725" w:rsidRDefault="003451AE" w:rsidP="003451AE">
      <w:pPr>
        <w:spacing w:line="276" w:lineRule="auto"/>
        <w:ind w:right="126" w:firstLine="851"/>
        <w:jc w:val="both"/>
        <w:rPr>
          <w:sz w:val="24"/>
          <w:szCs w:val="24"/>
        </w:rPr>
      </w:pPr>
      <w:r w:rsidRPr="00F80725">
        <w:rPr>
          <w:sz w:val="24"/>
          <w:szCs w:val="24"/>
        </w:rPr>
        <w:t>Vadovaudamasi Lietuvos Respublikos vietos savivaldos įstatymo 18 straipsnio 1 dalimi, Mokymo lėšų apskaičiavimo, paskirstymo ir panaudojimo tvarkos aprašu, patvirtintu Lietuvos Respublikos Vyriausybės 2018 m. liepos 11 d. nutarimu Nr. 679 „Dėl Mokymo lėšų apskaičiavimo, paskirstymo ir panaudojimo tvarkos aprašo patvirtinimo“, Panevėžio miesto savivaldybės taryba n u s p r e n d ž i a:</w:t>
      </w:r>
    </w:p>
    <w:p w14:paraId="0276C79B" w14:textId="77777777" w:rsidR="003451AE" w:rsidRDefault="003451AE" w:rsidP="003451AE">
      <w:pPr>
        <w:spacing w:line="276" w:lineRule="auto"/>
        <w:ind w:right="126" w:firstLine="851"/>
        <w:jc w:val="both"/>
        <w:rPr>
          <w:sz w:val="24"/>
        </w:rPr>
      </w:pPr>
      <w:r>
        <w:rPr>
          <w:sz w:val="24"/>
        </w:rPr>
        <w:t>Pakeisti Mokymo lėšų apskaičiavimo, paskirstymo ir panaudojimo tvarkos aprašą (toliau – tvarkos aprašas), patvirtintą Panevėžio miesto savivaldybės tarybos 2018 m. rugsėjo 27 d. sprendimu Nr.1-282 ,,Dėl mokymo lėšų apskaičiavimo, paskirstymo ir panaudojimo tvarkos aprašo patvirtinimo“ 1 punktu, taip:</w:t>
      </w:r>
    </w:p>
    <w:p w14:paraId="21D447D9" w14:textId="77777777" w:rsidR="003451AE" w:rsidRDefault="003451AE" w:rsidP="003451AE">
      <w:pPr>
        <w:numPr>
          <w:ilvl w:val="0"/>
          <w:numId w:val="1"/>
        </w:numPr>
        <w:spacing w:line="276" w:lineRule="auto"/>
        <w:ind w:right="126"/>
        <w:jc w:val="both"/>
        <w:rPr>
          <w:sz w:val="24"/>
        </w:rPr>
      </w:pPr>
      <w:r>
        <w:rPr>
          <w:sz w:val="24"/>
        </w:rPr>
        <w:t>Pakeisti tvarkos aprašo 8.2 papunktį ir jį išdėstyti taip:</w:t>
      </w:r>
    </w:p>
    <w:p w14:paraId="67D50EB2" w14:textId="77777777" w:rsidR="003451AE" w:rsidRDefault="003451AE" w:rsidP="003451AE">
      <w:pPr>
        <w:spacing w:line="276" w:lineRule="auto"/>
        <w:ind w:firstLine="851"/>
        <w:jc w:val="both"/>
        <w:rPr>
          <w:sz w:val="24"/>
          <w:szCs w:val="24"/>
          <w:lang w:eastAsia="lt-LT"/>
        </w:rPr>
      </w:pPr>
      <w:r>
        <w:rPr>
          <w:sz w:val="24"/>
        </w:rPr>
        <w:t xml:space="preserve">,,8.2. </w:t>
      </w:r>
      <w:r w:rsidRPr="00B6787A">
        <w:rPr>
          <w:kern w:val="3"/>
          <w:sz w:val="24"/>
          <w:szCs w:val="24"/>
          <w:lang w:eastAsia="lt-LT"/>
        </w:rPr>
        <w:t xml:space="preserve">švietimo pagalbai mokyklose ir </w:t>
      </w:r>
      <w:r>
        <w:rPr>
          <w:kern w:val="3"/>
          <w:sz w:val="24"/>
          <w:szCs w:val="24"/>
          <w:lang w:eastAsia="lt-LT"/>
        </w:rPr>
        <w:t xml:space="preserve">Pedagoginei-psichologinei tarnybai, teikiančiai </w:t>
      </w:r>
      <w:r w:rsidRPr="00B6787A">
        <w:rPr>
          <w:kern w:val="3"/>
          <w:sz w:val="24"/>
          <w:szCs w:val="24"/>
          <w:lang w:eastAsia="lt-LT"/>
        </w:rPr>
        <w:t xml:space="preserve">pedagoginę </w:t>
      </w:r>
      <w:r>
        <w:rPr>
          <w:kern w:val="3"/>
          <w:sz w:val="24"/>
          <w:szCs w:val="24"/>
          <w:lang w:eastAsia="lt-LT"/>
        </w:rPr>
        <w:t xml:space="preserve">ir psichologinę pagalbą </w:t>
      </w:r>
      <w:r w:rsidRPr="00B6787A">
        <w:rPr>
          <w:sz w:val="24"/>
          <w:szCs w:val="24"/>
          <w:lang w:eastAsia="lt-LT"/>
        </w:rPr>
        <w:t>(darbo užmokesčiui mokėti, paslaugoms, susijusioms su psichologine, specialiąja pedagogine, specialiąja ir socialine pedagogine pagalba</w:t>
      </w:r>
      <w:r w:rsidRPr="00EF2CFE">
        <w:rPr>
          <w:b/>
          <w:sz w:val="24"/>
          <w:szCs w:val="24"/>
          <w:lang w:eastAsia="lt-LT"/>
        </w:rPr>
        <w:t>, prevencinėms programoms įgyvendinti</w:t>
      </w:r>
      <w:r>
        <w:rPr>
          <w:sz w:val="24"/>
          <w:szCs w:val="24"/>
          <w:lang w:eastAsia="lt-LT"/>
        </w:rPr>
        <w:t xml:space="preserve">, </w:t>
      </w:r>
      <w:r w:rsidRPr="00B6787A">
        <w:rPr>
          <w:sz w:val="24"/>
          <w:szCs w:val="24"/>
          <w:lang w:eastAsia="lt-LT"/>
        </w:rPr>
        <w:t>taip pat mokyklos bibl</w:t>
      </w:r>
      <w:r>
        <w:rPr>
          <w:sz w:val="24"/>
          <w:szCs w:val="24"/>
          <w:lang w:eastAsia="lt-LT"/>
        </w:rPr>
        <w:t>iotekos darbuotojams išlaikyti).“.</w:t>
      </w:r>
    </w:p>
    <w:p w14:paraId="73A1C2B7" w14:textId="77777777" w:rsidR="003451AE" w:rsidRDefault="003451AE" w:rsidP="003451AE">
      <w:pPr>
        <w:numPr>
          <w:ilvl w:val="0"/>
          <w:numId w:val="1"/>
        </w:numPr>
        <w:spacing w:line="276" w:lineRule="auto"/>
        <w:jc w:val="both"/>
        <w:rPr>
          <w:sz w:val="24"/>
          <w:szCs w:val="24"/>
          <w:lang w:eastAsia="lt-LT"/>
        </w:rPr>
      </w:pPr>
      <w:r>
        <w:rPr>
          <w:sz w:val="24"/>
          <w:szCs w:val="24"/>
          <w:lang w:eastAsia="lt-LT"/>
        </w:rPr>
        <w:t>Papildyti tvarkos aprašo 11 punktą 11.5 papunkčiu ir jį išdėstyti taip:</w:t>
      </w:r>
    </w:p>
    <w:p w14:paraId="1FB7D095" w14:textId="77777777" w:rsidR="003451AE" w:rsidRDefault="003451AE" w:rsidP="003451AE">
      <w:pPr>
        <w:spacing w:line="276" w:lineRule="auto"/>
        <w:ind w:firstLine="851"/>
        <w:jc w:val="both"/>
        <w:rPr>
          <w:sz w:val="24"/>
          <w:szCs w:val="24"/>
          <w:lang w:eastAsia="lt-LT"/>
        </w:rPr>
      </w:pPr>
      <w:r>
        <w:rPr>
          <w:sz w:val="24"/>
          <w:szCs w:val="24"/>
          <w:lang w:eastAsia="lt-LT"/>
        </w:rPr>
        <w:t>,,</w:t>
      </w:r>
      <w:r w:rsidRPr="00EF2CFE">
        <w:rPr>
          <w:b/>
          <w:sz w:val="24"/>
          <w:szCs w:val="24"/>
          <w:lang w:eastAsia="lt-LT"/>
        </w:rPr>
        <w:t xml:space="preserve">11.5. Iš Savivaldybei apskaičiuotų lėšų ugdymo procesui organizuoti ir valdyti mokyklų vadovų, jų pavaduotojų ugdymui ir ugdymą organizuojančių skyrių vedėjų pareiginės algos kintamajai daliai skiriama </w:t>
      </w:r>
      <w:r w:rsidRPr="00FA58B3">
        <w:rPr>
          <w:b/>
          <w:sz w:val="24"/>
          <w:szCs w:val="24"/>
          <w:lang w:eastAsia="lt-LT"/>
        </w:rPr>
        <w:t>pagal Lietuvos Respublikos Vyriausybės patvirtintą Mokymo lėšų apskaičiavimo, paskirstymo ir panaudojimo tvarkos aprašą</w:t>
      </w:r>
      <w:r>
        <w:rPr>
          <w:b/>
          <w:sz w:val="24"/>
          <w:szCs w:val="24"/>
          <w:lang w:eastAsia="lt-LT"/>
        </w:rPr>
        <w:t>.</w:t>
      </w:r>
      <w:r w:rsidRPr="00FA58B3">
        <w:rPr>
          <w:b/>
          <w:sz w:val="24"/>
          <w:szCs w:val="24"/>
          <w:lang w:eastAsia="lt-LT"/>
        </w:rPr>
        <w:t>“.</w:t>
      </w:r>
    </w:p>
    <w:p w14:paraId="69C99F65" w14:textId="77777777" w:rsidR="003451AE" w:rsidRPr="00723440" w:rsidRDefault="003451AE" w:rsidP="003451AE">
      <w:pPr>
        <w:numPr>
          <w:ilvl w:val="0"/>
          <w:numId w:val="1"/>
        </w:numPr>
        <w:spacing w:line="276" w:lineRule="auto"/>
        <w:jc w:val="both"/>
        <w:rPr>
          <w:sz w:val="24"/>
          <w:szCs w:val="24"/>
          <w:lang w:eastAsia="lt-LT"/>
        </w:rPr>
      </w:pPr>
      <w:r>
        <w:rPr>
          <w:sz w:val="24"/>
        </w:rPr>
        <w:t>Pakeisti tvarkos aprašo 16 punktą ir jį išdėstyti taip:</w:t>
      </w:r>
    </w:p>
    <w:p w14:paraId="76F4D987" w14:textId="77777777" w:rsidR="003451AE" w:rsidRDefault="003451AE" w:rsidP="003451AE">
      <w:pPr>
        <w:spacing w:line="276" w:lineRule="auto"/>
        <w:ind w:firstLine="851"/>
        <w:jc w:val="both"/>
        <w:rPr>
          <w:sz w:val="24"/>
          <w:szCs w:val="24"/>
        </w:rPr>
      </w:pPr>
      <w:r>
        <w:rPr>
          <w:sz w:val="24"/>
        </w:rPr>
        <w:t>,,</w:t>
      </w:r>
      <w:r>
        <w:rPr>
          <w:kern w:val="3"/>
          <w:sz w:val="24"/>
          <w:szCs w:val="24"/>
          <w:lang w:eastAsia="lt-LT"/>
        </w:rPr>
        <w:t xml:space="preserve">16. </w:t>
      </w:r>
      <w:r>
        <w:rPr>
          <w:sz w:val="24"/>
          <w:szCs w:val="24"/>
        </w:rPr>
        <w:t xml:space="preserve">Švietimo pagalbos specialistų pareigybių skaičius mokyklose nustatomas, vadovaujantis </w:t>
      </w:r>
      <w:r w:rsidRPr="00EF2CFE">
        <w:rPr>
          <w:sz w:val="24"/>
          <w:szCs w:val="24"/>
        </w:rPr>
        <w:t xml:space="preserve">Lietuvos Respublikos švietimo, mokslo </w:t>
      </w:r>
      <w:r w:rsidRPr="00EF2CFE">
        <w:rPr>
          <w:b/>
          <w:sz w:val="24"/>
          <w:szCs w:val="24"/>
        </w:rPr>
        <w:t xml:space="preserve">ir sporto </w:t>
      </w:r>
      <w:r w:rsidRPr="00EF2CFE">
        <w:rPr>
          <w:sz w:val="24"/>
          <w:szCs w:val="24"/>
        </w:rPr>
        <w:t>ministro</w:t>
      </w:r>
      <w:r>
        <w:rPr>
          <w:sz w:val="24"/>
          <w:szCs w:val="24"/>
        </w:rPr>
        <w:t xml:space="preserve"> patvirtintais socialinės- pedagoginės pagalbos teikimo vaikui, psichologinės pagalbos teikimo, specialiosios pedagoginės pagalbos asmeniui iki 21 metų teikimo ir kvalifikacinių reikalavimų nustatymo šios pagalbos teikėjams, specialiosios pagalbos teikimo mokyklose tvarkų aprašais.“.</w:t>
      </w:r>
    </w:p>
    <w:p w14:paraId="2A4A0934" w14:textId="77777777" w:rsidR="003451AE" w:rsidRDefault="003451AE" w:rsidP="003451AE">
      <w:pPr>
        <w:numPr>
          <w:ilvl w:val="0"/>
          <w:numId w:val="1"/>
        </w:numPr>
        <w:spacing w:line="276" w:lineRule="auto"/>
        <w:ind w:right="126"/>
        <w:jc w:val="both"/>
        <w:rPr>
          <w:sz w:val="24"/>
        </w:rPr>
      </w:pPr>
      <w:r>
        <w:rPr>
          <w:sz w:val="24"/>
        </w:rPr>
        <w:t>Pakeisti tvarkos aprašo 21 punktą ir jį išdėstyti taip:</w:t>
      </w:r>
    </w:p>
    <w:p w14:paraId="754FDECA" w14:textId="77777777" w:rsidR="003451AE" w:rsidRDefault="003451AE" w:rsidP="003451AE">
      <w:pPr>
        <w:spacing w:line="276" w:lineRule="auto"/>
        <w:ind w:firstLine="851"/>
        <w:jc w:val="both"/>
        <w:rPr>
          <w:sz w:val="24"/>
          <w:szCs w:val="24"/>
        </w:rPr>
      </w:pPr>
      <w:r>
        <w:rPr>
          <w:sz w:val="24"/>
          <w:szCs w:val="24"/>
        </w:rPr>
        <w:t xml:space="preserve">,,21. Lėšos </w:t>
      </w:r>
      <w:r w:rsidRPr="00B6787A">
        <w:rPr>
          <w:sz w:val="24"/>
          <w:szCs w:val="24"/>
          <w:lang w:eastAsia="lt-LT"/>
        </w:rPr>
        <w:t>formalųjį švietimą papildančio ugdymo programoms finansuoti</w:t>
      </w:r>
      <w:r>
        <w:rPr>
          <w:sz w:val="24"/>
          <w:szCs w:val="24"/>
        </w:rPr>
        <w:t xml:space="preserve"> apskaičiuojamos Aprašo 1 priede nustatytą ugdymo reikmių koeficientą padauginus iš pareiginės algos bazinio dydžio ir mokinių, </w:t>
      </w:r>
      <w:r w:rsidRPr="00EF2CFE">
        <w:rPr>
          <w:b/>
          <w:sz w:val="24"/>
          <w:szCs w:val="24"/>
        </w:rPr>
        <w:t>besimokančių pagal bendrojo ugdymo programas</w:t>
      </w:r>
      <w:r>
        <w:rPr>
          <w:sz w:val="24"/>
          <w:szCs w:val="24"/>
        </w:rPr>
        <w:t xml:space="preserve">, skaičiaus. Šios lėšos </w:t>
      </w:r>
      <w:r>
        <w:rPr>
          <w:sz w:val="24"/>
          <w:szCs w:val="24"/>
          <w:lang w:eastAsia="lt-LT"/>
        </w:rPr>
        <w:t xml:space="preserve">skiriamos Savivaldybės tarybos sprendimu </w:t>
      </w:r>
      <w:r w:rsidRPr="006A0DED">
        <w:rPr>
          <w:sz w:val="24"/>
          <w:szCs w:val="24"/>
        </w:rPr>
        <w:t xml:space="preserve">Panevėžio miesto neformaliojo vaikų švietimo įstaigoms: </w:t>
      </w:r>
      <w:r w:rsidRPr="00EF2CFE">
        <w:rPr>
          <w:sz w:val="24"/>
          <w:szCs w:val="24"/>
        </w:rPr>
        <w:t>Muzikos mokyklai ir Dailės mokyklai</w:t>
      </w:r>
      <w:r>
        <w:rPr>
          <w:sz w:val="24"/>
          <w:szCs w:val="24"/>
        </w:rPr>
        <w:t xml:space="preserve">, </w:t>
      </w:r>
      <w:r w:rsidRPr="00EF2CFE">
        <w:rPr>
          <w:strike/>
          <w:sz w:val="24"/>
          <w:szCs w:val="24"/>
        </w:rPr>
        <w:t>,,Žemynos“ progimnazijos baseinui</w:t>
      </w:r>
      <w:r>
        <w:rPr>
          <w:sz w:val="24"/>
          <w:szCs w:val="24"/>
        </w:rPr>
        <w:t>, atsižvelgiant į tose įstaigose pagal formalųjį švietimą papildančias ugdymo programas besimokančių mokinių skaičių, fiksuotą</w:t>
      </w:r>
      <w:r w:rsidRPr="006A0DED">
        <w:rPr>
          <w:sz w:val="24"/>
          <w:szCs w:val="24"/>
        </w:rPr>
        <w:t xml:space="preserve"> </w:t>
      </w:r>
      <w:r>
        <w:rPr>
          <w:sz w:val="24"/>
          <w:szCs w:val="24"/>
        </w:rPr>
        <w:t>spalio 1 d. Mokinių registre.“.</w:t>
      </w:r>
    </w:p>
    <w:p w14:paraId="1422CF7D" w14:textId="77777777" w:rsidR="003451AE" w:rsidRDefault="003451AE" w:rsidP="003451AE">
      <w:pPr>
        <w:numPr>
          <w:ilvl w:val="0"/>
          <w:numId w:val="1"/>
        </w:numPr>
        <w:spacing w:line="276" w:lineRule="auto"/>
        <w:ind w:right="126"/>
        <w:jc w:val="both"/>
        <w:rPr>
          <w:sz w:val="24"/>
        </w:rPr>
      </w:pPr>
      <w:r>
        <w:rPr>
          <w:sz w:val="24"/>
        </w:rPr>
        <w:lastRenderedPageBreak/>
        <w:t>Pakeisti tvarkos aprašo 22 punktą ir jį išdėstyti taip:</w:t>
      </w:r>
    </w:p>
    <w:p w14:paraId="167EBBAA" w14:textId="77777777" w:rsidR="003451AE" w:rsidRDefault="003451AE" w:rsidP="003451AE">
      <w:pPr>
        <w:spacing w:line="276" w:lineRule="auto"/>
        <w:ind w:firstLine="851"/>
        <w:jc w:val="both"/>
        <w:rPr>
          <w:sz w:val="24"/>
          <w:szCs w:val="24"/>
        </w:rPr>
      </w:pPr>
      <w:r>
        <w:rPr>
          <w:sz w:val="24"/>
          <w:szCs w:val="24"/>
        </w:rPr>
        <w:t>,,</w:t>
      </w:r>
      <w:r w:rsidRPr="00EF2CFE">
        <w:rPr>
          <w:sz w:val="24"/>
          <w:szCs w:val="24"/>
        </w:rPr>
        <w:t>22.</w:t>
      </w:r>
      <w:r>
        <w:rPr>
          <w:sz w:val="24"/>
          <w:szCs w:val="24"/>
        </w:rPr>
        <w:t xml:space="preserve"> Lėšos ugdymo finansavimo poreikių skirtumams tarp mokyklų sumažinti </w:t>
      </w:r>
      <w:r w:rsidRPr="00EF2CFE">
        <w:rPr>
          <w:sz w:val="24"/>
          <w:szCs w:val="24"/>
        </w:rPr>
        <w:t>sudaro</w:t>
      </w:r>
      <w:r>
        <w:rPr>
          <w:sz w:val="24"/>
          <w:szCs w:val="24"/>
        </w:rPr>
        <w:t xml:space="preserve"> </w:t>
      </w:r>
      <w:r w:rsidRPr="00EF2CFE">
        <w:rPr>
          <w:strike/>
          <w:sz w:val="24"/>
          <w:szCs w:val="24"/>
        </w:rPr>
        <w:t>2 procentus</w:t>
      </w:r>
      <w:r w:rsidRPr="00D37125">
        <w:rPr>
          <w:strike/>
          <w:sz w:val="24"/>
          <w:szCs w:val="24"/>
        </w:rPr>
        <w:t>, apskaičiuotus</w:t>
      </w:r>
      <w:r>
        <w:rPr>
          <w:sz w:val="24"/>
          <w:szCs w:val="24"/>
        </w:rPr>
        <w:t xml:space="preserve"> </w:t>
      </w:r>
      <w:r w:rsidRPr="00D37125">
        <w:rPr>
          <w:b/>
          <w:sz w:val="24"/>
          <w:szCs w:val="24"/>
          <w:lang w:eastAsia="lt-LT"/>
        </w:rPr>
        <w:t>Lietuvos Respublikos Vyriausybės patvirtintame Mokymo lėšų apskaičiavimo, paskirstymo ir panaudojimo tvarkos apraše</w:t>
      </w:r>
      <w:r w:rsidRPr="00D37125">
        <w:rPr>
          <w:b/>
          <w:sz w:val="24"/>
          <w:szCs w:val="24"/>
        </w:rPr>
        <w:t xml:space="preserve"> numatytą dalį</w:t>
      </w:r>
      <w:r w:rsidRPr="00D37125">
        <w:rPr>
          <w:sz w:val="24"/>
          <w:szCs w:val="24"/>
        </w:rPr>
        <w:t xml:space="preserve"> </w:t>
      </w:r>
      <w:r>
        <w:rPr>
          <w:sz w:val="24"/>
          <w:szCs w:val="24"/>
        </w:rPr>
        <w:t>nuo lėšų ugdymo planui (ugdomajai veiklai) įgyvendinti sumos ir skiriamos:“.</w:t>
      </w:r>
    </w:p>
    <w:p w14:paraId="16F226A7" w14:textId="77777777" w:rsidR="003451AE" w:rsidRDefault="003451AE" w:rsidP="003451AE">
      <w:pPr>
        <w:numPr>
          <w:ilvl w:val="0"/>
          <w:numId w:val="1"/>
        </w:numPr>
        <w:spacing w:line="276" w:lineRule="auto"/>
        <w:ind w:right="126"/>
        <w:jc w:val="both"/>
        <w:rPr>
          <w:sz w:val="24"/>
        </w:rPr>
      </w:pPr>
      <w:r>
        <w:rPr>
          <w:sz w:val="24"/>
        </w:rPr>
        <w:t>Pakeisti tvarkos aprašo 22.1 papunktį ir jį išdėstyti taip:</w:t>
      </w:r>
    </w:p>
    <w:p w14:paraId="62C1897E" w14:textId="77777777" w:rsidR="003451AE" w:rsidRDefault="003451AE" w:rsidP="003451AE">
      <w:pPr>
        <w:spacing w:line="276" w:lineRule="auto"/>
        <w:ind w:firstLine="851"/>
        <w:jc w:val="both"/>
        <w:rPr>
          <w:sz w:val="24"/>
          <w:szCs w:val="24"/>
        </w:rPr>
      </w:pPr>
      <w:r>
        <w:rPr>
          <w:sz w:val="24"/>
          <w:szCs w:val="24"/>
        </w:rPr>
        <w:t>,,</w:t>
      </w:r>
      <w:r>
        <w:rPr>
          <w:sz w:val="24"/>
          <w:szCs w:val="24"/>
          <w:lang w:eastAsia="lt-LT"/>
        </w:rPr>
        <w:t>22</w:t>
      </w:r>
      <w:r w:rsidRPr="00B6787A">
        <w:rPr>
          <w:sz w:val="24"/>
          <w:szCs w:val="24"/>
          <w:lang w:eastAsia="lt-LT"/>
        </w:rPr>
        <w:t xml:space="preserve">.1. </w:t>
      </w:r>
      <w:r w:rsidRPr="00B6787A">
        <w:rPr>
          <w:bCs/>
          <w:sz w:val="24"/>
          <w:szCs w:val="24"/>
          <w:lang w:eastAsia="lt-LT"/>
        </w:rPr>
        <w:t xml:space="preserve">pedagoginių </w:t>
      </w:r>
      <w:r w:rsidRPr="00EF2CFE">
        <w:rPr>
          <w:bCs/>
          <w:sz w:val="24"/>
          <w:szCs w:val="24"/>
          <w:lang w:eastAsia="lt-LT"/>
        </w:rPr>
        <w:t>darbuotojų</w:t>
      </w:r>
      <w:r>
        <w:rPr>
          <w:b/>
          <w:bCs/>
          <w:sz w:val="24"/>
          <w:szCs w:val="24"/>
          <w:lang w:eastAsia="lt-LT"/>
        </w:rPr>
        <w:t xml:space="preserve"> </w:t>
      </w:r>
      <w:r w:rsidRPr="00EF2CFE">
        <w:rPr>
          <w:bCs/>
          <w:strike/>
          <w:sz w:val="24"/>
          <w:szCs w:val="24"/>
          <w:lang w:eastAsia="lt-LT"/>
        </w:rPr>
        <w:t>pareiginės algos</w:t>
      </w:r>
      <w:r>
        <w:rPr>
          <w:b/>
          <w:color w:val="000000"/>
          <w:sz w:val="24"/>
          <w:szCs w:val="24"/>
        </w:rPr>
        <w:t xml:space="preserve"> </w:t>
      </w:r>
      <w:r>
        <w:rPr>
          <w:strike/>
          <w:color w:val="000000"/>
          <w:sz w:val="24"/>
          <w:szCs w:val="24"/>
        </w:rPr>
        <w:t>pastoviosios dalies koeficientų skirtumams mokyklose išlyginti</w:t>
      </w:r>
      <w:r w:rsidRPr="00EF2CFE">
        <w:rPr>
          <w:b/>
          <w:color w:val="000000"/>
          <w:sz w:val="24"/>
          <w:szCs w:val="24"/>
        </w:rPr>
        <w:t xml:space="preserve"> darbo užmokesčiui</w:t>
      </w:r>
      <w:r>
        <w:rPr>
          <w:color w:val="000000"/>
          <w:sz w:val="24"/>
          <w:szCs w:val="24"/>
        </w:rPr>
        <w:t xml:space="preserve"> </w:t>
      </w:r>
      <w:r w:rsidRPr="00B6787A">
        <w:rPr>
          <w:bCs/>
          <w:sz w:val="24"/>
          <w:szCs w:val="24"/>
          <w:lang w:eastAsia="lt-LT"/>
        </w:rPr>
        <w:t xml:space="preserve">(įskaitant </w:t>
      </w:r>
      <w:r w:rsidRPr="00B6787A">
        <w:rPr>
          <w:sz w:val="24"/>
          <w:szCs w:val="24"/>
          <w:lang w:eastAsia="lt-LT"/>
        </w:rPr>
        <w:t>pareiginės algos pastoviosios dalies koeficientų padidinimą dėl veiklos sudėt</w:t>
      </w:r>
      <w:r>
        <w:rPr>
          <w:sz w:val="24"/>
          <w:szCs w:val="24"/>
          <w:lang w:eastAsia="lt-LT"/>
        </w:rPr>
        <w:t>ingumo);“.</w:t>
      </w:r>
    </w:p>
    <w:p w14:paraId="35C482C9" w14:textId="77777777" w:rsidR="003451AE" w:rsidRDefault="003451AE" w:rsidP="003451AE">
      <w:pPr>
        <w:numPr>
          <w:ilvl w:val="0"/>
          <w:numId w:val="1"/>
        </w:numPr>
        <w:spacing w:line="276" w:lineRule="auto"/>
        <w:ind w:right="126"/>
        <w:jc w:val="both"/>
        <w:rPr>
          <w:sz w:val="24"/>
        </w:rPr>
      </w:pPr>
      <w:r>
        <w:rPr>
          <w:sz w:val="24"/>
        </w:rPr>
        <w:t>Pakeisti tvarkos aprašo 25 punktą ir jį išdėstyti taip:</w:t>
      </w:r>
    </w:p>
    <w:p w14:paraId="4EDA34F5" w14:textId="77777777" w:rsidR="003451AE" w:rsidRPr="001006BC" w:rsidRDefault="003451AE" w:rsidP="003451AE">
      <w:pPr>
        <w:spacing w:line="276" w:lineRule="auto"/>
        <w:ind w:firstLine="851"/>
        <w:jc w:val="both"/>
        <w:rPr>
          <w:sz w:val="24"/>
          <w:szCs w:val="24"/>
          <w:lang w:val="en-US"/>
        </w:rPr>
      </w:pPr>
      <w:r>
        <w:rPr>
          <w:sz w:val="24"/>
          <w:szCs w:val="24"/>
        </w:rPr>
        <w:t>,,25</w:t>
      </w:r>
      <w:r w:rsidRPr="006A0DED">
        <w:rPr>
          <w:sz w:val="24"/>
          <w:szCs w:val="24"/>
        </w:rPr>
        <w:t>.</w:t>
      </w:r>
      <w:r>
        <w:rPr>
          <w:sz w:val="24"/>
          <w:szCs w:val="24"/>
        </w:rPr>
        <w:t xml:space="preserve"> Mokymo lėšos perskirstomos tarp mokyklų, atsižvelgiant į pasikeitusį mokinių ir sąlyginį klasių (grupių) skaičių einamųjų metų rugsėjo 1 dieną, įvertinus </w:t>
      </w:r>
      <w:r w:rsidRPr="00434158">
        <w:rPr>
          <w:sz w:val="24"/>
          <w:szCs w:val="24"/>
        </w:rPr>
        <w:t xml:space="preserve">Švietimo, mokslo </w:t>
      </w:r>
      <w:r w:rsidRPr="00434158">
        <w:rPr>
          <w:b/>
          <w:sz w:val="24"/>
          <w:szCs w:val="24"/>
        </w:rPr>
        <w:t>ir sporto</w:t>
      </w:r>
      <w:r w:rsidRPr="00434158">
        <w:rPr>
          <w:sz w:val="24"/>
          <w:szCs w:val="24"/>
        </w:rPr>
        <w:t xml:space="preserve"> ministro</w:t>
      </w:r>
      <w:r>
        <w:rPr>
          <w:sz w:val="24"/>
          <w:szCs w:val="24"/>
        </w:rPr>
        <w:t xml:space="preserve"> įsakymais patikslintą specialiąją tikslinę dotaciją, skirtą mokymo lėšoms finansuoti nuo rugsėjo 1 dienos iki einamųjų metų pabaigos. Savivaldybės gautos lėšos skiriamos pedagoginiams darbuotojams, kuriems už darbą mokama iš mokymo lėšų, darbo užmokesčiui, išeitinėms išmokoms ir kitoms su darbo santykiais susijusioms išmokoms bei kompensacijoms mokėti.“.</w:t>
      </w:r>
    </w:p>
    <w:p w14:paraId="242E6FFA" w14:textId="77777777" w:rsidR="003451AE" w:rsidRDefault="003451AE" w:rsidP="003451AE">
      <w:pPr>
        <w:numPr>
          <w:ilvl w:val="0"/>
          <w:numId w:val="1"/>
        </w:numPr>
        <w:spacing w:line="276" w:lineRule="auto"/>
        <w:ind w:right="126"/>
        <w:jc w:val="both"/>
        <w:rPr>
          <w:sz w:val="24"/>
        </w:rPr>
      </w:pPr>
      <w:r>
        <w:rPr>
          <w:sz w:val="24"/>
        </w:rPr>
        <w:t>Pakeisti tvarkos aprašo 26.2 papunktį ir jį išdėstyti taip:</w:t>
      </w:r>
    </w:p>
    <w:p w14:paraId="248A7C8C" w14:textId="77777777" w:rsidR="003451AE" w:rsidRPr="00C429CF" w:rsidRDefault="003451AE" w:rsidP="003451AE">
      <w:pPr>
        <w:spacing w:line="276" w:lineRule="auto"/>
        <w:ind w:firstLine="851"/>
        <w:jc w:val="both"/>
        <w:rPr>
          <w:sz w:val="24"/>
          <w:szCs w:val="24"/>
        </w:rPr>
      </w:pPr>
      <w:r>
        <w:rPr>
          <w:sz w:val="24"/>
          <w:szCs w:val="24"/>
        </w:rPr>
        <w:t>,,</w:t>
      </w:r>
      <w:r>
        <w:rPr>
          <w:sz w:val="24"/>
          <w:szCs w:val="24"/>
          <w:lang w:eastAsia="lt-LT"/>
        </w:rPr>
        <w:t>26</w:t>
      </w:r>
      <w:r w:rsidRPr="00C429CF">
        <w:rPr>
          <w:sz w:val="24"/>
          <w:szCs w:val="24"/>
          <w:lang w:eastAsia="lt-LT"/>
        </w:rPr>
        <w:t xml:space="preserve">.2. už darbą pedagoginiams darbuotojams, nurodytiems </w:t>
      </w:r>
      <w:r w:rsidRPr="00434158">
        <w:rPr>
          <w:sz w:val="24"/>
          <w:szCs w:val="24"/>
          <w:lang w:eastAsia="lt-LT"/>
        </w:rPr>
        <w:t xml:space="preserve">švietimo, mokslo </w:t>
      </w:r>
      <w:r w:rsidRPr="00434158">
        <w:rPr>
          <w:b/>
          <w:sz w:val="24"/>
          <w:szCs w:val="24"/>
          <w:lang w:eastAsia="lt-LT"/>
        </w:rPr>
        <w:t>ir sporto</w:t>
      </w:r>
      <w:r w:rsidRPr="00434158">
        <w:rPr>
          <w:sz w:val="24"/>
          <w:szCs w:val="24"/>
          <w:lang w:eastAsia="lt-LT"/>
        </w:rPr>
        <w:t xml:space="preserve"> ministro</w:t>
      </w:r>
      <w:r w:rsidRPr="00C429CF">
        <w:rPr>
          <w:sz w:val="24"/>
          <w:szCs w:val="24"/>
          <w:lang w:eastAsia="lt-LT"/>
        </w:rPr>
        <w:t xml:space="preserve"> tvirtinamame Pareigybių, kurias atliekant darbas yra laikomas pedagoginiu, sąraše, išskyrus užmokestį už darbą, kai mokinių tėvų (globėjų, rūpintojų) pageidavimu</w:t>
      </w:r>
      <w:r>
        <w:rPr>
          <w:sz w:val="24"/>
          <w:szCs w:val="24"/>
          <w:lang w:eastAsia="lt-LT"/>
        </w:rPr>
        <w:t xml:space="preserve"> teikiamos papildomos paslaugos.“.</w:t>
      </w:r>
    </w:p>
    <w:p w14:paraId="7313799D" w14:textId="77777777" w:rsidR="009C2FC5" w:rsidRPr="006A0DED" w:rsidRDefault="009C2FC5" w:rsidP="009C2FC5">
      <w:pPr>
        <w:spacing w:line="276" w:lineRule="auto"/>
        <w:ind w:left="851"/>
        <w:jc w:val="both"/>
        <w:rPr>
          <w:sz w:val="24"/>
          <w:szCs w:val="24"/>
        </w:rPr>
      </w:pPr>
    </w:p>
    <w:p w14:paraId="7313799E" w14:textId="77777777" w:rsidR="00330720" w:rsidRPr="00B6787A" w:rsidRDefault="00330720" w:rsidP="00D21418">
      <w:pPr>
        <w:spacing w:line="276" w:lineRule="auto"/>
        <w:ind w:left="851"/>
        <w:jc w:val="both"/>
        <w:rPr>
          <w:sz w:val="24"/>
          <w:szCs w:val="24"/>
        </w:rPr>
      </w:pPr>
    </w:p>
    <w:p w14:paraId="7313799F" w14:textId="77777777" w:rsidR="002E1F35" w:rsidRPr="006A0DED" w:rsidRDefault="002E1F35" w:rsidP="002E1F35">
      <w:pPr>
        <w:spacing w:line="276" w:lineRule="auto"/>
        <w:ind w:left="851" w:right="126"/>
        <w:jc w:val="both"/>
        <w:rPr>
          <w:sz w:val="24"/>
        </w:rPr>
      </w:pPr>
    </w:p>
    <w:p w14:paraId="731379A0" w14:textId="77777777" w:rsidR="00B62DB5" w:rsidRDefault="00B62DB5" w:rsidP="004D1DC4">
      <w:pPr>
        <w:spacing w:line="360" w:lineRule="auto"/>
        <w:jc w:val="both"/>
        <w:rPr>
          <w:sz w:val="24"/>
        </w:rPr>
      </w:pPr>
    </w:p>
    <w:sectPr w:rsidR="00B62DB5" w:rsidSect="00E32E84">
      <w:headerReference w:type="even" r:id="rId8"/>
      <w:headerReference w:type="default" r:id="rId9"/>
      <w:footerReference w:type="even" r:id="rId10"/>
      <w:headerReference w:type="first" r:id="rId11"/>
      <w:pgSz w:w="11907" w:h="16840" w:code="9"/>
      <w:pgMar w:top="567" w:right="1275" w:bottom="567" w:left="1134" w:header="0" w:footer="0" w:gutter="0"/>
      <w:paperSrc w:first="15" w:other="15"/>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379A6" w14:textId="77777777" w:rsidR="00155C96" w:rsidRDefault="00155C96">
      <w:r>
        <w:separator/>
      </w:r>
    </w:p>
  </w:endnote>
  <w:endnote w:type="continuationSeparator" w:id="0">
    <w:p w14:paraId="731379A7" w14:textId="77777777" w:rsidR="00155C96" w:rsidRDefault="0015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379AC" w14:textId="77777777" w:rsidR="00F720D6" w:rsidRDefault="00F720D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731379AD" w14:textId="77777777" w:rsidR="00F720D6" w:rsidRDefault="00F720D6">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379A4" w14:textId="77777777" w:rsidR="00155C96" w:rsidRDefault="00155C96">
      <w:r>
        <w:separator/>
      </w:r>
    </w:p>
  </w:footnote>
  <w:footnote w:type="continuationSeparator" w:id="0">
    <w:p w14:paraId="731379A5" w14:textId="77777777" w:rsidR="00155C96" w:rsidRDefault="00155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379A8" w14:textId="77777777" w:rsidR="00F720D6" w:rsidRDefault="00F720D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1379A9" w14:textId="77777777" w:rsidR="00F720D6" w:rsidRDefault="00F720D6">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379AA" w14:textId="77777777" w:rsidR="00F720D6" w:rsidRDefault="00F720D6">
    <w:pPr>
      <w:pStyle w:val="Antrats"/>
      <w:framePr w:wrap="around" w:vAnchor="text" w:hAnchor="page" w:x="6107" w:y="-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3312B">
      <w:rPr>
        <w:rStyle w:val="Puslapionumeris"/>
        <w:noProof/>
      </w:rPr>
      <w:t>2</w:t>
    </w:r>
    <w:r>
      <w:rPr>
        <w:rStyle w:val="Puslapionumeris"/>
      </w:rPr>
      <w:fldChar w:fldCharType="end"/>
    </w:r>
  </w:p>
  <w:p w14:paraId="731379AB" w14:textId="77777777" w:rsidR="00F720D6" w:rsidRDefault="00F720D6">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379AE" w14:textId="77777777" w:rsidR="00F720D6" w:rsidRDefault="00F720D6">
    <w:pPr>
      <w:pStyle w:val="Antrat1"/>
      <w:rPr>
        <w:rFonts w:ascii="Times New Roman" w:hAnsi="Times New Roman"/>
        <w:sz w:val="22"/>
      </w:rPr>
    </w:pPr>
  </w:p>
  <w:p w14:paraId="731379AF" w14:textId="77777777" w:rsidR="00F720D6" w:rsidRDefault="00F720D6">
    <w:pPr>
      <w:pStyle w:val="Antrat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431D9"/>
    <w:multiLevelType w:val="hybridMultilevel"/>
    <w:tmpl w:val="DE8AFA3C"/>
    <w:lvl w:ilvl="0" w:tplc="77CC6B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1CE"/>
    <w:rsid w:val="00000B96"/>
    <w:rsid w:val="00001684"/>
    <w:rsid w:val="00003DC3"/>
    <w:rsid w:val="00007557"/>
    <w:rsid w:val="00007BEB"/>
    <w:rsid w:val="0002131C"/>
    <w:rsid w:val="00021DEE"/>
    <w:rsid w:val="0002294A"/>
    <w:rsid w:val="00023025"/>
    <w:rsid w:val="0002334D"/>
    <w:rsid w:val="00030752"/>
    <w:rsid w:val="00031AC2"/>
    <w:rsid w:val="00041C74"/>
    <w:rsid w:val="00042CCD"/>
    <w:rsid w:val="00044F0D"/>
    <w:rsid w:val="00050110"/>
    <w:rsid w:val="00054242"/>
    <w:rsid w:val="000713A2"/>
    <w:rsid w:val="00086D03"/>
    <w:rsid w:val="0009123E"/>
    <w:rsid w:val="000A09FF"/>
    <w:rsid w:val="000A29CD"/>
    <w:rsid w:val="000A41FD"/>
    <w:rsid w:val="000A67E0"/>
    <w:rsid w:val="000B5FE9"/>
    <w:rsid w:val="000C3884"/>
    <w:rsid w:val="000C4380"/>
    <w:rsid w:val="000C6C10"/>
    <w:rsid w:val="000D3BB3"/>
    <w:rsid w:val="000D41EC"/>
    <w:rsid w:val="000D4AEF"/>
    <w:rsid w:val="000E1964"/>
    <w:rsid w:val="000E36FE"/>
    <w:rsid w:val="000E421D"/>
    <w:rsid w:val="0010041E"/>
    <w:rsid w:val="001109A4"/>
    <w:rsid w:val="00114CDB"/>
    <w:rsid w:val="0012384E"/>
    <w:rsid w:val="0013614E"/>
    <w:rsid w:val="00136ECB"/>
    <w:rsid w:val="001403AB"/>
    <w:rsid w:val="00142287"/>
    <w:rsid w:val="00142542"/>
    <w:rsid w:val="00143C53"/>
    <w:rsid w:val="0015191F"/>
    <w:rsid w:val="00155C96"/>
    <w:rsid w:val="00160AB0"/>
    <w:rsid w:val="001633DA"/>
    <w:rsid w:val="001653A3"/>
    <w:rsid w:val="00176612"/>
    <w:rsid w:val="00183663"/>
    <w:rsid w:val="001A3F1B"/>
    <w:rsid w:val="001B05D9"/>
    <w:rsid w:val="001B188A"/>
    <w:rsid w:val="001B20E4"/>
    <w:rsid w:val="001C31CD"/>
    <w:rsid w:val="001C6150"/>
    <w:rsid w:val="001D0C24"/>
    <w:rsid w:val="001E28B8"/>
    <w:rsid w:val="001E4C63"/>
    <w:rsid w:val="001E7CB3"/>
    <w:rsid w:val="001F0119"/>
    <w:rsid w:val="001F1DA4"/>
    <w:rsid w:val="00202BF5"/>
    <w:rsid w:val="00206197"/>
    <w:rsid w:val="00213540"/>
    <w:rsid w:val="00227BD4"/>
    <w:rsid w:val="002468B9"/>
    <w:rsid w:val="0025432E"/>
    <w:rsid w:val="0026038E"/>
    <w:rsid w:val="002621A7"/>
    <w:rsid w:val="0026243E"/>
    <w:rsid w:val="00274CF2"/>
    <w:rsid w:val="00274D56"/>
    <w:rsid w:val="0028363F"/>
    <w:rsid w:val="00287390"/>
    <w:rsid w:val="002A4C26"/>
    <w:rsid w:val="002B0A82"/>
    <w:rsid w:val="002B0BC2"/>
    <w:rsid w:val="002B3CE0"/>
    <w:rsid w:val="002B76EB"/>
    <w:rsid w:val="002C0726"/>
    <w:rsid w:val="002C44C0"/>
    <w:rsid w:val="002C485D"/>
    <w:rsid w:val="002C67C2"/>
    <w:rsid w:val="002C7812"/>
    <w:rsid w:val="002D0E65"/>
    <w:rsid w:val="002D21C2"/>
    <w:rsid w:val="002E0B46"/>
    <w:rsid w:val="002E1F35"/>
    <w:rsid w:val="002E3CFE"/>
    <w:rsid w:val="002F1935"/>
    <w:rsid w:val="002F7447"/>
    <w:rsid w:val="003012AB"/>
    <w:rsid w:val="00304117"/>
    <w:rsid w:val="003049CD"/>
    <w:rsid w:val="00315662"/>
    <w:rsid w:val="003301BB"/>
    <w:rsid w:val="00330720"/>
    <w:rsid w:val="003360F9"/>
    <w:rsid w:val="00337C78"/>
    <w:rsid w:val="003416BF"/>
    <w:rsid w:val="00344919"/>
    <w:rsid w:val="003451AE"/>
    <w:rsid w:val="00350278"/>
    <w:rsid w:val="00351087"/>
    <w:rsid w:val="003518DA"/>
    <w:rsid w:val="00351BBF"/>
    <w:rsid w:val="00352C27"/>
    <w:rsid w:val="00354FB1"/>
    <w:rsid w:val="00356860"/>
    <w:rsid w:val="00363E7C"/>
    <w:rsid w:val="00364304"/>
    <w:rsid w:val="00373AAA"/>
    <w:rsid w:val="003756D2"/>
    <w:rsid w:val="00380265"/>
    <w:rsid w:val="00385275"/>
    <w:rsid w:val="00385930"/>
    <w:rsid w:val="0039525B"/>
    <w:rsid w:val="0039692E"/>
    <w:rsid w:val="003B1B6D"/>
    <w:rsid w:val="003B594D"/>
    <w:rsid w:val="003B67AA"/>
    <w:rsid w:val="003B6E3E"/>
    <w:rsid w:val="003B7918"/>
    <w:rsid w:val="003D0A70"/>
    <w:rsid w:val="003D7BD6"/>
    <w:rsid w:val="003E7CF7"/>
    <w:rsid w:val="003F52E7"/>
    <w:rsid w:val="003F53A4"/>
    <w:rsid w:val="003F64A6"/>
    <w:rsid w:val="00402796"/>
    <w:rsid w:val="00403016"/>
    <w:rsid w:val="00403F45"/>
    <w:rsid w:val="004076C2"/>
    <w:rsid w:val="00407F05"/>
    <w:rsid w:val="004151A2"/>
    <w:rsid w:val="00415562"/>
    <w:rsid w:val="00417234"/>
    <w:rsid w:val="004303EA"/>
    <w:rsid w:val="00431394"/>
    <w:rsid w:val="00434158"/>
    <w:rsid w:val="004442BD"/>
    <w:rsid w:val="00451CAF"/>
    <w:rsid w:val="00452DD8"/>
    <w:rsid w:val="00455860"/>
    <w:rsid w:val="004578E6"/>
    <w:rsid w:val="00457E7E"/>
    <w:rsid w:val="0046188E"/>
    <w:rsid w:val="00461FA4"/>
    <w:rsid w:val="00484EFE"/>
    <w:rsid w:val="00490BC4"/>
    <w:rsid w:val="00492DFF"/>
    <w:rsid w:val="004A28A3"/>
    <w:rsid w:val="004A4950"/>
    <w:rsid w:val="004A5793"/>
    <w:rsid w:val="004B29DE"/>
    <w:rsid w:val="004B43B4"/>
    <w:rsid w:val="004B739E"/>
    <w:rsid w:val="004B7470"/>
    <w:rsid w:val="004B75D0"/>
    <w:rsid w:val="004C67D6"/>
    <w:rsid w:val="004D14EE"/>
    <w:rsid w:val="004D1DC4"/>
    <w:rsid w:val="004D60F0"/>
    <w:rsid w:val="00513B5C"/>
    <w:rsid w:val="00523CBD"/>
    <w:rsid w:val="00535D20"/>
    <w:rsid w:val="00543666"/>
    <w:rsid w:val="005462C0"/>
    <w:rsid w:val="0054717D"/>
    <w:rsid w:val="00547481"/>
    <w:rsid w:val="00560581"/>
    <w:rsid w:val="00575CA4"/>
    <w:rsid w:val="00595D96"/>
    <w:rsid w:val="00597BCA"/>
    <w:rsid w:val="005A7977"/>
    <w:rsid w:val="005B454A"/>
    <w:rsid w:val="005D250A"/>
    <w:rsid w:val="005D4ED5"/>
    <w:rsid w:val="005D554D"/>
    <w:rsid w:val="005F315C"/>
    <w:rsid w:val="005F4169"/>
    <w:rsid w:val="00602757"/>
    <w:rsid w:val="006125F5"/>
    <w:rsid w:val="00615142"/>
    <w:rsid w:val="00615C72"/>
    <w:rsid w:val="00621FBF"/>
    <w:rsid w:val="00623B1E"/>
    <w:rsid w:val="00630649"/>
    <w:rsid w:val="0063182E"/>
    <w:rsid w:val="00652BD3"/>
    <w:rsid w:val="00665427"/>
    <w:rsid w:val="006660D4"/>
    <w:rsid w:val="00666C2D"/>
    <w:rsid w:val="00671CCD"/>
    <w:rsid w:val="00684EAC"/>
    <w:rsid w:val="006963E7"/>
    <w:rsid w:val="006A0DED"/>
    <w:rsid w:val="006A1550"/>
    <w:rsid w:val="006A658A"/>
    <w:rsid w:val="006B1D5C"/>
    <w:rsid w:val="006C2AF2"/>
    <w:rsid w:val="006C4059"/>
    <w:rsid w:val="006E1B53"/>
    <w:rsid w:val="006E227F"/>
    <w:rsid w:val="006E7BDB"/>
    <w:rsid w:val="006F0BBA"/>
    <w:rsid w:val="006F3597"/>
    <w:rsid w:val="006F585D"/>
    <w:rsid w:val="00700085"/>
    <w:rsid w:val="00703B83"/>
    <w:rsid w:val="007064CE"/>
    <w:rsid w:val="00715907"/>
    <w:rsid w:val="00716F0F"/>
    <w:rsid w:val="00720378"/>
    <w:rsid w:val="00723440"/>
    <w:rsid w:val="00724AA8"/>
    <w:rsid w:val="00735459"/>
    <w:rsid w:val="007449AD"/>
    <w:rsid w:val="0074670A"/>
    <w:rsid w:val="007505BE"/>
    <w:rsid w:val="00753E21"/>
    <w:rsid w:val="00754436"/>
    <w:rsid w:val="00760E3B"/>
    <w:rsid w:val="00761A15"/>
    <w:rsid w:val="00767454"/>
    <w:rsid w:val="00774155"/>
    <w:rsid w:val="007827E8"/>
    <w:rsid w:val="007841CE"/>
    <w:rsid w:val="00794A73"/>
    <w:rsid w:val="007A30AB"/>
    <w:rsid w:val="007A4B79"/>
    <w:rsid w:val="007B0C08"/>
    <w:rsid w:val="007B32F1"/>
    <w:rsid w:val="007D1ED4"/>
    <w:rsid w:val="007D5016"/>
    <w:rsid w:val="007E11F5"/>
    <w:rsid w:val="007F627B"/>
    <w:rsid w:val="00801694"/>
    <w:rsid w:val="00802F69"/>
    <w:rsid w:val="0080326A"/>
    <w:rsid w:val="008170D3"/>
    <w:rsid w:val="00820ED1"/>
    <w:rsid w:val="00822BEE"/>
    <w:rsid w:val="00825FF6"/>
    <w:rsid w:val="00830BE4"/>
    <w:rsid w:val="00831262"/>
    <w:rsid w:val="0084117D"/>
    <w:rsid w:val="008469D5"/>
    <w:rsid w:val="00846F6B"/>
    <w:rsid w:val="008571A4"/>
    <w:rsid w:val="00857A82"/>
    <w:rsid w:val="00860EA2"/>
    <w:rsid w:val="008634EE"/>
    <w:rsid w:val="0086399C"/>
    <w:rsid w:val="00865F2C"/>
    <w:rsid w:val="008662BD"/>
    <w:rsid w:val="0087073B"/>
    <w:rsid w:val="00871AF2"/>
    <w:rsid w:val="00877776"/>
    <w:rsid w:val="00881FC5"/>
    <w:rsid w:val="0088340B"/>
    <w:rsid w:val="008849A0"/>
    <w:rsid w:val="00886AAB"/>
    <w:rsid w:val="00895F54"/>
    <w:rsid w:val="00897612"/>
    <w:rsid w:val="008E0E63"/>
    <w:rsid w:val="008E13CE"/>
    <w:rsid w:val="008E4296"/>
    <w:rsid w:val="008F3AF7"/>
    <w:rsid w:val="008F6FC0"/>
    <w:rsid w:val="00901503"/>
    <w:rsid w:val="009046FC"/>
    <w:rsid w:val="0090771E"/>
    <w:rsid w:val="00907A63"/>
    <w:rsid w:val="00910328"/>
    <w:rsid w:val="00916985"/>
    <w:rsid w:val="00916E83"/>
    <w:rsid w:val="00922D9B"/>
    <w:rsid w:val="00932478"/>
    <w:rsid w:val="00932BC4"/>
    <w:rsid w:val="009345D2"/>
    <w:rsid w:val="00941014"/>
    <w:rsid w:val="00954534"/>
    <w:rsid w:val="00957203"/>
    <w:rsid w:val="0096323D"/>
    <w:rsid w:val="009742E7"/>
    <w:rsid w:val="009817DA"/>
    <w:rsid w:val="009A2BD9"/>
    <w:rsid w:val="009B2D11"/>
    <w:rsid w:val="009B7E99"/>
    <w:rsid w:val="009C2FC5"/>
    <w:rsid w:val="009D1954"/>
    <w:rsid w:val="009E05DE"/>
    <w:rsid w:val="009E0D78"/>
    <w:rsid w:val="009E1901"/>
    <w:rsid w:val="009F1652"/>
    <w:rsid w:val="009F5C62"/>
    <w:rsid w:val="00A07BBC"/>
    <w:rsid w:val="00A14247"/>
    <w:rsid w:val="00A168AF"/>
    <w:rsid w:val="00A2438F"/>
    <w:rsid w:val="00A3178C"/>
    <w:rsid w:val="00A32C43"/>
    <w:rsid w:val="00A3312B"/>
    <w:rsid w:val="00A36087"/>
    <w:rsid w:val="00A4229C"/>
    <w:rsid w:val="00A53657"/>
    <w:rsid w:val="00A538E9"/>
    <w:rsid w:val="00A54885"/>
    <w:rsid w:val="00A54B61"/>
    <w:rsid w:val="00A57984"/>
    <w:rsid w:val="00A741EB"/>
    <w:rsid w:val="00A80299"/>
    <w:rsid w:val="00A80C86"/>
    <w:rsid w:val="00A859F1"/>
    <w:rsid w:val="00A90EB4"/>
    <w:rsid w:val="00A95791"/>
    <w:rsid w:val="00AB1BBA"/>
    <w:rsid w:val="00AB450A"/>
    <w:rsid w:val="00AC4197"/>
    <w:rsid w:val="00AC48F8"/>
    <w:rsid w:val="00AD0DCA"/>
    <w:rsid w:val="00AE5A43"/>
    <w:rsid w:val="00AF0418"/>
    <w:rsid w:val="00AF5655"/>
    <w:rsid w:val="00AF6893"/>
    <w:rsid w:val="00AF6BDD"/>
    <w:rsid w:val="00AF7F8C"/>
    <w:rsid w:val="00B14E88"/>
    <w:rsid w:val="00B16DCE"/>
    <w:rsid w:val="00B20D14"/>
    <w:rsid w:val="00B214EA"/>
    <w:rsid w:val="00B26B4B"/>
    <w:rsid w:val="00B3043B"/>
    <w:rsid w:val="00B30E52"/>
    <w:rsid w:val="00B31040"/>
    <w:rsid w:val="00B314DB"/>
    <w:rsid w:val="00B31A99"/>
    <w:rsid w:val="00B32987"/>
    <w:rsid w:val="00B341F4"/>
    <w:rsid w:val="00B3619F"/>
    <w:rsid w:val="00B36687"/>
    <w:rsid w:val="00B419CE"/>
    <w:rsid w:val="00B45028"/>
    <w:rsid w:val="00B52E17"/>
    <w:rsid w:val="00B62DB5"/>
    <w:rsid w:val="00B6787A"/>
    <w:rsid w:val="00B70CEC"/>
    <w:rsid w:val="00B71C52"/>
    <w:rsid w:val="00B7360F"/>
    <w:rsid w:val="00B76F1D"/>
    <w:rsid w:val="00BA2AD5"/>
    <w:rsid w:val="00BA62AC"/>
    <w:rsid w:val="00BB2BBF"/>
    <w:rsid w:val="00BB73F0"/>
    <w:rsid w:val="00BC06D0"/>
    <w:rsid w:val="00BC35CE"/>
    <w:rsid w:val="00BD484E"/>
    <w:rsid w:val="00BF0B34"/>
    <w:rsid w:val="00BF1018"/>
    <w:rsid w:val="00BF348E"/>
    <w:rsid w:val="00C02354"/>
    <w:rsid w:val="00C02894"/>
    <w:rsid w:val="00C0490D"/>
    <w:rsid w:val="00C05457"/>
    <w:rsid w:val="00C14E85"/>
    <w:rsid w:val="00C16199"/>
    <w:rsid w:val="00C23DBD"/>
    <w:rsid w:val="00C2630E"/>
    <w:rsid w:val="00C3183B"/>
    <w:rsid w:val="00C346B0"/>
    <w:rsid w:val="00C42949"/>
    <w:rsid w:val="00C429CF"/>
    <w:rsid w:val="00C430AA"/>
    <w:rsid w:val="00C4510B"/>
    <w:rsid w:val="00C456F3"/>
    <w:rsid w:val="00C54A5B"/>
    <w:rsid w:val="00C55A18"/>
    <w:rsid w:val="00C57446"/>
    <w:rsid w:val="00C66AF9"/>
    <w:rsid w:val="00C66E6F"/>
    <w:rsid w:val="00C66EC7"/>
    <w:rsid w:val="00C820A7"/>
    <w:rsid w:val="00C90920"/>
    <w:rsid w:val="00C90F88"/>
    <w:rsid w:val="00C91FD3"/>
    <w:rsid w:val="00C96C72"/>
    <w:rsid w:val="00CA27C0"/>
    <w:rsid w:val="00CA5911"/>
    <w:rsid w:val="00CA60BF"/>
    <w:rsid w:val="00CA7145"/>
    <w:rsid w:val="00CB1126"/>
    <w:rsid w:val="00CB6074"/>
    <w:rsid w:val="00CB7937"/>
    <w:rsid w:val="00CC1112"/>
    <w:rsid w:val="00CC175D"/>
    <w:rsid w:val="00CD14C0"/>
    <w:rsid w:val="00CE5932"/>
    <w:rsid w:val="00CE6EF1"/>
    <w:rsid w:val="00CF065A"/>
    <w:rsid w:val="00D14212"/>
    <w:rsid w:val="00D146A2"/>
    <w:rsid w:val="00D17047"/>
    <w:rsid w:val="00D17808"/>
    <w:rsid w:val="00D21418"/>
    <w:rsid w:val="00D30DA7"/>
    <w:rsid w:val="00D36D0F"/>
    <w:rsid w:val="00D37125"/>
    <w:rsid w:val="00D40586"/>
    <w:rsid w:val="00D40D6C"/>
    <w:rsid w:val="00D45BCC"/>
    <w:rsid w:val="00D47B84"/>
    <w:rsid w:val="00D633D0"/>
    <w:rsid w:val="00D636B1"/>
    <w:rsid w:val="00D756B0"/>
    <w:rsid w:val="00D762F6"/>
    <w:rsid w:val="00D80330"/>
    <w:rsid w:val="00D82F1D"/>
    <w:rsid w:val="00D849DE"/>
    <w:rsid w:val="00D90FB2"/>
    <w:rsid w:val="00D97278"/>
    <w:rsid w:val="00DB0D55"/>
    <w:rsid w:val="00DB6524"/>
    <w:rsid w:val="00DB6649"/>
    <w:rsid w:val="00DC5239"/>
    <w:rsid w:val="00DC7641"/>
    <w:rsid w:val="00DE2C1E"/>
    <w:rsid w:val="00DE4D3B"/>
    <w:rsid w:val="00DF09C0"/>
    <w:rsid w:val="00DF499B"/>
    <w:rsid w:val="00DF49F4"/>
    <w:rsid w:val="00DF7270"/>
    <w:rsid w:val="00E03791"/>
    <w:rsid w:val="00E04674"/>
    <w:rsid w:val="00E11D55"/>
    <w:rsid w:val="00E20799"/>
    <w:rsid w:val="00E20FEE"/>
    <w:rsid w:val="00E22978"/>
    <w:rsid w:val="00E329E9"/>
    <w:rsid w:val="00E32E84"/>
    <w:rsid w:val="00E42041"/>
    <w:rsid w:val="00E47A21"/>
    <w:rsid w:val="00E54558"/>
    <w:rsid w:val="00E552D4"/>
    <w:rsid w:val="00E566C8"/>
    <w:rsid w:val="00E65E97"/>
    <w:rsid w:val="00E71320"/>
    <w:rsid w:val="00E84A6F"/>
    <w:rsid w:val="00E860A6"/>
    <w:rsid w:val="00EA2B23"/>
    <w:rsid w:val="00EA3F41"/>
    <w:rsid w:val="00EB030A"/>
    <w:rsid w:val="00EB335B"/>
    <w:rsid w:val="00EB640C"/>
    <w:rsid w:val="00EB7E47"/>
    <w:rsid w:val="00EC2146"/>
    <w:rsid w:val="00ED3965"/>
    <w:rsid w:val="00EE55AC"/>
    <w:rsid w:val="00EE58F9"/>
    <w:rsid w:val="00EE5C79"/>
    <w:rsid w:val="00EF0DD3"/>
    <w:rsid w:val="00EF2CFE"/>
    <w:rsid w:val="00EF4606"/>
    <w:rsid w:val="00EF62A5"/>
    <w:rsid w:val="00F00A34"/>
    <w:rsid w:val="00F00DF9"/>
    <w:rsid w:val="00F02E55"/>
    <w:rsid w:val="00F032E7"/>
    <w:rsid w:val="00F05144"/>
    <w:rsid w:val="00F078E6"/>
    <w:rsid w:val="00F16E38"/>
    <w:rsid w:val="00F1796F"/>
    <w:rsid w:val="00F217E1"/>
    <w:rsid w:val="00F2506B"/>
    <w:rsid w:val="00F31CE3"/>
    <w:rsid w:val="00F34B12"/>
    <w:rsid w:val="00F34B8E"/>
    <w:rsid w:val="00F374C6"/>
    <w:rsid w:val="00F4007A"/>
    <w:rsid w:val="00F501D4"/>
    <w:rsid w:val="00F50B01"/>
    <w:rsid w:val="00F52C13"/>
    <w:rsid w:val="00F7065F"/>
    <w:rsid w:val="00F720D6"/>
    <w:rsid w:val="00F82436"/>
    <w:rsid w:val="00FA58B3"/>
    <w:rsid w:val="00FB2A1B"/>
    <w:rsid w:val="00FB756C"/>
    <w:rsid w:val="00FC1A51"/>
    <w:rsid w:val="00FC3F5D"/>
    <w:rsid w:val="00FC4027"/>
    <w:rsid w:val="00FD4045"/>
    <w:rsid w:val="00FE1519"/>
    <w:rsid w:val="00FE1B7E"/>
    <w:rsid w:val="00FE6556"/>
    <w:rsid w:val="00FF492D"/>
    <w:rsid w:val="00FF59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313797C"/>
  <w15:docId w15:val="{4116A92A-252A-49E9-ABDB-FA8D97FD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1CE"/>
    <w:rPr>
      <w:lang w:eastAsia="en-US"/>
    </w:rPr>
  </w:style>
  <w:style w:type="paragraph" w:styleId="Antrat1">
    <w:name w:val="heading 1"/>
    <w:basedOn w:val="prastasis"/>
    <w:next w:val="prastasis"/>
    <w:qFormat/>
    <w:rsid w:val="007841C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7841CE"/>
    <w:pPr>
      <w:keepNext/>
      <w:jc w:val="center"/>
      <w:outlineLvl w:val="1"/>
    </w:pPr>
    <w:rPr>
      <w:b/>
    </w:rPr>
  </w:style>
  <w:style w:type="paragraph" w:styleId="Antrat3">
    <w:name w:val="heading 3"/>
    <w:basedOn w:val="prastasis"/>
    <w:next w:val="prastasis"/>
    <w:qFormat/>
    <w:rsid w:val="007841C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841CE"/>
    <w:rPr>
      <w:color w:val="0000FF"/>
      <w:u w:val="single"/>
    </w:rPr>
  </w:style>
  <w:style w:type="character" w:customStyle="1" w:styleId="cms1">
    <w:name w:val="cms1"/>
    <w:rsid w:val="007841CE"/>
    <w:rPr>
      <w:b/>
      <w:bCs/>
      <w:color w:val="808080"/>
    </w:rPr>
  </w:style>
  <w:style w:type="paragraph" w:styleId="Pavadinimas">
    <w:name w:val="Title"/>
    <w:basedOn w:val="prastasis"/>
    <w:qFormat/>
    <w:rsid w:val="007841CE"/>
    <w:pPr>
      <w:jc w:val="center"/>
    </w:pPr>
    <w:rPr>
      <w:b/>
      <w:sz w:val="28"/>
    </w:rPr>
  </w:style>
  <w:style w:type="paragraph" w:styleId="Antrats">
    <w:name w:val="header"/>
    <w:basedOn w:val="prastasis"/>
    <w:rsid w:val="007841CE"/>
    <w:pPr>
      <w:tabs>
        <w:tab w:val="center" w:pos="4320"/>
        <w:tab w:val="right" w:pos="8640"/>
      </w:tabs>
    </w:pPr>
  </w:style>
  <w:style w:type="paragraph" w:styleId="Porat">
    <w:name w:val="footer"/>
    <w:basedOn w:val="prastasis"/>
    <w:rsid w:val="007841CE"/>
    <w:pPr>
      <w:tabs>
        <w:tab w:val="center" w:pos="4320"/>
        <w:tab w:val="right" w:pos="8640"/>
      </w:tabs>
    </w:pPr>
  </w:style>
  <w:style w:type="character" w:styleId="Puslapionumeris">
    <w:name w:val="page number"/>
    <w:basedOn w:val="Numatytasispastraiposriftas"/>
    <w:rsid w:val="007841CE"/>
  </w:style>
  <w:style w:type="paragraph" w:styleId="Paantrat">
    <w:name w:val="Subtitle"/>
    <w:basedOn w:val="prastasis"/>
    <w:qFormat/>
    <w:rsid w:val="004442BD"/>
    <w:pPr>
      <w:jc w:val="center"/>
    </w:pPr>
    <w:rPr>
      <w:b/>
      <w:sz w:val="28"/>
    </w:rPr>
  </w:style>
  <w:style w:type="paragraph" w:styleId="Debesliotekstas">
    <w:name w:val="Balloon Text"/>
    <w:basedOn w:val="prastasis"/>
    <w:link w:val="DebesliotekstasDiagrama"/>
    <w:rsid w:val="00941014"/>
    <w:rPr>
      <w:rFonts w:ascii="Tahoma" w:hAnsi="Tahoma" w:cs="Tahoma"/>
      <w:sz w:val="16"/>
      <w:szCs w:val="16"/>
    </w:rPr>
  </w:style>
  <w:style w:type="character" w:customStyle="1" w:styleId="DebesliotekstasDiagrama">
    <w:name w:val="Debesėlio tekstas Diagrama"/>
    <w:link w:val="Debesliotekstas"/>
    <w:rsid w:val="00941014"/>
    <w:rPr>
      <w:rFonts w:ascii="Tahoma" w:hAnsi="Tahoma" w:cs="Tahoma"/>
      <w:sz w:val="16"/>
      <w:szCs w:val="16"/>
      <w:lang w:eastAsia="en-US"/>
    </w:rPr>
  </w:style>
  <w:style w:type="paragraph" w:styleId="Betarp">
    <w:name w:val="No Spacing"/>
    <w:uiPriority w:val="1"/>
    <w:qFormat/>
    <w:rsid w:val="0091698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736233">
      <w:bodyDiv w:val="1"/>
      <w:marLeft w:val="0"/>
      <w:marRight w:val="0"/>
      <w:marTop w:val="0"/>
      <w:marBottom w:val="0"/>
      <w:divBdr>
        <w:top w:val="none" w:sz="0" w:space="0" w:color="auto"/>
        <w:left w:val="none" w:sz="0" w:space="0" w:color="auto"/>
        <w:bottom w:val="none" w:sz="0" w:space="0" w:color="auto"/>
        <w:right w:val="none" w:sz="0" w:space="0" w:color="auto"/>
      </w:divBdr>
      <w:divsChild>
        <w:div w:id="1353070586">
          <w:marLeft w:val="0"/>
          <w:marRight w:val="0"/>
          <w:marTop w:val="0"/>
          <w:marBottom w:val="0"/>
          <w:divBdr>
            <w:top w:val="none" w:sz="0" w:space="0" w:color="auto"/>
            <w:left w:val="none" w:sz="0" w:space="0" w:color="auto"/>
            <w:bottom w:val="none" w:sz="0" w:space="0" w:color="auto"/>
            <w:right w:val="none" w:sz="0" w:space="0" w:color="auto"/>
          </w:divBdr>
          <w:divsChild>
            <w:div w:id="316736167">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 w:id="161690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F9B97-6400-4683-9EF8-D240D635F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2765</Words>
  <Characters>1577</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m.sav.administracija</Company>
  <LinksUpToDate>false</LinksUpToDate>
  <CharactersWithSpaces>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Irena</dc:creator>
  <cp:lastModifiedBy>Daiva Breivienė</cp:lastModifiedBy>
  <cp:revision>2</cp:revision>
  <cp:lastPrinted>2019-11-04T12:01:00Z</cp:lastPrinted>
  <dcterms:created xsi:type="dcterms:W3CDTF">2019-11-07T07:12:00Z</dcterms:created>
  <dcterms:modified xsi:type="dcterms:W3CDTF">2019-11-07T07:12:00Z</dcterms:modified>
</cp:coreProperties>
</file>