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9A737" w14:textId="77777777" w:rsidR="008079EA" w:rsidRPr="00E73DC0" w:rsidRDefault="002172A6" w:rsidP="00FF5F6B">
      <w:pPr>
        <w:ind w:right="567"/>
        <w:jc w:val="center"/>
        <w:rPr>
          <w:b/>
        </w:rPr>
      </w:pPr>
      <w:bookmarkStart w:id="0" w:name="_GoBack"/>
      <w:bookmarkEnd w:id="0"/>
      <w:r w:rsidRPr="00E73DC0">
        <w:rPr>
          <w:b/>
        </w:rPr>
        <w:t>AIŠKINAMASIS RAŠTAS</w:t>
      </w:r>
    </w:p>
    <w:p w14:paraId="2A89A738" w14:textId="77777777" w:rsidR="00057588" w:rsidRPr="00E73DC0" w:rsidRDefault="00057588" w:rsidP="00FF5F6B">
      <w:pPr>
        <w:ind w:right="567"/>
        <w:jc w:val="center"/>
      </w:pPr>
    </w:p>
    <w:p w14:paraId="2A89A739" w14:textId="77777777" w:rsidR="00635379" w:rsidRPr="007324F5" w:rsidRDefault="00635379" w:rsidP="00000DC6">
      <w:pPr>
        <w:pStyle w:val="statymopavad"/>
        <w:spacing w:line="240" w:lineRule="auto"/>
        <w:ind w:left="568" w:firstLine="0"/>
        <w:rPr>
          <w:b/>
        </w:rPr>
      </w:pPr>
      <w:r w:rsidRPr="00E73DC0">
        <w:rPr>
          <w:rFonts w:ascii="Times New Roman" w:hAnsi="Times New Roman"/>
          <w:b/>
        </w:rPr>
        <w:t xml:space="preserve">DĖL </w:t>
      </w:r>
      <w:r w:rsidRPr="00E73DC0">
        <w:rPr>
          <w:rFonts w:ascii="Times New Roman" w:hAnsi="Times New Roman"/>
          <w:b/>
          <w:szCs w:val="24"/>
        </w:rPr>
        <w:t xml:space="preserve">VIEŠOSIOS ĮSTAIGOS „PANEVĖŽIO KELEIVINIS TRANSPORTAS“ </w:t>
      </w:r>
      <w:r w:rsidR="00000DC6">
        <w:rPr>
          <w:rFonts w:ascii="Times New Roman" w:hAnsi="Times New Roman"/>
          <w:b/>
          <w:szCs w:val="24"/>
        </w:rPr>
        <w:t>dalininkų kapitalo padidinimo</w:t>
      </w:r>
    </w:p>
    <w:p w14:paraId="2A89A73A" w14:textId="77777777" w:rsidR="00A72868" w:rsidRDefault="00A72868" w:rsidP="00A72868">
      <w:pPr>
        <w:pStyle w:val="Pagrindiniotekstotrauka"/>
        <w:spacing w:line="276" w:lineRule="auto"/>
        <w:ind w:left="0"/>
        <w:jc w:val="both"/>
        <w:rPr>
          <w:b/>
        </w:rPr>
      </w:pPr>
    </w:p>
    <w:p w14:paraId="2A89A73B" w14:textId="77777777" w:rsidR="00A72868" w:rsidRPr="00A72868" w:rsidRDefault="00635379" w:rsidP="00A72868">
      <w:pPr>
        <w:pStyle w:val="Pagrindiniotekstotrauka"/>
        <w:numPr>
          <w:ilvl w:val="0"/>
          <w:numId w:val="22"/>
        </w:numPr>
        <w:tabs>
          <w:tab w:val="left" w:pos="1134"/>
        </w:tabs>
        <w:spacing w:line="276" w:lineRule="auto"/>
        <w:ind w:firstLine="131"/>
        <w:jc w:val="both"/>
      </w:pPr>
      <w:r w:rsidRPr="007324F5">
        <w:rPr>
          <w:b/>
        </w:rPr>
        <w:t>Problemos esmė</w:t>
      </w:r>
      <w:r w:rsidRPr="007324F5">
        <w:t xml:space="preserve">: </w:t>
      </w:r>
    </w:p>
    <w:p w14:paraId="2A89A73C" w14:textId="77777777" w:rsidR="00E73DC0" w:rsidRPr="007324F5" w:rsidRDefault="00E73DC0" w:rsidP="00A72868">
      <w:pPr>
        <w:pStyle w:val="Betarp"/>
        <w:shd w:val="clear" w:color="auto" w:fill="FFFFFF" w:themeFill="background1"/>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Panevėžio miesto savivaldybė (toliau – Savivaldybė) vykdo Vietos savivaldos įstatymo </w:t>
      </w:r>
    </w:p>
    <w:p w14:paraId="2A89A73D" w14:textId="77777777" w:rsidR="00E73DC0" w:rsidRPr="007324F5" w:rsidRDefault="00E73DC0" w:rsidP="00A72868">
      <w:pPr>
        <w:pStyle w:val="Betarp"/>
        <w:shd w:val="clear" w:color="auto" w:fill="FFFFFF" w:themeFill="background1"/>
        <w:jc w:val="both"/>
        <w:rPr>
          <w:rFonts w:ascii="Times New Roman" w:hAnsi="Times New Roman" w:cs="Times New Roman"/>
          <w:sz w:val="24"/>
          <w:szCs w:val="24"/>
        </w:rPr>
      </w:pPr>
      <w:r w:rsidRPr="007324F5">
        <w:rPr>
          <w:rFonts w:ascii="Times New Roman" w:hAnsi="Times New Roman" w:cs="Times New Roman"/>
          <w:sz w:val="24"/>
          <w:szCs w:val="24"/>
        </w:rPr>
        <w:t xml:space="preserve">6 str. 33 d. nustatytą savarankiškąją funkciją - </w:t>
      </w:r>
      <w:r w:rsidRPr="00104E5C">
        <w:rPr>
          <w:rFonts w:ascii="Times New Roman" w:hAnsi="Times New Roman" w:cs="Times New Roman"/>
          <w:sz w:val="24"/>
          <w:szCs w:val="24"/>
        </w:rPr>
        <w:t>keleivių vežimo vietiniais maršrutais organizavimas, lengvatinio keleivių vežimo kompensacijų skaičiavimas ir mokėjimas.</w:t>
      </w:r>
    </w:p>
    <w:p w14:paraId="2A89A73E" w14:textId="77777777" w:rsidR="00000DC6" w:rsidRPr="008957B4" w:rsidRDefault="00E73DC0" w:rsidP="00A72868">
      <w:pPr>
        <w:pStyle w:val="Betarp"/>
        <w:shd w:val="clear" w:color="auto" w:fill="FFFFFF" w:themeFill="background1"/>
        <w:ind w:firstLine="851"/>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 xml:space="preserve">2018 m. birželio 28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1-222 įsteigti Viešąją įstaigą Panevėžio keleivinis transportas (toliau – VšĮ PKT). Kartu su sprendimo projektu buvo pateiktas preliminarus įstaigos 2018 – 2019 m. biudžetas ir tuo pačiu sprendimu buvo nutarta įstaigai skirti 24 000,00 Eur įstatinį įnašą. Taip pat, 2019 m. spalio 29 d. buvo priimtas Tarybos sprendimas Nr. 1-400 įgalioti įstaigą vykdyti keleivių vežimo vietinio susisiekimo maršrutais organizavimo funkcijas.</w:t>
      </w:r>
      <w:r w:rsidR="008957B4">
        <w:rPr>
          <w:rFonts w:ascii="Times New Roman" w:hAnsi="Times New Roman" w:cs="Times New Roman"/>
          <w:sz w:val="24"/>
          <w:szCs w:val="24"/>
        </w:rPr>
        <w:t xml:space="preserve"> Yra gautas VšĮ PKT raštas (</w:t>
      </w:r>
      <w:r w:rsidR="008957B4" w:rsidRPr="008957B4">
        <w:rPr>
          <w:rFonts w:ascii="Times New Roman" w:hAnsi="Times New Roman" w:cs="Times New Roman"/>
          <w:sz w:val="24"/>
          <w:szCs w:val="24"/>
        </w:rPr>
        <w:t>2019 m. gruodžio 4 d.) pagrindžiantis suplanuotą 2020 m. biudžetą.</w:t>
      </w:r>
    </w:p>
    <w:p w14:paraId="2A89A73F" w14:textId="77777777" w:rsidR="00000DC6" w:rsidRPr="00000DC6" w:rsidRDefault="00000DC6" w:rsidP="00A72868">
      <w:pPr>
        <w:pStyle w:val="Betarp"/>
        <w:shd w:val="clear" w:color="auto" w:fill="FFFFFF" w:themeFill="background1"/>
        <w:ind w:firstLine="851"/>
        <w:jc w:val="both"/>
        <w:rPr>
          <w:rFonts w:ascii="Times New Roman" w:hAnsi="Times New Roman" w:cs="Times New Roman"/>
          <w:sz w:val="24"/>
          <w:szCs w:val="24"/>
        </w:rPr>
      </w:pPr>
      <w:r w:rsidRPr="00000DC6">
        <w:rPr>
          <w:rFonts w:ascii="Times New Roman" w:hAnsi="Times New Roman" w:cs="Times New Roman"/>
          <w:sz w:val="24"/>
          <w:szCs w:val="24"/>
        </w:rPr>
        <w:t>Įstaigai vykdant numatytas funkcijas ir atliekant visas numatytas veiklas, jos tiesioginės veiklos išlaidų padengimas numatytas iš surenkamų pajamų už viešojo susisiekimo transporto paslaugas. Tačiau šiuo metu atitinkama finansavimo struktūra yra rengimo stadijoje, todėl Įstaigos veiklos pradžiai užtikrinti yra reikalingas papildomas steigiamasis įnašas iš Savivaldybės biudžeto.</w:t>
      </w:r>
    </w:p>
    <w:p w14:paraId="2A89A740" w14:textId="77777777" w:rsidR="00000DC6" w:rsidRPr="00000DC6" w:rsidRDefault="00000DC6" w:rsidP="00A72868">
      <w:pPr>
        <w:pStyle w:val="Betarp"/>
        <w:shd w:val="clear" w:color="auto" w:fill="FFFFFF" w:themeFill="background1"/>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1" w:name="_Hlk26480930"/>
      <w:r w:rsidRPr="00000DC6">
        <w:rPr>
          <w:rFonts w:ascii="Times New Roman" w:hAnsi="Times New Roman" w:cs="Times New Roman"/>
          <w:sz w:val="24"/>
          <w:szCs w:val="24"/>
        </w:rPr>
        <w:t>22 straipsnio 1 dalies 2 punktu</w:t>
      </w:r>
      <w:bookmarkEnd w:id="1"/>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2A89A741" w14:textId="77777777" w:rsidR="00000DC6" w:rsidRPr="00000DC6" w:rsidRDefault="00000DC6" w:rsidP="00A72868">
      <w:pPr>
        <w:pStyle w:val="Betarp"/>
        <w:shd w:val="clear" w:color="auto" w:fill="FFFFFF" w:themeFill="background1"/>
        <w:ind w:firstLine="851"/>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2A89A742" w14:textId="77777777" w:rsidR="00E73DC0" w:rsidRPr="007324F5" w:rsidRDefault="00E73DC0" w:rsidP="00A72868">
      <w:pPr>
        <w:pStyle w:val="Betarp"/>
        <w:shd w:val="clear" w:color="auto" w:fill="FFFFFF" w:themeFill="background1"/>
        <w:jc w:val="both"/>
        <w:rPr>
          <w:rFonts w:ascii="Times New Roman" w:hAnsi="Times New Roman" w:cs="Times New Roman"/>
          <w:sz w:val="24"/>
          <w:szCs w:val="24"/>
        </w:rPr>
      </w:pPr>
      <w:r w:rsidRPr="007324F5">
        <w:rPr>
          <w:rFonts w:ascii="Times New Roman" w:hAnsi="Times New Roman" w:cs="Times New Roman"/>
          <w:sz w:val="24"/>
          <w:szCs w:val="24"/>
        </w:rPr>
        <w:t xml:space="preserve">          </w:t>
      </w:r>
    </w:p>
    <w:p w14:paraId="2A89A743" w14:textId="77777777" w:rsidR="00635379" w:rsidRPr="007324F5" w:rsidRDefault="00C54697" w:rsidP="00D445BC">
      <w:pPr>
        <w:pStyle w:val="Sraopastraipa"/>
        <w:ind w:left="284" w:right="567" w:firstLine="567"/>
        <w:jc w:val="both"/>
        <w:rPr>
          <w:rFonts w:ascii="Times New Roman" w:hAnsi="Times New Roman"/>
          <w:lang w:val="lt-LT"/>
        </w:rPr>
      </w:pPr>
      <w:r w:rsidRPr="007324F5">
        <w:rPr>
          <w:rFonts w:ascii="Times New Roman" w:hAnsi="Times New Roman"/>
          <w:b/>
          <w:lang w:val="lt-LT"/>
        </w:rPr>
        <w:t xml:space="preserve">2. </w:t>
      </w:r>
      <w:r w:rsidR="00635379" w:rsidRPr="007324F5">
        <w:rPr>
          <w:rFonts w:ascii="Times New Roman" w:hAnsi="Times New Roman"/>
          <w:b/>
          <w:lang w:val="lt-LT"/>
        </w:rPr>
        <w:t>Kaip šiuo metu sprendžiami sprendimo projekte aptarti klausimai:</w:t>
      </w:r>
      <w:r w:rsidR="00635379" w:rsidRPr="007324F5">
        <w:rPr>
          <w:rFonts w:ascii="Times New Roman" w:hAnsi="Times New Roman"/>
          <w:lang w:val="lt-LT"/>
        </w:rPr>
        <w:t xml:space="preserve"> </w:t>
      </w:r>
    </w:p>
    <w:p w14:paraId="2A89A744" w14:textId="77777777" w:rsidR="00E73DC0" w:rsidRDefault="00635379" w:rsidP="00D445BC">
      <w:pPr>
        <w:ind w:firstLine="851"/>
        <w:jc w:val="both"/>
      </w:pPr>
      <w:r w:rsidRPr="00380959">
        <w:t>Parengtas savivaldybės tarybos sprendimo projektas.</w:t>
      </w:r>
      <w:r w:rsidR="00E73DC0">
        <w:t xml:space="preserve"> </w:t>
      </w:r>
    </w:p>
    <w:p w14:paraId="2A89A745" w14:textId="77777777" w:rsidR="004F57B2" w:rsidRPr="00380959" w:rsidRDefault="004F57B2" w:rsidP="00A72868">
      <w:pPr>
        <w:ind w:firstLine="720"/>
        <w:jc w:val="both"/>
      </w:pPr>
    </w:p>
    <w:p w14:paraId="2A89A746" w14:textId="77777777" w:rsidR="00635379" w:rsidRPr="007324F5" w:rsidRDefault="00C54697" w:rsidP="00D445BC">
      <w:pPr>
        <w:pStyle w:val="Sraopastraipa"/>
        <w:ind w:left="284" w:firstLine="567"/>
        <w:jc w:val="both"/>
        <w:rPr>
          <w:rFonts w:ascii="Times New Roman" w:hAnsi="Times New Roman"/>
          <w:lang w:val="lt-LT"/>
        </w:rPr>
      </w:pPr>
      <w:r w:rsidRPr="007324F5">
        <w:rPr>
          <w:rFonts w:ascii="Times New Roman" w:hAnsi="Times New Roman"/>
          <w:b/>
          <w:lang w:val="lt-LT"/>
        </w:rPr>
        <w:t>3.</w:t>
      </w:r>
      <w:r w:rsidR="00D11A83">
        <w:rPr>
          <w:rFonts w:ascii="Times New Roman" w:hAnsi="Times New Roman"/>
          <w:b/>
          <w:lang w:val="lt-LT"/>
        </w:rPr>
        <w:t xml:space="preserve"> </w:t>
      </w:r>
      <w:r w:rsidR="00635379" w:rsidRPr="007324F5">
        <w:rPr>
          <w:rFonts w:ascii="Times New Roman" w:hAnsi="Times New Roman"/>
          <w:b/>
          <w:lang w:val="lt-LT"/>
        </w:rPr>
        <w:t>Sprendimo priėmimo būtinumo pagrindimas, kokių pozityvių rezultatų laukiama</w:t>
      </w:r>
      <w:r w:rsidR="00635379" w:rsidRPr="007324F5">
        <w:rPr>
          <w:rFonts w:ascii="Times New Roman" w:hAnsi="Times New Roman"/>
          <w:lang w:val="lt-LT"/>
        </w:rPr>
        <w:t xml:space="preserve">: </w:t>
      </w:r>
    </w:p>
    <w:p w14:paraId="2A89A747" w14:textId="77777777" w:rsidR="00247BD1" w:rsidRPr="007324F5" w:rsidRDefault="00000DC6" w:rsidP="00D445BC">
      <w:pPr>
        <w:shd w:val="clear" w:color="auto" w:fill="FFFFFF" w:themeFill="background1"/>
        <w:ind w:firstLine="851"/>
        <w:jc w:val="both"/>
        <w:rPr>
          <w:color w:val="FF0000"/>
        </w:rPr>
      </w:pPr>
      <w:r>
        <w:t>Š</w:t>
      </w:r>
      <w:r w:rsidRPr="006D0AAD">
        <w:t xml:space="preserve">iuo metu </w:t>
      </w:r>
      <w:r>
        <w:t xml:space="preserve">Įstaiga atlieka paruošiamuosius darbus ir rengiamų dokumentų derinimą siekiant </w:t>
      </w:r>
      <w:r w:rsidRPr="006D0AAD">
        <w:t xml:space="preserve">atskirti funkcijas ir atitinkamai sudėlioti viešojo </w:t>
      </w:r>
      <w:r>
        <w:t xml:space="preserve">keleivinio </w:t>
      </w:r>
      <w:r w:rsidRPr="006D0AAD">
        <w:t>transporto organizavimo, administravimo ir kontrolės sistemą</w:t>
      </w:r>
      <w:r>
        <w:t>. Si</w:t>
      </w:r>
      <w:r w:rsidRPr="006D0AAD">
        <w:t>ūloma sistema Įstaiga</w:t>
      </w:r>
      <w:r>
        <w:t>i</w:t>
      </w:r>
      <w:r w:rsidRPr="006D0AAD">
        <w:t xml:space="preserve"> leis užtikrinti aiškų funkcijų pasiskirstymą, detalų lėšų paskirstymą savivaldos funkcijoms atlikti, ir </w:t>
      </w:r>
      <w:r>
        <w:t>aiškią</w:t>
      </w:r>
      <w:r w:rsidRPr="006D0AAD">
        <w:t xml:space="preserve"> apskaitos ir atsiskaitymų tvarką už teikiamas vežimo paslaugas mieste ir priemiestyje.</w:t>
      </w:r>
      <w:r>
        <w:t xml:space="preserve"> Atitinkamai, kol ši sistema yra rengiama, yra reikalinga padidinti įstatinį įnašą, kad, įstaiga galėtų pasirengti numatytoms funkcijoms. </w:t>
      </w:r>
    </w:p>
    <w:p w14:paraId="2A89A748" w14:textId="77777777" w:rsidR="00FB1653" w:rsidRPr="00000DC6" w:rsidRDefault="00FB1653" w:rsidP="00A72868">
      <w:pPr>
        <w:tabs>
          <w:tab w:val="left" w:pos="0"/>
        </w:tabs>
        <w:ind w:firstLine="709"/>
        <w:jc w:val="both"/>
        <w:rPr>
          <w:b/>
          <w:bCs/>
        </w:rPr>
      </w:pPr>
    </w:p>
    <w:p w14:paraId="2A89A749" w14:textId="77777777" w:rsidR="00635379" w:rsidRPr="007324F5" w:rsidRDefault="00635379" w:rsidP="00D445BC">
      <w:pPr>
        <w:tabs>
          <w:tab w:val="left" w:pos="0"/>
        </w:tabs>
        <w:ind w:firstLine="851"/>
        <w:jc w:val="both"/>
      </w:pPr>
      <w:r w:rsidRPr="007324F5">
        <w:rPr>
          <w:b/>
        </w:rPr>
        <w:t>4.</w:t>
      </w:r>
      <w:r w:rsidR="00D445BC">
        <w:rPr>
          <w:b/>
        </w:rPr>
        <w:t xml:space="preserve"> </w:t>
      </w:r>
      <w:r w:rsidRPr="007324F5">
        <w:rPr>
          <w:b/>
        </w:rPr>
        <w:t>Skaičiavimai, išlaidų sąmatos, finansavimo šaltiniai:</w:t>
      </w:r>
      <w:r w:rsidRPr="007324F5">
        <w:t xml:space="preserve"> </w:t>
      </w:r>
      <w:r w:rsidR="007E537B">
        <w:t>pagal numatytą Įstaigos biudžetą administracinė</w:t>
      </w:r>
      <w:r w:rsidR="009142D3">
        <w:t>ms viešojo susisiekimo transporto</w:t>
      </w:r>
      <w:r w:rsidR="007E537B">
        <w:t xml:space="preserve"> </w:t>
      </w:r>
      <w:r w:rsidR="009142D3">
        <w:t xml:space="preserve">organizavimo </w:t>
      </w:r>
      <w:r w:rsidR="007E537B">
        <w:t>f-jo</w:t>
      </w:r>
      <w:r w:rsidR="009142D3">
        <w:t>m</w:t>
      </w:r>
      <w:r w:rsidR="007E537B">
        <w:t xml:space="preserve">s vykdyti, </w:t>
      </w:r>
      <w:r w:rsidR="008B29C6" w:rsidRPr="007324F5">
        <w:rPr>
          <w:shd w:val="clear" w:color="auto" w:fill="FFFFFF"/>
        </w:rPr>
        <w:t xml:space="preserve">iš Panevėžio miesto savivaldybės biudžeto sumokėti </w:t>
      </w:r>
      <w:r w:rsidR="00000DC6">
        <w:rPr>
          <w:lang w:val="en-US"/>
        </w:rPr>
        <w:t>150</w:t>
      </w:r>
      <w:r w:rsidR="008B29C6" w:rsidRPr="007324F5">
        <w:t xml:space="preserve"> 000</w:t>
      </w:r>
      <w:r w:rsidR="008B29C6" w:rsidRPr="007324F5">
        <w:rPr>
          <w:shd w:val="clear" w:color="auto" w:fill="FFFFFF"/>
        </w:rPr>
        <w:t xml:space="preserve"> Eur (</w:t>
      </w:r>
      <w:r w:rsidR="00000DC6">
        <w:rPr>
          <w:shd w:val="clear" w:color="auto" w:fill="FFFFFF"/>
        </w:rPr>
        <w:t xml:space="preserve">šimtą penkiasdešimt tūkstančių </w:t>
      </w:r>
      <w:r w:rsidR="008B29C6" w:rsidRPr="007324F5">
        <w:rPr>
          <w:shd w:val="clear" w:color="auto" w:fill="FFFFFF"/>
        </w:rPr>
        <w:t xml:space="preserve">eurų) </w:t>
      </w:r>
      <w:r w:rsidR="00D55D66">
        <w:rPr>
          <w:shd w:val="clear" w:color="auto" w:fill="FFFFFF"/>
        </w:rPr>
        <w:t>kaip viešosios įstaigos d</w:t>
      </w:r>
      <w:r w:rsidR="00000DC6">
        <w:rPr>
          <w:shd w:val="clear" w:color="auto" w:fill="FFFFFF"/>
        </w:rPr>
        <w:t>alininkų kapitalo padidinimą</w:t>
      </w:r>
      <w:r w:rsidR="008B29C6" w:rsidRPr="007324F5">
        <w:rPr>
          <w:shd w:val="clear" w:color="auto" w:fill="FFFFFF"/>
        </w:rPr>
        <w:t>.</w:t>
      </w:r>
    </w:p>
    <w:p w14:paraId="2A89A74A" w14:textId="77777777" w:rsidR="00FB1653" w:rsidRDefault="00FB1653" w:rsidP="00A72868">
      <w:pPr>
        <w:tabs>
          <w:tab w:val="left" w:pos="0"/>
        </w:tabs>
        <w:ind w:firstLine="426"/>
        <w:jc w:val="both"/>
      </w:pPr>
    </w:p>
    <w:p w14:paraId="2A89A74B" w14:textId="77777777" w:rsidR="00D445BC" w:rsidRDefault="00D445BC" w:rsidP="00A72868">
      <w:pPr>
        <w:tabs>
          <w:tab w:val="left" w:pos="0"/>
        </w:tabs>
        <w:ind w:firstLine="426"/>
        <w:jc w:val="both"/>
      </w:pPr>
    </w:p>
    <w:p w14:paraId="2A89A74C" w14:textId="77777777" w:rsidR="00D445BC" w:rsidRPr="007324F5" w:rsidRDefault="00D445BC" w:rsidP="00A72868">
      <w:pPr>
        <w:tabs>
          <w:tab w:val="left" w:pos="0"/>
        </w:tabs>
        <w:ind w:firstLine="426"/>
        <w:jc w:val="both"/>
      </w:pPr>
    </w:p>
    <w:p w14:paraId="2A89A74D" w14:textId="77777777" w:rsidR="00635379" w:rsidRPr="007324F5" w:rsidRDefault="00635379" w:rsidP="00D445BC">
      <w:pPr>
        <w:tabs>
          <w:tab w:val="left" w:pos="0"/>
        </w:tabs>
        <w:ind w:firstLine="851"/>
        <w:jc w:val="both"/>
      </w:pPr>
      <w:r w:rsidRPr="007324F5">
        <w:rPr>
          <w:b/>
        </w:rPr>
        <w:lastRenderedPageBreak/>
        <w:t>5.</w:t>
      </w:r>
      <w:r w:rsidR="00D445BC">
        <w:rPr>
          <w:b/>
        </w:rPr>
        <w:t xml:space="preserve"> </w:t>
      </w:r>
      <w:r w:rsidRPr="007324F5">
        <w:rPr>
          <w:b/>
        </w:rPr>
        <w:t>Galimos neigiamos pasekmės priėmus sprendimą, kokių priemonių reikėtų imtis, kad tokių pasekmių būtų išvengta</w:t>
      </w:r>
      <w:r w:rsidRPr="007324F5">
        <w:t xml:space="preserve">: </w:t>
      </w:r>
    </w:p>
    <w:p w14:paraId="2A89A74E" w14:textId="77777777" w:rsidR="00635379" w:rsidRPr="007324F5" w:rsidRDefault="00635379" w:rsidP="00A72868">
      <w:pPr>
        <w:ind w:firstLine="720"/>
        <w:jc w:val="both"/>
      </w:pPr>
      <w:r w:rsidRPr="007324F5">
        <w:t>Neigiamų pasekmių ne</w:t>
      </w:r>
      <w:r w:rsidR="00000DC6">
        <w:t>numatoma</w:t>
      </w:r>
      <w:r w:rsidRPr="007324F5">
        <w:t xml:space="preserve">. </w:t>
      </w:r>
    </w:p>
    <w:p w14:paraId="2A89A74F" w14:textId="77777777" w:rsidR="00635379" w:rsidRPr="007324F5" w:rsidRDefault="00635379" w:rsidP="00A72868">
      <w:pPr>
        <w:ind w:firstLine="426"/>
        <w:jc w:val="both"/>
      </w:pPr>
    </w:p>
    <w:p w14:paraId="2A89A750" w14:textId="77777777" w:rsidR="00635379" w:rsidRPr="007324F5" w:rsidRDefault="00635379" w:rsidP="00F551D5">
      <w:pPr>
        <w:tabs>
          <w:tab w:val="left" w:pos="0"/>
        </w:tabs>
        <w:ind w:firstLine="851"/>
        <w:jc w:val="both"/>
        <w:rPr>
          <w:b/>
        </w:rPr>
      </w:pPr>
      <w:r w:rsidRPr="007324F5">
        <w:rPr>
          <w:b/>
        </w:rPr>
        <w:t>6.</w:t>
      </w:r>
      <w:r w:rsidR="00D445BC">
        <w:rPr>
          <w:b/>
        </w:rPr>
        <w:t xml:space="preserve"> </w:t>
      </w:r>
      <w:r w:rsidRPr="007324F5">
        <w:rPr>
          <w:b/>
        </w:rPr>
        <w:t>Kieno iniciatyva parengtas sprendimo projektas:</w:t>
      </w:r>
    </w:p>
    <w:p w14:paraId="2A89A751" w14:textId="77777777" w:rsidR="00635379" w:rsidRPr="007324F5" w:rsidRDefault="00635379" w:rsidP="00A72868">
      <w:pPr>
        <w:tabs>
          <w:tab w:val="left" w:pos="0"/>
        </w:tabs>
        <w:jc w:val="both"/>
      </w:pPr>
      <w:r w:rsidRPr="007324F5">
        <w:rPr>
          <w:b/>
        </w:rPr>
        <w:t xml:space="preserve">            </w:t>
      </w:r>
      <w:r w:rsidRPr="007324F5">
        <w:t>Savivaldybės administracijos.</w:t>
      </w:r>
    </w:p>
    <w:p w14:paraId="2A89A752" w14:textId="77777777" w:rsidR="00000DC6" w:rsidRDefault="00000DC6" w:rsidP="00A72868">
      <w:pPr>
        <w:tabs>
          <w:tab w:val="left" w:pos="0"/>
        </w:tabs>
        <w:ind w:firstLine="360"/>
        <w:jc w:val="both"/>
      </w:pPr>
    </w:p>
    <w:p w14:paraId="2A89A753" w14:textId="77777777" w:rsidR="00D445BC" w:rsidRDefault="00D445BC" w:rsidP="00A72868">
      <w:pPr>
        <w:tabs>
          <w:tab w:val="left" w:pos="0"/>
        </w:tabs>
        <w:ind w:firstLine="360"/>
        <w:jc w:val="both"/>
      </w:pPr>
    </w:p>
    <w:p w14:paraId="2A89A754" w14:textId="77777777" w:rsidR="00A61439" w:rsidRDefault="00A61439" w:rsidP="00A72868">
      <w:pPr>
        <w:tabs>
          <w:tab w:val="left" w:pos="0"/>
        </w:tabs>
        <w:ind w:firstLine="360"/>
        <w:jc w:val="both"/>
      </w:pPr>
    </w:p>
    <w:p w14:paraId="2A89A755" w14:textId="77777777" w:rsidR="00A61439" w:rsidRDefault="00A61439" w:rsidP="00A61439">
      <w:pPr>
        <w:rPr>
          <w:b/>
        </w:rPr>
      </w:pPr>
      <w:r>
        <w:t xml:space="preserve">PRIDEDAMA. </w:t>
      </w:r>
    </w:p>
    <w:p w14:paraId="2A89A756" w14:textId="77777777" w:rsidR="00A61439" w:rsidRDefault="00ED2153" w:rsidP="00A61439">
      <w:r>
        <w:t xml:space="preserve">1. </w:t>
      </w:r>
      <w:r w:rsidR="00A61439">
        <w:t xml:space="preserve">Savivaldybės administracijos 2019 m. gruodžio 9 d. rašto Nr. </w:t>
      </w:r>
      <w:r w:rsidR="008621C2">
        <w:t>D2-1042(7.58E)</w:t>
      </w:r>
      <w:r w:rsidR="00A61439">
        <w:t xml:space="preserve"> „Pasiūlymas dėl sprendimo investuoti savivaldybės turtą“ kopija, 5 lapai.</w:t>
      </w:r>
    </w:p>
    <w:p w14:paraId="2A89A757" w14:textId="77777777" w:rsidR="00ED2153" w:rsidRDefault="00ED2153" w:rsidP="00A61439">
      <w:r>
        <w:t>2. VšĮ „Panevėžio keleivinis transportas“ 2019-12-04 prašymo Nr.1-19/0-01 kopija, 1 lapas.</w:t>
      </w:r>
    </w:p>
    <w:p w14:paraId="2A89A758" w14:textId="77777777" w:rsidR="00A61439" w:rsidRDefault="00A61439" w:rsidP="00A61439">
      <w:pPr>
        <w:tabs>
          <w:tab w:val="left" w:pos="0"/>
        </w:tabs>
        <w:jc w:val="both"/>
      </w:pPr>
    </w:p>
    <w:p w14:paraId="2A89A759" w14:textId="77777777" w:rsidR="00A61439" w:rsidRDefault="00A61439" w:rsidP="00A61439">
      <w:pPr>
        <w:tabs>
          <w:tab w:val="left" w:pos="0"/>
        </w:tabs>
        <w:jc w:val="both"/>
      </w:pPr>
    </w:p>
    <w:p w14:paraId="2A89A75A" w14:textId="77777777" w:rsidR="00A61439" w:rsidRDefault="00A61439" w:rsidP="00A61439">
      <w:pPr>
        <w:tabs>
          <w:tab w:val="left" w:pos="0"/>
        </w:tabs>
        <w:jc w:val="both"/>
      </w:pPr>
    </w:p>
    <w:p w14:paraId="2A89A75B" w14:textId="77777777" w:rsidR="00D445BC" w:rsidRPr="007324F5" w:rsidRDefault="00D445BC" w:rsidP="00A72868">
      <w:pPr>
        <w:tabs>
          <w:tab w:val="left" w:pos="0"/>
        </w:tabs>
        <w:ind w:firstLine="360"/>
        <w:jc w:val="both"/>
      </w:pPr>
    </w:p>
    <w:p w14:paraId="2A89A75C" w14:textId="77777777" w:rsidR="00FF5F6B" w:rsidRPr="00380959" w:rsidRDefault="00635379" w:rsidP="00A72868">
      <w:pPr>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A75F" w14:textId="77777777" w:rsidR="00C60950" w:rsidRDefault="00C60950">
      <w:r>
        <w:separator/>
      </w:r>
    </w:p>
  </w:endnote>
  <w:endnote w:type="continuationSeparator" w:id="0">
    <w:p w14:paraId="2A89A760" w14:textId="77777777" w:rsidR="00C60950" w:rsidRDefault="00C6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A765" w14:textId="77777777" w:rsidR="001C1BD6" w:rsidRDefault="001C1BD6">
    <w:pPr>
      <w:pStyle w:val="Porat"/>
      <w:framePr w:wrap="auto" w:vAnchor="text" w:hAnchor="margin" w:xAlign="center" w:y="1"/>
      <w:rPr>
        <w:rStyle w:val="Puslapionumeris"/>
      </w:rPr>
    </w:pPr>
  </w:p>
  <w:p w14:paraId="2A89A766" w14:textId="77777777"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9A75D" w14:textId="77777777" w:rsidR="00C60950" w:rsidRDefault="00C60950">
      <w:r>
        <w:separator/>
      </w:r>
    </w:p>
  </w:footnote>
  <w:footnote w:type="continuationSeparator" w:id="0">
    <w:p w14:paraId="2A89A75E" w14:textId="77777777" w:rsidR="00C60950" w:rsidRDefault="00C60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A761"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89A762" w14:textId="77777777"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A763"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71D0">
      <w:rPr>
        <w:rStyle w:val="Puslapionumeris"/>
        <w:noProof/>
      </w:rPr>
      <w:t>2</w:t>
    </w:r>
    <w:r>
      <w:rPr>
        <w:rStyle w:val="Puslapionumeris"/>
      </w:rPr>
      <w:fldChar w:fldCharType="end"/>
    </w:r>
  </w:p>
  <w:p w14:paraId="2A89A764" w14:textId="77777777"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2"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8"/>
  </w:num>
  <w:num w:numId="7">
    <w:abstractNumId w:val="1"/>
  </w:num>
  <w:num w:numId="8">
    <w:abstractNumId w:val="5"/>
  </w:num>
  <w:num w:numId="9">
    <w:abstractNumId w:val="9"/>
  </w:num>
  <w:num w:numId="10">
    <w:abstractNumId w:val="10"/>
  </w:num>
  <w:num w:numId="11">
    <w:abstractNumId w:val="21"/>
  </w:num>
  <w:num w:numId="12">
    <w:abstractNumId w:val="19"/>
  </w:num>
  <w:num w:numId="13">
    <w:abstractNumId w:val="11"/>
  </w:num>
  <w:num w:numId="14">
    <w:abstractNumId w:val="16"/>
  </w:num>
  <w:num w:numId="15">
    <w:abstractNumId w:val="18"/>
  </w:num>
  <w:num w:numId="16">
    <w:abstractNumId w:val="20"/>
  </w:num>
  <w:num w:numId="17">
    <w:abstractNumId w:val="0"/>
  </w:num>
  <w:num w:numId="18">
    <w:abstractNumId w:val="3"/>
  </w:num>
  <w:num w:numId="19">
    <w:abstractNumId w:val="12"/>
  </w:num>
  <w:num w:numId="20">
    <w:abstractNumId w:val="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34B6"/>
    <w:rsid w:val="0009427E"/>
    <w:rsid w:val="000944DB"/>
    <w:rsid w:val="000A20A0"/>
    <w:rsid w:val="000A747B"/>
    <w:rsid w:val="000A79AD"/>
    <w:rsid w:val="000F3931"/>
    <w:rsid w:val="000F6FFE"/>
    <w:rsid w:val="00104E5C"/>
    <w:rsid w:val="00111A57"/>
    <w:rsid w:val="00113D8C"/>
    <w:rsid w:val="00141AFF"/>
    <w:rsid w:val="0014251E"/>
    <w:rsid w:val="00142A65"/>
    <w:rsid w:val="00145F3F"/>
    <w:rsid w:val="0015116D"/>
    <w:rsid w:val="00156C74"/>
    <w:rsid w:val="00164C78"/>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74A7"/>
    <w:rsid w:val="0029785D"/>
    <w:rsid w:val="002A329E"/>
    <w:rsid w:val="002B6E15"/>
    <w:rsid w:val="002C3A1E"/>
    <w:rsid w:val="002E0D4C"/>
    <w:rsid w:val="002F215B"/>
    <w:rsid w:val="002F7296"/>
    <w:rsid w:val="00302E9E"/>
    <w:rsid w:val="00327515"/>
    <w:rsid w:val="00335618"/>
    <w:rsid w:val="00340592"/>
    <w:rsid w:val="003476A7"/>
    <w:rsid w:val="003531E1"/>
    <w:rsid w:val="00361549"/>
    <w:rsid w:val="00362D69"/>
    <w:rsid w:val="0037210F"/>
    <w:rsid w:val="00380959"/>
    <w:rsid w:val="0038180C"/>
    <w:rsid w:val="0038552D"/>
    <w:rsid w:val="0038735C"/>
    <w:rsid w:val="00393CDA"/>
    <w:rsid w:val="003A6117"/>
    <w:rsid w:val="003A6908"/>
    <w:rsid w:val="003B3A87"/>
    <w:rsid w:val="003E160B"/>
    <w:rsid w:val="003E40FF"/>
    <w:rsid w:val="003E41DB"/>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723AA"/>
    <w:rsid w:val="004744FB"/>
    <w:rsid w:val="00483A9F"/>
    <w:rsid w:val="0048464B"/>
    <w:rsid w:val="00490306"/>
    <w:rsid w:val="004A1A4D"/>
    <w:rsid w:val="004A2289"/>
    <w:rsid w:val="004B0180"/>
    <w:rsid w:val="004B6CBC"/>
    <w:rsid w:val="004C0093"/>
    <w:rsid w:val="004C14EB"/>
    <w:rsid w:val="004D21AB"/>
    <w:rsid w:val="004D7427"/>
    <w:rsid w:val="004D7652"/>
    <w:rsid w:val="004E3DA4"/>
    <w:rsid w:val="004F080C"/>
    <w:rsid w:val="004F4CF7"/>
    <w:rsid w:val="004F57B2"/>
    <w:rsid w:val="004F6615"/>
    <w:rsid w:val="00506EAD"/>
    <w:rsid w:val="0050710B"/>
    <w:rsid w:val="005119FA"/>
    <w:rsid w:val="00516AE0"/>
    <w:rsid w:val="00524679"/>
    <w:rsid w:val="00532658"/>
    <w:rsid w:val="0053513D"/>
    <w:rsid w:val="00537278"/>
    <w:rsid w:val="005454C1"/>
    <w:rsid w:val="00546A21"/>
    <w:rsid w:val="00555B70"/>
    <w:rsid w:val="00572FC4"/>
    <w:rsid w:val="0057695A"/>
    <w:rsid w:val="00576BE3"/>
    <w:rsid w:val="00577DA5"/>
    <w:rsid w:val="005828B2"/>
    <w:rsid w:val="00586813"/>
    <w:rsid w:val="00597208"/>
    <w:rsid w:val="005A7C1D"/>
    <w:rsid w:val="005B597A"/>
    <w:rsid w:val="005C4813"/>
    <w:rsid w:val="005D3DD8"/>
    <w:rsid w:val="005D78BD"/>
    <w:rsid w:val="005E0E16"/>
    <w:rsid w:val="005F63AD"/>
    <w:rsid w:val="0060020D"/>
    <w:rsid w:val="00601E53"/>
    <w:rsid w:val="0062754F"/>
    <w:rsid w:val="00635379"/>
    <w:rsid w:val="00640D0D"/>
    <w:rsid w:val="00641840"/>
    <w:rsid w:val="0064219D"/>
    <w:rsid w:val="00645ACB"/>
    <w:rsid w:val="00665C52"/>
    <w:rsid w:val="006727D8"/>
    <w:rsid w:val="00681115"/>
    <w:rsid w:val="006820BA"/>
    <w:rsid w:val="006955AD"/>
    <w:rsid w:val="00697B3B"/>
    <w:rsid w:val="006A5F8B"/>
    <w:rsid w:val="006B7268"/>
    <w:rsid w:val="006B7D7E"/>
    <w:rsid w:val="006C4AE0"/>
    <w:rsid w:val="006E6B07"/>
    <w:rsid w:val="006F19FD"/>
    <w:rsid w:val="00700C4F"/>
    <w:rsid w:val="00712BB8"/>
    <w:rsid w:val="007171C9"/>
    <w:rsid w:val="00721762"/>
    <w:rsid w:val="00724336"/>
    <w:rsid w:val="00727710"/>
    <w:rsid w:val="007324F5"/>
    <w:rsid w:val="00733CDA"/>
    <w:rsid w:val="00734259"/>
    <w:rsid w:val="0073481F"/>
    <w:rsid w:val="00734F73"/>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63E4"/>
    <w:rsid w:val="00830D82"/>
    <w:rsid w:val="00833CA7"/>
    <w:rsid w:val="0085310A"/>
    <w:rsid w:val="008562FF"/>
    <w:rsid w:val="008621C2"/>
    <w:rsid w:val="00864E2D"/>
    <w:rsid w:val="008675D8"/>
    <w:rsid w:val="00874DCA"/>
    <w:rsid w:val="008759D4"/>
    <w:rsid w:val="00875CF1"/>
    <w:rsid w:val="00880906"/>
    <w:rsid w:val="0088616C"/>
    <w:rsid w:val="00890509"/>
    <w:rsid w:val="008957B4"/>
    <w:rsid w:val="008A147C"/>
    <w:rsid w:val="008A3159"/>
    <w:rsid w:val="008B29C6"/>
    <w:rsid w:val="008D1089"/>
    <w:rsid w:val="008D3197"/>
    <w:rsid w:val="008D5A20"/>
    <w:rsid w:val="008E71D0"/>
    <w:rsid w:val="00900ACE"/>
    <w:rsid w:val="009012B0"/>
    <w:rsid w:val="0090320E"/>
    <w:rsid w:val="00904D2D"/>
    <w:rsid w:val="00905BAE"/>
    <w:rsid w:val="00912C62"/>
    <w:rsid w:val="009142D3"/>
    <w:rsid w:val="0091470C"/>
    <w:rsid w:val="00920867"/>
    <w:rsid w:val="00920CA1"/>
    <w:rsid w:val="00921919"/>
    <w:rsid w:val="0094245D"/>
    <w:rsid w:val="00943E97"/>
    <w:rsid w:val="00945D5A"/>
    <w:rsid w:val="009513F0"/>
    <w:rsid w:val="009615A8"/>
    <w:rsid w:val="009673C5"/>
    <w:rsid w:val="009741FB"/>
    <w:rsid w:val="0097495F"/>
    <w:rsid w:val="0099209B"/>
    <w:rsid w:val="0099422E"/>
    <w:rsid w:val="00996A40"/>
    <w:rsid w:val="009A0DFB"/>
    <w:rsid w:val="009A457F"/>
    <w:rsid w:val="009A72C8"/>
    <w:rsid w:val="009B1C92"/>
    <w:rsid w:val="009B22B5"/>
    <w:rsid w:val="009C416A"/>
    <w:rsid w:val="009D240C"/>
    <w:rsid w:val="009D451F"/>
    <w:rsid w:val="009E118D"/>
    <w:rsid w:val="009F1E69"/>
    <w:rsid w:val="009F33E6"/>
    <w:rsid w:val="009F7440"/>
    <w:rsid w:val="00A00493"/>
    <w:rsid w:val="00A00975"/>
    <w:rsid w:val="00A012AA"/>
    <w:rsid w:val="00A02B74"/>
    <w:rsid w:val="00A052A5"/>
    <w:rsid w:val="00A112E3"/>
    <w:rsid w:val="00A1617E"/>
    <w:rsid w:val="00A20BDE"/>
    <w:rsid w:val="00A226DE"/>
    <w:rsid w:val="00A34835"/>
    <w:rsid w:val="00A34B6A"/>
    <w:rsid w:val="00A5150A"/>
    <w:rsid w:val="00A61439"/>
    <w:rsid w:val="00A61C1C"/>
    <w:rsid w:val="00A6744F"/>
    <w:rsid w:val="00A72868"/>
    <w:rsid w:val="00A75519"/>
    <w:rsid w:val="00A76AA8"/>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2F96"/>
    <w:rsid w:val="00B356DB"/>
    <w:rsid w:val="00B35D7A"/>
    <w:rsid w:val="00B43734"/>
    <w:rsid w:val="00B43D73"/>
    <w:rsid w:val="00B47848"/>
    <w:rsid w:val="00B5401E"/>
    <w:rsid w:val="00B55099"/>
    <w:rsid w:val="00B634D6"/>
    <w:rsid w:val="00B7508D"/>
    <w:rsid w:val="00B92BBF"/>
    <w:rsid w:val="00B97717"/>
    <w:rsid w:val="00BA5D5C"/>
    <w:rsid w:val="00BB0D88"/>
    <w:rsid w:val="00BB300B"/>
    <w:rsid w:val="00BC644D"/>
    <w:rsid w:val="00BE2A96"/>
    <w:rsid w:val="00BE489E"/>
    <w:rsid w:val="00C01F3C"/>
    <w:rsid w:val="00C14292"/>
    <w:rsid w:val="00C269BF"/>
    <w:rsid w:val="00C279BD"/>
    <w:rsid w:val="00C32510"/>
    <w:rsid w:val="00C32BB6"/>
    <w:rsid w:val="00C33FA9"/>
    <w:rsid w:val="00C47FDD"/>
    <w:rsid w:val="00C54697"/>
    <w:rsid w:val="00C60950"/>
    <w:rsid w:val="00C714EE"/>
    <w:rsid w:val="00C71BB8"/>
    <w:rsid w:val="00C73DFD"/>
    <w:rsid w:val="00C843D7"/>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1A83"/>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5DD5"/>
    <w:rsid w:val="00DF0D37"/>
    <w:rsid w:val="00E01B7E"/>
    <w:rsid w:val="00E04ADB"/>
    <w:rsid w:val="00E32978"/>
    <w:rsid w:val="00E4189C"/>
    <w:rsid w:val="00E448AC"/>
    <w:rsid w:val="00E460F5"/>
    <w:rsid w:val="00E5108C"/>
    <w:rsid w:val="00E6581C"/>
    <w:rsid w:val="00E70A40"/>
    <w:rsid w:val="00E73DC0"/>
    <w:rsid w:val="00E909AE"/>
    <w:rsid w:val="00E92409"/>
    <w:rsid w:val="00E9503B"/>
    <w:rsid w:val="00EA3411"/>
    <w:rsid w:val="00EA561E"/>
    <w:rsid w:val="00EB77D1"/>
    <w:rsid w:val="00EC34FA"/>
    <w:rsid w:val="00EC3CA4"/>
    <w:rsid w:val="00ED2153"/>
    <w:rsid w:val="00EE1C91"/>
    <w:rsid w:val="00EE392A"/>
    <w:rsid w:val="00EE6208"/>
    <w:rsid w:val="00EF1A37"/>
    <w:rsid w:val="00F00FC3"/>
    <w:rsid w:val="00F044B7"/>
    <w:rsid w:val="00F10879"/>
    <w:rsid w:val="00F1522D"/>
    <w:rsid w:val="00F15992"/>
    <w:rsid w:val="00F218A8"/>
    <w:rsid w:val="00F22CB9"/>
    <w:rsid w:val="00F244A9"/>
    <w:rsid w:val="00F32A41"/>
    <w:rsid w:val="00F351AF"/>
    <w:rsid w:val="00F37DF1"/>
    <w:rsid w:val="00F551D5"/>
    <w:rsid w:val="00F6216E"/>
    <w:rsid w:val="00F66E91"/>
    <w:rsid w:val="00F726D3"/>
    <w:rsid w:val="00F753D0"/>
    <w:rsid w:val="00F758B7"/>
    <w:rsid w:val="00F76527"/>
    <w:rsid w:val="00F810DD"/>
    <w:rsid w:val="00F8305B"/>
    <w:rsid w:val="00F95EF7"/>
    <w:rsid w:val="00FA354B"/>
    <w:rsid w:val="00FA37F6"/>
    <w:rsid w:val="00FA639E"/>
    <w:rsid w:val="00FB165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89A737"/>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81F73-C77B-463B-9B31-E53BF019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3650</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Daiva Breivienė</cp:lastModifiedBy>
  <cp:revision>2</cp:revision>
  <cp:lastPrinted>2018-06-14T08:41:00Z</cp:lastPrinted>
  <dcterms:created xsi:type="dcterms:W3CDTF">2019-12-09T14:05:00Z</dcterms:created>
  <dcterms:modified xsi:type="dcterms:W3CDTF">2019-12-09T14:05:00Z</dcterms:modified>
</cp:coreProperties>
</file>