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654EE" w14:textId="77777777" w:rsidR="00DB02C7" w:rsidRPr="008A3644" w:rsidRDefault="00DB02C7" w:rsidP="00DB02C7">
      <w:pPr>
        <w:ind w:left="5103"/>
        <w:rPr>
          <w:sz w:val="24"/>
          <w:szCs w:val="24"/>
        </w:rPr>
      </w:pPr>
      <w:bookmarkStart w:id="0" w:name="_GoBack"/>
      <w:bookmarkEnd w:id="0"/>
      <w:r w:rsidRPr="008A3644">
        <w:rPr>
          <w:sz w:val="24"/>
          <w:szCs w:val="24"/>
        </w:rPr>
        <w:t>PATVIRTINTA</w:t>
      </w:r>
    </w:p>
    <w:p w14:paraId="0A3654EF" w14:textId="77777777" w:rsidR="00DB02C7" w:rsidRPr="008A3644" w:rsidRDefault="00DB02C7" w:rsidP="00DB02C7">
      <w:pPr>
        <w:ind w:left="5103"/>
        <w:rPr>
          <w:sz w:val="24"/>
          <w:szCs w:val="24"/>
        </w:rPr>
      </w:pPr>
      <w:r w:rsidRPr="008A3644">
        <w:rPr>
          <w:sz w:val="24"/>
          <w:szCs w:val="24"/>
        </w:rPr>
        <w:t>Panevėžio miesto savivaldybės tarybos</w:t>
      </w:r>
    </w:p>
    <w:p w14:paraId="0A3654F0" w14:textId="4BCBF3B5" w:rsidR="00DB02C7" w:rsidRPr="008A3644" w:rsidRDefault="00AD0616" w:rsidP="00AD0616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</w:t>
      </w:r>
      <w:r w:rsidR="002F4D3D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8F3955">
        <w:rPr>
          <w:sz w:val="24"/>
          <w:szCs w:val="24"/>
        </w:rPr>
        <w:t>vasar</w:t>
      </w:r>
      <w:r>
        <w:rPr>
          <w:sz w:val="24"/>
          <w:szCs w:val="24"/>
        </w:rPr>
        <w:t>io</w:t>
      </w:r>
      <w:r w:rsidR="000E0F6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d. </w:t>
      </w:r>
      <w:r w:rsidR="00DB02C7" w:rsidRPr="008A3644">
        <w:rPr>
          <w:sz w:val="24"/>
          <w:szCs w:val="24"/>
        </w:rPr>
        <w:t xml:space="preserve">sprendimu Nr. </w:t>
      </w:r>
    </w:p>
    <w:p w14:paraId="0A3654F1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0A3654F2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0A3654F3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0A3654F6" w14:textId="77777777">
        <w:tc>
          <w:tcPr>
            <w:tcW w:w="2988" w:type="dxa"/>
          </w:tcPr>
          <w:p w14:paraId="0A3654F4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0A3654F5" w14:textId="41F55264" w:rsidR="002F1EEB" w:rsidRPr="008A3644" w:rsidRDefault="002F1EEB" w:rsidP="002F4D3D">
            <w:pPr>
              <w:rPr>
                <w:bCs/>
                <w:sz w:val="24"/>
                <w:szCs w:val="24"/>
              </w:rPr>
            </w:pPr>
            <w:r w:rsidRPr="00E417A8">
              <w:rPr>
                <w:sz w:val="24"/>
                <w:szCs w:val="24"/>
              </w:rPr>
              <w:t>20</w:t>
            </w:r>
            <w:r w:rsidR="002F4D3D" w:rsidRPr="00E417A8">
              <w:rPr>
                <w:sz w:val="24"/>
                <w:szCs w:val="24"/>
              </w:rPr>
              <w:t>20</w:t>
            </w:r>
            <w:r w:rsidRPr="00E417A8">
              <w:rPr>
                <w:sz w:val="24"/>
                <w:szCs w:val="24"/>
              </w:rPr>
              <w:t>–20</w:t>
            </w:r>
            <w:r w:rsidR="00974BFF" w:rsidRPr="00E417A8">
              <w:rPr>
                <w:sz w:val="24"/>
                <w:szCs w:val="24"/>
              </w:rPr>
              <w:t>2</w:t>
            </w:r>
            <w:r w:rsidR="002F4D3D" w:rsidRPr="00E417A8">
              <w:rPr>
                <w:sz w:val="24"/>
                <w:szCs w:val="24"/>
              </w:rPr>
              <w:t>2</w:t>
            </w:r>
            <w:r w:rsidRPr="00E417A8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0A3654FA" w14:textId="77777777">
        <w:tc>
          <w:tcPr>
            <w:tcW w:w="2988" w:type="dxa"/>
          </w:tcPr>
          <w:p w14:paraId="0A3654F7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0A3654F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0A3654F9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0A3654FE" w14:textId="77777777">
        <w:trPr>
          <w:trHeight w:val="453"/>
        </w:trPr>
        <w:tc>
          <w:tcPr>
            <w:tcW w:w="2988" w:type="dxa"/>
          </w:tcPr>
          <w:p w14:paraId="0A3654FB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0A3654FC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0A3654FD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0A365503" w14:textId="77777777">
        <w:trPr>
          <w:trHeight w:val="101"/>
        </w:trPr>
        <w:tc>
          <w:tcPr>
            <w:tcW w:w="2988" w:type="dxa"/>
          </w:tcPr>
          <w:p w14:paraId="0A3654FF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0A365500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0A365501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A365502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0A365504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522522" w:rsidRPr="00522522" w14:paraId="0A365507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0A365505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0A365506" w14:textId="77777777" w:rsidR="002F1EEB" w:rsidRPr="00522522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522522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522522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522522" w14:paraId="0A365510" w14:textId="77777777">
        <w:trPr>
          <w:cantSplit/>
          <w:trHeight w:val="1008"/>
        </w:trPr>
        <w:tc>
          <w:tcPr>
            <w:tcW w:w="2268" w:type="dxa"/>
          </w:tcPr>
          <w:p w14:paraId="0A365508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Ilgalaikis prioritetas</w:t>
            </w:r>
          </w:p>
          <w:p w14:paraId="0A365509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0A36550A" w14:textId="77777777" w:rsidR="002F1EEB" w:rsidRPr="00522522" w:rsidRDefault="002F1EEB" w:rsidP="002E7D4F">
            <w:pPr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0A36550B" w14:textId="77777777" w:rsidR="002F1EEB" w:rsidRPr="00522522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522522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0A36550C" w14:textId="77777777" w:rsidR="002F1EEB" w:rsidRPr="00522522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522522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522522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0A36550D" w14:textId="77777777" w:rsidR="002F1EEB" w:rsidRPr="00522522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522522">
              <w:rPr>
                <w:bCs w:val="0"/>
                <w:i w:val="0"/>
                <w:sz w:val="24"/>
                <w:szCs w:val="24"/>
              </w:rPr>
              <w:t>02</w:t>
            </w:r>
          </w:p>
          <w:p w14:paraId="0A36550E" w14:textId="77777777" w:rsidR="002F1EEB" w:rsidRPr="00522522" w:rsidRDefault="002F1EEB" w:rsidP="00C07D40">
            <w:pPr>
              <w:rPr>
                <w:sz w:val="24"/>
                <w:szCs w:val="24"/>
              </w:rPr>
            </w:pPr>
          </w:p>
          <w:p w14:paraId="0A36550F" w14:textId="77777777" w:rsidR="002F1EEB" w:rsidRPr="00522522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522522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0A365511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522522" w14:paraId="0A365516" w14:textId="77777777" w:rsidTr="00D94E2E">
        <w:trPr>
          <w:cantSplit/>
          <w:trHeight w:val="671"/>
        </w:trPr>
        <w:tc>
          <w:tcPr>
            <w:tcW w:w="2268" w:type="dxa"/>
          </w:tcPr>
          <w:p w14:paraId="0A365512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0A365513" w14:textId="77777777" w:rsidR="002F1EEB" w:rsidRPr="00522522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0A365514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0A365515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0A365517" w14:textId="77777777" w:rsidR="002F1EEB" w:rsidRPr="00522522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A36551B" w14:textId="77777777">
        <w:tc>
          <w:tcPr>
            <w:tcW w:w="9645" w:type="dxa"/>
          </w:tcPr>
          <w:p w14:paraId="0A36551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2393D11" w14:textId="343AA5DA" w:rsidR="002171BA" w:rsidRPr="00522522" w:rsidRDefault="00156E70" w:rsidP="002171BA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</w:t>
            </w:r>
            <w:r w:rsidR="00E57B17" w:rsidRPr="00522522">
              <w:rPr>
                <w:bCs/>
                <w:sz w:val="24"/>
                <w:szCs w:val="24"/>
              </w:rPr>
              <w:t>bendros</w:t>
            </w:r>
            <w:r w:rsidRPr="00522522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522522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522522">
              <w:rPr>
                <w:bCs/>
                <w:sz w:val="24"/>
                <w:szCs w:val="24"/>
              </w:rPr>
              <w:t>GIS</w:t>
            </w:r>
            <w:r w:rsidR="00EF3B0B" w:rsidRPr="00522522">
              <w:rPr>
                <w:bCs/>
                <w:sz w:val="24"/>
                <w:szCs w:val="24"/>
              </w:rPr>
              <w:t>)</w:t>
            </w:r>
            <w:r w:rsidRPr="00522522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522522">
              <w:rPr>
                <w:bCs/>
                <w:sz w:val="24"/>
                <w:szCs w:val="24"/>
              </w:rPr>
              <w:t xml:space="preserve">je programoje numatomus darbus </w:t>
            </w:r>
            <w:r w:rsidRPr="00522522">
              <w:rPr>
                <w:bCs/>
                <w:sz w:val="24"/>
                <w:szCs w:val="24"/>
              </w:rPr>
              <w:t>bus užtikrinta darn</w:t>
            </w:r>
            <w:r w:rsidR="00E57B17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522522">
              <w:rPr>
                <w:bCs/>
                <w:sz w:val="24"/>
                <w:szCs w:val="24"/>
              </w:rPr>
              <w:t>ra</w:t>
            </w:r>
            <w:r w:rsidRPr="00522522">
              <w:rPr>
                <w:bCs/>
                <w:sz w:val="24"/>
                <w:szCs w:val="24"/>
              </w:rPr>
              <w:t>, gero</w:t>
            </w:r>
            <w:r w:rsidR="00EF3B0B" w:rsidRPr="00522522">
              <w:rPr>
                <w:bCs/>
                <w:sz w:val="24"/>
                <w:szCs w:val="24"/>
              </w:rPr>
              <w:t xml:space="preserve"> miesto</w:t>
            </w:r>
            <w:r w:rsidRPr="00522522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522522">
              <w:rPr>
                <w:bCs/>
                <w:sz w:val="24"/>
                <w:szCs w:val="24"/>
              </w:rPr>
              <w:t xml:space="preserve">dėl </w:t>
            </w:r>
            <w:r w:rsidRPr="00522522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522522">
              <w:rPr>
                <w:bCs/>
                <w:sz w:val="24"/>
                <w:szCs w:val="24"/>
              </w:rPr>
              <w:t>.</w:t>
            </w:r>
            <w:r w:rsidRPr="00522522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522522">
              <w:rPr>
                <w:bCs/>
                <w:sz w:val="24"/>
                <w:szCs w:val="24"/>
              </w:rPr>
              <w:t>) i</w:t>
            </w:r>
            <w:r w:rsidRPr="00522522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522522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522522">
              <w:rPr>
                <w:bCs/>
                <w:sz w:val="24"/>
                <w:szCs w:val="24"/>
              </w:rPr>
              <w:t>Planuojama vykdyti</w:t>
            </w:r>
            <w:r w:rsidR="00782FAC" w:rsidRPr="00522522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522522">
              <w:rPr>
                <w:bCs/>
                <w:sz w:val="24"/>
                <w:szCs w:val="24"/>
              </w:rPr>
              <w:t>de</w:t>
            </w:r>
            <w:r w:rsidR="00D80270" w:rsidRPr="00522522">
              <w:rPr>
                <w:bCs/>
                <w:sz w:val="24"/>
                <w:szCs w:val="24"/>
              </w:rPr>
              <w:t>talųj</w:t>
            </w:r>
            <w:r w:rsidR="00EF3B0B" w:rsidRPr="00522522">
              <w:rPr>
                <w:bCs/>
                <w:sz w:val="24"/>
                <w:szCs w:val="24"/>
              </w:rPr>
              <w:t>į</w:t>
            </w:r>
            <w:r w:rsidR="00D80270" w:rsidRPr="00522522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. Pagal detaliuosius planus ir </w:t>
            </w:r>
            <w:r w:rsidR="00D80270" w:rsidRPr="00522522">
              <w:rPr>
                <w:bCs/>
                <w:sz w:val="24"/>
                <w:szCs w:val="24"/>
              </w:rPr>
              <w:t>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="00782FAC" w:rsidRPr="00522522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522522">
              <w:rPr>
                <w:bCs/>
                <w:sz w:val="24"/>
                <w:szCs w:val="24"/>
              </w:rPr>
              <w:t>Planuojamos</w:t>
            </w:r>
            <w:r w:rsidR="00782FAC" w:rsidRPr="00522522">
              <w:rPr>
                <w:bCs/>
                <w:sz w:val="24"/>
                <w:szCs w:val="24"/>
              </w:rPr>
              <w:t xml:space="preserve"> procedūros reikalingos žemės sklypų paėmi</w:t>
            </w:r>
            <w:r w:rsidR="00EF3B0B" w:rsidRPr="00522522">
              <w:rPr>
                <w:bCs/>
                <w:sz w:val="24"/>
                <w:szCs w:val="24"/>
              </w:rPr>
              <w:t>mui</w:t>
            </w:r>
            <w:r w:rsidR="00782FAC" w:rsidRPr="00522522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522522">
              <w:rPr>
                <w:bCs/>
                <w:sz w:val="24"/>
                <w:szCs w:val="24"/>
              </w:rPr>
              <w:t>Planuojama pateikti i</w:t>
            </w:r>
            <w:r w:rsidR="00F507D9" w:rsidRPr="00522522">
              <w:rPr>
                <w:bCs/>
                <w:sz w:val="24"/>
                <w:szCs w:val="24"/>
              </w:rPr>
              <w:t xml:space="preserve">nformaciją </w:t>
            </w:r>
            <w:r w:rsidR="00D80270" w:rsidRPr="00522522">
              <w:rPr>
                <w:bCs/>
                <w:sz w:val="24"/>
                <w:szCs w:val="24"/>
              </w:rPr>
              <w:t>apie Panevėžio miesto želdynus ir jų</w:t>
            </w:r>
            <w:r w:rsidR="00F507D9" w:rsidRPr="00522522">
              <w:rPr>
                <w:bCs/>
                <w:sz w:val="24"/>
                <w:szCs w:val="24"/>
              </w:rPr>
              <w:t xml:space="preserve"> būklę</w:t>
            </w:r>
            <w:r w:rsidR="00FA153D">
              <w:rPr>
                <w:bCs/>
                <w:sz w:val="24"/>
                <w:szCs w:val="24"/>
              </w:rPr>
              <w:t>, atliekant želdinių inventorizaciją</w:t>
            </w:r>
            <w:r w:rsidR="00F507D9" w:rsidRPr="00522522">
              <w:rPr>
                <w:bCs/>
                <w:sz w:val="24"/>
                <w:szCs w:val="24"/>
              </w:rPr>
              <w:t xml:space="preserve">. </w:t>
            </w:r>
            <w:r w:rsidR="00782FAC" w:rsidRPr="00522522">
              <w:rPr>
                <w:bCs/>
                <w:sz w:val="24"/>
                <w:szCs w:val="24"/>
              </w:rPr>
              <w:t>Numatoma</w:t>
            </w:r>
            <w:r w:rsidR="00DB7926" w:rsidRPr="00522522">
              <w:rPr>
                <w:b/>
                <w:bCs/>
                <w:sz w:val="24"/>
                <w:szCs w:val="24"/>
              </w:rPr>
              <w:t xml:space="preserve"> </w:t>
            </w:r>
            <w:r w:rsidR="002171BA" w:rsidRPr="00522522">
              <w:rPr>
                <w:bCs/>
                <w:sz w:val="24"/>
                <w:szCs w:val="24"/>
              </w:rPr>
              <w:t xml:space="preserve">tvarkyti nekilnojamojo kultūros paveldo objektus ir rengti jų tvarkybos projektus. Taip pat planuojama atlikti kultūros paveldo objektų tyrimus, vykdyti jų apskaitą ir sklaidą. </w:t>
            </w:r>
          </w:p>
          <w:p w14:paraId="0A36551A" w14:textId="714D6991" w:rsidR="00AD0202" w:rsidRPr="00522522" w:rsidRDefault="00782FAC" w:rsidP="002171BA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522522">
              <w:rPr>
                <w:bCs/>
                <w:sz w:val="24"/>
                <w:szCs w:val="24"/>
              </w:rPr>
              <w:t xml:space="preserve">naudotis </w:t>
            </w:r>
            <w:r w:rsidRPr="00522522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522522">
              <w:rPr>
                <w:bCs/>
                <w:sz w:val="24"/>
                <w:szCs w:val="24"/>
              </w:rPr>
              <w:t>S</w:t>
            </w:r>
            <w:r w:rsidRPr="00522522">
              <w:rPr>
                <w:bCs/>
                <w:sz w:val="24"/>
                <w:szCs w:val="24"/>
              </w:rPr>
              <w:t>avivaldybės savarankiško</w:t>
            </w:r>
            <w:r w:rsidR="00F64572" w:rsidRPr="00522522">
              <w:rPr>
                <w:bCs/>
                <w:sz w:val="24"/>
                <w:szCs w:val="24"/>
              </w:rPr>
              <w:t>sio</w:t>
            </w:r>
            <w:r w:rsidRPr="00522522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522522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522522">
              <w:rPr>
                <w:bCs/>
                <w:sz w:val="24"/>
                <w:szCs w:val="24"/>
              </w:rPr>
              <w:t>o</w:t>
            </w:r>
            <w:r w:rsidR="00212B09" w:rsidRPr="00522522">
              <w:rPr>
                <w:bCs/>
                <w:sz w:val="24"/>
                <w:szCs w:val="24"/>
              </w:rPr>
              <w:t xml:space="preserve"> darbu</w:t>
            </w:r>
            <w:r w:rsidR="00D94E2E" w:rsidRPr="00522522">
              <w:rPr>
                <w:bCs/>
                <w:sz w:val="24"/>
                <w:szCs w:val="24"/>
              </w:rPr>
              <w:t>s</w:t>
            </w:r>
            <w:r w:rsidR="00212B09" w:rsidRPr="00522522">
              <w:rPr>
                <w:bCs/>
                <w:sz w:val="24"/>
                <w:szCs w:val="24"/>
              </w:rPr>
              <w:t xml:space="preserve"> </w:t>
            </w:r>
            <w:r w:rsidR="00EF3B0B" w:rsidRPr="00522522">
              <w:rPr>
                <w:bCs/>
                <w:sz w:val="24"/>
                <w:szCs w:val="24"/>
              </w:rPr>
              <w:t>su</w:t>
            </w:r>
            <w:r w:rsidR="00212B09" w:rsidRPr="00522522">
              <w:rPr>
                <w:bCs/>
                <w:sz w:val="24"/>
                <w:szCs w:val="24"/>
              </w:rPr>
              <w:t xml:space="preserve"> m</w:t>
            </w:r>
            <w:r w:rsidR="00A20FF7" w:rsidRPr="00522522">
              <w:rPr>
                <w:bCs/>
                <w:sz w:val="24"/>
                <w:szCs w:val="24"/>
              </w:rPr>
              <w:t>i</w:t>
            </w:r>
            <w:r w:rsidR="00212B09" w:rsidRPr="00522522">
              <w:rPr>
                <w:bCs/>
                <w:sz w:val="24"/>
                <w:szCs w:val="24"/>
              </w:rPr>
              <w:t>esto projekt</w:t>
            </w:r>
            <w:r w:rsidR="00EF3B0B" w:rsidRPr="00522522">
              <w:rPr>
                <w:bCs/>
                <w:sz w:val="24"/>
                <w:szCs w:val="24"/>
              </w:rPr>
              <w:t>ais</w:t>
            </w:r>
            <w:r w:rsidR="00212B09" w:rsidRPr="00522522">
              <w:rPr>
                <w:bCs/>
                <w:sz w:val="24"/>
                <w:szCs w:val="24"/>
              </w:rPr>
              <w:t>.</w:t>
            </w:r>
          </w:p>
        </w:tc>
      </w:tr>
    </w:tbl>
    <w:p w14:paraId="0A36551C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171BA" w:rsidRPr="00522522" w14:paraId="3EEE0671" w14:textId="77777777" w:rsidTr="00EF1CD4">
        <w:tc>
          <w:tcPr>
            <w:tcW w:w="9628" w:type="dxa"/>
          </w:tcPr>
          <w:p w14:paraId="6AA08D06" w14:textId="77DFFF99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>1 uždavinys. Užtikrinti kokybiškos architektūros ir darnios urbanistikos vystymąsi.</w:t>
            </w:r>
          </w:p>
          <w:p w14:paraId="2B581676" w14:textId="1969D02D" w:rsidR="00151B79" w:rsidRPr="009D3B89" w:rsidRDefault="00151B79" w:rsidP="00EF1CD4">
            <w:pPr>
              <w:rPr>
                <w:sz w:val="24"/>
                <w:szCs w:val="24"/>
                <w:u w:val="single"/>
              </w:rPr>
            </w:pPr>
            <w:r w:rsidRPr="009D3B89">
              <w:rPr>
                <w:sz w:val="24"/>
                <w:szCs w:val="24"/>
                <w:u w:val="single"/>
              </w:rPr>
              <w:t>Rezultato pasiekimo vertinimo kriterijus:</w:t>
            </w:r>
          </w:p>
          <w:p w14:paraId="7C1EE59D" w14:textId="5FDE3FAE" w:rsidR="00151B79" w:rsidRPr="009D3B89" w:rsidRDefault="00151B79" w:rsidP="00EF1CD4">
            <w:pPr>
              <w:rPr>
                <w:sz w:val="24"/>
                <w:szCs w:val="24"/>
              </w:rPr>
            </w:pPr>
            <w:r w:rsidRPr="009D3B89">
              <w:rPr>
                <w:b/>
                <w:sz w:val="24"/>
                <w:szCs w:val="24"/>
              </w:rPr>
              <w:t xml:space="preserve">                   </w:t>
            </w:r>
            <w:r w:rsidRPr="009D3B89">
              <w:rPr>
                <w:sz w:val="24"/>
                <w:szCs w:val="24"/>
              </w:rPr>
              <w:t>Patvirtintų per metus teritorijų planavimo dokumentų skaičius (vnt.)</w:t>
            </w:r>
          </w:p>
          <w:p w14:paraId="6C3DE687" w14:textId="77777777" w:rsidR="00151B79" w:rsidRPr="00151B79" w:rsidRDefault="00151B79" w:rsidP="00EF1CD4">
            <w:pPr>
              <w:rPr>
                <w:color w:val="FF0000"/>
                <w:sz w:val="24"/>
                <w:szCs w:val="24"/>
              </w:rPr>
            </w:pPr>
          </w:p>
          <w:p w14:paraId="2C4F192A" w14:textId="77777777" w:rsidR="002171BA" w:rsidRPr="00522522" w:rsidRDefault="002171BA" w:rsidP="00EF1CD4">
            <w:pPr>
              <w:ind w:firstLine="597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Numatoma įgyvendinti šias priemones:</w:t>
            </w:r>
          </w:p>
          <w:p w14:paraId="71852F01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1 priemonė. Plėtoti urbanistinę struktūrą, planuojant miesto teritorijas.</w:t>
            </w:r>
          </w:p>
          <w:p w14:paraId="42F7CBE2" w14:textId="2D742158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Teritorijų planavimo dokumentų parengimas, keitimas, koregavimas</w:t>
            </w:r>
            <w:r w:rsidR="007C5452">
              <w:rPr>
                <w:sz w:val="24"/>
                <w:szCs w:val="24"/>
              </w:rPr>
              <w:t>.</w:t>
            </w:r>
          </w:p>
          <w:p w14:paraId="69DB7BE1" w14:textId="5B4B92D6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kadastriniai matavimai</w:t>
            </w:r>
            <w:r w:rsidR="007C5452">
              <w:rPr>
                <w:sz w:val="24"/>
                <w:szCs w:val="24"/>
              </w:rPr>
              <w:t>.</w:t>
            </w:r>
          </w:p>
          <w:p w14:paraId="2433A139" w14:textId="0FDA3FBF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Panevėžio m. bendrojo plano dalies koregavimas (papildymas gamtinio karkaso ir kraštovaizdžio dalimi)</w:t>
            </w:r>
            <w:r w:rsidR="007C5452">
              <w:rPr>
                <w:sz w:val="24"/>
                <w:szCs w:val="24"/>
              </w:rPr>
              <w:t>.</w:t>
            </w:r>
          </w:p>
          <w:p w14:paraId="7F66DD63" w14:textId="32600CBF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formavimo ir pertvarkymo projektų parengimas</w:t>
            </w:r>
            <w:r w:rsidR="007C5452">
              <w:rPr>
                <w:sz w:val="24"/>
                <w:szCs w:val="24"/>
              </w:rPr>
              <w:t>.</w:t>
            </w:r>
          </w:p>
          <w:p w14:paraId="728D2977" w14:textId="0ADDA9B2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įregistravimas VĮ Registrų centre</w:t>
            </w:r>
            <w:r w:rsidR="007C5452">
              <w:rPr>
                <w:sz w:val="24"/>
                <w:szCs w:val="24"/>
              </w:rPr>
              <w:t>.</w:t>
            </w:r>
          </w:p>
          <w:p w14:paraId="38BAF1EF" w14:textId="006F96F4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Bendrojo plano monitoringas</w:t>
            </w:r>
            <w:r>
              <w:rPr>
                <w:sz w:val="24"/>
                <w:szCs w:val="24"/>
              </w:rPr>
              <w:t>.</w:t>
            </w:r>
          </w:p>
          <w:p w14:paraId="650774D0" w14:textId="59E524B0" w:rsidR="00E37E72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E37E72"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583D3F86" w14:textId="43F87621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0BAED51" w14:textId="5282BB4C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žemės sklypų formavimo ir pertvarkymo projektai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2F1D02" w14:textId="5E859FC0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F3185">
              <w:rPr>
                <w:rFonts w:ascii="Times New Roman" w:hAnsi="Times New Roman"/>
                <w:bCs/>
                <w:sz w:val="24"/>
                <w:szCs w:val="24"/>
              </w:rPr>
              <w:t>tlikti kadastriniai matavimai,</w:t>
            </w:r>
            <w:r w:rsidR="005F3185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 įregistruoti sklypai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1B2044" w14:textId="24C750ED" w:rsidR="00E37E72" w:rsidRPr="005F3185" w:rsidRDefault="005F3185" w:rsidP="00DB0C16">
            <w:pPr>
              <w:pStyle w:val="Sraopastraipa"/>
              <w:numPr>
                <w:ilvl w:val="0"/>
                <w:numId w:val="1"/>
              </w:numPr>
              <w:tabs>
                <w:tab w:val="clear" w:pos="707"/>
              </w:tabs>
              <w:ind w:firstLine="4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C5452">
              <w:rPr>
                <w:bCs/>
                <w:sz w:val="24"/>
                <w:szCs w:val="24"/>
              </w:rPr>
              <w:t>E</w:t>
            </w:r>
            <w:r w:rsidR="00E37E72" w:rsidRPr="005F3185">
              <w:rPr>
                <w:bCs/>
                <w:sz w:val="24"/>
                <w:szCs w:val="24"/>
              </w:rPr>
              <w:t>sant visuomenės poreikiui</w:t>
            </w:r>
            <w:r w:rsidR="007C5452">
              <w:rPr>
                <w:bCs/>
                <w:sz w:val="24"/>
                <w:szCs w:val="24"/>
              </w:rPr>
              <w:t>,</w:t>
            </w:r>
            <w:r w:rsidR="00E37E72" w:rsidRPr="005F3185">
              <w:rPr>
                <w:bCs/>
                <w:sz w:val="24"/>
                <w:szCs w:val="24"/>
              </w:rPr>
              <w:t xml:space="preserve"> atliekamos reikalingos žemės paėmimo visuomenės poreikiams procedūros</w:t>
            </w:r>
            <w:r w:rsidR="007C5452">
              <w:rPr>
                <w:bCs/>
                <w:sz w:val="24"/>
                <w:szCs w:val="24"/>
              </w:rPr>
              <w:t>.</w:t>
            </w:r>
          </w:p>
          <w:p w14:paraId="085610F2" w14:textId="5E0D79A7" w:rsidR="005F3185" w:rsidRDefault="00DB0C16" w:rsidP="00DB0C16">
            <w:pPr>
              <w:pStyle w:val="Sraopastraipa"/>
              <w:numPr>
                <w:ilvl w:val="0"/>
                <w:numId w:val="1"/>
              </w:numPr>
              <w:ind w:left="12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452">
              <w:rPr>
                <w:sz w:val="24"/>
                <w:szCs w:val="24"/>
              </w:rPr>
              <w:t>P</w:t>
            </w:r>
            <w:r w:rsidR="005F3185" w:rsidRPr="00F55F7D">
              <w:rPr>
                <w:sz w:val="24"/>
                <w:szCs w:val="24"/>
              </w:rPr>
              <w:t>arengt</w:t>
            </w:r>
            <w:r w:rsidR="000527CF">
              <w:rPr>
                <w:sz w:val="24"/>
                <w:szCs w:val="24"/>
              </w:rPr>
              <w:t>a</w:t>
            </w:r>
            <w:r w:rsidR="005F3185" w:rsidRPr="00F55F7D">
              <w:rPr>
                <w:sz w:val="24"/>
                <w:szCs w:val="24"/>
              </w:rPr>
              <w:t xml:space="preserve"> Panevėžio m. savivaldybės bendrojo plano sprendinių įgyvendinimo stebėsenos ataskait</w:t>
            </w:r>
            <w:r w:rsidR="000527CF">
              <w:rPr>
                <w:sz w:val="24"/>
                <w:szCs w:val="24"/>
              </w:rPr>
              <w:t>a</w:t>
            </w:r>
            <w:r w:rsidR="005F3185">
              <w:rPr>
                <w:sz w:val="24"/>
                <w:szCs w:val="24"/>
              </w:rPr>
              <w:t>.</w:t>
            </w:r>
          </w:p>
          <w:p w14:paraId="6E942BC3" w14:textId="77777777" w:rsidR="005F3185" w:rsidRPr="005F3185" w:rsidRDefault="005F3185" w:rsidP="005F3185">
            <w:pPr>
              <w:rPr>
                <w:sz w:val="24"/>
                <w:szCs w:val="24"/>
              </w:rPr>
            </w:pPr>
          </w:p>
          <w:p w14:paraId="684567D5" w14:textId="77777777" w:rsidR="002171BA" w:rsidRPr="00522522" w:rsidRDefault="002171BA" w:rsidP="00EF1CD4">
            <w:pPr>
              <w:ind w:left="22"/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2 priemonė. Plėtoti kokybišką architektūrą.</w:t>
            </w:r>
          </w:p>
          <w:p w14:paraId="357A3F1C" w14:textId="20F0AB30" w:rsidR="00DB0C16" w:rsidRDefault="00DB0C16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DB0C16">
              <w:rPr>
                <w:bCs/>
                <w:iCs/>
                <w:sz w:val="24"/>
                <w:szCs w:val="24"/>
              </w:rPr>
              <w:t>Panevėžio miesto įvaizdžio gerinimas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5840704D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49AD47D2" w14:textId="6635E568" w:rsidR="002171BA" w:rsidRDefault="007C5452" w:rsidP="002434AD">
            <w:pPr>
              <w:pStyle w:val="Sraopastraipa"/>
              <w:numPr>
                <w:ilvl w:val="0"/>
                <w:numId w:val="1"/>
              </w:numPr>
              <w:ind w:left="0" w:firstLine="11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ūrybinių dirbtuvių, </w:t>
            </w:r>
            <w:r w:rsidR="002434AD" w:rsidRPr="00836958">
              <w:rPr>
                <w:bCs/>
                <w:iCs/>
                <w:sz w:val="24"/>
                <w:szCs w:val="24"/>
              </w:rPr>
              <w:t xml:space="preserve">kūrybinių </w:t>
            </w:r>
            <w:r w:rsidR="002434AD">
              <w:rPr>
                <w:bCs/>
                <w:iCs/>
                <w:sz w:val="24"/>
                <w:szCs w:val="24"/>
              </w:rPr>
              <w:t xml:space="preserve">ir </w:t>
            </w:r>
            <w:r w:rsidR="00836958" w:rsidRPr="00836958">
              <w:rPr>
                <w:bCs/>
                <w:iCs/>
                <w:sz w:val="24"/>
                <w:szCs w:val="24"/>
              </w:rPr>
              <w:t>idėjų konkursų, renginių, kitų iniciatyvų ir darbų, gerinan</w:t>
            </w:r>
            <w:r w:rsidR="002434AD">
              <w:rPr>
                <w:bCs/>
                <w:iCs/>
                <w:sz w:val="24"/>
                <w:szCs w:val="24"/>
              </w:rPr>
              <w:t>čių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miesto įvaizdį</w:t>
            </w:r>
            <w:r w:rsidR="002434AD">
              <w:rPr>
                <w:bCs/>
                <w:iCs/>
                <w:sz w:val="24"/>
                <w:szCs w:val="24"/>
              </w:rPr>
              <w:t>,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organizavimas, premijavimas ir kitos išlaidos. Prisidėt</w:t>
            </w:r>
            <w:r w:rsidR="000527CF">
              <w:rPr>
                <w:bCs/>
                <w:iCs/>
                <w:sz w:val="24"/>
                <w:szCs w:val="24"/>
              </w:rPr>
              <w:t>a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prie projektų plėtojimo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261E3B6" w14:textId="1A878B64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uprojektuoti ir pagaminti puošybos elementai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7DA2668" w14:textId="6693519A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uorganizuotas gražiausiai tvarkomos aplinkos konkursas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1730859" w14:textId="596FCDB1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uorganizuoti regioninių tarybų posėdžiai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64BD2C96" w14:textId="4D44E936" w:rsidR="000F6CA0" w:rsidRPr="00836958" w:rsidRDefault="000F6CA0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3D modelio atnaujinimas.</w:t>
            </w:r>
          </w:p>
          <w:p w14:paraId="17A91D48" w14:textId="77777777" w:rsidR="002171BA" w:rsidRPr="00522522" w:rsidRDefault="002171BA" w:rsidP="00EF1CD4">
            <w:pPr>
              <w:rPr>
                <w:bCs/>
                <w:sz w:val="24"/>
                <w:szCs w:val="24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522522">
              <w:rPr>
                <w:bCs/>
                <w:i/>
                <w:iCs/>
                <w:sz w:val="24"/>
                <w:szCs w:val="24"/>
              </w:rPr>
              <w:t>.</w:t>
            </w:r>
            <w:r w:rsidRPr="0052252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Gerėjanti miesto aplinkos kokybė.</w:t>
            </w:r>
          </w:p>
          <w:p w14:paraId="4DD50C67" w14:textId="77777777" w:rsidR="002171BA" w:rsidRPr="00522522" w:rsidRDefault="002171BA" w:rsidP="00EF1CD4">
            <w:pPr>
              <w:ind w:left="360"/>
              <w:rPr>
                <w:bCs/>
                <w:sz w:val="24"/>
                <w:szCs w:val="24"/>
              </w:rPr>
            </w:pPr>
          </w:p>
          <w:p w14:paraId="01499C92" w14:textId="77777777" w:rsidR="002171BA" w:rsidRDefault="002171BA" w:rsidP="00EF1CD4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3 priemonė. M</w:t>
            </w:r>
            <w:r w:rsidRPr="00522522">
              <w:rPr>
                <w:b/>
                <w:bCs/>
                <w:sz w:val="24"/>
                <w:szCs w:val="24"/>
              </w:rPr>
              <w:t>odernizuoti GIS sistemą:</w:t>
            </w:r>
          </w:p>
          <w:p w14:paraId="4BE40F60" w14:textId="100156E9" w:rsid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="00DB0C16" w:rsidRPr="00DB0C16">
              <w:rPr>
                <w:bCs/>
                <w:sz w:val="24"/>
                <w:szCs w:val="24"/>
              </w:rPr>
              <w:t>eografinės informacinės sistemos (GIS) palaikymas ir plėtojimas</w:t>
            </w:r>
            <w:r>
              <w:rPr>
                <w:bCs/>
                <w:sz w:val="24"/>
                <w:szCs w:val="24"/>
              </w:rPr>
              <w:t>.</w:t>
            </w:r>
          </w:p>
          <w:p w14:paraId="6A7D6952" w14:textId="45AF93AC" w:rsidR="00DB0C16" w:rsidRP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DB0C16" w:rsidRPr="00DB0C16">
              <w:rPr>
                <w:bCs/>
                <w:sz w:val="24"/>
                <w:szCs w:val="24"/>
              </w:rPr>
              <w:t>uomenų atnaujinimas</w:t>
            </w:r>
            <w:r w:rsidR="00DB0C16">
              <w:rPr>
                <w:bCs/>
                <w:sz w:val="24"/>
                <w:szCs w:val="24"/>
              </w:rPr>
              <w:t>.</w:t>
            </w:r>
          </w:p>
          <w:p w14:paraId="2DE50BDA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55FF0C61" w14:textId="0120FDBA" w:rsidR="002171BA" w:rsidRPr="000F6CA0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2171BA" w:rsidRPr="005028D5">
              <w:rPr>
                <w:sz w:val="24"/>
                <w:szCs w:val="24"/>
              </w:rPr>
              <w:t>naujint</w:t>
            </w:r>
            <w:r w:rsidR="00DB0C16">
              <w:rPr>
                <w:sz w:val="24"/>
                <w:szCs w:val="24"/>
              </w:rPr>
              <w:t>a</w:t>
            </w:r>
            <w:r w:rsidR="002171BA" w:rsidRPr="005028D5">
              <w:rPr>
                <w:sz w:val="24"/>
                <w:szCs w:val="24"/>
              </w:rPr>
              <w:t xml:space="preserve"> </w:t>
            </w:r>
            <w:r w:rsidR="002171BA" w:rsidRPr="005028D5">
              <w:rPr>
                <w:i/>
                <w:sz w:val="24"/>
                <w:szCs w:val="24"/>
              </w:rPr>
              <w:t>Arc GIS</w:t>
            </w:r>
            <w:r w:rsidR="000F6CA0">
              <w:rPr>
                <w:sz w:val="24"/>
                <w:szCs w:val="24"/>
              </w:rPr>
              <w:t xml:space="preserve"> programin</w:t>
            </w:r>
            <w:r w:rsidR="00DB0C16">
              <w:rPr>
                <w:sz w:val="24"/>
                <w:szCs w:val="24"/>
              </w:rPr>
              <w:t>ė</w:t>
            </w:r>
            <w:r w:rsidR="000F6CA0">
              <w:rPr>
                <w:sz w:val="24"/>
                <w:szCs w:val="24"/>
              </w:rPr>
              <w:t xml:space="preserve"> įrang</w:t>
            </w:r>
            <w:r w:rsidR="00DB0C1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14:paraId="4909580F" w14:textId="2EB196F2" w:rsidR="002171BA" w:rsidRPr="005028D5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</w:t>
            </w:r>
            <w:r w:rsidR="00DB0C16">
              <w:rPr>
                <w:bCs/>
                <w:iCs/>
                <w:sz w:val="24"/>
                <w:szCs w:val="24"/>
              </w:rPr>
              <w:t>tnaujinti duomenys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9CDDAAC" w14:textId="71040041" w:rsidR="002171BA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2171BA" w:rsidRPr="00522522">
              <w:rPr>
                <w:bCs/>
                <w:sz w:val="24"/>
                <w:szCs w:val="24"/>
              </w:rPr>
              <w:t xml:space="preserve">apildytas ir atnaujintas </w:t>
            </w:r>
            <w:r w:rsidR="00E37E72">
              <w:rPr>
                <w:bCs/>
                <w:sz w:val="24"/>
                <w:szCs w:val="24"/>
              </w:rPr>
              <w:t xml:space="preserve">GIS </w:t>
            </w:r>
            <w:r w:rsidR="002171BA" w:rsidRPr="00522522">
              <w:rPr>
                <w:bCs/>
                <w:sz w:val="24"/>
                <w:szCs w:val="24"/>
              </w:rPr>
              <w:t>skaitmeninis žemėlapis.</w:t>
            </w:r>
          </w:p>
          <w:p w14:paraId="794ACDAD" w14:textId="77777777" w:rsidR="002171BA" w:rsidRPr="00522522" w:rsidRDefault="002171BA" w:rsidP="00EF1CD4">
            <w:pPr>
              <w:pStyle w:val="Pagrindinistekstas"/>
              <w:rPr>
                <w:bCs/>
                <w:sz w:val="24"/>
                <w:szCs w:val="24"/>
              </w:rPr>
            </w:pPr>
          </w:p>
          <w:p w14:paraId="45C153D8" w14:textId="77777777" w:rsidR="002171BA" w:rsidRPr="00522522" w:rsidRDefault="002171BA" w:rsidP="00EF1CD4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2 uždavinys. Išsaugoti, prižiūrėti ir pritaikyti visuomenės poreikiams miesto kultūros paveldo objektus.</w:t>
            </w:r>
          </w:p>
          <w:p w14:paraId="24BA51D3" w14:textId="77777777" w:rsidR="002171BA" w:rsidRPr="00522522" w:rsidRDefault="002171BA" w:rsidP="00EF1CD4">
            <w:pPr>
              <w:ind w:firstLine="597"/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1AE1C2A7" w14:textId="4968133A" w:rsidR="002171BA" w:rsidRDefault="002171BA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38B68039" w14:textId="77777777" w:rsidR="002434AD" w:rsidRPr="00522522" w:rsidRDefault="002434AD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61F54094" w14:textId="77777777" w:rsidR="002171BA" w:rsidRDefault="002171BA" w:rsidP="00EF1CD4">
            <w:pPr>
              <w:rPr>
                <w:rFonts w:eastAsia="Calibri"/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 xml:space="preserve">Priemonė. </w:t>
            </w:r>
            <w:r w:rsidRPr="00522522">
              <w:rPr>
                <w:b/>
                <w:bCs/>
                <w:sz w:val="24"/>
                <w:szCs w:val="24"/>
              </w:rPr>
              <w:t>Vykdyti n</w:t>
            </w:r>
            <w:r w:rsidRPr="00522522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sklaidą:</w:t>
            </w:r>
          </w:p>
          <w:p w14:paraId="18BB6BA6" w14:textId="1E7B9055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="002171BA" w:rsidRPr="00F52D2A">
              <w:rPr>
                <w:rFonts w:eastAsia="Calibri"/>
                <w:sz w:val="24"/>
                <w:szCs w:val="24"/>
              </w:rPr>
              <w:t>ekilnojamo</w:t>
            </w:r>
            <w:r w:rsidR="002434AD">
              <w:rPr>
                <w:rFonts w:eastAsia="Calibri"/>
                <w:sz w:val="24"/>
                <w:szCs w:val="24"/>
              </w:rPr>
              <w:t>jo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 kultūros paveldo objektų ženklinimas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91D78C6" w14:textId="5320EB29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2434AD" w:rsidRPr="00F52D2A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inventorizavimas ir apskaita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2AAF29FC" w14:textId="2A544462" w:rsidR="002171B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tvarkyba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7BDA118B" w14:textId="24F51C98" w:rsidR="001D14B1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1D14B1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>objektų sklaida.</w:t>
            </w:r>
          </w:p>
          <w:p w14:paraId="1CEA6B29" w14:textId="77777777" w:rsidR="002171BA" w:rsidRPr="00522522" w:rsidRDefault="002171BA" w:rsidP="00EF1CD4">
            <w:pPr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681DC9BA" w14:textId="455236BF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171BA" w:rsidRPr="00522522">
              <w:rPr>
                <w:sz w:val="24"/>
                <w:szCs w:val="24"/>
              </w:rPr>
              <w:t>arengti tyrimai</w:t>
            </w:r>
            <w:r>
              <w:rPr>
                <w:sz w:val="24"/>
                <w:szCs w:val="24"/>
              </w:rPr>
              <w:t>.</w:t>
            </w:r>
          </w:p>
          <w:p w14:paraId="59D0C97F" w14:textId="09C92648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projektai</w:t>
            </w:r>
            <w:r>
              <w:rPr>
                <w:sz w:val="24"/>
                <w:szCs w:val="24"/>
              </w:rPr>
              <w:t>.</w:t>
            </w:r>
          </w:p>
          <w:p w14:paraId="39CF00AD" w14:textId="79AB5259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dokumentų paketai</w:t>
            </w:r>
            <w:r>
              <w:rPr>
                <w:sz w:val="24"/>
                <w:szCs w:val="24"/>
              </w:rPr>
              <w:t>.</w:t>
            </w:r>
          </w:p>
          <w:p w14:paraId="5559CA22" w14:textId="0BBDCDF4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utvarkyti kultūros paveldo objektai</w:t>
            </w:r>
            <w:r>
              <w:rPr>
                <w:sz w:val="24"/>
                <w:szCs w:val="24"/>
              </w:rPr>
              <w:t>.</w:t>
            </w:r>
          </w:p>
          <w:p w14:paraId="70AC59A8" w14:textId="183FD022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uorganizuoti renginiai</w:t>
            </w:r>
            <w:r>
              <w:rPr>
                <w:sz w:val="24"/>
                <w:szCs w:val="24"/>
              </w:rPr>
              <w:t>.</w:t>
            </w:r>
          </w:p>
          <w:p w14:paraId="1EF88409" w14:textId="1F410C82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2171BA" w:rsidRPr="00522522">
              <w:rPr>
                <w:sz w:val="24"/>
                <w:szCs w:val="24"/>
              </w:rPr>
              <w:t>amžintas žymių žmonių, istorinių datų, įvykių atminimas.</w:t>
            </w:r>
          </w:p>
        </w:tc>
      </w:tr>
      <w:tr w:rsidR="00522522" w:rsidRPr="00522522" w14:paraId="0A365545" w14:textId="77777777" w:rsidTr="008A3644">
        <w:tc>
          <w:tcPr>
            <w:tcW w:w="9628" w:type="dxa"/>
          </w:tcPr>
          <w:p w14:paraId="0A365544" w14:textId="68904E7E" w:rsidR="00F613F2" w:rsidRPr="00522522" w:rsidRDefault="00F613F2" w:rsidP="002171BA">
            <w:pPr>
              <w:tabs>
                <w:tab w:val="left" w:pos="1022"/>
              </w:tabs>
              <w:rPr>
                <w:sz w:val="24"/>
                <w:szCs w:val="24"/>
              </w:rPr>
            </w:pPr>
          </w:p>
        </w:tc>
      </w:tr>
      <w:tr w:rsidR="008A3644" w:rsidRPr="00522522" w14:paraId="0A365548" w14:textId="77777777" w:rsidTr="008A3644">
        <w:trPr>
          <w:trHeight w:val="1439"/>
        </w:trPr>
        <w:tc>
          <w:tcPr>
            <w:tcW w:w="9628" w:type="dxa"/>
          </w:tcPr>
          <w:p w14:paraId="0A365546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5D6289" w:rsidRPr="00522522">
              <w:rPr>
                <w:b/>
                <w:bCs/>
                <w:sz w:val="24"/>
                <w:szCs w:val="24"/>
              </w:rPr>
              <w:t>.</w:t>
            </w:r>
          </w:p>
          <w:p w14:paraId="0A365547" w14:textId="77777777" w:rsidR="002F1EEB" w:rsidRPr="00522522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Įgyvendinus programoje numatytus tikslus, uždavinius ir</w:t>
            </w:r>
            <w:r w:rsidRPr="00522522">
              <w:rPr>
                <w:b/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priemones, miestas taps patraukle</w:t>
            </w:r>
            <w:r w:rsidR="0002779B" w:rsidRPr="00522522">
              <w:rPr>
                <w:bCs/>
                <w:sz w:val="24"/>
                <w:szCs w:val="24"/>
              </w:rPr>
              <w:t>snis</w:t>
            </w:r>
            <w:r w:rsidR="00A465AD" w:rsidRPr="00522522">
              <w:rPr>
                <w:bCs/>
                <w:sz w:val="24"/>
                <w:szCs w:val="24"/>
              </w:rPr>
              <w:t>,</w:t>
            </w:r>
            <w:r w:rsidR="0002779B" w:rsidRPr="00522522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svečiams,</w:t>
            </w:r>
            <w:r w:rsidRPr="00522522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522522">
              <w:rPr>
                <w:sz w:val="24"/>
                <w:szCs w:val="24"/>
              </w:rPr>
              <w:t>A</w:t>
            </w:r>
            <w:r w:rsidRPr="00522522">
              <w:rPr>
                <w:sz w:val="24"/>
                <w:szCs w:val="24"/>
              </w:rPr>
              <w:t>tlikus n</w:t>
            </w:r>
            <w:r w:rsidR="002E3433" w:rsidRPr="00522522">
              <w:rPr>
                <w:sz w:val="24"/>
                <w:szCs w:val="24"/>
              </w:rPr>
              <w:t xml:space="preserve">ekilnojamojo kultūros paveldo </w:t>
            </w:r>
            <w:r w:rsidRPr="00522522">
              <w:rPr>
                <w:sz w:val="24"/>
                <w:szCs w:val="24"/>
              </w:rPr>
              <w:t>tvarkymo darbus</w:t>
            </w:r>
            <w:r w:rsidR="008A3644" w:rsidRPr="00522522">
              <w:rPr>
                <w:sz w:val="24"/>
                <w:szCs w:val="24"/>
              </w:rPr>
              <w:t>,</w:t>
            </w:r>
            <w:r w:rsidR="0002779B" w:rsidRPr="00522522">
              <w:rPr>
                <w:sz w:val="24"/>
                <w:szCs w:val="24"/>
              </w:rPr>
              <w:t xml:space="preserve"> Panevėžio miest</w:t>
            </w:r>
            <w:r w:rsidR="008A3644" w:rsidRPr="00522522">
              <w:rPr>
                <w:sz w:val="24"/>
                <w:szCs w:val="24"/>
              </w:rPr>
              <w:t>a</w:t>
            </w:r>
            <w:r w:rsidR="0002779B" w:rsidRPr="00522522">
              <w:rPr>
                <w:sz w:val="24"/>
                <w:szCs w:val="24"/>
              </w:rPr>
              <w:t>s bus</w:t>
            </w:r>
            <w:r w:rsidRPr="00522522">
              <w:rPr>
                <w:sz w:val="24"/>
                <w:szCs w:val="24"/>
              </w:rPr>
              <w:t xml:space="preserve"> patrauklesn</w:t>
            </w:r>
            <w:r w:rsidR="0002779B" w:rsidRPr="00522522">
              <w:rPr>
                <w:sz w:val="24"/>
                <w:szCs w:val="24"/>
              </w:rPr>
              <w:t>is</w:t>
            </w:r>
            <w:r w:rsidRPr="00522522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0A365549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522522" w14:paraId="0A36554C" w14:textId="77777777" w:rsidTr="00E71FAC">
        <w:trPr>
          <w:trHeight w:val="968"/>
        </w:trPr>
        <w:tc>
          <w:tcPr>
            <w:tcW w:w="9648" w:type="dxa"/>
          </w:tcPr>
          <w:p w14:paraId="0A36554A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0A36554B" w14:textId="38F64BB3" w:rsidR="002F1EEB" w:rsidRPr="00522522" w:rsidRDefault="002434AD" w:rsidP="002434AD">
            <w:pPr>
              <w:jc w:val="both"/>
              <w:rPr>
                <w:b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1EEB" w:rsidRPr="00522522">
              <w:rPr>
                <w:sz w:val="24"/>
                <w:szCs w:val="24"/>
              </w:rPr>
              <w:t xml:space="preserve">avivaldybės biudžetas, valstybės lėšos, suinteresuotų organizacijų lėšos, </w:t>
            </w:r>
            <w:r w:rsidR="002F1EEB" w:rsidRPr="00522522">
              <w:rPr>
                <w:caps/>
                <w:sz w:val="24"/>
                <w:szCs w:val="24"/>
              </w:rPr>
              <w:t>p</w:t>
            </w:r>
            <w:r w:rsidR="002F1EEB" w:rsidRPr="00522522">
              <w:rPr>
                <w:sz w:val="24"/>
                <w:szCs w:val="24"/>
              </w:rPr>
              <w:t>rivatizavimo fondas, ES struktūriniai fondai.</w:t>
            </w:r>
          </w:p>
        </w:tc>
      </w:tr>
    </w:tbl>
    <w:p w14:paraId="0A36554D" w14:textId="77777777" w:rsidR="002F1EEB" w:rsidRPr="00522522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522522" w14:paraId="0A365550" w14:textId="77777777">
        <w:tc>
          <w:tcPr>
            <w:tcW w:w="9648" w:type="dxa"/>
          </w:tcPr>
          <w:p w14:paraId="0A36554E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0A36554F" w14:textId="77777777" w:rsidR="002F1EEB" w:rsidRPr="00522522" w:rsidRDefault="0019735C" w:rsidP="00682064">
            <w:pPr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 xml:space="preserve">1.3.2.1, </w:t>
            </w:r>
            <w:r w:rsidR="002F1EEB" w:rsidRPr="00522522">
              <w:rPr>
                <w:sz w:val="24"/>
                <w:szCs w:val="24"/>
              </w:rPr>
              <w:t xml:space="preserve">2.3.5.1, </w:t>
            </w:r>
            <w:r w:rsidRPr="00522522">
              <w:rPr>
                <w:sz w:val="24"/>
                <w:szCs w:val="24"/>
              </w:rPr>
              <w:t xml:space="preserve">2.6.1.3, </w:t>
            </w:r>
            <w:r w:rsidR="00C348AA" w:rsidRPr="00522522">
              <w:rPr>
                <w:sz w:val="24"/>
                <w:szCs w:val="24"/>
              </w:rPr>
              <w:t xml:space="preserve">3.2.1.8, </w:t>
            </w:r>
            <w:r w:rsidR="00AE5A85" w:rsidRPr="00522522">
              <w:rPr>
                <w:sz w:val="24"/>
                <w:szCs w:val="24"/>
              </w:rPr>
              <w:t xml:space="preserve">3.4.1.1, </w:t>
            </w:r>
            <w:r w:rsidR="00F613F2" w:rsidRPr="00522522">
              <w:rPr>
                <w:sz w:val="24"/>
                <w:szCs w:val="24"/>
              </w:rPr>
              <w:t xml:space="preserve">3.4.2.1, 3.4.2.2, </w:t>
            </w:r>
            <w:r w:rsidR="002F1EEB" w:rsidRPr="00522522">
              <w:rPr>
                <w:sz w:val="24"/>
                <w:szCs w:val="24"/>
              </w:rPr>
              <w:t xml:space="preserve">3.4.2.3, </w:t>
            </w:r>
            <w:r w:rsidR="00725F99" w:rsidRPr="00522522">
              <w:rPr>
                <w:sz w:val="24"/>
                <w:szCs w:val="24"/>
              </w:rPr>
              <w:t xml:space="preserve">3.4.2.4, </w:t>
            </w:r>
            <w:r w:rsidR="002F1EEB" w:rsidRPr="00522522">
              <w:rPr>
                <w:sz w:val="24"/>
                <w:szCs w:val="24"/>
              </w:rPr>
              <w:t>3.4.2.5</w:t>
            </w:r>
            <w:r w:rsidR="00273507" w:rsidRPr="00522522">
              <w:rPr>
                <w:sz w:val="24"/>
                <w:szCs w:val="24"/>
              </w:rPr>
              <w:t>, 3.5.1.2.</w:t>
            </w:r>
          </w:p>
        </w:tc>
      </w:tr>
    </w:tbl>
    <w:p w14:paraId="0A365551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E417A8" w14:paraId="0A365554" w14:textId="77777777" w:rsidTr="00E71FAC">
        <w:trPr>
          <w:trHeight w:val="988"/>
        </w:trPr>
        <w:tc>
          <w:tcPr>
            <w:tcW w:w="9648" w:type="dxa"/>
          </w:tcPr>
          <w:p w14:paraId="0A365552" w14:textId="77777777" w:rsidR="002F1EEB" w:rsidRPr="00E417A8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E417A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0A365553" w14:textId="00B4F440" w:rsidR="002F1EEB" w:rsidRPr="00E417A8" w:rsidRDefault="002F1EEB" w:rsidP="002434A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7A8">
              <w:rPr>
                <w:rFonts w:ascii="Times New Roman" w:hAnsi="Times New Roman"/>
                <w:sz w:val="24"/>
                <w:szCs w:val="24"/>
              </w:rPr>
              <w:t xml:space="preserve">Lietuvos Respublikos teritorijų planavimo įstatymas, </w:t>
            </w:r>
            <w:r w:rsidR="00A45944" w:rsidRPr="00E417A8">
              <w:rPr>
                <w:rFonts w:ascii="Times New Roman" w:hAnsi="Times New Roman"/>
                <w:sz w:val="24"/>
                <w:szCs w:val="24"/>
              </w:rPr>
              <w:t xml:space="preserve">Architektūros įstatymas, </w:t>
            </w:r>
            <w:r w:rsidR="002434AD">
              <w:rPr>
                <w:rFonts w:ascii="Times New Roman" w:hAnsi="Times New Roman"/>
                <w:sz w:val="24"/>
                <w:szCs w:val="24"/>
              </w:rPr>
              <w:t>Ž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emės įstatymas, Žemės nuomos įstatymas, Nekilnojam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ojo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kultūros 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paveldo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apsaugos įstatymas, Želdynų įstatymas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E417A8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="005546CE" w:rsidRPr="00E41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047D" w:rsidRPr="00E417A8">
              <w:rPr>
                <w:rFonts w:ascii="Times New Roman" w:hAnsi="Times New Roman"/>
                <w:sz w:val="24"/>
                <w:szCs w:val="24"/>
              </w:rPr>
              <w:t>Žemės sklypų formavimo ir pertvarkymo projektų rengimo taisyklės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365555" w14:textId="77777777" w:rsidR="002F1EEB" w:rsidRPr="00E417A8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A365557" w14:textId="77777777">
        <w:tc>
          <w:tcPr>
            <w:tcW w:w="9645" w:type="dxa"/>
          </w:tcPr>
          <w:p w14:paraId="0A365556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Kita svarbi informacija. </w:t>
            </w:r>
            <w:r w:rsidRPr="00522522">
              <w:rPr>
                <w:sz w:val="24"/>
                <w:szCs w:val="24"/>
              </w:rPr>
              <w:t>Nėra.</w:t>
            </w:r>
          </w:p>
        </w:tc>
      </w:tr>
    </w:tbl>
    <w:p w14:paraId="0A365558" w14:textId="77777777" w:rsidR="0033216C" w:rsidRPr="00522522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0A3655C4" w14:textId="1142BF53" w:rsidR="00242241" w:rsidRDefault="00242241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74D78D9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lastRenderedPageBreak/>
        <w:t>Formos 1b tęsinys</w:t>
      </w:r>
    </w:p>
    <w:p w14:paraId="4221DD0C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</w:p>
    <w:p w14:paraId="2829E263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69DEBF50" w14:textId="091CC13E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p w14:paraId="2F2E20EB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2E505824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5E479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EE2CE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2019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43E403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03332A39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E779D0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373907BE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EAD3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2022 m. projektas,</w:t>
            </w:r>
          </w:p>
          <w:p w14:paraId="48B04B94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7B163540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21BB8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FE35F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A041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270</w:t>
            </w:r>
            <w:r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2B2CB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600E6D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505A5D8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C74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B6994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2ABB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5944">
              <w:rPr>
                <w:color w:val="000000" w:themeColor="text1"/>
                <w:sz w:val="24"/>
                <w:szCs w:val="24"/>
              </w:rPr>
              <w:t>125,6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2B37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AA4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CB82C79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0E0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8BD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38F8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C80B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2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D747DC1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064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FE5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81,0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8CF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BE9B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20E8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E130325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0922BE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868D65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B2246" w14:textId="77777777" w:rsidR="00242241" w:rsidRPr="00A343A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8EB551" w14:textId="77777777" w:rsidR="00242241" w:rsidRPr="00DB320B" w:rsidRDefault="00242241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290,0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2CEAEC1" w14:textId="77777777" w:rsidR="00242241" w:rsidRPr="00DB320B" w:rsidRDefault="00242241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320B">
              <w:rPr>
                <w:b/>
                <w:sz w:val="24"/>
                <w:szCs w:val="24"/>
              </w:rPr>
              <w:t>340,0</w:t>
            </w:r>
          </w:p>
        </w:tc>
      </w:tr>
      <w:tr w:rsidR="00242241" w:rsidRPr="00A343AB" w14:paraId="293C421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84E5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338F5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CDAE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03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E6CF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C11B5B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D46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886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227,0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9A89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64B6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87DE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14C68438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28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76D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B61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934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0AF8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5497B03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DB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2.1.3.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925B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360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A5BE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53B1C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0817BB0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3C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4593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FFA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FF12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0AC8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2B029F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16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2.1.5.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37D3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8D4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11AB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B89B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A6465F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BA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2.1.6.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88BEE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2BF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4C92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57B5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7AFE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6D5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2.1.7.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2839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8047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7F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5A9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27CFCD2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C01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110FD083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D9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7C3A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5BD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C4A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C9D8AE3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E61A" w14:textId="589B8B7E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E5A7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A46D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DED1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A988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72E6276A" w14:textId="77777777" w:rsidR="00242241" w:rsidRPr="00A343AB" w:rsidRDefault="00242241" w:rsidP="00242241">
      <w:pPr>
        <w:rPr>
          <w:sz w:val="22"/>
          <w:szCs w:val="22"/>
          <w:lang w:eastAsia="lt-LT"/>
        </w:rPr>
      </w:pPr>
    </w:p>
    <w:sectPr w:rsidR="00242241" w:rsidRPr="00A343A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87320" w14:textId="77777777" w:rsidR="003D198F" w:rsidRDefault="003D198F" w:rsidP="008A3644">
      <w:r>
        <w:separator/>
      </w:r>
    </w:p>
  </w:endnote>
  <w:endnote w:type="continuationSeparator" w:id="0">
    <w:p w14:paraId="679BC6F7" w14:textId="77777777" w:rsidR="003D198F" w:rsidRDefault="003D198F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38EF4" w14:textId="77777777" w:rsidR="003D198F" w:rsidRDefault="003D198F" w:rsidP="008A3644">
      <w:r>
        <w:separator/>
      </w:r>
    </w:p>
  </w:footnote>
  <w:footnote w:type="continuationSeparator" w:id="0">
    <w:p w14:paraId="3930D69A" w14:textId="77777777" w:rsidR="003D198F" w:rsidRDefault="003D198F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655C9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0D626A">
          <w:rPr>
            <w:noProof/>
            <w:sz w:val="24"/>
            <w:szCs w:val="24"/>
          </w:rPr>
          <w:t>2</w:t>
        </w:r>
        <w:r w:rsidRPr="008F3955">
          <w:rPr>
            <w:sz w:val="24"/>
            <w:szCs w:val="24"/>
          </w:rPr>
          <w:fldChar w:fldCharType="end"/>
        </w:r>
      </w:p>
    </w:sdtContent>
  </w:sdt>
  <w:p w14:paraId="0A3655CA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D626A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46CE"/>
    <w:rsid w:val="00554A7C"/>
    <w:rsid w:val="005634DD"/>
    <w:rsid w:val="00566C79"/>
    <w:rsid w:val="00566EFB"/>
    <w:rsid w:val="005702D8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E1636"/>
    <w:rsid w:val="007E2C23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240C"/>
    <w:rsid w:val="00C2487B"/>
    <w:rsid w:val="00C25057"/>
    <w:rsid w:val="00C26641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90281"/>
    <w:rsid w:val="00D9390F"/>
    <w:rsid w:val="00D94E2E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71FAC"/>
    <w:rsid w:val="00E774F1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654EE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8139-139F-4377-BAD9-F303524C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7640</Characters>
  <Application>Microsoft Office Word</Application>
  <DocSecurity>4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2020-01-02T08:37:00Z</cp:lastPrinted>
  <dcterms:created xsi:type="dcterms:W3CDTF">2020-01-29T13:52:00Z</dcterms:created>
  <dcterms:modified xsi:type="dcterms:W3CDTF">2020-01-29T13:52:00Z</dcterms:modified>
</cp:coreProperties>
</file>