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A63D06">
        <w:rPr>
          <w:b/>
          <w:szCs w:val="24"/>
        </w:rPr>
        <w:t>219 „DĖL ANTIKORUPCIJOS</w:t>
      </w:r>
      <w:r w:rsidR="00E03728">
        <w:rPr>
          <w:b/>
          <w:szCs w:val="24"/>
        </w:rPr>
        <w:t xml:space="preserve"> KOMISIJOS SUDARYMO“ </w:t>
      </w:r>
      <w:r>
        <w:rPr>
          <w:b/>
          <w:szCs w:val="24"/>
        </w:rPr>
        <w:t>PAKEITIMO</w:t>
      </w:r>
    </w:p>
    <w:p w:rsidR="00067162" w:rsidRDefault="00067162" w:rsidP="00A905DC">
      <w:pPr>
        <w:jc w:val="center"/>
      </w:pPr>
    </w:p>
    <w:p w:rsidR="00A905DC" w:rsidRDefault="00E03728" w:rsidP="00A905DC">
      <w:pPr>
        <w:jc w:val="center"/>
      </w:pPr>
      <w:r>
        <w:t>20</w:t>
      </w:r>
      <w:r w:rsidR="006C254D">
        <w:t>20</w:t>
      </w:r>
      <w:r w:rsidR="007106B4">
        <w:t xml:space="preserve"> m. </w:t>
      </w:r>
      <w:r w:rsidR="006C254D">
        <w:t>vasario</w:t>
      </w:r>
      <w:r w:rsidR="004C6A2B">
        <w:t xml:space="preserve"> </w:t>
      </w:r>
      <w:r w:rsidR="00096EF0">
        <w:t xml:space="preserve"> </w:t>
      </w:r>
      <w:r w:rsidR="004C6A2B">
        <w:t>1</w:t>
      </w:r>
      <w:r w:rsidR="006C254D">
        <w:t>1</w:t>
      </w:r>
      <w:r w:rsidR="00096EF0">
        <w:rPr>
          <w:lang w:val="en-US"/>
        </w:rPr>
        <w:t xml:space="preserve"> </w:t>
      </w:r>
      <w:r w:rsidR="007106B4">
        <w:t>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:rsidR="00CA0F54" w:rsidRPr="00A905DC" w:rsidRDefault="006C254D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Kadangi 2020 vasario 3 d. Antikorupcijos komisijos atsakingoji sekretorė Indrė Semėnienė nutraukė darbo santykius su </w:t>
      </w:r>
      <w:r w:rsidR="00C65D9E">
        <w:t xml:space="preserve">Panevėžio miesto </w:t>
      </w:r>
      <w:r>
        <w:t>Savivaldyb</w:t>
      </w:r>
      <w:r w:rsidR="00C65D9E">
        <w:t>ės administracija</w:t>
      </w:r>
      <w:r>
        <w:t xml:space="preserve">, vietoje jos Administracijos direktoriaus įsakymu paskirtas patarėjas (duomenų apsaugos pareigūnas) Ramūnas </w:t>
      </w:r>
      <w:proofErr w:type="spellStart"/>
      <w:r>
        <w:t>Drakšas</w:t>
      </w:r>
      <w:proofErr w:type="spellEnd"/>
      <w:r>
        <w:t xml:space="preserve"> </w:t>
      </w:r>
      <w:r w:rsidR="00A84FCA">
        <w:t xml:space="preserve">Antikorupcijos </w:t>
      </w:r>
      <w:r>
        <w:t>komisijos atsakinguoju sekretoriumi.</w:t>
      </w:r>
      <w:r w:rsidR="00090E2C">
        <w:t xml:space="preserve"> Būtina pakeisti 2019 m. birželio 20 d. sprendimą Nr. 1-219 „Dėl Antikorupcijos komisijos sudarymo“ vietoj Indrės Semėnienės, įrašant Ramūną </w:t>
      </w:r>
      <w:proofErr w:type="spellStart"/>
      <w:r w:rsidR="00090E2C">
        <w:t>Drakšą</w:t>
      </w:r>
      <w:proofErr w:type="spellEnd"/>
      <w:r w:rsidR="00090E2C">
        <w:t>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9038AC">
        <w:t xml:space="preserve"> parengtas sprendimo projektas „Dėl </w:t>
      </w:r>
      <w:r w:rsidR="00A63D06">
        <w:t>Antikorupcijos</w:t>
      </w:r>
      <w:r w:rsidR="009038AC">
        <w:t xml:space="preserve"> komisijos </w:t>
      </w:r>
      <w:r w:rsidR="00A63D06">
        <w:t>sudarymo“ pakeitimo</w:t>
      </w:r>
      <w:r w:rsidR="009038AC">
        <w:t>.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4C6A2B">
        <w:rPr>
          <w:b/>
        </w:rPr>
        <w:t xml:space="preserve"> </w:t>
      </w:r>
      <w:r w:rsidR="00067162">
        <w:t xml:space="preserve">Priėmus sprendimą bus </w:t>
      </w:r>
      <w:r w:rsidR="006C254D">
        <w:t>užtikrintas</w:t>
      </w:r>
      <w:r w:rsidR="004C6A2B">
        <w:t xml:space="preserve"> </w:t>
      </w:r>
      <w:r w:rsidR="00A63D06">
        <w:t>Antikorupcijos</w:t>
      </w:r>
      <w:r w:rsidR="004C6A2B">
        <w:t xml:space="preserve"> komisijos </w:t>
      </w:r>
      <w:r w:rsidR="006C254D">
        <w:t>darbo tęstinumas</w:t>
      </w:r>
      <w:r w:rsidR="00CA0F54">
        <w:t>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:rsidR="00A905DC" w:rsidRDefault="00A905DC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0E2C"/>
    <w:rsid w:val="00096EF0"/>
    <w:rsid w:val="003F06BB"/>
    <w:rsid w:val="004C6A2B"/>
    <w:rsid w:val="005272DD"/>
    <w:rsid w:val="00537080"/>
    <w:rsid w:val="005F3B96"/>
    <w:rsid w:val="005F5DFA"/>
    <w:rsid w:val="006373EE"/>
    <w:rsid w:val="006C254D"/>
    <w:rsid w:val="00707C87"/>
    <w:rsid w:val="007106B4"/>
    <w:rsid w:val="00867D3B"/>
    <w:rsid w:val="008F3176"/>
    <w:rsid w:val="009038AC"/>
    <w:rsid w:val="00A63D06"/>
    <w:rsid w:val="00A84FCA"/>
    <w:rsid w:val="00A905DC"/>
    <w:rsid w:val="00AB62B1"/>
    <w:rsid w:val="00C65D9E"/>
    <w:rsid w:val="00CA0F54"/>
    <w:rsid w:val="00CB6812"/>
    <w:rsid w:val="00CF3314"/>
    <w:rsid w:val="00D86E6A"/>
    <w:rsid w:val="00D94DEE"/>
    <w:rsid w:val="00DA2EBC"/>
    <w:rsid w:val="00E03728"/>
    <w:rsid w:val="00E85AD7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B9D0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2020-02-12T14:26:00Z</dcterms:created>
  <dcterms:modified xsi:type="dcterms:W3CDTF">2020-02-12T14:26:00Z</dcterms:modified>
</cp:coreProperties>
</file>