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124B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57124C7" wp14:editId="257124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7124B7" w14:textId="77777777" w:rsidR="005C41AC" w:rsidRPr="005C41AC" w:rsidRDefault="005C41AC" w:rsidP="005C41AC">
      <w:pPr>
        <w:jc w:val="center"/>
        <w:rPr>
          <w:szCs w:val="24"/>
        </w:rPr>
      </w:pPr>
    </w:p>
    <w:p w14:paraId="257124B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57124B9" w14:textId="77777777" w:rsidR="005C41AC" w:rsidRPr="005C41AC" w:rsidRDefault="005C41AC" w:rsidP="00677896">
      <w:pPr>
        <w:keepNext/>
        <w:outlineLvl w:val="1"/>
      </w:pPr>
    </w:p>
    <w:p w14:paraId="257124BA" w14:textId="77777777" w:rsidR="0062551B" w:rsidRPr="00A562AA" w:rsidRDefault="00A11511" w:rsidP="00571BF3">
      <w:pPr>
        <w:keepNext/>
        <w:jc w:val="center"/>
        <w:outlineLvl w:val="1"/>
        <w:rPr>
          <w:b/>
        </w:rPr>
      </w:pPr>
      <w:r>
        <w:rPr>
          <w:b/>
        </w:rPr>
        <w:t>SPRENDIMAS</w:t>
      </w:r>
    </w:p>
    <w:p w14:paraId="257124BB" w14:textId="77777777" w:rsidR="0062551B" w:rsidRDefault="00D81E81" w:rsidP="008201CD">
      <w:pPr>
        <w:pStyle w:val="Pagrindinistekstas3"/>
        <w:jc w:val="center"/>
        <w:rPr>
          <w:b/>
          <w:bCs/>
          <w:sz w:val="24"/>
          <w:szCs w:val="24"/>
        </w:rPr>
      </w:pPr>
      <w:r w:rsidRPr="00D81E81">
        <w:rPr>
          <w:b/>
          <w:bCs/>
          <w:sz w:val="24"/>
          <w:szCs w:val="24"/>
        </w:rPr>
        <w:t xml:space="preserve">DĖL ŽEMĖS SKLYPO ĮSIGIJIMO SAVIVALDYBĖS </w:t>
      </w:r>
      <w:r w:rsidR="00E93341">
        <w:rPr>
          <w:b/>
          <w:bCs/>
          <w:sz w:val="24"/>
          <w:szCs w:val="24"/>
        </w:rPr>
        <w:t>NUOSAVYBĖN</w:t>
      </w:r>
    </w:p>
    <w:p w14:paraId="257124BC" w14:textId="77777777" w:rsidR="008201CD" w:rsidRPr="00677896" w:rsidRDefault="008201CD" w:rsidP="008201CD">
      <w:pPr>
        <w:pStyle w:val="Pagrindinistekstas3"/>
        <w:spacing w:after="0"/>
        <w:rPr>
          <w:b/>
          <w:bCs/>
          <w:sz w:val="24"/>
          <w:szCs w:val="24"/>
        </w:rPr>
      </w:pPr>
    </w:p>
    <w:p w14:paraId="257124BD" w14:textId="77777777" w:rsidR="0062551B" w:rsidRDefault="00DE0D95" w:rsidP="008201C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vasario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TSP-82</w:t>
      </w:r>
      <w:r>
        <w:fldChar w:fldCharType="end"/>
      </w:r>
      <w:bookmarkEnd w:id="2"/>
    </w:p>
    <w:p w14:paraId="257124BE" w14:textId="77777777" w:rsidR="00D81E81" w:rsidRDefault="0062551B" w:rsidP="00677896">
      <w:pPr>
        <w:keepNext/>
        <w:jc w:val="center"/>
        <w:outlineLvl w:val="2"/>
      </w:pPr>
      <w:r w:rsidRPr="00A562AA">
        <w:t>Panevėžys</w:t>
      </w:r>
    </w:p>
    <w:p w14:paraId="257124BF" w14:textId="77777777" w:rsidR="008201CD" w:rsidRPr="00677896" w:rsidRDefault="008201CD" w:rsidP="00677896">
      <w:pPr>
        <w:keepNext/>
        <w:jc w:val="center"/>
        <w:outlineLvl w:val="2"/>
      </w:pPr>
    </w:p>
    <w:p w14:paraId="257124C0" w14:textId="77777777" w:rsidR="00D81E81" w:rsidRDefault="00D81E81" w:rsidP="00C2533B">
      <w:pPr>
        <w:spacing w:line="360" w:lineRule="auto"/>
        <w:ind w:firstLine="851"/>
        <w:jc w:val="both"/>
        <w:rPr>
          <w:color w:val="000000"/>
          <w:lang w:eastAsia="lt-LT"/>
        </w:rPr>
      </w:pPr>
      <w:r w:rsidRPr="002A3AD1">
        <w:t>Vadovaudamasi Lietuvos Respublikos vietos savival</w:t>
      </w:r>
      <w:r w:rsidR="000B1CB1" w:rsidRPr="002A3AD1">
        <w:t>dos įstatymo 6 straipsnio 31 punktu</w:t>
      </w:r>
      <w:r w:rsidRPr="002A3AD1">
        <w:t xml:space="preserve">, 16 straipsnio 4 dalimi, Lietuvos Respublikos valstybės ir savivaldybių turto valdymo, naudojimo ir disponavimo juo įstatymo 6 straipsnio 5 punktu, Lietuvos Respublikos Vyriausybės </w:t>
      </w:r>
      <w:r w:rsidRPr="002A3AD1">
        <w:rPr>
          <w:lang w:eastAsia="lt-LT"/>
        </w:rPr>
        <w:t xml:space="preserve">2017 m. gruodžio 13 d. nutarimu Nr. 1036 </w:t>
      </w:r>
      <w:r w:rsidRPr="002A3AD1">
        <w:rPr>
          <w:szCs w:val="24"/>
          <w:shd w:val="clear" w:color="auto" w:fill="FFFFFF"/>
          <w:lang w:eastAsia="lt-LT"/>
        </w:rPr>
        <w:t xml:space="preserve">,,Dėl </w:t>
      </w:r>
      <w:r w:rsidRPr="002A3AD1">
        <w:rPr>
          <w:lang w:eastAsia="lt-LT"/>
        </w:rPr>
        <w:t>Žemės, esamų pastatų ar kitų nekilnojamųjų daiktų įsigijimo arba nuomos ar teisių į šiuos daiktus įsigijimo tvarkos aprašo patvirtinimo“</w:t>
      </w:r>
      <w:r w:rsidR="000B1CB1" w:rsidRPr="002A3AD1">
        <w:rPr>
          <w:szCs w:val="24"/>
        </w:rPr>
        <w:t xml:space="preserve"> ir atsižvelgdama </w:t>
      </w:r>
      <w:r w:rsidR="008201CD">
        <w:rPr>
          <w:szCs w:val="24"/>
        </w:rPr>
        <w:t>į</w:t>
      </w:r>
      <w:r w:rsidR="000B1CB1" w:rsidRPr="002A3AD1">
        <w:rPr>
          <w:szCs w:val="24"/>
        </w:rPr>
        <w:t xml:space="preserve"> </w:t>
      </w:r>
      <w:r w:rsidR="000B1CB1" w:rsidRPr="002A3AD1">
        <w:t>UAB Panevėžio regiono atliekų tvarkymo centro 2020</w:t>
      </w:r>
      <w:r w:rsidR="008201CD">
        <w:t xml:space="preserve"> m. vasario </w:t>
      </w:r>
      <w:r w:rsidR="000B1CB1" w:rsidRPr="002A3AD1">
        <w:t xml:space="preserve">6 </w:t>
      </w:r>
      <w:r w:rsidR="008201CD">
        <w:t xml:space="preserve">d. </w:t>
      </w:r>
      <w:r w:rsidR="000B1CB1" w:rsidRPr="002A3AD1">
        <w:t>prašymą Nr. S-84 ,,</w:t>
      </w:r>
      <w:r w:rsidR="000B1CB1" w:rsidRPr="002A3AD1">
        <w:rPr>
          <w:szCs w:val="24"/>
        </w:rPr>
        <w:t>Dėl naujos didelių gabaritų atliekų surinkimo aikštelės įrengimo</w:t>
      </w:r>
      <w:r w:rsidR="008201CD">
        <w:rPr>
          <w:szCs w:val="24"/>
        </w:rPr>
        <w:t>“</w:t>
      </w:r>
      <w:r w:rsidR="000B1CB1" w:rsidRPr="002A3AD1">
        <w:rPr>
          <w:szCs w:val="24"/>
        </w:rPr>
        <w:t xml:space="preserve">, </w:t>
      </w:r>
      <w:r w:rsidRPr="002A3AD1">
        <w:t xml:space="preserve">Panevėžio miesto savivaldybės taryba </w:t>
      </w:r>
      <w:r>
        <w:rPr>
          <w:spacing w:val="40"/>
          <w14:numSpacing w14:val="proportional"/>
        </w:rPr>
        <w:t>nusprendži</w:t>
      </w:r>
      <w:r>
        <w:rPr>
          <w14:numSpacing w14:val="proportional"/>
        </w:rPr>
        <w:t>a:</w:t>
      </w:r>
    </w:p>
    <w:p w14:paraId="257124C1" w14:textId="59681C77" w:rsidR="00B22942" w:rsidRDefault="000B1CB1" w:rsidP="00C90FAB">
      <w:pPr>
        <w:pStyle w:val="Sraopastraipa"/>
        <w:numPr>
          <w:ilvl w:val="0"/>
          <w:numId w:val="2"/>
        </w:numPr>
        <w:tabs>
          <w:tab w:val="left" w:pos="1134"/>
        </w:tabs>
        <w:spacing w:line="360" w:lineRule="auto"/>
        <w:ind w:left="0" w:firstLine="851"/>
        <w:jc w:val="both"/>
      </w:pPr>
      <w:r w:rsidRPr="00C90FAB">
        <w:t>Pritarti</w:t>
      </w:r>
      <w:r w:rsidR="00E93341">
        <w:t xml:space="preserve"> </w:t>
      </w:r>
      <w:r w:rsidR="00E93341" w:rsidRPr="00C90FAB">
        <w:t>žemės sklyp</w:t>
      </w:r>
      <w:r w:rsidR="00E93341">
        <w:t>o</w:t>
      </w:r>
      <w:r w:rsidR="00790D65">
        <w:t xml:space="preserve"> (sklypų), esančio (esančių) </w:t>
      </w:r>
      <w:r w:rsidRPr="00C90FAB">
        <w:t>miesto pietinėje dalyje</w:t>
      </w:r>
      <w:r w:rsidR="00B22942" w:rsidRPr="00C90FAB">
        <w:t xml:space="preserve"> (</w:t>
      </w:r>
      <w:r w:rsidRPr="00C90FAB">
        <w:t xml:space="preserve">šalia </w:t>
      </w:r>
      <w:r w:rsidR="002A3AD1" w:rsidRPr="00C90FAB">
        <w:t>Matininkų</w:t>
      </w:r>
      <w:r w:rsidRPr="00C90FAB">
        <w:t xml:space="preserve"> gatvės</w:t>
      </w:r>
      <w:r w:rsidR="00B22942" w:rsidRPr="00C90FAB">
        <w:t>), į</w:t>
      </w:r>
      <w:r w:rsidR="008201CD">
        <w:t>si</w:t>
      </w:r>
      <w:r w:rsidR="00B22942" w:rsidRPr="00C90FAB">
        <w:t>g</w:t>
      </w:r>
      <w:r w:rsidR="00E93341">
        <w:t>i</w:t>
      </w:r>
      <w:r w:rsidR="00B22942" w:rsidRPr="00C90FAB">
        <w:t>j</w:t>
      </w:r>
      <w:r w:rsidR="00E93341">
        <w:t>imui</w:t>
      </w:r>
      <w:r w:rsidR="002A3AD1" w:rsidRPr="00C90FAB">
        <w:t xml:space="preserve"> Panevėžio miesto savivaldybės nuosavybėn</w:t>
      </w:r>
      <w:r w:rsidR="00B22942" w:rsidRPr="00C90FAB">
        <w:t xml:space="preserve"> iš privačių asmenų Žemės, esamų pastatų ar kitų nekilnojamųjų daiktų įsigijimo arba nuomos ar teisių į šiuos daiktus įsigijimo tvarkos aprašo, patvirtinto Lietuvos Respublikos Vyriausybės 2017 m. gruodžio 13 d. nutarimu Nr. 1036, nustatyta tvarka.</w:t>
      </w:r>
      <w:r w:rsidR="00C7165B" w:rsidRPr="00C90FAB">
        <w:rPr>
          <w:bCs/>
        </w:rPr>
        <w:t xml:space="preserve"> Žemės sklyp</w:t>
      </w:r>
      <w:r w:rsidR="00E93341">
        <w:rPr>
          <w:bCs/>
        </w:rPr>
        <w:t>e</w:t>
      </w:r>
      <w:r w:rsidR="00C7165B" w:rsidRPr="00C90FAB">
        <w:rPr>
          <w:bCs/>
        </w:rPr>
        <w:t xml:space="preserve"> </w:t>
      </w:r>
      <w:r w:rsidR="002858BF">
        <w:rPr>
          <w:bCs/>
        </w:rPr>
        <w:t xml:space="preserve">(sklypuose) </w:t>
      </w:r>
      <w:r w:rsidR="00E93341" w:rsidRPr="00C90FAB">
        <w:t xml:space="preserve">būtų </w:t>
      </w:r>
      <w:r w:rsidR="002858BF">
        <w:t>įren</w:t>
      </w:r>
      <w:r w:rsidR="00E93341" w:rsidRPr="00C90FAB">
        <w:t>giama nauja didelių gabaritų atliekų surinkimo aikštelė</w:t>
      </w:r>
      <w:r w:rsidR="00E93341">
        <w:rPr>
          <w:bCs/>
        </w:rPr>
        <w:t xml:space="preserve">, </w:t>
      </w:r>
      <w:r w:rsidR="00C7165B" w:rsidRPr="00C90FAB">
        <w:rPr>
          <w:bCs/>
        </w:rPr>
        <w:t>naudojama komunalinių atliekų tvarkymo sistem</w:t>
      </w:r>
      <w:r w:rsidR="008201CD">
        <w:rPr>
          <w:bCs/>
        </w:rPr>
        <w:t>oms</w:t>
      </w:r>
      <w:r w:rsidR="00C7165B" w:rsidRPr="00C90FAB">
        <w:rPr>
          <w:bCs/>
        </w:rPr>
        <w:t xml:space="preserve"> dieg</w:t>
      </w:r>
      <w:r w:rsidR="008201CD">
        <w:rPr>
          <w:bCs/>
        </w:rPr>
        <w:t>t</w:t>
      </w:r>
      <w:r w:rsidR="00C7165B" w:rsidRPr="00C90FAB">
        <w:rPr>
          <w:bCs/>
        </w:rPr>
        <w:t>i, antrin</w:t>
      </w:r>
      <w:r w:rsidR="008201CD">
        <w:rPr>
          <w:bCs/>
        </w:rPr>
        <w:t>ėms</w:t>
      </w:r>
      <w:r w:rsidR="00C7165B" w:rsidRPr="00C90FAB">
        <w:rPr>
          <w:bCs/>
        </w:rPr>
        <w:t xml:space="preserve"> žaliav</w:t>
      </w:r>
      <w:r w:rsidR="008201CD">
        <w:rPr>
          <w:bCs/>
        </w:rPr>
        <w:t>oms</w:t>
      </w:r>
      <w:r w:rsidR="00C7165B" w:rsidRPr="00C90FAB">
        <w:rPr>
          <w:bCs/>
        </w:rPr>
        <w:t xml:space="preserve"> surink</w:t>
      </w:r>
      <w:r w:rsidR="008201CD">
        <w:rPr>
          <w:bCs/>
        </w:rPr>
        <w:t>t</w:t>
      </w:r>
      <w:r w:rsidR="00C7165B" w:rsidRPr="00C90FAB">
        <w:rPr>
          <w:bCs/>
        </w:rPr>
        <w:t>i ir</w:t>
      </w:r>
      <w:r w:rsidR="008201CD">
        <w:rPr>
          <w:bCs/>
        </w:rPr>
        <w:t xml:space="preserve"> jų</w:t>
      </w:r>
      <w:r w:rsidR="00C7165B" w:rsidRPr="00C90FAB">
        <w:rPr>
          <w:bCs/>
        </w:rPr>
        <w:t xml:space="preserve"> perdirbim</w:t>
      </w:r>
      <w:r w:rsidR="008201CD">
        <w:rPr>
          <w:bCs/>
        </w:rPr>
        <w:t>ui</w:t>
      </w:r>
      <w:r w:rsidR="00C7165B" w:rsidRPr="00C90FAB">
        <w:rPr>
          <w:bCs/>
        </w:rPr>
        <w:t xml:space="preserve"> organiz</w:t>
      </w:r>
      <w:r w:rsidR="008201CD">
        <w:rPr>
          <w:bCs/>
        </w:rPr>
        <w:t>uot</w:t>
      </w:r>
      <w:r w:rsidR="00C7165B" w:rsidRPr="00C90FAB">
        <w:rPr>
          <w:bCs/>
        </w:rPr>
        <w:t>i, sąvartyn</w:t>
      </w:r>
      <w:r w:rsidR="008201CD">
        <w:rPr>
          <w:bCs/>
        </w:rPr>
        <w:t>ams</w:t>
      </w:r>
      <w:r w:rsidR="00C7165B" w:rsidRPr="00C90FAB">
        <w:rPr>
          <w:bCs/>
        </w:rPr>
        <w:t xml:space="preserve"> įreng</w:t>
      </w:r>
      <w:r w:rsidR="008201CD">
        <w:rPr>
          <w:bCs/>
        </w:rPr>
        <w:t>t</w:t>
      </w:r>
      <w:r w:rsidR="00C7165B" w:rsidRPr="00C90FAB">
        <w:rPr>
          <w:bCs/>
        </w:rPr>
        <w:t>i ir eksploat</w:t>
      </w:r>
      <w:r w:rsidR="008201CD">
        <w:rPr>
          <w:bCs/>
        </w:rPr>
        <w:t>uot</w:t>
      </w:r>
      <w:r w:rsidR="00C7165B" w:rsidRPr="00C90FAB">
        <w:rPr>
          <w:bCs/>
        </w:rPr>
        <w:t>i.</w:t>
      </w:r>
    </w:p>
    <w:p w14:paraId="257124C2" w14:textId="2DD3EAF6" w:rsidR="00D81E81" w:rsidRDefault="00B22942" w:rsidP="006F561E">
      <w:pPr>
        <w:pStyle w:val="Sraopastraipa"/>
        <w:numPr>
          <w:ilvl w:val="0"/>
          <w:numId w:val="2"/>
        </w:numPr>
        <w:tabs>
          <w:tab w:val="left" w:pos="1134"/>
        </w:tabs>
        <w:spacing w:line="360" w:lineRule="auto"/>
        <w:ind w:left="0" w:firstLine="851"/>
        <w:jc w:val="both"/>
      </w:pPr>
      <w:r>
        <w:t xml:space="preserve"> </w:t>
      </w:r>
      <w:r w:rsidR="00D81E81">
        <w:t xml:space="preserve">Pavesti Panevėžio miesto savivaldybės administracijai organizuoti šio sprendimo </w:t>
      </w:r>
      <w:r w:rsidR="00D81E81">
        <w:br/>
        <w:t>1 punkte nurodyto žemės sklypo</w:t>
      </w:r>
      <w:r w:rsidR="005B0196">
        <w:t xml:space="preserve"> (sklypų) </w:t>
      </w:r>
      <w:r w:rsidR="00D81E81">
        <w:t>įsigijimo procedūrą</w:t>
      </w:r>
      <w:r>
        <w:t xml:space="preserve"> ir atlikti visus reikalingus veiksmus, susijusius su šiuo pavedimu.</w:t>
      </w:r>
    </w:p>
    <w:p w14:paraId="257124C3" w14:textId="77777777" w:rsidR="00D81E81" w:rsidRDefault="00D81E81" w:rsidP="00C2533B">
      <w:pPr>
        <w:spacing w:line="360" w:lineRule="auto"/>
        <w:ind w:firstLine="851"/>
        <w:jc w:val="both"/>
      </w:pPr>
      <w:r>
        <w:rPr>
          <w:rFonts w:eastAsia="Calibri"/>
          <w:color w:val="000000"/>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7124C4" w14:textId="77777777" w:rsidR="00D81E81" w:rsidRDefault="00D81E81" w:rsidP="00D81E81">
      <w:pPr>
        <w:jc w:val="both"/>
      </w:pPr>
    </w:p>
    <w:p w14:paraId="257124C5" w14:textId="77777777" w:rsidR="00C90FAB" w:rsidRPr="00C90FAB" w:rsidRDefault="00C90FAB" w:rsidP="00C90FAB">
      <w:pPr>
        <w:tabs>
          <w:tab w:val="left" w:pos="6804"/>
          <w:tab w:val="left" w:pos="7371"/>
        </w:tabs>
      </w:pPr>
      <w:r w:rsidRPr="00C90FAB">
        <w:t>Savivaldybės mero pavaduotojas</w:t>
      </w:r>
      <w:r w:rsidR="008201CD">
        <w:t>,</w:t>
      </w:r>
    </w:p>
    <w:p w14:paraId="257124C6" w14:textId="77777777" w:rsidR="00D81E81" w:rsidRPr="008201CD" w:rsidRDefault="00C90FAB" w:rsidP="008201CD">
      <w:pPr>
        <w:tabs>
          <w:tab w:val="left" w:pos="6804"/>
          <w:tab w:val="left" w:pos="7371"/>
        </w:tabs>
      </w:pPr>
      <w:r w:rsidRPr="00C90FAB">
        <w:t>laikinai einantis Savivaldybės mero pareigas</w:t>
      </w:r>
      <w:r w:rsidRPr="00C90FAB">
        <w:tab/>
        <w:t xml:space="preserve">   </w:t>
      </w:r>
      <w:r w:rsidR="008201CD">
        <w:t xml:space="preserve">       </w:t>
      </w:r>
      <w:r w:rsidRPr="00C90FAB">
        <w:t>Valdemaras Jakštas</w:t>
      </w:r>
    </w:p>
    <w:sectPr w:rsidR="00D81E81" w:rsidRPr="008201CD" w:rsidSect="00C2533B">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0AE5C" w14:textId="77777777" w:rsidR="00FD3B72" w:rsidRDefault="00FD3B72">
      <w:r>
        <w:separator/>
      </w:r>
    </w:p>
  </w:endnote>
  <w:endnote w:type="continuationSeparator" w:id="0">
    <w:p w14:paraId="61DC8DC7" w14:textId="77777777" w:rsidR="00FD3B72" w:rsidRDefault="00FD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24D1" w14:textId="77777777" w:rsidR="0062551B" w:rsidRDefault="0062551B" w:rsidP="00BE4566">
    <w:pPr>
      <w:tabs>
        <w:tab w:val="left" w:pos="8445"/>
      </w:tabs>
    </w:pPr>
    <w:r>
      <w:tab/>
    </w:r>
  </w:p>
  <w:p w14:paraId="257124D2" w14:textId="77777777" w:rsidR="0062551B" w:rsidRDefault="0062551B"/>
  <w:p w14:paraId="257124D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24D4" w14:textId="77777777" w:rsidR="0062551B" w:rsidRDefault="0062551B" w:rsidP="00DD20B8">
    <w:pPr>
      <w:pStyle w:val="Porat"/>
    </w:pPr>
  </w:p>
  <w:p w14:paraId="257124D5" w14:textId="77777777" w:rsidR="0062551B" w:rsidRDefault="0062551B" w:rsidP="00DD20B8">
    <w:pPr>
      <w:pStyle w:val="Porat"/>
    </w:pPr>
  </w:p>
  <w:p w14:paraId="257124D6" w14:textId="77777777" w:rsidR="0062551B" w:rsidRDefault="0062551B" w:rsidP="00DD20B8">
    <w:pPr>
      <w:pStyle w:val="Porat"/>
    </w:pPr>
  </w:p>
  <w:p w14:paraId="257124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824A6" w14:textId="77777777" w:rsidR="00FD3B72" w:rsidRDefault="00FD3B72">
      <w:r>
        <w:separator/>
      </w:r>
    </w:p>
  </w:footnote>
  <w:footnote w:type="continuationSeparator" w:id="0">
    <w:p w14:paraId="12F19ABF" w14:textId="77777777" w:rsidR="00FD3B72" w:rsidRDefault="00FD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24CD" w14:textId="77777777" w:rsidR="0062551B" w:rsidRDefault="0062551B">
    <w:pPr>
      <w:pStyle w:val="Antrats"/>
      <w:jc w:val="center"/>
    </w:pPr>
  </w:p>
  <w:p w14:paraId="257124CE" w14:textId="77777777" w:rsidR="0062551B" w:rsidRDefault="0062551B">
    <w:pPr>
      <w:pStyle w:val="Antrats"/>
      <w:jc w:val="center"/>
    </w:pPr>
  </w:p>
  <w:p w14:paraId="257124CF" w14:textId="77777777" w:rsidR="0062551B" w:rsidRDefault="002E4357">
    <w:pPr>
      <w:pStyle w:val="Antrats"/>
      <w:jc w:val="center"/>
    </w:pPr>
    <w:r>
      <w:fldChar w:fldCharType="begin"/>
    </w:r>
    <w:r>
      <w:instrText xml:space="preserve"> PAGE   \* MERGEFORMAT </w:instrText>
    </w:r>
    <w:r>
      <w:fldChar w:fldCharType="separate"/>
    </w:r>
    <w:r w:rsidR="00677896">
      <w:rPr>
        <w:noProof/>
      </w:rPr>
      <w:t>2</w:t>
    </w:r>
    <w:r>
      <w:rPr>
        <w:noProof/>
      </w:rPr>
      <w:fldChar w:fldCharType="end"/>
    </w:r>
  </w:p>
  <w:p w14:paraId="257124D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303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1CB1"/>
    <w:rsid w:val="000E5933"/>
    <w:rsid w:val="000E7131"/>
    <w:rsid w:val="00101F07"/>
    <w:rsid w:val="00124B60"/>
    <w:rsid w:val="00132ABE"/>
    <w:rsid w:val="00153B94"/>
    <w:rsid w:val="0016335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58BF"/>
    <w:rsid w:val="002915B5"/>
    <w:rsid w:val="00291649"/>
    <w:rsid w:val="00293059"/>
    <w:rsid w:val="002A2097"/>
    <w:rsid w:val="002A3AD1"/>
    <w:rsid w:val="002D0B3C"/>
    <w:rsid w:val="002D54AC"/>
    <w:rsid w:val="002D57F9"/>
    <w:rsid w:val="002D75F0"/>
    <w:rsid w:val="002D7E2D"/>
    <w:rsid w:val="002E2386"/>
    <w:rsid w:val="002E4357"/>
    <w:rsid w:val="002F4DFD"/>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1BB7"/>
    <w:rsid w:val="004E4142"/>
    <w:rsid w:val="00506190"/>
    <w:rsid w:val="00510DE4"/>
    <w:rsid w:val="005166E3"/>
    <w:rsid w:val="0052387D"/>
    <w:rsid w:val="00524D2D"/>
    <w:rsid w:val="00533646"/>
    <w:rsid w:val="005448AB"/>
    <w:rsid w:val="00562BCD"/>
    <w:rsid w:val="005664BA"/>
    <w:rsid w:val="00566FC8"/>
    <w:rsid w:val="00571BF3"/>
    <w:rsid w:val="00582B90"/>
    <w:rsid w:val="00584C4D"/>
    <w:rsid w:val="00595F80"/>
    <w:rsid w:val="005B0196"/>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26AD7"/>
    <w:rsid w:val="00630B08"/>
    <w:rsid w:val="00655408"/>
    <w:rsid w:val="00655E6A"/>
    <w:rsid w:val="00662FB1"/>
    <w:rsid w:val="00677896"/>
    <w:rsid w:val="0068030A"/>
    <w:rsid w:val="006B0BC0"/>
    <w:rsid w:val="006C29A6"/>
    <w:rsid w:val="006D107B"/>
    <w:rsid w:val="006D36DE"/>
    <w:rsid w:val="006D6344"/>
    <w:rsid w:val="006D7A59"/>
    <w:rsid w:val="00701945"/>
    <w:rsid w:val="007129E5"/>
    <w:rsid w:val="00740946"/>
    <w:rsid w:val="00743B7D"/>
    <w:rsid w:val="007452C6"/>
    <w:rsid w:val="00766ED9"/>
    <w:rsid w:val="00780E8C"/>
    <w:rsid w:val="00785145"/>
    <w:rsid w:val="00790D65"/>
    <w:rsid w:val="00793437"/>
    <w:rsid w:val="00796E6A"/>
    <w:rsid w:val="007978F3"/>
    <w:rsid w:val="007A38DC"/>
    <w:rsid w:val="007D3F07"/>
    <w:rsid w:val="007E2B12"/>
    <w:rsid w:val="007E3CC0"/>
    <w:rsid w:val="007F1F9E"/>
    <w:rsid w:val="007F2ABF"/>
    <w:rsid w:val="007F3F25"/>
    <w:rsid w:val="00801DD2"/>
    <w:rsid w:val="00811E67"/>
    <w:rsid w:val="008201CD"/>
    <w:rsid w:val="008212D1"/>
    <w:rsid w:val="008608CB"/>
    <w:rsid w:val="0086111D"/>
    <w:rsid w:val="00876E15"/>
    <w:rsid w:val="0088367B"/>
    <w:rsid w:val="00883F12"/>
    <w:rsid w:val="00887597"/>
    <w:rsid w:val="00895637"/>
    <w:rsid w:val="008A2000"/>
    <w:rsid w:val="008B28AB"/>
    <w:rsid w:val="008B3D51"/>
    <w:rsid w:val="008C097D"/>
    <w:rsid w:val="008D7F28"/>
    <w:rsid w:val="008F1635"/>
    <w:rsid w:val="008F62A9"/>
    <w:rsid w:val="009111D4"/>
    <w:rsid w:val="00916D5D"/>
    <w:rsid w:val="00921F55"/>
    <w:rsid w:val="00926143"/>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329D"/>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510"/>
    <w:rsid w:val="00AD778C"/>
    <w:rsid w:val="00B05FC9"/>
    <w:rsid w:val="00B14AEE"/>
    <w:rsid w:val="00B221B0"/>
    <w:rsid w:val="00B22942"/>
    <w:rsid w:val="00B36E90"/>
    <w:rsid w:val="00B408ED"/>
    <w:rsid w:val="00B44F79"/>
    <w:rsid w:val="00B52FFC"/>
    <w:rsid w:val="00B61A88"/>
    <w:rsid w:val="00B6518B"/>
    <w:rsid w:val="00B664FD"/>
    <w:rsid w:val="00B83E18"/>
    <w:rsid w:val="00B92EBF"/>
    <w:rsid w:val="00B9574F"/>
    <w:rsid w:val="00BA458B"/>
    <w:rsid w:val="00BB0318"/>
    <w:rsid w:val="00BB130F"/>
    <w:rsid w:val="00BB6886"/>
    <w:rsid w:val="00BD5C3A"/>
    <w:rsid w:val="00BE4566"/>
    <w:rsid w:val="00BF06D7"/>
    <w:rsid w:val="00BF0A1B"/>
    <w:rsid w:val="00C008EA"/>
    <w:rsid w:val="00C13EA5"/>
    <w:rsid w:val="00C14F8B"/>
    <w:rsid w:val="00C2533B"/>
    <w:rsid w:val="00C40FD3"/>
    <w:rsid w:val="00C420AA"/>
    <w:rsid w:val="00C52416"/>
    <w:rsid w:val="00C53D47"/>
    <w:rsid w:val="00C7165B"/>
    <w:rsid w:val="00C72861"/>
    <w:rsid w:val="00C72CB4"/>
    <w:rsid w:val="00C75F05"/>
    <w:rsid w:val="00C9091E"/>
    <w:rsid w:val="00C90FAB"/>
    <w:rsid w:val="00CC23E4"/>
    <w:rsid w:val="00CC5B6A"/>
    <w:rsid w:val="00CD5CCA"/>
    <w:rsid w:val="00CE1C5C"/>
    <w:rsid w:val="00CF4026"/>
    <w:rsid w:val="00D16849"/>
    <w:rsid w:val="00D25AF1"/>
    <w:rsid w:val="00D25F2C"/>
    <w:rsid w:val="00D33742"/>
    <w:rsid w:val="00D625ED"/>
    <w:rsid w:val="00D679FC"/>
    <w:rsid w:val="00D81E81"/>
    <w:rsid w:val="00DB3B98"/>
    <w:rsid w:val="00DB5818"/>
    <w:rsid w:val="00DC75E0"/>
    <w:rsid w:val="00DD20B8"/>
    <w:rsid w:val="00DE0D95"/>
    <w:rsid w:val="00DE606F"/>
    <w:rsid w:val="00E00B4D"/>
    <w:rsid w:val="00E21A77"/>
    <w:rsid w:val="00E34BFA"/>
    <w:rsid w:val="00E429EE"/>
    <w:rsid w:val="00E5571E"/>
    <w:rsid w:val="00E60928"/>
    <w:rsid w:val="00E6329A"/>
    <w:rsid w:val="00E73C7C"/>
    <w:rsid w:val="00E81C99"/>
    <w:rsid w:val="00E874D4"/>
    <w:rsid w:val="00E9055A"/>
    <w:rsid w:val="00E93341"/>
    <w:rsid w:val="00E94693"/>
    <w:rsid w:val="00E94E7A"/>
    <w:rsid w:val="00EA2453"/>
    <w:rsid w:val="00EA6A5E"/>
    <w:rsid w:val="00EA7B7B"/>
    <w:rsid w:val="00EB01E1"/>
    <w:rsid w:val="00EC4E26"/>
    <w:rsid w:val="00ED6339"/>
    <w:rsid w:val="00EE1988"/>
    <w:rsid w:val="00F0681D"/>
    <w:rsid w:val="00F43577"/>
    <w:rsid w:val="00F47074"/>
    <w:rsid w:val="00F51B6C"/>
    <w:rsid w:val="00F653CB"/>
    <w:rsid w:val="00F672E2"/>
    <w:rsid w:val="00F83894"/>
    <w:rsid w:val="00F86B18"/>
    <w:rsid w:val="00F9348D"/>
    <w:rsid w:val="00F97C2A"/>
    <w:rsid w:val="00FA131D"/>
    <w:rsid w:val="00FA5FAE"/>
    <w:rsid w:val="00FB6C36"/>
    <w:rsid w:val="00FC1FBA"/>
    <w:rsid w:val="00FD3B7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124B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81E8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276</Words>
  <Characters>1972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2020-02-17T12:27:00Z</dcterms:created>
  <dcterms:modified xsi:type="dcterms:W3CDTF">2020-02-17T12:27:00Z</dcterms:modified>
</cp:coreProperties>
</file>