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27" w:rsidRPr="00B90327" w:rsidRDefault="00B90327" w:rsidP="00B90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bookmarkStart w:id="0" w:name="_GoBack"/>
      <w:bookmarkEnd w:id="0"/>
      <w:r w:rsidRPr="00B90327">
        <w:rPr>
          <w:rFonts w:ascii="Times New Roman" w:eastAsia="Calibri" w:hAnsi="Times New Roman" w:cs="Times New Roman"/>
          <w:b/>
          <w:sz w:val="24"/>
          <w:lang w:val="lt-LT"/>
        </w:rPr>
        <w:t>AIŠKINAMASIS RAŠTAS</w:t>
      </w:r>
    </w:p>
    <w:p w:rsidR="00B90327" w:rsidRPr="00B90327" w:rsidRDefault="00B90327" w:rsidP="00B90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B90327" w:rsidRPr="00B90327" w:rsidRDefault="00B90327" w:rsidP="00B90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B90327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Pavadinimas"/>
      <w:bookmarkStart w:id="2" w:name="Nr"/>
      <w:r w:rsidRPr="00B9032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PRITARIMO PANEVĖŽIO MIESTO SAVIVALDYBĖS TARYBOS KONTROLĖS KOMITETO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2019</w:t>
      </w:r>
      <w:r w:rsidRPr="00B9032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VEIKLOS ATASKAIT</w:t>
      </w:r>
      <w:bookmarkEnd w:id="1"/>
      <w:bookmarkEnd w:id="2"/>
      <w:r w:rsidRPr="00B9032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AI</w:t>
      </w:r>
    </w:p>
    <w:p w:rsidR="00B90327" w:rsidRPr="00B90327" w:rsidRDefault="00B90327" w:rsidP="00B90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:rsidR="00B90327" w:rsidRPr="00B90327" w:rsidRDefault="00B90327" w:rsidP="00B90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20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  <w:t>20</w:t>
      </w:r>
      <w:r w:rsidRPr="00B90327"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 w:rsidRPr="00B9032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m. kovo 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9</w:t>
      </w:r>
      <w:r w:rsidRPr="00B90327"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 w:rsidRPr="00B9032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d</w:t>
      </w:r>
      <w:r w:rsidRPr="00B90327"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.</w:t>
      </w:r>
    </w:p>
    <w:p w:rsidR="00B90327" w:rsidRPr="00B90327" w:rsidRDefault="00B90327" w:rsidP="00B9032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:rsidR="00B90327" w:rsidRPr="00B90327" w:rsidRDefault="00B90327" w:rsidP="00B9032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B90327">
        <w:rPr>
          <w:rFonts w:ascii="Times New Roman" w:eastAsia="Calibri" w:hAnsi="Times New Roman" w:cs="Times New Roman"/>
          <w:b/>
          <w:sz w:val="24"/>
          <w:lang w:val="lt-LT"/>
        </w:rPr>
        <w:t>1.Problemos esmė:</w:t>
      </w:r>
      <w:r w:rsidRPr="00B90327">
        <w:rPr>
          <w:rFonts w:ascii="Times New Roman" w:eastAsia="Calibri" w:hAnsi="Times New Roman" w:cs="Times New Roman"/>
          <w:sz w:val="24"/>
          <w:lang w:val="lt-LT"/>
        </w:rPr>
        <w:t xml:space="preserve"> LR Vietos savivaldos įstatymas bei Panevėžio miesto savivaldybės Tarybos veiklos reglamentas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ir </w:t>
      </w:r>
      <w:r>
        <w:rPr>
          <w:rFonts w:ascii="Times New Roman" w:eastAsia="Calibri" w:hAnsi="Times New Roman" w:cs="Times New Roman"/>
          <w:sz w:val="24"/>
        </w:rPr>
        <w:t>2019 – 2023 m</w:t>
      </w:r>
      <w:r>
        <w:rPr>
          <w:rFonts w:ascii="Times New Roman" w:eastAsia="Calibri" w:hAnsi="Times New Roman" w:cs="Times New Roman"/>
          <w:sz w:val="24"/>
          <w:lang w:val="lt-LT"/>
        </w:rPr>
        <w:t>etų Panevėžio miesto savivaldybės Tarybos kadencijos Kontrolės komiteto veiklos programa</w:t>
      </w:r>
      <w:r w:rsidRPr="00B90327">
        <w:rPr>
          <w:rFonts w:ascii="Times New Roman" w:eastAsia="Calibri" w:hAnsi="Times New Roman" w:cs="Times New Roman"/>
          <w:sz w:val="24"/>
          <w:lang w:val="lt-LT"/>
        </w:rPr>
        <w:t xml:space="preserve"> įpareigoja Kontrolės komitetą pateikti Kontrolės komiteto veiklos ataskaitą iki kiekvienų metų kovo 31 d.</w:t>
      </w:r>
    </w:p>
    <w:p w:rsidR="00B90327" w:rsidRPr="00B90327" w:rsidRDefault="00B90327" w:rsidP="00B90327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B90327">
        <w:rPr>
          <w:rFonts w:ascii="Times New Roman" w:eastAsia="Calibri" w:hAnsi="Times New Roman" w:cs="Times New Roman"/>
          <w:b/>
          <w:sz w:val="24"/>
          <w:lang w:val="lt-LT"/>
        </w:rPr>
        <w:t>2. Kaip šiuo metu sprendžiami projekte aptarti klausimai:</w:t>
      </w:r>
      <w:r w:rsidRPr="00B90327">
        <w:rPr>
          <w:rFonts w:ascii="Times New Roman" w:eastAsia="Calibri" w:hAnsi="Times New Roman" w:cs="Times New Roman"/>
          <w:sz w:val="24"/>
          <w:lang w:val="lt-LT"/>
        </w:rPr>
        <w:t xml:space="preserve"> Laikantis įstatymo reikalavimų teikiamas Tarybai sprendimo projektas.</w:t>
      </w: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B90327">
        <w:rPr>
          <w:rFonts w:ascii="Times New Roman" w:eastAsia="Calibri" w:hAnsi="Times New Roman" w:cs="Times New Roman"/>
          <w:b/>
          <w:sz w:val="24"/>
          <w:lang w:val="lt-LT"/>
        </w:rPr>
        <w:t>3. Kodėl būtina priimti sprendimą, kokių pozityvių rezultatų laukiama:</w:t>
      </w:r>
      <w:r w:rsidRPr="00B90327">
        <w:rPr>
          <w:rFonts w:ascii="Times New Roman" w:eastAsia="Calibri" w:hAnsi="Times New Roman" w:cs="Times New Roman"/>
          <w:sz w:val="24"/>
          <w:lang w:val="lt-LT"/>
        </w:rPr>
        <w:t xml:space="preserve"> Sprendimą būtina priimti siekiant tinkamai įgyvendinti LR Vietos savivaldos įstatymo bei Panevėžio miesto savivaldybės Tarybos veiklos reglamento nuostatas.</w:t>
      </w: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B90327">
        <w:rPr>
          <w:rFonts w:ascii="Times New Roman" w:eastAsia="Calibri" w:hAnsi="Times New Roman" w:cs="Times New Roman"/>
          <w:b/>
          <w:sz w:val="24"/>
          <w:lang w:val="lt-LT"/>
        </w:rPr>
        <w:t>4. Finansavimo šaltiniai:</w:t>
      </w:r>
      <w:r w:rsidRPr="00B90327">
        <w:rPr>
          <w:rFonts w:ascii="Times New Roman" w:eastAsia="Calibri" w:hAnsi="Times New Roman" w:cs="Times New Roman"/>
          <w:sz w:val="24"/>
          <w:lang w:val="lt-LT"/>
        </w:rPr>
        <w:t xml:space="preserve"> Papildomo finansavimo nereikės.</w:t>
      </w: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B90327">
        <w:rPr>
          <w:rFonts w:ascii="Times New Roman" w:eastAsia="Calibri" w:hAnsi="Times New Roman" w:cs="Times New Roman"/>
          <w:b/>
          <w:sz w:val="24"/>
          <w:lang w:val="lt-LT"/>
        </w:rPr>
        <w:t>5. Galimos neigiamos pasekmės:</w:t>
      </w:r>
      <w:r w:rsidRPr="00B90327">
        <w:rPr>
          <w:rFonts w:ascii="Times New Roman" w:eastAsia="Calibri" w:hAnsi="Times New Roman" w:cs="Times New Roman"/>
          <w:sz w:val="24"/>
          <w:lang w:val="lt-LT"/>
        </w:rPr>
        <w:t xml:space="preserve"> Neigiamų pasekmių nebus.</w:t>
      </w: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B90327">
        <w:rPr>
          <w:rFonts w:ascii="Times New Roman" w:eastAsia="Calibri" w:hAnsi="Times New Roman" w:cs="Times New Roman"/>
          <w:b/>
          <w:sz w:val="24"/>
          <w:lang w:val="lt-LT"/>
        </w:rPr>
        <w:t>6. Kieno iniciatyva parengtas sprendimo projektas:</w:t>
      </w:r>
      <w:r w:rsidRPr="00B90327">
        <w:rPr>
          <w:rFonts w:ascii="Times New Roman" w:eastAsia="Calibri" w:hAnsi="Times New Roman" w:cs="Times New Roman"/>
          <w:sz w:val="24"/>
          <w:lang w:val="lt-LT"/>
        </w:rPr>
        <w:t xml:space="preserve"> Kontrolės komiteto pirmininko.</w:t>
      </w: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B90327" w:rsidRPr="00B90327" w:rsidRDefault="00B90327" w:rsidP="00B903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B90327">
        <w:rPr>
          <w:rFonts w:ascii="Times New Roman" w:eastAsia="Calibri" w:hAnsi="Times New Roman" w:cs="Times New Roman"/>
          <w:sz w:val="24"/>
          <w:lang w:val="lt-LT"/>
        </w:rPr>
        <w:t>Kontrolės komiteto pi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rmininkas </w:t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  <w:t>Marius Mališauskas</w:t>
      </w:r>
    </w:p>
    <w:p w:rsidR="00B7613C" w:rsidRDefault="00B7613C"/>
    <w:sectPr w:rsidR="00B761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27"/>
    <w:rsid w:val="00375B4F"/>
    <w:rsid w:val="00B7613C"/>
    <w:rsid w:val="00B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E724"/>
  <w15:chartTrackingRefBased/>
  <w15:docId w15:val="{17A13978-8D01-4BAC-8BB9-5F2BE606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Malisauskas</dc:creator>
  <cp:keywords/>
  <dc:description/>
  <cp:lastModifiedBy>Daiva Breivienė</cp:lastModifiedBy>
  <cp:revision>2</cp:revision>
  <dcterms:created xsi:type="dcterms:W3CDTF">2020-03-12T08:44:00Z</dcterms:created>
  <dcterms:modified xsi:type="dcterms:W3CDTF">2020-03-12T08:44:00Z</dcterms:modified>
</cp:coreProperties>
</file>