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F53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8AE53A" wp14:editId="248891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7B1614" w14:textId="77777777" w:rsidR="005C41AC" w:rsidRPr="005C41AC" w:rsidRDefault="005C41AC" w:rsidP="005C41AC">
      <w:pPr>
        <w:jc w:val="center"/>
        <w:rPr>
          <w:szCs w:val="24"/>
        </w:rPr>
      </w:pPr>
    </w:p>
    <w:p w14:paraId="390ACCD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612A32" w14:textId="77777777" w:rsidR="005C41AC" w:rsidRPr="005C41AC" w:rsidRDefault="005C41AC" w:rsidP="00571BF3">
      <w:pPr>
        <w:keepNext/>
        <w:jc w:val="center"/>
        <w:outlineLvl w:val="1"/>
      </w:pPr>
    </w:p>
    <w:p w14:paraId="209CB50E" w14:textId="77777777" w:rsidR="005C41AC" w:rsidRPr="005C41AC" w:rsidRDefault="005C41AC" w:rsidP="00571BF3">
      <w:pPr>
        <w:keepNext/>
        <w:jc w:val="center"/>
        <w:outlineLvl w:val="1"/>
      </w:pPr>
    </w:p>
    <w:p w14:paraId="6B1276D5" w14:textId="77777777" w:rsidR="00AA09B2" w:rsidRPr="00A562AA" w:rsidRDefault="00AA09B2" w:rsidP="00AA09B2">
      <w:pPr>
        <w:keepNext/>
        <w:jc w:val="center"/>
        <w:outlineLvl w:val="1"/>
        <w:rPr>
          <w:b/>
        </w:rPr>
      </w:pPr>
      <w:r>
        <w:rPr>
          <w:b/>
        </w:rPr>
        <w:t>SPRENDIMAS</w:t>
      </w:r>
    </w:p>
    <w:p w14:paraId="1AF88C03" w14:textId="77777777" w:rsidR="00081C33" w:rsidRDefault="00AA09B2" w:rsidP="00AA09B2">
      <w:pPr>
        <w:jc w:val="center"/>
        <w:rPr>
          <w:b/>
        </w:rPr>
      </w:pPr>
      <w:r w:rsidRPr="007F79A7">
        <w:rPr>
          <w:b/>
        </w:rPr>
        <w:t>DĖL</w:t>
      </w:r>
      <w:r>
        <w:rPr>
          <w:b/>
        </w:rPr>
        <w:t xml:space="preserve"> ATLYGINIMO UŽ VAIKŲ, UGDOMŲ PAGAL IKIMOKYKLINIO IR PRIEŠMOKYKLINIO UGDYMO PROGRAMAS, IŠLAIKYMĄ SAVIVALDYBĖS IKIMOKYKLINIO UGDYMO MOKYKLOSE NUSTATYMO TVARKOS APRAŠO, PATVIRTINTO SAVIVALDYBĖS TARYBOS 2014 M. SPALIO 23 D. SPRENDIMU </w:t>
      </w:r>
    </w:p>
    <w:p w14:paraId="3E65AFF5" w14:textId="28BDF8A5" w:rsidR="00AA09B2" w:rsidRPr="00A562AA" w:rsidRDefault="00AA09B2" w:rsidP="00AA09B2">
      <w:pPr>
        <w:jc w:val="center"/>
      </w:pPr>
      <w:r>
        <w:rPr>
          <w:b/>
        </w:rPr>
        <w:t>NR. 1-312, PAKEITIMO IR ATLEIDIMO NUO MOKESČIO ĮSTAIGOS REIKMĖMS KARANTINO PASKELBIMO LAIKOTARPIU</w:t>
      </w:r>
    </w:p>
    <w:p w14:paraId="5E1C171B" w14:textId="77777777" w:rsidR="00AA09B2" w:rsidRDefault="00AA09B2" w:rsidP="00AA09B2">
      <w:pPr>
        <w:jc w:val="center"/>
      </w:pPr>
    </w:p>
    <w:p w14:paraId="76AF3D1F" w14:textId="77777777" w:rsidR="00AA09B2" w:rsidRPr="00A562AA" w:rsidRDefault="00AA09B2" w:rsidP="00AA09B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TSP-148</w:t>
      </w:r>
      <w:r>
        <w:fldChar w:fldCharType="end"/>
      </w:r>
      <w:bookmarkEnd w:id="2"/>
    </w:p>
    <w:p w14:paraId="3BC8D80E" w14:textId="77777777" w:rsidR="00AA09B2" w:rsidRPr="00A562AA" w:rsidRDefault="00AA09B2" w:rsidP="00AA09B2">
      <w:pPr>
        <w:keepNext/>
        <w:jc w:val="center"/>
        <w:outlineLvl w:val="2"/>
        <w:rPr>
          <w:b/>
        </w:rPr>
      </w:pPr>
      <w:r w:rsidRPr="00A562AA">
        <w:t>Panevėžys</w:t>
      </w:r>
    </w:p>
    <w:p w14:paraId="23156C6D" w14:textId="77777777" w:rsidR="00AA09B2" w:rsidRDefault="00AA09B2" w:rsidP="00AA09B2">
      <w:pPr>
        <w:jc w:val="both"/>
      </w:pPr>
    </w:p>
    <w:p w14:paraId="07ED5530" w14:textId="77777777" w:rsidR="00AA09B2" w:rsidRPr="00A562AA" w:rsidRDefault="00AA09B2" w:rsidP="00AA09B2">
      <w:pPr>
        <w:ind w:firstLine="851"/>
        <w:jc w:val="both"/>
      </w:pPr>
    </w:p>
    <w:p w14:paraId="36E9BFC5" w14:textId="01652D45" w:rsidR="00AA09B2" w:rsidRDefault="00AA09B2" w:rsidP="005B5407">
      <w:pPr>
        <w:spacing w:line="360" w:lineRule="auto"/>
        <w:ind w:firstLine="851"/>
        <w:jc w:val="both"/>
        <w:rPr>
          <w:szCs w:val="24"/>
          <w:lang w:eastAsia="lt-LT"/>
        </w:rPr>
      </w:pPr>
      <w:r w:rsidRPr="00A562AA">
        <w:rPr>
          <w:szCs w:val="24"/>
        </w:rPr>
        <w:t>Vadovaudamasi</w:t>
      </w:r>
      <w:r>
        <w:rPr>
          <w:szCs w:val="24"/>
        </w:rPr>
        <w:t xml:space="preserve"> </w:t>
      </w:r>
      <w:r>
        <w:rPr>
          <w:szCs w:val="24"/>
          <w:lang w:eastAsia="lt-LT"/>
        </w:rPr>
        <w:t xml:space="preserve">Lietuvos Respublikos vietos savivaldos įstatymo 18 straipsnio 1 dalimi, </w:t>
      </w:r>
      <w:r>
        <w:rPr>
          <w:szCs w:val="24"/>
        </w:rPr>
        <w:t>Lietuvos Respublikos švietimo įstatymo 70 straipsnio 11 dalimi</w:t>
      </w:r>
      <w:r>
        <w:rPr>
          <w:szCs w:val="24"/>
          <w:lang w:eastAsia="lt-LT"/>
        </w:rPr>
        <w:t>, Lietuvos Respublikos Vyriausybės 2020 m. kovo 14 d. nutarimu Nr. 207 „Dėl karantino Lietuvos Respublikos teritorijoje paskelbimo“</w:t>
      </w:r>
      <w:r w:rsidR="005B5407">
        <w:rPr>
          <w:szCs w:val="24"/>
          <w:lang w:eastAsia="lt-LT"/>
        </w:rPr>
        <w:t>,</w:t>
      </w:r>
      <w:r>
        <w:rPr>
          <w:szCs w:val="24"/>
          <w:lang w:eastAsia="lt-LT"/>
        </w:rPr>
        <w:t xml:space="preserve"> Panevėžio miesto savivaldybės taryba n</w:t>
      </w:r>
      <w:r w:rsidR="00081C33">
        <w:rPr>
          <w:szCs w:val="24"/>
          <w:lang w:eastAsia="lt-LT"/>
        </w:rPr>
        <w:t xml:space="preserve"> </w:t>
      </w:r>
      <w:r>
        <w:rPr>
          <w:szCs w:val="24"/>
          <w:lang w:eastAsia="lt-LT"/>
        </w:rPr>
        <w:t>u</w:t>
      </w:r>
      <w:r w:rsidR="00081C33">
        <w:rPr>
          <w:szCs w:val="24"/>
          <w:lang w:eastAsia="lt-LT"/>
        </w:rPr>
        <w:t xml:space="preserve"> </w:t>
      </w:r>
      <w:r>
        <w:rPr>
          <w:szCs w:val="24"/>
          <w:lang w:eastAsia="lt-LT"/>
        </w:rPr>
        <w:t>s</w:t>
      </w:r>
      <w:r w:rsidR="00081C33">
        <w:rPr>
          <w:szCs w:val="24"/>
          <w:lang w:eastAsia="lt-LT"/>
        </w:rPr>
        <w:t xml:space="preserve"> </w:t>
      </w:r>
      <w:r>
        <w:rPr>
          <w:szCs w:val="24"/>
          <w:lang w:eastAsia="lt-LT"/>
        </w:rPr>
        <w:t>p</w:t>
      </w:r>
      <w:r w:rsidR="00081C33">
        <w:rPr>
          <w:szCs w:val="24"/>
          <w:lang w:eastAsia="lt-LT"/>
        </w:rPr>
        <w:t xml:space="preserve"> </w:t>
      </w:r>
      <w:r>
        <w:rPr>
          <w:szCs w:val="24"/>
          <w:lang w:eastAsia="lt-LT"/>
        </w:rPr>
        <w:t>r</w:t>
      </w:r>
      <w:r w:rsidR="00081C33">
        <w:rPr>
          <w:szCs w:val="24"/>
          <w:lang w:eastAsia="lt-LT"/>
        </w:rPr>
        <w:t xml:space="preserve"> </w:t>
      </w:r>
      <w:r>
        <w:rPr>
          <w:szCs w:val="24"/>
          <w:lang w:eastAsia="lt-LT"/>
        </w:rPr>
        <w:t>e</w:t>
      </w:r>
      <w:r w:rsidR="00081C33">
        <w:rPr>
          <w:szCs w:val="24"/>
          <w:lang w:eastAsia="lt-LT"/>
        </w:rPr>
        <w:t xml:space="preserve"> </w:t>
      </w:r>
      <w:r>
        <w:rPr>
          <w:szCs w:val="24"/>
          <w:lang w:eastAsia="lt-LT"/>
        </w:rPr>
        <w:t>n</w:t>
      </w:r>
      <w:r w:rsidR="00081C33">
        <w:rPr>
          <w:szCs w:val="24"/>
          <w:lang w:eastAsia="lt-LT"/>
        </w:rPr>
        <w:t xml:space="preserve"> </w:t>
      </w:r>
      <w:r>
        <w:rPr>
          <w:szCs w:val="24"/>
          <w:lang w:eastAsia="lt-LT"/>
        </w:rPr>
        <w:t>d</w:t>
      </w:r>
      <w:r w:rsidR="00081C33">
        <w:rPr>
          <w:szCs w:val="24"/>
          <w:lang w:eastAsia="lt-LT"/>
        </w:rPr>
        <w:t xml:space="preserve"> </w:t>
      </w:r>
      <w:r>
        <w:rPr>
          <w:szCs w:val="24"/>
          <w:lang w:eastAsia="lt-LT"/>
        </w:rPr>
        <w:t>ž</w:t>
      </w:r>
      <w:r w:rsidR="00081C33">
        <w:rPr>
          <w:szCs w:val="24"/>
          <w:lang w:eastAsia="lt-LT"/>
        </w:rPr>
        <w:t xml:space="preserve"> </w:t>
      </w:r>
      <w:r>
        <w:rPr>
          <w:szCs w:val="24"/>
          <w:lang w:eastAsia="lt-LT"/>
        </w:rPr>
        <w:t>i</w:t>
      </w:r>
      <w:r w:rsidR="00081C33">
        <w:rPr>
          <w:szCs w:val="24"/>
          <w:lang w:eastAsia="lt-LT"/>
        </w:rPr>
        <w:t xml:space="preserve"> </w:t>
      </w:r>
      <w:r>
        <w:rPr>
          <w:szCs w:val="24"/>
          <w:lang w:eastAsia="lt-LT"/>
        </w:rPr>
        <w:t>a:</w:t>
      </w:r>
    </w:p>
    <w:p w14:paraId="406EBE49" w14:textId="7919B20C" w:rsidR="00AA09B2" w:rsidRDefault="00AA09B2" w:rsidP="005B5407">
      <w:pPr>
        <w:spacing w:line="360" w:lineRule="auto"/>
        <w:ind w:firstLine="851"/>
        <w:jc w:val="both"/>
        <w:rPr>
          <w:szCs w:val="24"/>
          <w:lang w:eastAsia="lt-LT"/>
        </w:rPr>
      </w:pPr>
      <w:r>
        <w:rPr>
          <w:szCs w:val="24"/>
          <w:lang w:eastAsia="lt-LT"/>
        </w:rPr>
        <w:t xml:space="preserve">1. Pakeisti Atlyginimo už vaikų, ugdomų pagal ikimokyklinio ir priešmokyklinio ugdymo programas, išlaikymą </w:t>
      </w:r>
      <w:r w:rsidR="005B5407">
        <w:rPr>
          <w:szCs w:val="24"/>
          <w:lang w:eastAsia="lt-LT"/>
        </w:rPr>
        <w:t>S</w:t>
      </w:r>
      <w:r>
        <w:rPr>
          <w:szCs w:val="24"/>
          <w:lang w:eastAsia="lt-LT"/>
        </w:rPr>
        <w:t>avivaldybės ikimokyklinio ugdymo mokyklose nustatymo tvarkos aprašą, patvirtintą Panevėžio miesto savivaldybės tarybos 2014 m. spalio 23 d. sprendimu Nr. 1-312</w:t>
      </w:r>
      <w:r w:rsidR="005B5407">
        <w:rPr>
          <w:szCs w:val="24"/>
          <w:lang w:eastAsia="lt-LT"/>
        </w:rPr>
        <w:t xml:space="preserve"> „D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 xml:space="preserve">avivaldybės ikimokyklinio ugdymo mokyklose nustatymo tvarkos aprašo patvirtinimo ir </w:t>
      </w:r>
      <w:r w:rsidR="005B5407">
        <w:rPr>
          <w:szCs w:val="24"/>
          <w:lang w:eastAsia="lt-LT"/>
        </w:rPr>
        <w:t>S</w:t>
      </w:r>
      <w:r w:rsidR="005B5407" w:rsidRPr="005B5407">
        <w:rPr>
          <w:szCs w:val="24"/>
          <w:lang w:eastAsia="lt-LT"/>
        </w:rPr>
        <w:t xml:space="preserve">avivaldybės tarybos 2013 m. </w:t>
      </w:r>
      <w:r w:rsidR="005B5407">
        <w:rPr>
          <w:szCs w:val="24"/>
          <w:lang w:eastAsia="lt-LT"/>
        </w:rPr>
        <w:t>b</w:t>
      </w:r>
      <w:r w:rsidR="005B5407" w:rsidRPr="005B5407">
        <w:rPr>
          <w:szCs w:val="24"/>
          <w:lang w:eastAsia="lt-LT"/>
        </w:rPr>
        <w:t xml:space="preserve">alandžio 23 d. </w:t>
      </w:r>
      <w:r w:rsidR="005B5407">
        <w:rPr>
          <w:szCs w:val="24"/>
          <w:lang w:eastAsia="lt-LT"/>
        </w:rPr>
        <w:t>s</w:t>
      </w:r>
      <w:r w:rsidR="005B5407" w:rsidRPr="005B5407">
        <w:rPr>
          <w:szCs w:val="24"/>
          <w:lang w:eastAsia="lt-LT"/>
        </w:rPr>
        <w:t>prendimo Nr. 1-128 „</w:t>
      </w:r>
      <w:r w:rsidR="005B5407">
        <w:rPr>
          <w:szCs w:val="24"/>
          <w:lang w:eastAsia="lt-LT"/>
        </w:rPr>
        <w:t>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avivaldybės ikimokyklinio ugdymo mokyklose nustatymo tvarkos aprašo patvirtinimo“ 1 punkto pripažinimo netekusiu galios</w:t>
      </w:r>
      <w:r w:rsidR="005B5407">
        <w:rPr>
          <w:szCs w:val="24"/>
          <w:lang w:eastAsia="lt-LT"/>
        </w:rPr>
        <w:t>“</w:t>
      </w:r>
      <w:r>
        <w:rPr>
          <w:szCs w:val="24"/>
          <w:lang w:eastAsia="lt-LT"/>
        </w:rPr>
        <w:t>, taip:</w:t>
      </w:r>
    </w:p>
    <w:p w14:paraId="7386C890" w14:textId="77777777" w:rsidR="00AA09B2" w:rsidRDefault="00AA09B2" w:rsidP="005B5407">
      <w:pPr>
        <w:spacing w:line="360" w:lineRule="auto"/>
        <w:ind w:firstLine="851"/>
        <w:jc w:val="both"/>
        <w:rPr>
          <w:lang w:eastAsia="lt-LT"/>
        </w:rPr>
      </w:pPr>
      <w:r>
        <w:rPr>
          <w:lang w:eastAsia="lt-LT"/>
        </w:rPr>
        <w:t>1.1. Pakeisti 5 punktą ir jį išdėstyti taip:</w:t>
      </w:r>
    </w:p>
    <w:p w14:paraId="14C9388C" w14:textId="79F1ABA1" w:rsidR="00AA09B2" w:rsidRDefault="00AA09B2" w:rsidP="005B5407">
      <w:pPr>
        <w:tabs>
          <w:tab w:val="left" w:pos="709"/>
        </w:tabs>
        <w:spacing w:line="360" w:lineRule="auto"/>
        <w:ind w:firstLine="851"/>
        <w:jc w:val="both"/>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r w:rsidR="005B5407">
        <w:rPr>
          <w:color w:val="000000"/>
          <w:szCs w:val="24"/>
          <w:lang w:eastAsia="lt-LT"/>
        </w:rPr>
        <w:t>.</w:t>
      </w:r>
    </w:p>
    <w:p w14:paraId="068B0CA2" w14:textId="7E1D85BF" w:rsidR="00AA09B2" w:rsidRPr="003C04ED" w:rsidRDefault="00AA09B2" w:rsidP="005B5407">
      <w:pPr>
        <w:tabs>
          <w:tab w:val="left" w:pos="709"/>
        </w:tabs>
        <w:spacing w:line="360" w:lineRule="auto"/>
        <w:ind w:firstLine="851"/>
        <w:jc w:val="both"/>
        <w:rPr>
          <w:b/>
          <w:szCs w:val="24"/>
        </w:rPr>
      </w:pPr>
      <w:r>
        <w:t xml:space="preserve">1.2. </w:t>
      </w:r>
      <w:r w:rsidRPr="009C4313">
        <w:rPr>
          <w:lang w:eastAsia="lt-LT"/>
        </w:rPr>
        <w:t>Pakeisti 9 punktą ir jį išdėstyti taip:</w:t>
      </w:r>
    </w:p>
    <w:p w14:paraId="51095E88" w14:textId="77777777" w:rsidR="00081C33" w:rsidRDefault="00AA09B2" w:rsidP="00081C33">
      <w:pPr>
        <w:tabs>
          <w:tab w:val="left" w:pos="709"/>
        </w:tabs>
        <w:spacing w:line="360" w:lineRule="auto"/>
        <w:ind w:firstLine="851"/>
        <w:jc w:val="both"/>
        <w:rPr>
          <w:color w:val="000000"/>
          <w:szCs w:val="24"/>
        </w:rPr>
      </w:pPr>
      <w:r>
        <w:rPr>
          <w:szCs w:val="24"/>
          <w:lang w:eastAsia="lt-LT"/>
        </w:rPr>
        <w:lastRenderedPageBreak/>
        <w:t>„</w:t>
      </w:r>
      <w:r w:rsidRPr="009C4313">
        <w:rPr>
          <w:szCs w:val="24"/>
          <w:lang w:eastAsia="lt-LT"/>
        </w:rPr>
        <w:t>9</w:t>
      </w:r>
      <w:r w:rsidRPr="005B5407">
        <w:rPr>
          <w:szCs w:val="24"/>
          <w:lang w:eastAsia="lt-LT"/>
        </w:rPr>
        <w:t>.</w:t>
      </w:r>
      <w:r w:rsidRPr="00BA3F5E">
        <w:rPr>
          <w:b/>
          <w:bCs/>
          <w:szCs w:val="24"/>
          <w:lang w:eastAsia="lt-LT"/>
        </w:rPr>
        <w:t xml:space="preserve"> </w:t>
      </w:r>
      <w:r w:rsidRPr="001C22D4">
        <w:rPr>
          <w:szCs w:val="24"/>
          <w:lang w:eastAsia="lt-LT"/>
        </w:rPr>
        <w:t>Už kiekvieną mėnesį nustatomas 11,50 Eur mokestis įstaigos reikmėms</w:t>
      </w:r>
      <w:r>
        <w:rPr>
          <w:szCs w:val="24"/>
          <w:lang w:eastAsia="lt-LT"/>
        </w:rPr>
        <w:t xml:space="preserve">. Šis mokestis </w:t>
      </w:r>
      <w:r w:rsidRPr="001C22D4">
        <w:rPr>
          <w:color w:val="000000"/>
          <w:szCs w:val="24"/>
        </w:rPr>
        <w:t>nemokamas</w:t>
      </w:r>
      <w:r>
        <w:rPr>
          <w:color w:val="000000"/>
          <w:szCs w:val="24"/>
        </w:rPr>
        <w:t xml:space="preserve">, </w:t>
      </w:r>
      <w:r w:rsidR="00BB7449" w:rsidRPr="00AB5E91">
        <w:rPr>
          <w:color w:val="000000"/>
          <w:szCs w:val="24"/>
        </w:rPr>
        <w:t>vaikui nelankant įstaigos</w:t>
      </w:r>
      <w:r w:rsidR="00AB5E91">
        <w:rPr>
          <w:color w:val="000000"/>
          <w:szCs w:val="24"/>
        </w:rPr>
        <w:t>,</w:t>
      </w:r>
      <w:r w:rsidR="00BB7449">
        <w:rPr>
          <w:color w:val="000000"/>
          <w:szCs w:val="24"/>
        </w:rPr>
        <w:t xml:space="preserve"> </w:t>
      </w:r>
      <w:r>
        <w:rPr>
          <w:color w:val="000000"/>
          <w:szCs w:val="24"/>
        </w:rPr>
        <w:t xml:space="preserve">kai </w:t>
      </w:r>
      <w:r w:rsidRPr="001C22D4">
        <w:rPr>
          <w:szCs w:val="24"/>
          <w:lang w:eastAsia="lt-LT"/>
        </w:rPr>
        <w:t>įstaigose</w:t>
      </w:r>
      <w:r>
        <w:rPr>
          <w:szCs w:val="24"/>
          <w:lang w:eastAsia="lt-LT"/>
        </w:rPr>
        <w:t xml:space="preserve"> </w:t>
      </w:r>
      <w:r w:rsidRPr="001C22D4">
        <w:rPr>
          <w:szCs w:val="24"/>
          <w:lang w:eastAsia="lt-LT"/>
        </w:rPr>
        <w:t>vasaros laikotarpiu nevykdoma veikla ar p</w:t>
      </w:r>
      <w:r w:rsidRPr="001C22D4">
        <w:rPr>
          <w:color w:val="000000"/>
          <w:szCs w:val="24"/>
        </w:rPr>
        <w:t>askelbus karantiną</w:t>
      </w:r>
      <w:r w:rsidRPr="00103E50">
        <w:rPr>
          <w:color w:val="000000"/>
          <w:szCs w:val="24"/>
        </w:rPr>
        <w:t xml:space="preserve"> ir (ar) ekstremaliąją situaciją Lietuvos Respublikoje ir privalomai sustabdžius vaikų ugdymo ir (ar) priežiūros procesą švietimo įstaigose</w:t>
      </w:r>
      <w:r>
        <w:rPr>
          <w:color w:val="000000"/>
          <w:szCs w:val="24"/>
        </w:rPr>
        <w:t xml:space="preserve">, o jau </w:t>
      </w:r>
      <w:r>
        <w:rPr>
          <w:szCs w:val="24"/>
          <w:lang w:eastAsia="lt-LT"/>
        </w:rPr>
        <w:t xml:space="preserve">sumokėtas, įskaitomas už artimiausius vaiko ugdymo mėnesius įstaigoje arba grąžinamas tėvams, kai vaiko ugdymas įstaigoje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r w:rsidR="005B5407">
        <w:t>.</w:t>
      </w:r>
    </w:p>
    <w:p w14:paraId="53A5C31A" w14:textId="3C818CF5" w:rsidR="0008077C" w:rsidRPr="00081C33" w:rsidRDefault="00AA09B2" w:rsidP="00081C33">
      <w:pPr>
        <w:tabs>
          <w:tab w:val="left" w:pos="709"/>
        </w:tabs>
        <w:spacing w:line="360" w:lineRule="auto"/>
        <w:ind w:firstLine="851"/>
        <w:jc w:val="both"/>
        <w:rPr>
          <w:color w:val="000000"/>
          <w:szCs w:val="24"/>
        </w:rPr>
      </w:pPr>
      <w:r>
        <w:rPr>
          <w:color w:val="000000"/>
          <w:szCs w:val="24"/>
        </w:rPr>
        <w:t xml:space="preserve">2. </w:t>
      </w:r>
      <w:r w:rsidR="0008077C">
        <w:rPr>
          <w:color w:val="000000"/>
          <w:szCs w:val="24"/>
        </w:rPr>
        <w:t xml:space="preserve">Atleisti </w:t>
      </w:r>
      <w:r w:rsidR="0008077C">
        <w:t>2020 m. kovo 14 d. Lietuvos Respublikos Vyriausybės nutarimu Nr. 207</w:t>
      </w:r>
      <w:r w:rsidR="0008077C">
        <w:rPr>
          <w:color w:val="000000"/>
          <w:szCs w:val="24"/>
        </w:rPr>
        <w:t xml:space="preserve"> paskelbto karantino laikotarpiu vaikų tėvus nuo </w:t>
      </w:r>
      <w:r w:rsidR="0008077C">
        <w:rPr>
          <w:szCs w:val="24"/>
          <w:lang w:eastAsia="lt-LT"/>
        </w:rPr>
        <w:t>mokesčio įstaigos reikmėms už ugdymo aplinkos išlaikymą</w:t>
      </w:r>
      <w:r w:rsidR="0008077C">
        <w:rPr>
          <w:color w:val="000000"/>
          <w:szCs w:val="24"/>
        </w:rPr>
        <w:t>.</w:t>
      </w:r>
      <w:r w:rsidR="0008077C">
        <w:rPr>
          <w:szCs w:val="24"/>
          <w:lang w:eastAsia="lt-LT"/>
        </w:rPr>
        <w:t xml:space="preserve"> </w:t>
      </w:r>
    </w:p>
    <w:p w14:paraId="69C3DC4F" w14:textId="193AA3A0" w:rsidR="00AA09B2" w:rsidRDefault="00AA09B2" w:rsidP="005B5407">
      <w:pPr>
        <w:tabs>
          <w:tab w:val="left" w:pos="709"/>
        </w:tabs>
        <w:spacing w:line="360" w:lineRule="auto"/>
        <w:ind w:firstLine="851"/>
        <w:jc w:val="both"/>
        <w:rPr>
          <w:szCs w:val="24"/>
          <w:lang w:eastAsia="lt-LT"/>
        </w:rPr>
      </w:pPr>
      <w:r>
        <w:rPr>
          <w:szCs w:val="24"/>
          <w:lang w:eastAsia="lt-LT"/>
        </w:rPr>
        <w:t xml:space="preserve">3. Nustatyti, kad </w:t>
      </w:r>
      <w:r w:rsidR="00681359">
        <w:rPr>
          <w:szCs w:val="24"/>
          <w:lang w:eastAsia="lt-LT"/>
        </w:rPr>
        <w:t xml:space="preserve">karantino </w:t>
      </w:r>
      <w:r w:rsidR="00CA1256">
        <w:rPr>
          <w:color w:val="000000"/>
          <w:szCs w:val="24"/>
        </w:rPr>
        <w:t xml:space="preserve">paskelbimo </w:t>
      </w:r>
      <w:r w:rsidR="00681359">
        <w:rPr>
          <w:szCs w:val="24"/>
          <w:lang w:eastAsia="lt-LT"/>
        </w:rPr>
        <w:t xml:space="preserve">laikotarpiu </w:t>
      </w:r>
      <w:r w:rsidR="005B5407">
        <w:rPr>
          <w:szCs w:val="24"/>
          <w:lang w:eastAsia="lt-LT"/>
        </w:rPr>
        <w:t xml:space="preserve">šio </w:t>
      </w:r>
      <w:r>
        <w:rPr>
          <w:szCs w:val="24"/>
          <w:lang w:eastAsia="lt-LT"/>
        </w:rPr>
        <w:t>sprendimo 2 punkte nurodyt</w:t>
      </w:r>
      <w:r w:rsidR="00681359">
        <w:rPr>
          <w:szCs w:val="24"/>
          <w:lang w:eastAsia="lt-LT"/>
        </w:rPr>
        <w:t>as jau</w:t>
      </w:r>
      <w:r>
        <w:rPr>
          <w:szCs w:val="24"/>
          <w:lang w:eastAsia="lt-LT"/>
        </w:rPr>
        <w:t xml:space="preserve"> sumokėtas mokestis įstaigos reikmėms įskaitomas už artimiausius vaiko ugdymo mėnesius įstaigoje arba grąžinamas tėvams, kai vaiko ugdymas įstaigoje nutraukiamas.</w:t>
      </w:r>
    </w:p>
    <w:p w14:paraId="19E7BFE8" w14:textId="77777777" w:rsidR="00AA09B2" w:rsidRPr="009C4313" w:rsidRDefault="00AA09B2" w:rsidP="00AA09B2">
      <w:pPr>
        <w:tabs>
          <w:tab w:val="left" w:pos="720"/>
        </w:tabs>
        <w:spacing w:line="360" w:lineRule="auto"/>
        <w:ind w:left="851"/>
        <w:jc w:val="both"/>
        <w:rPr>
          <w:szCs w:val="24"/>
        </w:rPr>
      </w:pPr>
    </w:p>
    <w:p w14:paraId="6AB9EEC3" w14:textId="77777777" w:rsidR="00AA09B2" w:rsidRDefault="00AA09B2" w:rsidP="00AA09B2">
      <w:pPr>
        <w:jc w:val="both"/>
        <w:rPr>
          <w:szCs w:val="24"/>
        </w:rPr>
      </w:pPr>
    </w:p>
    <w:p w14:paraId="7A09939D" w14:textId="63EC2FF3" w:rsidR="00AA09B2" w:rsidRPr="00A562AA" w:rsidRDefault="00AA09B2" w:rsidP="005B5407">
      <w:pPr>
        <w:tabs>
          <w:tab w:val="left" w:pos="6663"/>
        </w:tabs>
        <w:jc w:val="center"/>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A94E7BD" w14:textId="15DA198A" w:rsidR="001D3CB6" w:rsidRPr="00A562AA" w:rsidRDefault="001D3CB6" w:rsidP="00AA09B2">
      <w:pPr>
        <w:keepNext/>
        <w:jc w:val="center"/>
        <w:outlineLvl w:val="1"/>
        <w:rPr>
          <w:szCs w:val="24"/>
        </w:rPr>
      </w:pPr>
    </w:p>
    <w:sectPr w:rsidR="001D3CB6" w:rsidRPr="00A562AA"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0D5A3" w14:textId="77777777" w:rsidR="00FD64DE" w:rsidRDefault="00FD64DE">
      <w:r>
        <w:separator/>
      </w:r>
    </w:p>
  </w:endnote>
  <w:endnote w:type="continuationSeparator" w:id="0">
    <w:p w14:paraId="49E1065C" w14:textId="77777777" w:rsidR="00FD64DE" w:rsidRDefault="00FD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17011" w14:textId="77777777" w:rsidR="00FD64DE" w:rsidRDefault="00FD64DE">
      <w:r>
        <w:separator/>
      </w:r>
    </w:p>
  </w:footnote>
  <w:footnote w:type="continuationSeparator" w:id="0">
    <w:p w14:paraId="103D537A" w14:textId="77777777" w:rsidR="00FD64DE" w:rsidRDefault="00FD6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0300B8">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EED5CC0"/>
    <w:multiLevelType w:val="hybridMultilevel"/>
    <w:tmpl w:val="5E1E3DB8"/>
    <w:lvl w:ilvl="0" w:tplc="09A20D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F21952"/>
    <w:multiLevelType w:val="hybridMultilevel"/>
    <w:tmpl w:val="28EC4D26"/>
    <w:lvl w:ilvl="0" w:tplc="EA1E36D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0B8"/>
    <w:rsid w:val="000317FA"/>
    <w:rsid w:val="0005169C"/>
    <w:rsid w:val="00075594"/>
    <w:rsid w:val="00075D5A"/>
    <w:rsid w:val="0008077C"/>
    <w:rsid w:val="000811E1"/>
    <w:rsid w:val="00081C33"/>
    <w:rsid w:val="000E5933"/>
    <w:rsid w:val="000E7131"/>
    <w:rsid w:val="000F1FC0"/>
    <w:rsid w:val="00101F07"/>
    <w:rsid w:val="00124B60"/>
    <w:rsid w:val="00132ABE"/>
    <w:rsid w:val="00153B94"/>
    <w:rsid w:val="00170B3C"/>
    <w:rsid w:val="001A4911"/>
    <w:rsid w:val="001B1FE3"/>
    <w:rsid w:val="001C13ED"/>
    <w:rsid w:val="001C22D4"/>
    <w:rsid w:val="001D1AC1"/>
    <w:rsid w:val="001D3CB6"/>
    <w:rsid w:val="001E4DFD"/>
    <w:rsid w:val="001F7914"/>
    <w:rsid w:val="0020204A"/>
    <w:rsid w:val="00206FC7"/>
    <w:rsid w:val="002140D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DFA"/>
    <w:rsid w:val="00355495"/>
    <w:rsid w:val="00355EE8"/>
    <w:rsid w:val="0036656C"/>
    <w:rsid w:val="003816AA"/>
    <w:rsid w:val="00392558"/>
    <w:rsid w:val="0039707D"/>
    <w:rsid w:val="003A3559"/>
    <w:rsid w:val="003D113C"/>
    <w:rsid w:val="003D6535"/>
    <w:rsid w:val="003E58F0"/>
    <w:rsid w:val="003F3684"/>
    <w:rsid w:val="004014AB"/>
    <w:rsid w:val="004100D4"/>
    <w:rsid w:val="00420850"/>
    <w:rsid w:val="00421D43"/>
    <w:rsid w:val="004376E8"/>
    <w:rsid w:val="00440CC7"/>
    <w:rsid w:val="004564CD"/>
    <w:rsid w:val="004628F8"/>
    <w:rsid w:val="00463EC5"/>
    <w:rsid w:val="00464BB1"/>
    <w:rsid w:val="00480B4C"/>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3E89"/>
    <w:rsid w:val="00595F80"/>
    <w:rsid w:val="005B1469"/>
    <w:rsid w:val="005B5407"/>
    <w:rsid w:val="005B727C"/>
    <w:rsid w:val="005C41AC"/>
    <w:rsid w:val="005C605B"/>
    <w:rsid w:val="005D022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6D57"/>
    <w:rsid w:val="0068030A"/>
    <w:rsid w:val="00681359"/>
    <w:rsid w:val="006B0BC0"/>
    <w:rsid w:val="006D107B"/>
    <w:rsid w:val="006D6344"/>
    <w:rsid w:val="006D7A59"/>
    <w:rsid w:val="006E4216"/>
    <w:rsid w:val="00701945"/>
    <w:rsid w:val="007129E5"/>
    <w:rsid w:val="00740946"/>
    <w:rsid w:val="007435C7"/>
    <w:rsid w:val="00743B7D"/>
    <w:rsid w:val="007452C6"/>
    <w:rsid w:val="00780E8C"/>
    <w:rsid w:val="00785145"/>
    <w:rsid w:val="00793437"/>
    <w:rsid w:val="00796E6A"/>
    <w:rsid w:val="007978F3"/>
    <w:rsid w:val="007A38DC"/>
    <w:rsid w:val="007D3F07"/>
    <w:rsid w:val="007E2B12"/>
    <w:rsid w:val="007F1F9E"/>
    <w:rsid w:val="007F2ABF"/>
    <w:rsid w:val="007F3F25"/>
    <w:rsid w:val="007F79A7"/>
    <w:rsid w:val="00801DD2"/>
    <w:rsid w:val="00811E67"/>
    <w:rsid w:val="00817479"/>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4313"/>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09B2"/>
    <w:rsid w:val="00AB02B7"/>
    <w:rsid w:val="00AB0E39"/>
    <w:rsid w:val="00AB5E91"/>
    <w:rsid w:val="00AD3E4E"/>
    <w:rsid w:val="00AD778C"/>
    <w:rsid w:val="00B05FC9"/>
    <w:rsid w:val="00B14AEE"/>
    <w:rsid w:val="00B408ED"/>
    <w:rsid w:val="00B41E4B"/>
    <w:rsid w:val="00B44F79"/>
    <w:rsid w:val="00B52FFC"/>
    <w:rsid w:val="00B61A88"/>
    <w:rsid w:val="00B6518B"/>
    <w:rsid w:val="00B664FD"/>
    <w:rsid w:val="00B83E18"/>
    <w:rsid w:val="00B92EBF"/>
    <w:rsid w:val="00BA3F5E"/>
    <w:rsid w:val="00BA458B"/>
    <w:rsid w:val="00BB0318"/>
    <w:rsid w:val="00BB130F"/>
    <w:rsid w:val="00BB6886"/>
    <w:rsid w:val="00BB7449"/>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1256"/>
    <w:rsid w:val="00CC23E4"/>
    <w:rsid w:val="00CC5B6A"/>
    <w:rsid w:val="00CD5CCA"/>
    <w:rsid w:val="00CE1C5C"/>
    <w:rsid w:val="00CE7E69"/>
    <w:rsid w:val="00CF4026"/>
    <w:rsid w:val="00CF6A82"/>
    <w:rsid w:val="00D16849"/>
    <w:rsid w:val="00D248B7"/>
    <w:rsid w:val="00D25AF1"/>
    <w:rsid w:val="00D25F2C"/>
    <w:rsid w:val="00D33742"/>
    <w:rsid w:val="00D625ED"/>
    <w:rsid w:val="00D679FC"/>
    <w:rsid w:val="00D71453"/>
    <w:rsid w:val="00DB5818"/>
    <w:rsid w:val="00DC75E0"/>
    <w:rsid w:val="00DD20B8"/>
    <w:rsid w:val="00DE0D95"/>
    <w:rsid w:val="00E00B4D"/>
    <w:rsid w:val="00E21A77"/>
    <w:rsid w:val="00E34BFA"/>
    <w:rsid w:val="00E429EE"/>
    <w:rsid w:val="00E56D8D"/>
    <w:rsid w:val="00E60928"/>
    <w:rsid w:val="00E6329A"/>
    <w:rsid w:val="00E73C7C"/>
    <w:rsid w:val="00E81C99"/>
    <w:rsid w:val="00E874D4"/>
    <w:rsid w:val="00E9055A"/>
    <w:rsid w:val="00E94693"/>
    <w:rsid w:val="00E94E7A"/>
    <w:rsid w:val="00EA2453"/>
    <w:rsid w:val="00EA6A5E"/>
    <w:rsid w:val="00EB01E1"/>
    <w:rsid w:val="00EC4E26"/>
    <w:rsid w:val="00ED6339"/>
    <w:rsid w:val="00EE7DB2"/>
    <w:rsid w:val="00F0681D"/>
    <w:rsid w:val="00F43577"/>
    <w:rsid w:val="00F47074"/>
    <w:rsid w:val="00F51B6C"/>
    <w:rsid w:val="00F577C7"/>
    <w:rsid w:val="00F83894"/>
    <w:rsid w:val="00F86B18"/>
    <w:rsid w:val="00F9348D"/>
    <w:rsid w:val="00F97C2A"/>
    <w:rsid w:val="00FA5FAE"/>
    <w:rsid w:val="00FB6C36"/>
    <w:rsid w:val="00FC1FBA"/>
    <w:rsid w:val="00FD6215"/>
    <w:rsid w:val="00FD64DE"/>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9C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36090904">
      <w:bodyDiv w:val="1"/>
      <w:marLeft w:val="0"/>
      <w:marRight w:val="0"/>
      <w:marTop w:val="0"/>
      <w:marBottom w:val="0"/>
      <w:divBdr>
        <w:top w:val="none" w:sz="0" w:space="0" w:color="auto"/>
        <w:left w:val="none" w:sz="0" w:space="0" w:color="auto"/>
        <w:bottom w:val="none" w:sz="0" w:space="0" w:color="auto"/>
        <w:right w:val="none" w:sz="0" w:space="0" w:color="auto"/>
      </w:divBdr>
      <w:divsChild>
        <w:div w:id="139010726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428</Words>
  <Characters>2956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2019-08-06T06:38:00Z</cp:lastPrinted>
  <dcterms:created xsi:type="dcterms:W3CDTF">2020-04-16T05:31:00Z</dcterms:created>
  <dcterms:modified xsi:type="dcterms:W3CDTF">2020-04-16T05:31:00Z</dcterms:modified>
</cp:coreProperties>
</file>