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5B565" w14:textId="2B35AF62" w:rsidR="003E21A6" w:rsidRPr="003E21A6" w:rsidRDefault="003E21A6" w:rsidP="003E21A6">
      <w:pPr>
        <w:pStyle w:val="Antrat1"/>
        <w:numPr>
          <w:ilvl w:val="0"/>
          <w:numId w:val="2"/>
        </w:numPr>
        <w:rPr>
          <w:lang w:val="lt-LT"/>
        </w:rPr>
      </w:pPr>
      <w:bookmarkStart w:id="0" w:name="_GoBack"/>
      <w:bookmarkEnd w:id="0"/>
      <w:r w:rsidRPr="003E21A6">
        <w:rPr>
          <w:lang w:val="lt-LT"/>
        </w:rPr>
        <w:t>Komunalinių atliekų tvarkymo sistemos plėtros priemonių planas</w:t>
      </w:r>
    </w:p>
    <w:p w14:paraId="7629177F" w14:textId="77777777" w:rsidR="00015CE0" w:rsidRPr="00421B99" w:rsidRDefault="00015CE0" w:rsidP="00015CE0">
      <w:pPr>
        <w:rPr>
          <w:lang w:val="lt-LT" w:eastAsia="sv-SE"/>
        </w:rPr>
      </w:pPr>
      <w:r w:rsidRPr="00421B99">
        <w:rPr>
          <w:lang w:val="lt-LT"/>
        </w:rPr>
        <w:t>6.1 lentelė. Panevėžio miesto savivaldybės atliekų tvarkymo sistemos plėtros priemonių planas 2014 – 2020 m.</w:t>
      </w: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left w:w="99" w:type="dxa"/>
          <w:bottom w:w="108" w:type="dxa"/>
          <w:right w:w="99" w:type="dxa"/>
        </w:tblCellMar>
        <w:tblLook w:val="0020" w:firstRow="1" w:lastRow="0" w:firstColumn="0" w:lastColumn="0" w:noHBand="0" w:noVBand="0"/>
      </w:tblPr>
      <w:tblGrid>
        <w:gridCol w:w="1461"/>
        <w:gridCol w:w="1458"/>
        <w:gridCol w:w="2298"/>
        <w:gridCol w:w="2353"/>
        <w:gridCol w:w="1259"/>
        <w:gridCol w:w="1890"/>
        <w:gridCol w:w="1801"/>
        <w:gridCol w:w="1438"/>
      </w:tblGrid>
      <w:tr w:rsidR="00015CE0" w:rsidRPr="00421B99" w14:paraId="410A300D" w14:textId="77777777" w:rsidTr="00AB360E">
        <w:trPr>
          <w:trHeight w:val="645"/>
          <w:tblHeader/>
        </w:trPr>
        <w:tc>
          <w:tcPr>
            <w:tcW w:w="523" w:type="pct"/>
            <w:tcBorders>
              <w:bottom w:val="single" w:sz="8" w:space="0" w:color="808080"/>
            </w:tcBorders>
            <w:vAlign w:val="center"/>
          </w:tcPr>
          <w:p w14:paraId="2177528F" w14:textId="77777777" w:rsidR="00015CE0" w:rsidRPr="00421B99" w:rsidRDefault="00015CE0" w:rsidP="00AB360E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sz w:val="22"/>
                <w:lang w:val="lt-LT"/>
              </w:rPr>
              <w:t>Komunalinių atliekų tvarkymo tikslai</w:t>
            </w:r>
          </w:p>
        </w:tc>
        <w:tc>
          <w:tcPr>
            <w:tcW w:w="522" w:type="pct"/>
            <w:tcBorders>
              <w:bottom w:val="single" w:sz="8" w:space="0" w:color="808080"/>
            </w:tcBorders>
            <w:vAlign w:val="center"/>
          </w:tcPr>
          <w:p w14:paraId="79A6EF51" w14:textId="77777777" w:rsidR="00015CE0" w:rsidRPr="00421B99" w:rsidRDefault="00015CE0" w:rsidP="00AB360E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sz w:val="22"/>
                <w:lang w:val="lt-LT"/>
              </w:rPr>
              <w:t>Uždaviniai</w:t>
            </w:r>
          </w:p>
        </w:tc>
        <w:tc>
          <w:tcPr>
            <w:tcW w:w="823" w:type="pct"/>
            <w:tcBorders>
              <w:bottom w:val="single" w:sz="8" w:space="0" w:color="808080"/>
            </w:tcBorders>
            <w:vAlign w:val="center"/>
          </w:tcPr>
          <w:p w14:paraId="1437FF8C" w14:textId="77777777" w:rsidR="00015CE0" w:rsidRPr="00421B99" w:rsidRDefault="00015CE0" w:rsidP="00AB360E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sz w:val="22"/>
                <w:lang w:val="lt-LT"/>
              </w:rPr>
              <w:t>Priemonės</w:t>
            </w:r>
          </w:p>
        </w:tc>
        <w:tc>
          <w:tcPr>
            <w:tcW w:w="843" w:type="pct"/>
            <w:tcBorders>
              <w:bottom w:val="single" w:sz="8" w:space="0" w:color="808080"/>
            </w:tcBorders>
            <w:vAlign w:val="center"/>
          </w:tcPr>
          <w:p w14:paraId="435360EC" w14:textId="77777777" w:rsidR="00015CE0" w:rsidRPr="00421B99" w:rsidRDefault="00015CE0" w:rsidP="00AB360E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sz w:val="22"/>
                <w:lang w:val="lt-LT"/>
              </w:rPr>
              <w:t>Veiksmai</w:t>
            </w:r>
          </w:p>
        </w:tc>
        <w:tc>
          <w:tcPr>
            <w:tcW w:w="451" w:type="pct"/>
            <w:tcBorders>
              <w:bottom w:val="single" w:sz="8" w:space="0" w:color="808080"/>
            </w:tcBorders>
            <w:vAlign w:val="center"/>
          </w:tcPr>
          <w:p w14:paraId="70BA0703" w14:textId="77777777" w:rsidR="00015CE0" w:rsidRPr="00421B99" w:rsidRDefault="00015CE0" w:rsidP="00AB360E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sz w:val="22"/>
                <w:lang w:val="lt-LT"/>
              </w:rPr>
              <w:t>Įvykdymo terminas</w:t>
            </w:r>
          </w:p>
        </w:tc>
        <w:tc>
          <w:tcPr>
            <w:tcW w:w="677" w:type="pct"/>
            <w:tcBorders>
              <w:bottom w:val="single" w:sz="8" w:space="0" w:color="808080"/>
            </w:tcBorders>
            <w:vAlign w:val="center"/>
          </w:tcPr>
          <w:p w14:paraId="2BABF0A8" w14:textId="77777777" w:rsidR="00015CE0" w:rsidRPr="00421B99" w:rsidRDefault="00015CE0" w:rsidP="00AB360E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sz w:val="22"/>
                <w:lang w:val="lt-LT"/>
              </w:rPr>
              <w:t>Vykdytojai</w:t>
            </w:r>
          </w:p>
        </w:tc>
        <w:tc>
          <w:tcPr>
            <w:tcW w:w="645" w:type="pct"/>
            <w:tcBorders>
              <w:bottom w:val="single" w:sz="8" w:space="0" w:color="808080"/>
            </w:tcBorders>
            <w:vAlign w:val="center"/>
          </w:tcPr>
          <w:p w14:paraId="7E3C2C87" w14:textId="77777777" w:rsidR="00015CE0" w:rsidRPr="00421B99" w:rsidRDefault="00015CE0" w:rsidP="00AB360E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sz w:val="22"/>
                <w:lang w:val="lt-LT"/>
              </w:rPr>
              <w:t>Finansavimo šaltinis</w:t>
            </w:r>
          </w:p>
        </w:tc>
        <w:tc>
          <w:tcPr>
            <w:tcW w:w="515" w:type="pct"/>
            <w:tcBorders>
              <w:bottom w:val="single" w:sz="8" w:space="0" w:color="808080"/>
            </w:tcBorders>
            <w:vAlign w:val="center"/>
          </w:tcPr>
          <w:p w14:paraId="65852C87" w14:textId="77777777" w:rsidR="00015CE0" w:rsidRPr="00421B99" w:rsidRDefault="00015CE0" w:rsidP="00AB360E">
            <w:pPr>
              <w:spacing w:line="270" w:lineRule="atLeast"/>
              <w:jc w:val="center"/>
              <w:rPr>
                <w:b/>
                <w:bCs/>
                <w:lang w:val="lt-LT"/>
              </w:rPr>
            </w:pPr>
            <w:r w:rsidRPr="00421B99">
              <w:rPr>
                <w:b/>
                <w:bCs/>
                <w:color w:val="000000"/>
                <w:sz w:val="22"/>
                <w:lang w:val="lt-LT"/>
              </w:rPr>
              <w:t xml:space="preserve">Preliminarus lėšų poreikis, tūkst. </w:t>
            </w:r>
            <w:r>
              <w:rPr>
                <w:b/>
                <w:bCs/>
                <w:color w:val="000000"/>
                <w:sz w:val="22"/>
                <w:lang w:val="lt-LT"/>
              </w:rPr>
              <w:t>Eur</w:t>
            </w:r>
          </w:p>
        </w:tc>
      </w:tr>
      <w:tr w:rsidR="00015CE0" w:rsidRPr="00421B99" w14:paraId="52B772B0" w14:textId="77777777" w:rsidTr="00AB360E">
        <w:trPr>
          <w:trHeight w:val="1207"/>
        </w:trPr>
        <w:tc>
          <w:tcPr>
            <w:tcW w:w="523" w:type="pct"/>
            <w:vMerge w:val="restart"/>
            <w:shd w:val="clear" w:color="auto" w:fill="auto"/>
          </w:tcPr>
          <w:p w14:paraId="3EE249F9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1. Mažinti sąvartynuose šalinamų atliekų kiekį.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0A3CBAD7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1.1 Sukurti komunalinių biologiškai skaidžių atliekų tvarkymo pajėgumus.</w:t>
            </w:r>
          </w:p>
        </w:tc>
        <w:tc>
          <w:tcPr>
            <w:tcW w:w="823" w:type="pct"/>
            <w:shd w:val="clear" w:color="auto" w:fill="auto"/>
          </w:tcPr>
          <w:p w14:paraId="56D8745D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Pastatyti mechaninio biologinio apdorojimo įrenginius.</w:t>
            </w:r>
          </w:p>
        </w:tc>
        <w:tc>
          <w:tcPr>
            <w:tcW w:w="843" w:type="pct"/>
            <w:shd w:val="clear" w:color="auto" w:fill="auto"/>
          </w:tcPr>
          <w:p w14:paraId="48F4FEB5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Įrengti mechaninio biologinio apdorojimo įrenginius, kuriuose būtų atskiriamos ir apdorojamos biologiškai skaidžios atliekos.</w:t>
            </w:r>
          </w:p>
        </w:tc>
        <w:tc>
          <w:tcPr>
            <w:tcW w:w="451" w:type="pct"/>
            <w:shd w:val="clear" w:color="auto" w:fill="auto"/>
          </w:tcPr>
          <w:p w14:paraId="79DC474F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Iki 2016 m.</w:t>
            </w:r>
          </w:p>
        </w:tc>
        <w:tc>
          <w:tcPr>
            <w:tcW w:w="677" w:type="pct"/>
            <w:shd w:val="clear" w:color="auto" w:fill="auto"/>
          </w:tcPr>
          <w:p w14:paraId="12A88E93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Panevėžio regiono atliekų tvarkymo centras</w:t>
            </w:r>
          </w:p>
        </w:tc>
        <w:tc>
          <w:tcPr>
            <w:tcW w:w="645" w:type="pct"/>
            <w:shd w:val="clear" w:color="auto" w:fill="auto"/>
          </w:tcPr>
          <w:p w14:paraId="67724E07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Europos Sąjungos paramos/ Panevėžio regiono atliekų tvarkymo centro lėšos</w:t>
            </w:r>
          </w:p>
        </w:tc>
        <w:tc>
          <w:tcPr>
            <w:tcW w:w="515" w:type="pct"/>
            <w:shd w:val="clear" w:color="auto" w:fill="auto"/>
          </w:tcPr>
          <w:p w14:paraId="27285E54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 xml:space="preserve">Bendra projekto vertė </w:t>
            </w:r>
            <w:r>
              <w:rPr>
                <w:sz w:val="18"/>
                <w:szCs w:val="18"/>
                <w:lang w:val="lt-LT" w:eastAsia="da-DK"/>
              </w:rPr>
              <w:t>11086,36</w:t>
            </w:r>
          </w:p>
        </w:tc>
      </w:tr>
      <w:tr w:rsidR="00015CE0" w:rsidRPr="00421B99" w14:paraId="46AF3FF7" w14:textId="77777777" w:rsidTr="00AB360E">
        <w:trPr>
          <w:trHeight w:val="720"/>
        </w:trPr>
        <w:tc>
          <w:tcPr>
            <w:tcW w:w="523" w:type="pct"/>
            <w:vMerge/>
            <w:shd w:val="clear" w:color="auto" w:fill="auto"/>
          </w:tcPr>
          <w:p w14:paraId="62B7B04A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14:paraId="3BF2E55E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705622DC" w14:textId="77777777" w:rsidR="00015CE0" w:rsidRPr="004C7F04" w:rsidRDefault="00015CE0" w:rsidP="00AB360E">
            <w:pPr>
              <w:spacing w:line="270" w:lineRule="atLeast"/>
              <w:rPr>
                <w:sz w:val="18"/>
                <w:szCs w:val="18"/>
                <w:lang w:val="x-none"/>
              </w:rPr>
            </w:pPr>
            <w:r>
              <w:rPr>
                <w:sz w:val="18"/>
                <w:szCs w:val="18"/>
                <w:lang w:val="lt-LT" w:eastAsia="da-DK"/>
              </w:rPr>
              <w:t>Pastatyti a</w:t>
            </w:r>
            <w:r w:rsidRPr="00421B99">
              <w:rPr>
                <w:sz w:val="18"/>
                <w:szCs w:val="18"/>
                <w:lang w:val="lt-LT" w:eastAsia="da-DK"/>
              </w:rPr>
              <w:t>tskiro maisto/virtuvės atliekų apdorojimo įrengini</w:t>
            </w:r>
            <w:r>
              <w:rPr>
                <w:sz w:val="18"/>
                <w:szCs w:val="18"/>
                <w:lang w:val="lt-LT" w:eastAsia="da-DK"/>
              </w:rPr>
              <w:t>us</w:t>
            </w:r>
            <w:r w:rsidRPr="00421B99">
              <w:rPr>
                <w:sz w:val="18"/>
                <w:szCs w:val="18"/>
                <w:lang w:val="lt-LT" w:eastAsia="da-DK"/>
              </w:rPr>
              <w:t xml:space="preserve"> </w:t>
            </w:r>
          </w:p>
        </w:tc>
        <w:tc>
          <w:tcPr>
            <w:tcW w:w="843" w:type="pct"/>
            <w:shd w:val="clear" w:color="auto" w:fill="auto"/>
          </w:tcPr>
          <w:p w14:paraId="3384385A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Bendrada</w:t>
            </w:r>
            <w:r w:rsidRPr="00421B99">
              <w:rPr>
                <w:sz w:val="18"/>
                <w:szCs w:val="18"/>
                <w:lang w:val="lt-LT"/>
              </w:rPr>
              <w:t>rbiauti su Panevėžio regiono atliekų tvarkymo centru</w:t>
            </w:r>
            <w:r w:rsidRPr="00421B99">
              <w:rPr>
                <w:sz w:val="18"/>
                <w:szCs w:val="18"/>
                <w:lang w:val="lt-LT" w:eastAsia="da-DK"/>
              </w:rPr>
              <w:t xml:space="preserve"> ir kitomis savivaldybėmis planuojant ir statant maisto atliekų apdorojimo įrenginius.</w:t>
            </w:r>
          </w:p>
        </w:tc>
        <w:tc>
          <w:tcPr>
            <w:tcW w:w="451" w:type="pct"/>
            <w:shd w:val="clear" w:color="auto" w:fill="auto"/>
          </w:tcPr>
          <w:p w14:paraId="727293DB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Iki 2019 m.</w:t>
            </w:r>
          </w:p>
        </w:tc>
        <w:tc>
          <w:tcPr>
            <w:tcW w:w="677" w:type="pct"/>
            <w:shd w:val="clear" w:color="auto" w:fill="auto"/>
          </w:tcPr>
          <w:p w14:paraId="309F3D7C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Panevėžio regiono atliekų tvarkymo centras/ savivaldybė</w:t>
            </w:r>
          </w:p>
        </w:tc>
        <w:tc>
          <w:tcPr>
            <w:tcW w:w="645" w:type="pct"/>
            <w:shd w:val="clear" w:color="auto" w:fill="auto"/>
          </w:tcPr>
          <w:p w14:paraId="68067A83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Europos Sąjungos paramos/ Panevėžio regiono atliekų tvarkymo centro/ privačių įmonių lėšos</w:t>
            </w:r>
          </w:p>
        </w:tc>
        <w:tc>
          <w:tcPr>
            <w:tcW w:w="515" w:type="pct"/>
            <w:shd w:val="clear" w:color="auto" w:fill="auto"/>
          </w:tcPr>
          <w:p w14:paraId="5B96E3D5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1158,48</w:t>
            </w:r>
          </w:p>
        </w:tc>
      </w:tr>
      <w:tr w:rsidR="00015CE0" w:rsidRPr="00421B99" w14:paraId="76C5EBDD" w14:textId="77777777" w:rsidTr="00AB360E">
        <w:trPr>
          <w:trHeight w:val="1610"/>
        </w:trPr>
        <w:tc>
          <w:tcPr>
            <w:tcW w:w="523" w:type="pct"/>
            <w:vMerge w:val="restart"/>
            <w:shd w:val="clear" w:color="auto" w:fill="auto"/>
          </w:tcPr>
          <w:p w14:paraId="4C35BB8D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 w:val="restart"/>
            <w:shd w:val="clear" w:color="auto" w:fill="auto"/>
          </w:tcPr>
          <w:p w14:paraId="4468DB60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1.2 Plėtoti rūšiuojamojo atliekų surinkimo sistemas.</w:t>
            </w:r>
          </w:p>
        </w:tc>
        <w:tc>
          <w:tcPr>
            <w:tcW w:w="823" w:type="pct"/>
            <w:shd w:val="clear" w:color="auto" w:fill="auto"/>
          </w:tcPr>
          <w:p w14:paraId="05B4D2D6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 xml:space="preserve">Numatyti ir taikyti pakuotės atliekų ir antrinių žaliavų surinkimo priemones </w:t>
            </w:r>
          </w:p>
        </w:tc>
        <w:tc>
          <w:tcPr>
            <w:tcW w:w="843" w:type="pct"/>
            <w:shd w:val="clear" w:color="auto" w:fill="auto"/>
          </w:tcPr>
          <w:p w14:paraId="050910DF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Aprūpinti savivaldybės individualių namų valdų gyventojus pakuotės atliekų ir antrinių žaliavų konteineriais.</w:t>
            </w:r>
          </w:p>
        </w:tc>
        <w:tc>
          <w:tcPr>
            <w:tcW w:w="451" w:type="pct"/>
            <w:shd w:val="clear" w:color="auto" w:fill="auto"/>
          </w:tcPr>
          <w:p w14:paraId="47D8E62C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highlight w:val="yellow"/>
                <w:lang w:val="lt-LT" w:eastAsia="da-DK"/>
              </w:rPr>
            </w:pPr>
            <w:r w:rsidRPr="00421B99">
              <w:rPr>
                <w:sz w:val="18"/>
                <w:szCs w:val="18"/>
                <w:lang w:val="lt-LT"/>
              </w:rPr>
              <w:t>2015 – 2016 m.</w:t>
            </w:r>
          </w:p>
        </w:tc>
        <w:tc>
          <w:tcPr>
            <w:tcW w:w="677" w:type="pct"/>
            <w:shd w:val="clear" w:color="auto" w:fill="auto"/>
          </w:tcPr>
          <w:p w14:paraId="6702F16F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highlight w:val="yellow"/>
                <w:lang w:val="lt-LT" w:eastAsia="da-DK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administracija/ atliekų tvarkytojai</w:t>
            </w:r>
          </w:p>
        </w:tc>
        <w:tc>
          <w:tcPr>
            <w:tcW w:w="645" w:type="pct"/>
            <w:shd w:val="clear" w:color="auto" w:fill="auto"/>
          </w:tcPr>
          <w:p w14:paraId="76F52C27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highlight w:val="yellow"/>
                <w:lang w:val="lt-LT" w:eastAsia="da-DK"/>
              </w:rPr>
            </w:pPr>
            <w:r w:rsidRPr="00421B99">
              <w:rPr>
                <w:sz w:val="18"/>
                <w:szCs w:val="18"/>
                <w:lang w:val="lt-LT"/>
              </w:rPr>
              <w:t>Europos Sąjungos paramos/</w:t>
            </w:r>
            <w:r w:rsidRPr="00421B99">
              <w:rPr>
                <w:sz w:val="18"/>
                <w:szCs w:val="18"/>
                <w:lang w:val="lt-LT" w:eastAsia="da-DK"/>
              </w:rPr>
              <w:t xml:space="preserve"> Gamintojų ir importuotojų/</w:t>
            </w:r>
            <w:r w:rsidRPr="00421B99">
              <w:rPr>
                <w:sz w:val="18"/>
                <w:szCs w:val="18"/>
                <w:lang w:val="lt-LT"/>
              </w:rPr>
              <w:t xml:space="preserve"> Savivaldybės/ atliekų tvarkytojų lėšos</w:t>
            </w:r>
          </w:p>
        </w:tc>
        <w:tc>
          <w:tcPr>
            <w:tcW w:w="515" w:type="pct"/>
            <w:shd w:val="clear" w:color="auto" w:fill="auto"/>
          </w:tcPr>
          <w:p w14:paraId="36ABC589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highlight w:val="yellow"/>
                <w:lang w:val="lt-LT" w:eastAsia="da-DK"/>
              </w:rPr>
            </w:pPr>
            <w:r w:rsidRPr="00421B99">
              <w:rPr>
                <w:sz w:val="18"/>
                <w:szCs w:val="18"/>
                <w:lang w:val="lt-LT"/>
              </w:rPr>
              <w:t xml:space="preserve">- </w:t>
            </w:r>
          </w:p>
        </w:tc>
      </w:tr>
      <w:tr w:rsidR="00015CE0" w:rsidRPr="00421B99" w14:paraId="3DE15F6F" w14:textId="77777777" w:rsidTr="00AB360E">
        <w:trPr>
          <w:trHeight w:val="1610"/>
        </w:trPr>
        <w:tc>
          <w:tcPr>
            <w:tcW w:w="523" w:type="pct"/>
            <w:vMerge/>
            <w:shd w:val="clear" w:color="auto" w:fill="auto"/>
          </w:tcPr>
          <w:p w14:paraId="21F667FC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14:paraId="04FFFB34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6B54A665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 xml:space="preserve">Numatyti ir taikyti tekstilės atliekų surinkimo priemones.  </w:t>
            </w:r>
          </w:p>
        </w:tc>
        <w:tc>
          <w:tcPr>
            <w:tcW w:w="843" w:type="pct"/>
            <w:shd w:val="clear" w:color="auto" w:fill="auto"/>
          </w:tcPr>
          <w:p w14:paraId="29806CD9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Papildyti antrinių žaliavų konteinerių aikštelių išdėstymo schemas numatant tekstilės konteinerius praplečiant antrinių žaliavų aikšteles.</w:t>
            </w:r>
          </w:p>
        </w:tc>
        <w:tc>
          <w:tcPr>
            <w:tcW w:w="451" w:type="pct"/>
            <w:shd w:val="clear" w:color="auto" w:fill="auto"/>
          </w:tcPr>
          <w:p w14:paraId="3EDC99EC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2015 m.</w:t>
            </w:r>
          </w:p>
        </w:tc>
        <w:tc>
          <w:tcPr>
            <w:tcW w:w="677" w:type="pct"/>
            <w:shd w:val="clear" w:color="auto" w:fill="auto"/>
          </w:tcPr>
          <w:p w14:paraId="3009CB73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administracija/ atliekų tvarkytojai</w:t>
            </w:r>
          </w:p>
        </w:tc>
        <w:tc>
          <w:tcPr>
            <w:tcW w:w="645" w:type="pct"/>
            <w:shd w:val="clear" w:color="auto" w:fill="auto"/>
          </w:tcPr>
          <w:p w14:paraId="02CED705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Europos Sąjungos paramos/ Savivaldybės/ atliekų tvarkytojų lėšos</w:t>
            </w:r>
          </w:p>
        </w:tc>
        <w:tc>
          <w:tcPr>
            <w:tcW w:w="515" w:type="pct"/>
            <w:shd w:val="clear" w:color="auto" w:fill="auto"/>
          </w:tcPr>
          <w:p w14:paraId="541B7EEE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43,44</w:t>
            </w:r>
          </w:p>
        </w:tc>
      </w:tr>
      <w:tr w:rsidR="00015CE0" w:rsidRPr="00421B99" w14:paraId="70D32645" w14:textId="77777777" w:rsidTr="00AB360E">
        <w:trPr>
          <w:trHeight w:val="692"/>
        </w:trPr>
        <w:tc>
          <w:tcPr>
            <w:tcW w:w="523" w:type="pct"/>
            <w:vMerge/>
            <w:shd w:val="clear" w:color="auto" w:fill="auto"/>
          </w:tcPr>
          <w:p w14:paraId="0A16F02E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14:paraId="2D08D9CC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47982CB8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Atskiras tekstilės atliekų surinkimas.</w:t>
            </w:r>
          </w:p>
        </w:tc>
        <w:tc>
          <w:tcPr>
            <w:tcW w:w="843" w:type="pct"/>
            <w:shd w:val="clear" w:color="auto" w:fill="auto"/>
          </w:tcPr>
          <w:p w14:paraId="33F85EDE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Organizuoti tekstilės atliekų surinkimą.</w:t>
            </w:r>
          </w:p>
        </w:tc>
        <w:tc>
          <w:tcPr>
            <w:tcW w:w="451" w:type="pct"/>
            <w:shd w:val="clear" w:color="auto" w:fill="auto"/>
          </w:tcPr>
          <w:p w14:paraId="5A5C4430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2015 m.</w:t>
            </w:r>
          </w:p>
        </w:tc>
        <w:tc>
          <w:tcPr>
            <w:tcW w:w="677" w:type="pct"/>
            <w:shd w:val="clear" w:color="auto" w:fill="auto"/>
          </w:tcPr>
          <w:p w14:paraId="20B0C19A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 / atliekų tvarkytojai</w:t>
            </w:r>
          </w:p>
        </w:tc>
        <w:tc>
          <w:tcPr>
            <w:tcW w:w="645" w:type="pct"/>
            <w:shd w:val="clear" w:color="auto" w:fill="auto"/>
          </w:tcPr>
          <w:p w14:paraId="37FFF475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Savivaldybės/atliekų tvarkytojų lėšos</w:t>
            </w:r>
          </w:p>
        </w:tc>
        <w:tc>
          <w:tcPr>
            <w:tcW w:w="515" w:type="pct"/>
            <w:shd w:val="clear" w:color="auto" w:fill="auto"/>
          </w:tcPr>
          <w:p w14:paraId="7151F93A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23,17</w:t>
            </w:r>
          </w:p>
        </w:tc>
      </w:tr>
      <w:tr w:rsidR="00015CE0" w:rsidRPr="00421B99" w14:paraId="71F4E7BA" w14:textId="77777777" w:rsidTr="00AB360E">
        <w:trPr>
          <w:trHeight w:val="720"/>
        </w:trPr>
        <w:tc>
          <w:tcPr>
            <w:tcW w:w="523" w:type="pct"/>
            <w:vMerge/>
            <w:shd w:val="clear" w:color="auto" w:fill="auto"/>
          </w:tcPr>
          <w:p w14:paraId="6F701D2D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14:paraId="3B1C27C8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422EF4CE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 xml:space="preserve">Numatyti ir taikyti maisto atliekų surinkimo priemones. </w:t>
            </w:r>
          </w:p>
        </w:tc>
        <w:tc>
          <w:tcPr>
            <w:tcW w:w="843" w:type="pct"/>
            <w:shd w:val="clear" w:color="auto" w:fill="auto"/>
          </w:tcPr>
          <w:p w14:paraId="1E7251D0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Įsigyti maisto atliekų konteinerius.</w:t>
            </w:r>
          </w:p>
        </w:tc>
        <w:tc>
          <w:tcPr>
            <w:tcW w:w="451" w:type="pct"/>
            <w:shd w:val="clear" w:color="auto" w:fill="auto"/>
          </w:tcPr>
          <w:p w14:paraId="22B95D46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Iki 2019 m.</w:t>
            </w:r>
          </w:p>
        </w:tc>
        <w:tc>
          <w:tcPr>
            <w:tcW w:w="677" w:type="pct"/>
            <w:shd w:val="clear" w:color="auto" w:fill="auto"/>
          </w:tcPr>
          <w:p w14:paraId="3C3C0F8F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 /atliekų tvarkytojai</w:t>
            </w:r>
          </w:p>
        </w:tc>
        <w:tc>
          <w:tcPr>
            <w:tcW w:w="645" w:type="pct"/>
            <w:shd w:val="clear" w:color="auto" w:fill="auto"/>
          </w:tcPr>
          <w:p w14:paraId="672DC593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Europos Sąjungos paramos/ Savivaldybės/ atliekų tvarkytojų lėšos</w:t>
            </w:r>
          </w:p>
        </w:tc>
        <w:tc>
          <w:tcPr>
            <w:tcW w:w="515" w:type="pct"/>
            <w:shd w:val="clear" w:color="auto" w:fill="auto"/>
          </w:tcPr>
          <w:p w14:paraId="6201966E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28,96</w:t>
            </w:r>
          </w:p>
        </w:tc>
      </w:tr>
      <w:tr w:rsidR="00015CE0" w:rsidRPr="00421B99" w14:paraId="11FDDC9C" w14:textId="77777777" w:rsidTr="00AB360E">
        <w:trPr>
          <w:trHeight w:val="343"/>
        </w:trPr>
        <w:tc>
          <w:tcPr>
            <w:tcW w:w="523" w:type="pct"/>
            <w:vMerge/>
            <w:shd w:val="clear" w:color="auto" w:fill="auto"/>
          </w:tcPr>
          <w:p w14:paraId="5B6ACEBE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14:paraId="2B8A38C0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70AFDC8A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Atskir</w:t>
            </w:r>
            <w:r>
              <w:rPr>
                <w:sz w:val="18"/>
                <w:szCs w:val="18"/>
                <w:lang w:val="lt-LT" w:eastAsia="da-DK"/>
              </w:rPr>
              <w:t>ai surinkti</w:t>
            </w:r>
            <w:r w:rsidRPr="00421B99">
              <w:rPr>
                <w:sz w:val="18"/>
                <w:szCs w:val="18"/>
                <w:lang w:val="lt-LT" w:eastAsia="da-DK"/>
              </w:rPr>
              <w:t xml:space="preserve"> maisto/ virtuvės atliek</w:t>
            </w:r>
            <w:r>
              <w:rPr>
                <w:sz w:val="18"/>
                <w:szCs w:val="18"/>
                <w:lang w:val="lt-LT" w:eastAsia="da-DK"/>
              </w:rPr>
              <w:t>as</w:t>
            </w:r>
            <w:r w:rsidRPr="00421B99">
              <w:rPr>
                <w:sz w:val="18"/>
                <w:szCs w:val="18"/>
                <w:lang w:val="lt-LT" w:eastAsia="da-DK"/>
              </w:rPr>
              <w:t xml:space="preserve"> </w:t>
            </w:r>
          </w:p>
        </w:tc>
        <w:tc>
          <w:tcPr>
            <w:tcW w:w="843" w:type="pct"/>
            <w:shd w:val="clear" w:color="auto" w:fill="auto"/>
          </w:tcPr>
          <w:p w14:paraId="25AC7C37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Organizuoti maisto/ virtuvės atliekų surinkimą.</w:t>
            </w:r>
          </w:p>
        </w:tc>
        <w:tc>
          <w:tcPr>
            <w:tcW w:w="451" w:type="pct"/>
            <w:shd w:val="clear" w:color="auto" w:fill="auto"/>
          </w:tcPr>
          <w:p w14:paraId="65261AFA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Iki 2019 m.</w:t>
            </w:r>
          </w:p>
        </w:tc>
        <w:tc>
          <w:tcPr>
            <w:tcW w:w="677" w:type="pct"/>
            <w:shd w:val="clear" w:color="auto" w:fill="auto"/>
          </w:tcPr>
          <w:p w14:paraId="01E5D03A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</w:t>
            </w:r>
          </w:p>
        </w:tc>
        <w:tc>
          <w:tcPr>
            <w:tcW w:w="645" w:type="pct"/>
            <w:shd w:val="clear" w:color="auto" w:fill="auto"/>
          </w:tcPr>
          <w:p w14:paraId="6871E7A8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Atliekų tvarkytojų lėšos</w:t>
            </w:r>
            <w:r>
              <w:rPr>
                <w:sz w:val="18"/>
                <w:szCs w:val="18"/>
                <w:lang w:val="lt-LT" w:eastAsia="da-DK"/>
              </w:rPr>
              <w:t xml:space="preserve"> / Europos Sąjungos paramos / Savivaldybės</w:t>
            </w:r>
          </w:p>
        </w:tc>
        <w:tc>
          <w:tcPr>
            <w:tcW w:w="515" w:type="pct"/>
            <w:shd w:val="clear" w:color="auto" w:fill="auto"/>
          </w:tcPr>
          <w:p w14:paraId="74D106C6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>
              <w:rPr>
                <w:sz w:val="18"/>
                <w:szCs w:val="18"/>
                <w:lang w:val="lt-LT" w:eastAsia="da-DK"/>
              </w:rPr>
              <w:t>34,75</w:t>
            </w:r>
          </w:p>
        </w:tc>
      </w:tr>
      <w:tr w:rsidR="00015CE0" w:rsidRPr="00421B99" w14:paraId="5107DA2A" w14:textId="77777777" w:rsidTr="00AB360E">
        <w:trPr>
          <w:trHeight w:val="720"/>
        </w:trPr>
        <w:tc>
          <w:tcPr>
            <w:tcW w:w="523" w:type="pct"/>
            <w:vMerge/>
            <w:shd w:val="clear" w:color="auto" w:fill="auto"/>
          </w:tcPr>
          <w:p w14:paraId="5304F7C1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14:paraId="00A191F7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516964F4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Plėsti ž</w:t>
            </w:r>
            <w:r w:rsidRPr="00421B99">
              <w:rPr>
                <w:sz w:val="18"/>
                <w:szCs w:val="18"/>
                <w:lang w:val="lt-LT"/>
              </w:rPr>
              <w:t>aliųjų atliekų surinkim</w:t>
            </w:r>
            <w:r>
              <w:rPr>
                <w:sz w:val="18"/>
                <w:szCs w:val="18"/>
                <w:lang w:val="lt-LT"/>
              </w:rPr>
              <w:t>ą</w:t>
            </w:r>
            <w:r w:rsidRPr="00421B99">
              <w:rPr>
                <w:sz w:val="18"/>
                <w:szCs w:val="18"/>
                <w:lang w:val="lt-LT"/>
              </w:rPr>
              <w:t>.</w:t>
            </w:r>
          </w:p>
        </w:tc>
        <w:tc>
          <w:tcPr>
            <w:tcW w:w="843" w:type="pct"/>
            <w:shd w:val="clear" w:color="auto" w:fill="auto"/>
          </w:tcPr>
          <w:p w14:paraId="5352D5A2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Aprūpinti individualių namų gyventojus kompostavimo dėžėmis arba paskatinti gyventojus kompostuoti savos gamybos kompostavimo įrenginiuose.</w:t>
            </w:r>
          </w:p>
        </w:tc>
        <w:tc>
          <w:tcPr>
            <w:tcW w:w="451" w:type="pct"/>
            <w:shd w:val="clear" w:color="auto" w:fill="auto"/>
          </w:tcPr>
          <w:p w14:paraId="2BDA89DC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Nuolat pagal poreikį</w:t>
            </w:r>
          </w:p>
        </w:tc>
        <w:tc>
          <w:tcPr>
            <w:tcW w:w="677" w:type="pct"/>
            <w:shd w:val="clear" w:color="auto" w:fill="auto"/>
          </w:tcPr>
          <w:p w14:paraId="79E786DF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Panevėžio regiono atliekų tvarkymo centras/savivaldybė</w:t>
            </w:r>
          </w:p>
        </w:tc>
        <w:tc>
          <w:tcPr>
            <w:tcW w:w="645" w:type="pct"/>
            <w:shd w:val="clear" w:color="auto" w:fill="auto"/>
          </w:tcPr>
          <w:p w14:paraId="422E23EE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Panevėžio regiono atliekų tvarkymo centro/savivaldybės lėšos</w:t>
            </w:r>
          </w:p>
        </w:tc>
        <w:tc>
          <w:tcPr>
            <w:tcW w:w="515" w:type="pct"/>
            <w:shd w:val="clear" w:color="auto" w:fill="auto"/>
          </w:tcPr>
          <w:p w14:paraId="7F25324E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-</w:t>
            </w:r>
          </w:p>
        </w:tc>
      </w:tr>
      <w:tr w:rsidR="00015CE0" w:rsidRPr="00421B99" w14:paraId="6B92C746" w14:textId="77777777" w:rsidTr="00AB360E">
        <w:trPr>
          <w:trHeight w:val="2160"/>
        </w:trPr>
        <w:tc>
          <w:tcPr>
            <w:tcW w:w="523" w:type="pct"/>
            <w:vMerge/>
            <w:shd w:val="clear" w:color="auto" w:fill="auto"/>
          </w:tcPr>
          <w:p w14:paraId="3549529A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14:paraId="58F2B383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71DD930F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 w:eastAsia="da-DK"/>
              </w:rPr>
              <w:t>A</w:t>
            </w:r>
            <w:r w:rsidRPr="00421B99">
              <w:rPr>
                <w:sz w:val="18"/>
                <w:szCs w:val="18"/>
                <w:lang w:val="lt-LT" w:eastAsia="da-DK"/>
              </w:rPr>
              <w:t xml:space="preserve">pvažiavimo būdu </w:t>
            </w:r>
            <w:r>
              <w:rPr>
                <w:sz w:val="18"/>
                <w:szCs w:val="18"/>
                <w:lang w:val="lt-LT" w:eastAsia="da-DK"/>
              </w:rPr>
              <w:t>surinkti p</w:t>
            </w:r>
            <w:r w:rsidRPr="00421B99">
              <w:rPr>
                <w:sz w:val="18"/>
                <w:szCs w:val="18"/>
                <w:lang w:val="lt-LT" w:eastAsia="da-DK"/>
              </w:rPr>
              <w:t>avojing</w:t>
            </w:r>
            <w:r>
              <w:rPr>
                <w:sz w:val="18"/>
                <w:szCs w:val="18"/>
                <w:lang w:val="lt-LT" w:eastAsia="da-DK"/>
              </w:rPr>
              <w:t>as</w:t>
            </w:r>
            <w:r w:rsidRPr="00421B99">
              <w:rPr>
                <w:sz w:val="18"/>
                <w:szCs w:val="18"/>
                <w:lang w:val="lt-LT" w:eastAsia="da-DK"/>
              </w:rPr>
              <w:t xml:space="preserve"> atliek</w:t>
            </w:r>
            <w:r>
              <w:rPr>
                <w:sz w:val="18"/>
                <w:szCs w:val="18"/>
                <w:lang w:val="lt-LT" w:eastAsia="da-DK"/>
              </w:rPr>
              <w:t>as</w:t>
            </w:r>
            <w:r w:rsidRPr="00421B99">
              <w:rPr>
                <w:sz w:val="18"/>
                <w:szCs w:val="18"/>
                <w:lang w:val="lt-LT" w:eastAsia="da-DK"/>
              </w:rPr>
              <w:t xml:space="preserve"> (išskyrus baterijų ir akumuliatorių atliekas)</w:t>
            </w:r>
            <w:r>
              <w:rPr>
                <w:sz w:val="18"/>
                <w:szCs w:val="18"/>
                <w:lang w:val="lt-LT" w:eastAsia="da-DK"/>
              </w:rPr>
              <w:t>.</w:t>
            </w:r>
          </w:p>
        </w:tc>
        <w:tc>
          <w:tcPr>
            <w:tcW w:w="843" w:type="pct"/>
            <w:shd w:val="clear" w:color="auto" w:fill="auto"/>
          </w:tcPr>
          <w:p w14:paraId="5C5FAAEC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Papildyti esamas sutartis (arba sudaryti naujas) su komunalinių atliekų tvarkytoju ir nustatyti prievolę ne rečiau kaip 2 kartus per metus apvažiavimo būdu surinkti pavojingas atliekas.</w:t>
            </w:r>
          </w:p>
        </w:tc>
        <w:tc>
          <w:tcPr>
            <w:tcW w:w="451" w:type="pct"/>
            <w:shd w:val="clear" w:color="auto" w:fill="auto"/>
          </w:tcPr>
          <w:p w14:paraId="5D2CFEF7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2015 m.</w:t>
            </w:r>
          </w:p>
        </w:tc>
        <w:tc>
          <w:tcPr>
            <w:tcW w:w="677" w:type="pct"/>
            <w:shd w:val="clear" w:color="auto" w:fill="auto"/>
          </w:tcPr>
          <w:p w14:paraId="223E44C4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 /atliekų tvarkytojai</w:t>
            </w:r>
          </w:p>
        </w:tc>
        <w:tc>
          <w:tcPr>
            <w:tcW w:w="645" w:type="pct"/>
            <w:shd w:val="clear" w:color="auto" w:fill="auto"/>
          </w:tcPr>
          <w:p w14:paraId="49E0D06B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 xml:space="preserve">Gamintojų ir importuotojų/ </w:t>
            </w:r>
            <w:r w:rsidRPr="00421B99">
              <w:rPr>
                <w:sz w:val="18"/>
                <w:szCs w:val="18"/>
                <w:lang w:val="lt-LT"/>
              </w:rPr>
              <w:t>atliekų tvarkytojų lėšos</w:t>
            </w:r>
          </w:p>
        </w:tc>
        <w:tc>
          <w:tcPr>
            <w:tcW w:w="515" w:type="pct"/>
            <w:shd w:val="clear" w:color="auto" w:fill="auto"/>
          </w:tcPr>
          <w:p w14:paraId="50A88212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17,38</w:t>
            </w:r>
          </w:p>
        </w:tc>
      </w:tr>
      <w:tr w:rsidR="00015CE0" w:rsidRPr="00421B99" w14:paraId="01FF79C0" w14:textId="77777777" w:rsidTr="00AB360E">
        <w:trPr>
          <w:trHeight w:val="727"/>
        </w:trPr>
        <w:tc>
          <w:tcPr>
            <w:tcW w:w="523" w:type="pct"/>
            <w:vMerge/>
            <w:tcBorders>
              <w:bottom w:val="nil"/>
            </w:tcBorders>
            <w:shd w:val="clear" w:color="auto" w:fill="auto"/>
          </w:tcPr>
          <w:p w14:paraId="78F3C75B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/>
            <w:tcBorders>
              <w:bottom w:val="nil"/>
            </w:tcBorders>
            <w:shd w:val="clear" w:color="auto" w:fill="auto"/>
          </w:tcPr>
          <w:p w14:paraId="3B33E2DF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509365BE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>
              <w:rPr>
                <w:sz w:val="18"/>
                <w:szCs w:val="18"/>
                <w:lang w:val="lt-LT" w:eastAsia="da-DK"/>
              </w:rPr>
              <w:t>A</w:t>
            </w:r>
            <w:r w:rsidRPr="00421B99">
              <w:rPr>
                <w:sz w:val="18"/>
                <w:szCs w:val="18"/>
                <w:lang w:val="lt-LT" w:eastAsia="da-DK"/>
              </w:rPr>
              <w:t xml:space="preserve">pvažiavimo būdu </w:t>
            </w:r>
            <w:r>
              <w:rPr>
                <w:sz w:val="18"/>
                <w:szCs w:val="18"/>
                <w:lang w:val="lt-LT" w:eastAsia="da-DK"/>
              </w:rPr>
              <w:t>surinkti d</w:t>
            </w:r>
            <w:r w:rsidRPr="00421B99">
              <w:rPr>
                <w:sz w:val="18"/>
                <w:szCs w:val="18"/>
                <w:lang w:val="lt-LT" w:eastAsia="da-DK"/>
              </w:rPr>
              <w:t>idži</w:t>
            </w:r>
            <w:r>
              <w:rPr>
                <w:sz w:val="18"/>
                <w:szCs w:val="18"/>
                <w:lang w:val="lt-LT" w:eastAsia="da-DK"/>
              </w:rPr>
              <w:t>ąsias</w:t>
            </w:r>
            <w:r w:rsidRPr="00421B99">
              <w:rPr>
                <w:sz w:val="18"/>
                <w:szCs w:val="18"/>
                <w:lang w:val="lt-LT" w:eastAsia="da-DK"/>
              </w:rPr>
              <w:t xml:space="preserve"> atliek</w:t>
            </w:r>
            <w:r>
              <w:rPr>
                <w:sz w:val="18"/>
                <w:szCs w:val="18"/>
                <w:lang w:val="lt-LT" w:eastAsia="da-DK"/>
              </w:rPr>
              <w:t>as</w:t>
            </w:r>
            <w:r w:rsidRPr="00421B99">
              <w:rPr>
                <w:sz w:val="18"/>
                <w:szCs w:val="18"/>
                <w:lang w:val="lt-LT" w:eastAsia="da-DK"/>
              </w:rPr>
              <w:t xml:space="preserve">. </w:t>
            </w:r>
          </w:p>
        </w:tc>
        <w:tc>
          <w:tcPr>
            <w:tcW w:w="843" w:type="pct"/>
            <w:shd w:val="clear" w:color="auto" w:fill="auto"/>
          </w:tcPr>
          <w:p w14:paraId="41B316F8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Ne rečiau kaip 2 kartus per metus apvažiavimo būdu surinkti pavojingas atliekas.</w:t>
            </w:r>
          </w:p>
        </w:tc>
        <w:tc>
          <w:tcPr>
            <w:tcW w:w="451" w:type="pct"/>
            <w:shd w:val="clear" w:color="auto" w:fill="auto"/>
          </w:tcPr>
          <w:p w14:paraId="0E8505FB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2015 - 2020 m.</w:t>
            </w:r>
          </w:p>
        </w:tc>
        <w:tc>
          <w:tcPr>
            <w:tcW w:w="677" w:type="pct"/>
            <w:shd w:val="clear" w:color="auto" w:fill="auto"/>
          </w:tcPr>
          <w:p w14:paraId="20433884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Savivaldybės administracija /atliekų tvarkytojai</w:t>
            </w:r>
          </w:p>
        </w:tc>
        <w:tc>
          <w:tcPr>
            <w:tcW w:w="645" w:type="pct"/>
            <w:shd w:val="clear" w:color="auto" w:fill="auto"/>
          </w:tcPr>
          <w:p w14:paraId="4DDBDA9F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Gamintojų ir importuotojų/ atliekų tvarkytojų lėšos</w:t>
            </w:r>
          </w:p>
        </w:tc>
        <w:tc>
          <w:tcPr>
            <w:tcW w:w="515" w:type="pct"/>
            <w:shd w:val="clear" w:color="auto" w:fill="auto"/>
          </w:tcPr>
          <w:p w14:paraId="065EE839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>
              <w:rPr>
                <w:sz w:val="18"/>
                <w:szCs w:val="18"/>
                <w:lang w:val="lt-LT" w:eastAsia="da-DK"/>
              </w:rPr>
              <w:t>17,38</w:t>
            </w:r>
          </w:p>
        </w:tc>
      </w:tr>
      <w:tr w:rsidR="00015CE0" w:rsidRPr="00421B99" w14:paraId="172F9A21" w14:textId="77777777" w:rsidTr="00AB360E">
        <w:trPr>
          <w:trHeight w:val="727"/>
        </w:trPr>
        <w:tc>
          <w:tcPr>
            <w:tcW w:w="523" w:type="pct"/>
            <w:tcBorders>
              <w:top w:val="nil"/>
              <w:bottom w:val="nil"/>
            </w:tcBorders>
            <w:shd w:val="clear" w:color="auto" w:fill="auto"/>
          </w:tcPr>
          <w:p w14:paraId="40EE6037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auto"/>
          </w:tcPr>
          <w:p w14:paraId="13EDF0EE" w14:textId="77777777" w:rsidR="00015CE0" w:rsidRPr="0010472A" w:rsidRDefault="00015CE0" w:rsidP="00AB360E">
            <w:pPr>
              <w:spacing w:line="270" w:lineRule="atLeast"/>
              <w:jc w:val="left"/>
              <w:rPr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2A40A7DD" w14:textId="77777777" w:rsidR="00015CE0" w:rsidRPr="0010472A" w:rsidRDefault="00015CE0" w:rsidP="00AB360E">
            <w:pPr>
              <w:spacing w:line="270" w:lineRule="atLeast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 w:eastAsia="da-DK"/>
              </w:rPr>
              <w:t xml:space="preserve">Didelių gabaritų atliekų surinkimo aikštelės Savitiškio g. 8 išplėtimas </w:t>
            </w:r>
          </w:p>
        </w:tc>
        <w:tc>
          <w:tcPr>
            <w:tcW w:w="843" w:type="pct"/>
            <w:shd w:val="clear" w:color="auto" w:fill="auto"/>
          </w:tcPr>
          <w:p w14:paraId="0D74951E" w14:textId="77777777" w:rsidR="00015CE0" w:rsidRPr="0010472A" w:rsidRDefault="00015CE0" w:rsidP="00AB360E">
            <w:pPr>
              <w:spacing w:line="270" w:lineRule="atLeast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rFonts w:eastAsia="Times New Roman"/>
                <w:b/>
                <w:color w:val="000000" w:themeColor="text1"/>
                <w:sz w:val="18"/>
                <w:szCs w:val="18"/>
                <w:lang w:val="lt-LT"/>
              </w:rPr>
              <w:t>Išplėsti didelių gabaritų atliekų surinkimo aikštelę, esančią adresu Savitiškio g. 8, Panevėžys, įrengiant daiktų mainų punktą ir automobilines svarstykles</w:t>
            </w:r>
          </w:p>
        </w:tc>
        <w:tc>
          <w:tcPr>
            <w:tcW w:w="451" w:type="pct"/>
            <w:shd w:val="clear" w:color="auto" w:fill="auto"/>
          </w:tcPr>
          <w:p w14:paraId="4C894C7B" w14:textId="77777777" w:rsidR="00015CE0" w:rsidRPr="0010472A" w:rsidRDefault="00015CE0" w:rsidP="00015CE0">
            <w:pPr>
              <w:spacing w:line="270" w:lineRule="atLeast"/>
              <w:jc w:val="center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 w:eastAsia="da-DK"/>
              </w:rPr>
              <w:t>2020</w:t>
            </w:r>
          </w:p>
        </w:tc>
        <w:tc>
          <w:tcPr>
            <w:tcW w:w="677" w:type="pct"/>
            <w:shd w:val="clear" w:color="auto" w:fill="auto"/>
          </w:tcPr>
          <w:p w14:paraId="4A47E772" w14:textId="77777777" w:rsidR="00015CE0" w:rsidRPr="0010472A" w:rsidRDefault="00015CE0" w:rsidP="00AB360E">
            <w:pPr>
              <w:spacing w:line="270" w:lineRule="atLeast"/>
              <w:jc w:val="center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 w:eastAsia="da-DK"/>
              </w:rPr>
              <w:t>Panevėžio regiono atliekų tvarkymo centras</w:t>
            </w:r>
          </w:p>
        </w:tc>
        <w:tc>
          <w:tcPr>
            <w:tcW w:w="645" w:type="pct"/>
            <w:shd w:val="clear" w:color="auto" w:fill="auto"/>
          </w:tcPr>
          <w:p w14:paraId="4386D54F" w14:textId="77777777" w:rsidR="00015CE0" w:rsidRPr="0010472A" w:rsidRDefault="00015CE0" w:rsidP="00AB360E">
            <w:pPr>
              <w:spacing w:line="270" w:lineRule="atLeast"/>
              <w:jc w:val="center"/>
              <w:rPr>
                <w:b/>
                <w:color w:val="000000" w:themeColor="text1"/>
                <w:sz w:val="18"/>
                <w:szCs w:val="18"/>
                <w:lang w:val="lt-LT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/>
              </w:rPr>
              <w:t>Europos Sąjungos paramos/ Panevėžio regiono atliekų tvarkymo centro lėšos</w:t>
            </w:r>
          </w:p>
        </w:tc>
        <w:tc>
          <w:tcPr>
            <w:tcW w:w="515" w:type="pct"/>
            <w:shd w:val="clear" w:color="auto" w:fill="auto"/>
          </w:tcPr>
          <w:p w14:paraId="26B209D3" w14:textId="77777777" w:rsidR="00015CE0" w:rsidRPr="0010472A" w:rsidRDefault="00015CE0" w:rsidP="00AB360E">
            <w:pPr>
              <w:spacing w:line="270" w:lineRule="atLeast"/>
              <w:jc w:val="center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 w:eastAsia="da-DK"/>
              </w:rPr>
              <w:t>32,3</w:t>
            </w:r>
          </w:p>
        </w:tc>
      </w:tr>
      <w:tr w:rsidR="00015CE0" w:rsidRPr="00421B99" w14:paraId="0C99AACF" w14:textId="77777777" w:rsidTr="00AB360E">
        <w:trPr>
          <w:trHeight w:val="727"/>
        </w:trPr>
        <w:tc>
          <w:tcPr>
            <w:tcW w:w="523" w:type="pct"/>
            <w:tcBorders>
              <w:top w:val="nil"/>
              <w:bottom w:val="nil"/>
            </w:tcBorders>
            <w:shd w:val="clear" w:color="auto" w:fill="auto"/>
          </w:tcPr>
          <w:p w14:paraId="1838997D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auto"/>
          </w:tcPr>
          <w:p w14:paraId="4E651E69" w14:textId="77777777" w:rsidR="00015CE0" w:rsidRPr="0010472A" w:rsidRDefault="00015CE0" w:rsidP="00AB360E">
            <w:pPr>
              <w:spacing w:line="270" w:lineRule="atLeast"/>
              <w:jc w:val="left"/>
              <w:rPr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184C7F5C" w14:textId="77777777" w:rsidR="00015CE0" w:rsidRPr="0010472A" w:rsidRDefault="00015CE0" w:rsidP="00AB360E">
            <w:pPr>
              <w:spacing w:line="270" w:lineRule="atLeast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 w:eastAsia="da-DK"/>
              </w:rPr>
              <w:t>Didelių gabaritų atliekų surinkimo aikštelės pietinėje miesto dalyje įrengimas</w:t>
            </w:r>
          </w:p>
        </w:tc>
        <w:tc>
          <w:tcPr>
            <w:tcW w:w="843" w:type="pct"/>
            <w:shd w:val="clear" w:color="auto" w:fill="auto"/>
          </w:tcPr>
          <w:p w14:paraId="49BE9E66" w14:textId="77777777" w:rsidR="00015CE0" w:rsidRPr="0010472A" w:rsidRDefault="00015CE0" w:rsidP="00AB360E">
            <w:pPr>
              <w:spacing w:line="270" w:lineRule="atLeast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 w:eastAsia="da-DK"/>
              </w:rPr>
              <w:t>Įrengti naują didelių gabaritų atliekų surinkimo aikštelę; įrengti daiktų  mainų punktą</w:t>
            </w:r>
            <w:r w:rsidR="005A2D19" w:rsidRPr="0010472A">
              <w:rPr>
                <w:rFonts w:eastAsia="Times New Roman"/>
                <w:b/>
                <w:color w:val="000000" w:themeColor="text1"/>
                <w:sz w:val="18"/>
                <w:szCs w:val="18"/>
                <w:lang w:val="lt-LT"/>
              </w:rPr>
              <w:t xml:space="preserve"> ir automobilines svarstykles</w:t>
            </w:r>
          </w:p>
        </w:tc>
        <w:tc>
          <w:tcPr>
            <w:tcW w:w="451" w:type="pct"/>
            <w:shd w:val="clear" w:color="auto" w:fill="auto"/>
          </w:tcPr>
          <w:p w14:paraId="30CF8ED0" w14:textId="77777777" w:rsidR="00015CE0" w:rsidRPr="0010472A" w:rsidRDefault="00015CE0" w:rsidP="00015CE0">
            <w:pPr>
              <w:spacing w:line="270" w:lineRule="atLeast"/>
              <w:jc w:val="center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 w:eastAsia="da-DK"/>
              </w:rPr>
              <w:t>2020</w:t>
            </w:r>
          </w:p>
        </w:tc>
        <w:tc>
          <w:tcPr>
            <w:tcW w:w="677" w:type="pct"/>
            <w:shd w:val="clear" w:color="auto" w:fill="auto"/>
          </w:tcPr>
          <w:p w14:paraId="25A6A0A6" w14:textId="77777777" w:rsidR="00015CE0" w:rsidRPr="0010472A" w:rsidRDefault="00015CE0" w:rsidP="00AB360E">
            <w:pPr>
              <w:spacing w:line="270" w:lineRule="atLeast"/>
              <w:jc w:val="center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 w:eastAsia="da-DK"/>
              </w:rPr>
              <w:t>Panevėžio regiono atliekų tvarkymo centras</w:t>
            </w:r>
          </w:p>
        </w:tc>
        <w:tc>
          <w:tcPr>
            <w:tcW w:w="645" w:type="pct"/>
            <w:shd w:val="clear" w:color="auto" w:fill="auto"/>
          </w:tcPr>
          <w:p w14:paraId="046DC70A" w14:textId="77777777" w:rsidR="00015CE0" w:rsidRPr="0010472A" w:rsidRDefault="00015CE0" w:rsidP="00AB360E">
            <w:pPr>
              <w:spacing w:line="270" w:lineRule="atLeast"/>
              <w:jc w:val="center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/>
              </w:rPr>
              <w:t>Europos Sąjungos paramos/ Panevėžio regiono atliekų tvarkymo centro lėšos</w:t>
            </w:r>
          </w:p>
        </w:tc>
        <w:tc>
          <w:tcPr>
            <w:tcW w:w="515" w:type="pct"/>
            <w:shd w:val="clear" w:color="auto" w:fill="auto"/>
          </w:tcPr>
          <w:p w14:paraId="02799018" w14:textId="77777777" w:rsidR="00015CE0" w:rsidRPr="0010472A" w:rsidRDefault="00015CE0" w:rsidP="00AB360E">
            <w:pPr>
              <w:spacing w:line="270" w:lineRule="atLeast"/>
              <w:jc w:val="center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 w:eastAsia="da-DK"/>
              </w:rPr>
              <w:t>767,7</w:t>
            </w:r>
          </w:p>
        </w:tc>
      </w:tr>
      <w:tr w:rsidR="00015CE0" w:rsidRPr="00421B99" w14:paraId="6F476BAB" w14:textId="77777777" w:rsidTr="00AB360E">
        <w:trPr>
          <w:trHeight w:val="727"/>
        </w:trPr>
        <w:tc>
          <w:tcPr>
            <w:tcW w:w="523" w:type="pct"/>
            <w:tcBorders>
              <w:top w:val="nil"/>
            </w:tcBorders>
            <w:shd w:val="clear" w:color="auto" w:fill="auto"/>
          </w:tcPr>
          <w:p w14:paraId="7E3A829E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tcBorders>
              <w:top w:val="nil"/>
            </w:tcBorders>
            <w:shd w:val="clear" w:color="auto" w:fill="auto"/>
          </w:tcPr>
          <w:p w14:paraId="25B1D9CE" w14:textId="77777777" w:rsidR="00015CE0" w:rsidRPr="0010472A" w:rsidRDefault="00015CE0" w:rsidP="00AB360E">
            <w:pPr>
              <w:spacing w:line="270" w:lineRule="atLeast"/>
              <w:jc w:val="left"/>
              <w:rPr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32FD8C7A" w14:textId="77777777" w:rsidR="00015CE0" w:rsidRPr="0010472A" w:rsidRDefault="00015CE0" w:rsidP="00AB360E">
            <w:pPr>
              <w:spacing w:line="270" w:lineRule="atLeast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 w:eastAsia="da-DK"/>
              </w:rPr>
              <w:t>Pastato, skirto atliekų paruošimui naudoti pakartotinai, įrengimas</w:t>
            </w:r>
          </w:p>
        </w:tc>
        <w:tc>
          <w:tcPr>
            <w:tcW w:w="843" w:type="pct"/>
            <w:shd w:val="clear" w:color="auto" w:fill="auto"/>
          </w:tcPr>
          <w:p w14:paraId="4402F997" w14:textId="77777777" w:rsidR="00015CE0" w:rsidRPr="0010472A" w:rsidRDefault="00015CE0" w:rsidP="00AB360E">
            <w:pPr>
              <w:spacing w:line="270" w:lineRule="atLeast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 w:eastAsia="da-DK"/>
              </w:rPr>
              <w:t xml:space="preserve">Įrengti Panevėžio regioninio nepavojingų atliekų sąvartyno teritorijoje pastatą, skirtą atliekų paruošimui naudoti pakartotinai </w:t>
            </w:r>
          </w:p>
        </w:tc>
        <w:tc>
          <w:tcPr>
            <w:tcW w:w="451" w:type="pct"/>
            <w:shd w:val="clear" w:color="auto" w:fill="auto"/>
          </w:tcPr>
          <w:p w14:paraId="412DE475" w14:textId="77777777" w:rsidR="00015CE0" w:rsidRPr="0010472A" w:rsidRDefault="00015CE0" w:rsidP="00AB360E">
            <w:pPr>
              <w:spacing w:line="270" w:lineRule="atLeast"/>
              <w:jc w:val="center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 w:eastAsia="da-DK"/>
              </w:rPr>
              <w:t>2020</w:t>
            </w:r>
          </w:p>
        </w:tc>
        <w:tc>
          <w:tcPr>
            <w:tcW w:w="677" w:type="pct"/>
            <w:shd w:val="clear" w:color="auto" w:fill="auto"/>
          </w:tcPr>
          <w:p w14:paraId="18A224BD" w14:textId="77777777" w:rsidR="00015CE0" w:rsidRPr="0010472A" w:rsidRDefault="00015CE0" w:rsidP="00AB360E">
            <w:pPr>
              <w:spacing w:line="270" w:lineRule="atLeast"/>
              <w:jc w:val="center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 w:eastAsia="da-DK"/>
              </w:rPr>
              <w:t>Panevėžio regiono atliekų tvarkymo centras</w:t>
            </w:r>
          </w:p>
        </w:tc>
        <w:tc>
          <w:tcPr>
            <w:tcW w:w="645" w:type="pct"/>
            <w:shd w:val="clear" w:color="auto" w:fill="auto"/>
          </w:tcPr>
          <w:p w14:paraId="1F681E09" w14:textId="77777777" w:rsidR="00015CE0" w:rsidRPr="0010472A" w:rsidRDefault="00015CE0" w:rsidP="00AB360E">
            <w:pPr>
              <w:spacing w:line="270" w:lineRule="atLeast"/>
              <w:jc w:val="center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/>
              </w:rPr>
              <w:t>Europos Sąjungos paramos/ Panevėžio regiono atliekų tvarkymo centro lėšos</w:t>
            </w:r>
          </w:p>
        </w:tc>
        <w:tc>
          <w:tcPr>
            <w:tcW w:w="515" w:type="pct"/>
            <w:shd w:val="clear" w:color="auto" w:fill="auto"/>
          </w:tcPr>
          <w:p w14:paraId="7854FBA9" w14:textId="77777777" w:rsidR="00015CE0" w:rsidRPr="0010472A" w:rsidRDefault="00F4192B" w:rsidP="00AB360E">
            <w:pPr>
              <w:spacing w:line="270" w:lineRule="atLeast"/>
              <w:jc w:val="center"/>
              <w:rPr>
                <w:b/>
                <w:color w:val="000000" w:themeColor="text1"/>
                <w:sz w:val="18"/>
                <w:szCs w:val="18"/>
                <w:lang w:val="lt-LT" w:eastAsia="da-DK"/>
              </w:rPr>
            </w:pPr>
            <w:r w:rsidRPr="0010472A">
              <w:rPr>
                <w:b/>
                <w:color w:val="000000" w:themeColor="text1"/>
                <w:sz w:val="18"/>
                <w:szCs w:val="18"/>
                <w:lang w:val="lt-LT" w:eastAsia="da-DK"/>
              </w:rPr>
              <w:t>259,5</w:t>
            </w:r>
          </w:p>
        </w:tc>
      </w:tr>
      <w:tr w:rsidR="00015CE0" w:rsidRPr="00421B99" w14:paraId="240B92ED" w14:textId="77777777" w:rsidTr="00AB360E">
        <w:trPr>
          <w:trHeight w:val="686"/>
        </w:trPr>
        <w:tc>
          <w:tcPr>
            <w:tcW w:w="523" w:type="pct"/>
            <w:vMerge w:val="restart"/>
            <w:shd w:val="clear" w:color="auto" w:fill="auto"/>
          </w:tcPr>
          <w:p w14:paraId="21FA60E8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 xml:space="preserve">2. Užtikrinti visuomenės sveikatai ir aplinkai saugų visų atliekų </w:t>
            </w:r>
            <w:r w:rsidRPr="00421B99">
              <w:rPr>
                <w:sz w:val="18"/>
                <w:szCs w:val="18"/>
                <w:lang w:val="lt-LT" w:eastAsia="da-DK"/>
              </w:rPr>
              <w:lastRenderedPageBreak/>
              <w:t>srautų tvarkymą, tobulinti esamas atliekų tvarkymo sistemas.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1D645968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lastRenderedPageBreak/>
              <w:t xml:space="preserve">2.1 Užtikrinti, kad visiems savivaldybės teritorijoje esantiems atliekų </w:t>
            </w:r>
            <w:r w:rsidRPr="00421B99">
              <w:rPr>
                <w:sz w:val="18"/>
                <w:szCs w:val="18"/>
                <w:lang w:val="lt-LT" w:eastAsia="da-DK"/>
              </w:rPr>
              <w:lastRenderedPageBreak/>
              <w:t>turėtojams būtų sudarytos sąlygos naudotis viešąja komunalinių atliekų tvarkymo paslauga.</w:t>
            </w:r>
          </w:p>
        </w:tc>
        <w:tc>
          <w:tcPr>
            <w:tcW w:w="823" w:type="pct"/>
            <w:shd w:val="clear" w:color="auto" w:fill="auto"/>
          </w:tcPr>
          <w:p w14:paraId="2DC6BC4E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lastRenderedPageBreak/>
              <w:t>Visiems atliekų turėtojams teikti viešąją komunalinių atliekų tvarkymo paslaugą</w:t>
            </w:r>
          </w:p>
        </w:tc>
        <w:tc>
          <w:tcPr>
            <w:tcW w:w="843" w:type="pct"/>
            <w:shd w:val="clear" w:color="auto" w:fill="auto"/>
          </w:tcPr>
          <w:p w14:paraId="3C32C7CA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Pasirašyti sutartis su visais atliekų turėtojais.</w:t>
            </w:r>
          </w:p>
        </w:tc>
        <w:tc>
          <w:tcPr>
            <w:tcW w:w="451" w:type="pct"/>
            <w:shd w:val="clear" w:color="auto" w:fill="auto"/>
          </w:tcPr>
          <w:p w14:paraId="032766DB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2014 – 2020 m.</w:t>
            </w:r>
          </w:p>
        </w:tc>
        <w:tc>
          <w:tcPr>
            <w:tcW w:w="677" w:type="pct"/>
            <w:shd w:val="clear" w:color="auto" w:fill="auto"/>
          </w:tcPr>
          <w:p w14:paraId="19A18434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</w:t>
            </w:r>
            <w:r w:rsidRPr="00421B99">
              <w:rPr>
                <w:sz w:val="18"/>
                <w:szCs w:val="18"/>
                <w:lang w:val="lt-LT" w:eastAsia="da-DK"/>
              </w:rPr>
              <w:t xml:space="preserve"> / administratorius</w:t>
            </w:r>
          </w:p>
        </w:tc>
        <w:tc>
          <w:tcPr>
            <w:tcW w:w="645" w:type="pct"/>
            <w:shd w:val="clear" w:color="auto" w:fill="auto"/>
          </w:tcPr>
          <w:p w14:paraId="64596B8C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–</w:t>
            </w:r>
          </w:p>
        </w:tc>
        <w:tc>
          <w:tcPr>
            <w:tcW w:w="515" w:type="pct"/>
            <w:shd w:val="clear" w:color="auto" w:fill="auto"/>
          </w:tcPr>
          <w:p w14:paraId="557FD497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-</w:t>
            </w:r>
          </w:p>
        </w:tc>
      </w:tr>
      <w:tr w:rsidR="00015CE0" w:rsidRPr="00421B99" w14:paraId="49678D03" w14:textId="77777777" w:rsidTr="00AB360E">
        <w:trPr>
          <w:trHeight w:val="502"/>
        </w:trPr>
        <w:tc>
          <w:tcPr>
            <w:tcW w:w="523" w:type="pct"/>
            <w:vMerge/>
            <w:shd w:val="clear" w:color="auto" w:fill="auto"/>
          </w:tcPr>
          <w:p w14:paraId="6B10616A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 w:eastAsia="da-DK"/>
              </w:rPr>
            </w:pPr>
          </w:p>
        </w:tc>
        <w:tc>
          <w:tcPr>
            <w:tcW w:w="522" w:type="pct"/>
            <w:vMerge w:val="restart"/>
            <w:tcBorders>
              <w:bottom w:val="nil"/>
            </w:tcBorders>
            <w:shd w:val="clear" w:color="auto" w:fill="auto"/>
          </w:tcPr>
          <w:p w14:paraId="6E761F1C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 xml:space="preserve">2.2 Plėtoti savivaldybės komunalinių atliekų tvarkymo infrastruktūrą ir gerinti atliekų tvarkymo kokybę. </w:t>
            </w:r>
          </w:p>
        </w:tc>
        <w:tc>
          <w:tcPr>
            <w:tcW w:w="823" w:type="pct"/>
            <w:shd w:val="clear" w:color="auto" w:fill="auto"/>
          </w:tcPr>
          <w:p w14:paraId="44945BE6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Atnaujinti ir/ papildyti konteinerių išdėstymo schemą.</w:t>
            </w:r>
          </w:p>
        </w:tc>
        <w:tc>
          <w:tcPr>
            <w:tcW w:w="843" w:type="pct"/>
            <w:shd w:val="clear" w:color="auto" w:fill="auto"/>
          </w:tcPr>
          <w:p w14:paraId="0A966199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Atnaujinti schemą.</w:t>
            </w:r>
          </w:p>
        </w:tc>
        <w:tc>
          <w:tcPr>
            <w:tcW w:w="451" w:type="pct"/>
            <w:shd w:val="clear" w:color="auto" w:fill="auto"/>
          </w:tcPr>
          <w:p w14:paraId="462AD24B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2015 m.</w:t>
            </w:r>
          </w:p>
        </w:tc>
        <w:tc>
          <w:tcPr>
            <w:tcW w:w="677" w:type="pct"/>
            <w:shd w:val="clear" w:color="auto" w:fill="auto"/>
          </w:tcPr>
          <w:p w14:paraId="73D26B6C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</w:t>
            </w:r>
          </w:p>
        </w:tc>
        <w:tc>
          <w:tcPr>
            <w:tcW w:w="645" w:type="pct"/>
            <w:shd w:val="clear" w:color="auto" w:fill="auto"/>
          </w:tcPr>
          <w:p w14:paraId="6A7008D1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Savivaldybės lėšos</w:t>
            </w:r>
          </w:p>
        </w:tc>
        <w:tc>
          <w:tcPr>
            <w:tcW w:w="515" w:type="pct"/>
            <w:shd w:val="clear" w:color="auto" w:fill="auto"/>
          </w:tcPr>
          <w:p w14:paraId="670F1A0F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-</w:t>
            </w:r>
          </w:p>
        </w:tc>
      </w:tr>
      <w:tr w:rsidR="00015CE0" w:rsidRPr="00421B99" w14:paraId="26CEA6BF" w14:textId="77777777" w:rsidTr="00AB360E">
        <w:trPr>
          <w:trHeight w:val="827"/>
        </w:trPr>
        <w:tc>
          <w:tcPr>
            <w:tcW w:w="523" w:type="pct"/>
            <w:vMerge/>
            <w:shd w:val="clear" w:color="auto" w:fill="auto"/>
          </w:tcPr>
          <w:p w14:paraId="24998495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 w:eastAsia="da-DK"/>
              </w:rPr>
            </w:pPr>
          </w:p>
        </w:tc>
        <w:tc>
          <w:tcPr>
            <w:tcW w:w="522" w:type="pct"/>
            <w:vMerge/>
            <w:tcBorders>
              <w:bottom w:val="nil"/>
            </w:tcBorders>
            <w:shd w:val="clear" w:color="auto" w:fill="auto"/>
          </w:tcPr>
          <w:p w14:paraId="30800F76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3BDDF8B6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Gerinti mišrių komunalinių atliekų surinkimo kokybę įdiegiant konteinerių ir (ar) kitų surinkimo priemonių identifikavimo ir paslaugos teikimo  vykdant komunalinių atliekų surinkimo elektroninį identifikavimą.</w:t>
            </w:r>
          </w:p>
        </w:tc>
        <w:tc>
          <w:tcPr>
            <w:tcW w:w="843" w:type="pct"/>
            <w:shd w:val="clear" w:color="auto" w:fill="auto"/>
          </w:tcPr>
          <w:p w14:paraId="4D9B2599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Papildyti esamas sutartis su atliekų tvarkytojais įtraukiant minimalius kokybės reikalavimus nurodytus Lietuvos Respublikos aplinkos ministerijos dokumentuose.</w:t>
            </w:r>
          </w:p>
        </w:tc>
        <w:tc>
          <w:tcPr>
            <w:tcW w:w="451" w:type="pct"/>
            <w:shd w:val="clear" w:color="auto" w:fill="auto"/>
          </w:tcPr>
          <w:p w14:paraId="53FE435C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2015 m.</w:t>
            </w:r>
          </w:p>
        </w:tc>
        <w:tc>
          <w:tcPr>
            <w:tcW w:w="677" w:type="pct"/>
            <w:shd w:val="clear" w:color="auto" w:fill="auto"/>
          </w:tcPr>
          <w:p w14:paraId="5C6B0606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 /atliekų tvarkytojai</w:t>
            </w:r>
          </w:p>
        </w:tc>
        <w:tc>
          <w:tcPr>
            <w:tcW w:w="645" w:type="pct"/>
            <w:shd w:val="clear" w:color="auto" w:fill="auto"/>
          </w:tcPr>
          <w:p w14:paraId="10D2F9B6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Atliekų tvarkytojų lėšos</w:t>
            </w:r>
          </w:p>
        </w:tc>
        <w:tc>
          <w:tcPr>
            <w:tcW w:w="515" w:type="pct"/>
            <w:shd w:val="clear" w:color="auto" w:fill="auto"/>
          </w:tcPr>
          <w:p w14:paraId="08C27351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94,13</w:t>
            </w:r>
            <w:r w:rsidRPr="00421B99">
              <w:rPr>
                <w:sz w:val="18"/>
                <w:szCs w:val="18"/>
                <w:lang w:val="lt-LT"/>
              </w:rPr>
              <w:t xml:space="preserve"> (investicijos)</w:t>
            </w:r>
          </w:p>
        </w:tc>
      </w:tr>
      <w:tr w:rsidR="00015CE0" w:rsidRPr="00421B99" w14:paraId="00908AA2" w14:textId="77777777" w:rsidTr="00AB360E">
        <w:trPr>
          <w:trHeight w:val="1134"/>
        </w:trPr>
        <w:tc>
          <w:tcPr>
            <w:tcW w:w="523" w:type="pct"/>
            <w:vMerge/>
            <w:tcBorders>
              <w:bottom w:val="nil"/>
            </w:tcBorders>
            <w:shd w:val="clear" w:color="auto" w:fill="auto"/>
          </w:tcPr>
          <w:p w14:paraId="60DFA954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 w:eastAsia="da-DK"/>
              </w:rPr>
            </w:pPr>
          </w:p>
        </w:tc>
        <w:tc>
          <w:tcPr>
            <w:tcW w:w="522" w:type="pct"/>
            <w:vMerge/>
            <w:tcBorders>
              <w:bottom w:val="nil"/>
            </w:tcBorders>
            <w:shd w:val="clear" w:color="auto" w:fill="auto"/>
          </w:tcPr>
          <w:p w14:paraId="7F6FE157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0224C10B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Siekiant teikiamų paslaugų kokybės vykdyti nuolatinį atliekų tvarkytojų veiklos monitoringą.</w:t>
            </w:r>
          </w:p>
        </w:tc>
        <w:tc>
          <w:tcPr>
            <w:tcW w:w="843" w:type="pct"/>
            <w:shd w:val="clear" w:color="auto" w:fill="auto"/>
          </w:tcPr>
          <w:p w14:paraId="570E6EFA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</w:p>
        </w:tc>
        <w:tc>
          <w:tcPr>
            <w:tcW w:w="451" w:type="pct"/>
            <w:shd w:val="clear" w:color="auto" w:fill="auto"/>
          </w:tcPr>
          <w:p w14:paraId="5FC45E90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Nuolatos</w:t>
            </w:r>
          </w:p>
        </w:tc>
        <w:tc>
          <w:tcPr>
            <w:tcW w:w="677" w:type="pct"/>
            <w:shd w:val="clear" w:color="auto" w:fill="auto"/>
          </w:tcPr>
          <w:p w14:paraId="0B6CA0D1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</w:t>
            </w:r>
          </w:p>
        </w:tc>
        <w:tc>
          <w:tcPr>
            <w:tcW w:w="645" w:type="pct"/>
            <w:shd w:val="clear" w:color="auto" w:fill="auto"/>
          </w:tcPr>
          <w:p w14:paraId="616237FB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Savivaldybės lėšos</w:t>
            </w:r>
          </w:p>
        </w:tc>
        <w:tc>
          <w:tcPr>
            <w:tcW w:w="515" w:type="pct"/>
            <w:shd w:val="clear" w:color="auto" w:fill="auto"/>
          </w:tcPr>
          <w:p w14:paraId="100A9205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-</w:t>
            </w:r>
          </w:p>
        </w:tc>
      </w:tr>
      <w:tr w:rsidR="00015CE0" w:rsidRPr="00421B99" w14:paraId="4AC40E8D" w14:textId="77777777" w:rsidTr="00AB360E">
        <w:trPr>
          <w:trHeight w:val="1134"/>
        </w:trPr>
        <w:tc>
          <w:tcPr>
            <w:tcW w:w="523" w:type="pct"/>
            <w:tcBorders>
              <w:top w:val="nil"/>
            </w:tcBorders>
            <w:shd w:val="clear" w:color="auto" w:fill="auto"/>
          </w:tcPr>
          <w:p w14:paraId="442320E6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 w:eastAsia="da-DK"/>
              </w:rPr>
            </w:pPr>
          </w:p>
        </w:tc>
        <w:tc>
          <w:tcPr>
            <w:tcW w:w="522" w:type="pct"/>
            <w:tcBorders>
              <w:top w:val="nil"/>
            </w:tcBorders>
            <w:shd w:val="clear" w:color="auto" w:fill="auto"/>
          </w:tcPr>
          <w:p w14:paraId="12B1EC4E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4EC3159F" w14:textId="77777777" w:rsidR="00015CE0" w:rsidRPr="00580B6D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580B6D">
              <w:rPr>
                <w:color w:val="000000"/>
                <w:sz w:val="18"/>
                <w:szCs w:val="18"/>
                <w:shd w:val="clear" w:color="auto" w:fill="FFFFFF"/>
              </w:rPr>
              <w:t>Įrengti / rekonstruoti mišrių komunalinių atliekų ir antrinių žaliavų surinkimo aikšteles</w:t>
            </w:r>
          </w:p>
        </w:tc>
        <w:tc>
          <w:tcPr>
            <w:tcW w:w="843" w:type="pct"/>
            <w:shd w:val="clear" w:color="auto" w:fill="auto"/>
          </w:tcPr>
          <w:p w14:paraId="2D2151D3" w14:textId="77777777" w:rsidR="00015CE0" w:rsidRPr="00580B6D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580B6D">
              <w:rPr>
                <w:color w:val="000000"/>
                <w:sz w:val="18"/>
                <w:szCs w:val="18"/>
                <w:shd w:val="clear" w:color="auto" w:fill="FFFFFF"/>
              </w:rPr>
              <w:t>Įrengti / rekonstruoti požemines / pusiau požemines / antžemines mišrių komunalinių atliekų ir antrinių žaliavų surinkimo aikšteles; įsigyti konteinerių aikštelėms</w:t>
            </w:r>
          </w:p>
        </w:tc>
        <w:tc>
          <w:tcPr>
            <w:tcW w:w="451" w:type="pct"/>
            <w:shd w:val="clear" w:color="auto" w:fill="auto"/>
          </w:tcPr>
          <w:p w14:paraId="724CD60E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>
              <w:rPr>
                <w:sz w:val="18"/>
                <w:szCs w:val="18"/>
                <w:lang w:val="lt-LT" w:eastAsia="da-DK"/>
              </w:rPr>
              <w:t>2015-2020</w:t>
            </w:r>
          </w:p>
        </w:tc>
        <w:tc>
          <w:tcPr>
            <w:tcW w:w="677" w:type="pct"/>
            <w:shd w:val="clear" w:color="auto" w:fill="auto"/>
          </w:tcPr>
          <w:p w14:paraId="08BCBF17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</w:t>
            </w:r>
          </w:p>
        </w:tc>
        <w:tc>
          <w:tcPr>
            <w:tcW w:w="645" w:type="pct"/>
            <w:shd w:val="clear" w:color="auto" w:fill="auto"/>
          </w:tcPr>
          <w:p w14:paraId="4BFB8D54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>
              <w:rPr>
                <w:sz w:val="18"/>
                <w:szCs w:val="18"/>
                <w:lang w:val="lt-LT" w:eastAsia="da-DK"/>
              </w:rPr>
              <w:t>Europos Sąjungos paramos / Savivaldybės</w:t>
            </w:r>
          </w:p>
        </w:tc>
        <w:tc>
          <w:tcPr>
            <w:tcW w:w="515" w:type="pct"/>
            <w:shd w:val="clear" w:color="auto" w:fill="auto"/>
          </w:tcPr>
          <w:p w14:paraId="0C699D4B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2241,94</w:t>
            </w:r>
          </w:p>
        </w:tc>
      </w:tr>
      <w:tr w:rsidR="00015CE0" w:rsidRPr="00421B99" w14:paraId="3A18FF8B" w14:textId="77777777" w:rsidTr="00AB360E">
        <w:trPr>
          <w:trHeight w:val="1547"/>
        </w:trPr>
        <w:tc>
          <w:tcPr>
            <w:tcW w:w="523" w:type="pct"/>
            <w:vMerge w:val="restart"/>
            <w:shd w:val="clear" w:color="auto" w:fill="auto"/>
          </w:tcPr>
          <w:p w14:paraId="5E6F1BED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3. Tobulinti komunalinių atliekų tvarkymo teisinę bazę.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678F31BB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3.1 Atnaujinti komunalinių atliekų tvarkymo reikalavimus atliekų turėtojams.</w:t>
            </w:r>
          </w:p>
        </w:tc>
        <w:tc>
          <w:tcPr>
            <w:tcW w:w="823" w:type="pct"/>
            <w:shd w:val="clear" w:color="auto" w:fill="auto"/>
          </w:tcPr>
          <w:p w14:paraId="7B73BC94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Atnaujinti savivaldybės komunalinių atliekų tvarkymo taisykles.</w:t>
            </w:r>
          </w:p>
        </w:tc>
        <w:tc>
          <w:tcPr>
            <w:tcW w:w="843" w:type="pct"/>
            <w:shd w:val="clear" w:color="auto" w:fill="auto"/>
          </w:tcPr>
          <w:p w14:paraId="22167E51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Dokumentų parengimas.</w:t>
            </w:r>
          </w:p>
        </w:tc>
        <w:tc>
          <w:tcPr>
            <w:tcW w:w="451" w:type="pct"/>
            <w:shd w:val="clear" w:color="auto" w:fill="auto"/>
          </w:tcPr>
          <w:p w14:paraId="53F8A957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Pagal poreikį</w:t>
            </w:r>
          </w:p>
        </w:tc>
        <w:tc>
          <w:tcPr>
            <w:tcW w:w="677" w:type="pct"/>
            <w:shd w:val="clear" w:color="auto" w:fill="auto"/>
          </w:tcPr>
          <w:p w14:paraId="05854620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</w:t>
            </w:r>
          </w:p>
        </w:tc>
        <w:tc>
          <w:tcPr>
            <w:tcW w:w="645" w:type="pct"/>
            <w:shd w:val="clear" w:color="auto" w:fill="auto"/>
          </w:tcPr>
          <w:p w14:paraId="64DFF318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lėšos</w:t>
            </w:r>
          </w:p>
        </w:tc>
        <w:tc>
          <w:tcPr>
            <w:tcW w:w="515" w:type="pct"/>
            <w:shd w:val="clear" w:color="auto" w:fill="auto"/>
          </w:tcPr>
          <w:p w14:paraId="7E7DC5C5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4,34</w:t>
            </w:r>
          </w:p>
        </w:tc>
      </w:tr>
      <w:tr w:rsidR="00015CE0" w:rsidRPr="00421B99" w14:paraId="6C184D6D" w14:textId="77777777" w:rsidTr="00AB360E">
        <w:trPr>
          <w:trHeight w:val="1547"/>
        </w:trPr>
        <w:tc>
          <w:tcPr>
            <w:tcW w:w="523" w:type="pct"/>
            <w:vMerge/>
            <w:shd w:val="clear" w:color="auto" w:fill="auto"/>
          </w:tcPr>
          <w:p w14:paraId="6C103D67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 w:eastAsia="da-DK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14:paraId="46108451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 w:eastAsia="da-DK"/>
              </w:rPr>
            </w:pPr>
          </w:p>
        </w:tc>
        <w:tc>
          <w:tcPr>
            <w:tcW w:w="823" w:type="pct"/>
            <w:shd w:val="clear" w:color="auto" w:fill="auto"/>
          </w:tcPr>
          <w:p w14:paraId="02B0E07C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Savivaldybės taryboje priimti sprendimą, kuriame nustatomi diferencijuotos įmokos dydžiai už komunalinių atliekų tvarkymą.</w:t>
            </w:r>
          </w:p>
        </w:tc>
        <w:tc>
          <w:tcPr>
            <w:tcW w:w="843" w:type="pct"/>
            <w:shd w:val="clear" w:color="auto" w:fill="auto"/>
          </w:tcPr>
          <w:p w14:paraId="56A0AC58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Dokumentų parengimas, sprendimų priėmimas.</w:t>
            </w:r>
          </w:p>
        </w:tc>
        <w:tc>
          <w:tcPr>
            <w:tcW w:w="451" w:type="pct"/>
            <w:shd w:val="clear" w:color="auto" w:fill="auto"/>
          </w:tcPr>
          <w:p w14:paraId="6D0087C1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Iki 2016 m.</w:t>
            </w:r>
          </w:p>
        </w:tc>
        <w:tc>
          <w:tcPr>
            <w:tcW w:w="677" w:type="pct"/>
            <w:shd w:val="clear" w:color="auto" w:fill="auto"/>
          </w:tcPr>
          <w:p w14:paraId="4864FB83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</w:t>
            </w:r>
          </w:p>
        </w:tc>
        <w:tc>
          <w:tcPr>
            <w:tcW w:w="645" w:type="pct"/>
            <w:shd w:val="clear" w:color="auto" w:fill="auto"/>
          </w:tcPr>
          <w:p w14:paraId="6511A8EE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/>
              </w:rPr>
              <w:t>Savivaldybės lėšos</w:t>
            </w:r>
          </w:p>
        </w:tc>
        <w:tc>
          <w:tcPr>
            <w:tcW w:w="515" w:type="pct"/>
            <w:shd w:val="clear" w:color="auto" w:fill="auto"/>
          </w:tcPr>
          <w:p w14:paraId="718A9237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-</w:t>
            </w:r>
          </w:p>
        </w:tc>
      </w:tr>
      <w:tr w:rsidR="00015CE0" w:rsidRPr="00421B99" w14:paraId="450207FB" w14:textId="77777777" w:rsidTr="00AB360E">
        <w:trPr>
          <w:trHeight w:val="1276"/>
        </w:trPr>
        <w:tc>
          <w:tcPr>
            <w:tcW w:w="523" w:type="pct"/>
            <w:vMerge w:val="restart"/>
            <w:shd w:val="clear" w:color="auto" w:fill="auto"/>
          </w:tcPr>
          <w:p w14:paraId="7B5F3BC4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4. Efektyvinti atliekų tvarkymo reikalavimų įgyvendinimo ir atliekų tvarkymo užduočių vykdymo kontrolę.</w:t>
            </w:r>
          </w:p>
        </w:tc>
        <w:tc>
          <w:tcPr>
            <w:tcW w:w="522" w:type="pct"/>
            <w:shd w:val="clear" w:color="auto" w:fill="auto"/>
          </w:tcPr>
          <w:p w14:paraId="0F84C112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4.1 Vykdyti komunalinių atliekų tvarkymo užduočių vykdymo stebėseną.</w:t>
            </w:r>
          </w:p>
        </w:tc>
        <w:tc>
          <w:tcPr>
            <w:tcW w:w="823" w:type="pct"/>
            <w:shd w:val="clear" w:color="auto" w:fill="auto"/>
          </w:tcPr>
          <w:p w14:paraId="72EF948C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Vykdyti mišrių komunalinių atliekų kiekio (normų) tyrimus.</w:t>
            </w:r>
          </w:p>
        </w:tc>
        <w:tc>
          <w:tcPr>
            <w:tcW w:w="843" w:type="pct"/>
            <w:shd w:val="clear" w:color="auto" w:fill="auto"/>
          </w:tcPr>
          <w:p w14:paraId="6C22A3DC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/>
              </w:rPr>
              <w:t>Papildyti arba sudaryti naujas sutartis su atliekų tvarkytojais dėl komunalinių atliekų kiekio tyrimų vykdymo.</w:t>
            </w:r>
          </w:p>
        </w:tc>
        <w:tc>
          <w:tcPr>
            <w:tcW w:w="451" w:type="pct"/>
            <w:shd w:val="clear" w:color="auto" w:fill="auto"/>
          </w:tcPr>
          <w:p w14:paraId="07F5296F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 xml:space="preserve">2015 – 2016 m. </w:t>
            </w:r>
          </w:p>
        </w:tc>
        <w:tc>
          <w:tcPr>
            <w:tcW w:w="677" w:type="pct"/>
            <w:shd w:val="clear" w:color="auto" w:fill="auto"/>
          </w:tcPr>
          <w:p w14:paraId="63433A33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 /atliekų tvarkytojai</w:t>
            </w:r>
          </w:p>
        </w:tc>
        <w:tc>
          <w:tcPr>
            <w:tcW w:w="645" w:type="pct"/>
            <w:shd w:val="clear" w:color="auto" w:fill="auto"/>
          </w:tcPr>
          <w:p w14:paraId="251C9D2E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Savivaldybės/atliekų tvarkytojų lėšos</w:t>
            </w:r>
          </w:p>
        </w:tc>
        <w:tc>
          <w:tcPr>
            <w:tcW w:w="515" w:type="pct"/>
            <w:shd w:val="clear" w:color="auto" w:fill="auto"/>
          </w:tcPr>
          <w:p w14:paraId="55C6C1B4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8,69</w:t>
            </w:r>
            <w:r w:rsidRPr="00421B99">
              <w:rPr>
                <w:sz w:val="18"/>
                <w:szCs w:val="18"/>
                <w:lang w:val="lt-LT"/>
              </w:rPr>
              <w:t xml:space="preserve"> (kasmet)</w:t>
            </w:r>
          </w:p>
        </w:tc>
      </w:tr>
      <w:tr w:rsidR="00015CE0" w:rsidRPr="00421B99" w14:paraId="05D25C81" w14:textId="77777777" w:rsidTr="00AB360E">
        <w:trPr>
          <w:trHeight w:val="283"/>
        </w:trPr>
        <w:tc>
          <w:tcPr>
            <w:tcW w:w="523" w:type="pct"/>
            <w:vMerge/>
            <w:shd w:val="clear" w:color="auto" w:fill="auto"/>
          </w:tcPr>
          <w:p w14:paraId="79F9101B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 w:val="restart"/>
            <w:shd w:val="clear" w:color="auto" w:fill="auto"/>
          </w:tcPr>
          <w:p w14:paraId="62EBD989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4.2 Stiprinti komunalinių atliekų tvarkymo reikalavimų vykdymo kontrolę.</w:t>
            </w:r>
          </w:p>
        </w:tc>
        <w:tc>
          <w:tcPr>
            <w:tcW w:w="823" w:type="pct"/>
            <w:shd w:val="clear" w:color="auto" w:fill="auto"/>
          </w:tcPr>
          <w:p w14:paraId="0D05552F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Vykdyti a</w:t>
            </w:r>
            <w:r w:rsidRPr="00421B99">
              <w:rPr>
                <w:sz w:val="18"/>
                <w:szCs w:val="18"/>
                <w:lang w:val="lt-LT"/>
              </w:rPr>
              <w:t>tliekų tvarkytojų monitoring</w:t>
            </w:r>
            <w:r>
              <w:rPr>
                <w:sz w:val="18"/>
                <w:szCs w:val="18"/>
                <w:lang w:val="lt-LT"/>
              </w:rPr>
              <w:t>ą</w:t>
            </w:r>
            <w:r w:rsidRPr="00421B99">
              <w:rPr>
                <w:sz w:val="18"/>
                <w:szCs w:val="18"/>
                <w:lang w:val="lt-LT"/>
              </w:rPr>
              <w:t xml:space="preserve"> (priežiūr</w:t>
            </w:r>
            <w:r>
              <w:rPr>
                <w:sz w:val="18"/>
                <w:szCs w:val="18"/>
                <w:lang w:val="lt-LT"/>
              </w:rPr>
              <w:t>ą</w:t>
            </w:r>
            <w:r w:rsidRPr="00421B99">
              <w:rPr>
                <w:sz w:val="18"/>
                <w:szCs w:val="18"/>
                <w:lang w:val="lt-LT"/>
              </w:rPr>
              <w:t>).</w:t>
            </w:r>
          </w:p>
        </w:tc>
        <w:tc>
          <w:tcPr>
            <w:tcW w:w="843" w:type="pct"/>
            <w:shd w:val="clear" w:color="auto" w:fill="auto"/>
          </w:tcPr>
          <w:p w14:paraId="20A19B95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Sutartyse su paslaugos teikėjais (atliekų tvarkytojais) nustatyti sankcijas ir baudas už kokybės reikalavimų nevykdymą.</w:t>
            </w:r>
          </w:p>
        </w:tc>
        <w:tc>
          <w:tcPr>
            <w:tcW w:w="451" w:type="pct"/>
            <w:shd w:val="clear" w:color="auto" w:fill="auto"/>
          </w:tcPr>
          <w:p w14:paraId="72DA5CBF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Rengiant pirkimo dokumentus, paslaugų pirkimui</w:t>
            </w:r>
          </w:p>
        </w:tc>
        <w:tc>
          <w:tcPr>
            <w:tcW w:w="677" w:type="pct"/>
            <w:shd w:val="clear" w:color="auto" w:fill="auto"/>
          </w:tcPr>
          <w:p w14:paraId="3E24FF60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</w:t>
            </w:r>
          </w:p>
        </w:tc>
        <w:tc>
          <w:tcPr>
            <w:tcW w:w="645" w:type="pct"/>
            <w:shd w:val="clear" w:color="auto" w:fill="auto"/>
          </w:tcPr>
          <w:p w14:paraId="2C65E69C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lėšos</w:t>
            </w:r>
          </w:p>
        </w:tc>
        <w:tc>
          <w:tcPr>
            <w:tcW w:w="515" w:type="pct"/>
            <w:shd w:val="clear" w:color="auto" w:fill="auto"/>
          </w:tcPr>
          <w:p w14:paraId="5C4CB541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-</w:t>
            </w:r>
          </w:p>
        </w:tc>
      </w:tr>
      <w:tr w:rsidR="00015CE0" w:rsidRPr="00421B99" w14:paraId="6F7F6C53" w14:textId="77777777" w:rsidTr="00AB360E">
        <w:trPr>
          <w:trHeight w:val="1255"/>
        </w:trPr>
        <w:tc>
          <w:tcPr>
            <w:tcW w:w="523" w:type="pct"/>
            <w:vMerge/>
            <w:shd w:val="clear" w:color="auto" w:fill="auto"/>
          </w:tcPr>
          <w:p w14:paraId="723364D3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14:paraId="38AFFA0C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shd w:val="clear" w:color="auto" w:fill="auto"/>
          </w:tcPr>
          <w:p w14:paraId="521880E4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Reguliariai vykdyti savivaldybės komunalinių atliekų tvarkymo taisyklių vykdymo kontrolę.</w:t>
            </w:r>
          </w:p>
        </w:tc>
        <w:tc>
          <w:tcPr>
            <w:tcW w:w="843" w:type="pct"/>
            <w:shd w:val="clear" w:color="auto" w:fill="auto"/>
          </w:tcPr>
          <w:p w14:paraId="11157F33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Įteigti papildomus etatus savivaldybėje, kurių pareigybės būtų susietos su komunalinių atliekų tvarkymo monitoringu savivaldybėje.</w:t>
            </w:r>
          </w:p>
        </w:tc>
        <w:tc>
          <w:tcPr>
            <w:tcW w:w="451" w:type="pct"/>
            <w:shd w:val="clear" w:color="auto" w:fill="auto"/>
          </w:tcPr>
          <w:p w14:paraId="00BD8F3D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2015 – 2020   m.</w:t>
            </w:r>
          </w:p>
        </w:tc>
        <w:tc>
          <w:tcPr>
            <w:tcW w:w="677" w:type="pct"/>
            <w:shd w:val="clear" w:color="auto" w:fill="auto"/>
          </w:tcPr>
          <w:p w14:paraId="032CC41F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 administracijos atstovai</w:t>
            </w:r>
          </w:p>
        </w:tc>
        <w:tc>
          <w:tcPr>
            <w:tcW w:w="645" w:type="pct"/>
            <w:shd w:val="clear" w:color="auto" w:fill="auto"/>
          </w:tcPr>
          <w:p w14:paraId="676C8C23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lėšos</w:t>
            </w:r>
          </w:p>
        </w:tc>
        <w:tc>
          <w:tcPr>
            <w:tcW w:w="515" w:type="pct"/>
            <w:shd w:val="clear" w:color="auto" w:fill="auto"/>
          </w:tcPr>
          <w:p w14:paraId="4A490CDE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10,43</w:t>
            </w:r>
          </w:p>
        </w:tc>
      </w:tr>
      <w:tr w:rsidR="00015CE0" w:rsidRPr="00421B99" w14:paraId="1EA0EA27" w14:textId="77777777" w:rsidTr="00AB360E">
        <w:trPr>
          <w:trHeight w:val="818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B9787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5. Didinti visuomenės sąmoningumą, tobulinti savivaldybės institucijų darbuotojų kvalifikacija atliekų tvarkymo srityje.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0D4C1" w14:textId="77777777" w:rsidR="00015CE0" w:rsidRPr="00421B99" w:rsidRDefault="00015CE0" w:rsidP="00AB360E">
            <w:pPr>
              <w:spacing w:line="270" w:lineRule="atLeast"/>
              <w:jc w:val="lef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5.1 Teikti visuomenei informaciją apie komunalinių atliekų tvarkymą, plėtoti ekologinį švietimą.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F196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Informuoti visuomenę apie teikiamas komunalinių atliekų tvarkymo paslaugas.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02E6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Papildyti esamas sutartis komunalinių atliekų tvarkytojams</w:t>
            </w:r>
            <w:r>
              <w:rPr>
                <w:sz w:val="18"/>
                <w:szCs w:val="18"/>
                <w:lang w:val="lt-LT" w:eastAsia="da-DK"/>
              </w:rPr>
              <w:t>,</w:t>
            </w:r>
            <w:r w:rsidRPr="00421B99">
              <w:rPr>
                <w:sz w:val="18"/>
                <w:szCs w:val="18"/>
                <w:lang w:val="lt-LT" w:eastAsia="da-DK"/>
              </w:rPr>
              <w:t xml:space="preserve"> nustatyti prievolę dėl visuomenės informavimo.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11B0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Kartą per metus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6881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administracija, atliekų tvarkytojai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CEFD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Savivaldybės/atliekų tvarkytojų lėšos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AD9B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8,69</w:t>
            </w:r>
            <w:r w:rsidRPr="00421B99">
              <w:rPr>
                <w:sz w:val="18"/>
                <w:szCs w:val="18"/>
                <w:lang w:val="lt-LT"/>
              </w:rPr>
              <w:t xml:space="preserve"> (kasmet)</w:t>
            </w:r>
          </w:p>
        </w:tc>
      </w:tr>
      <w:tr w:rsidR="00015CE0" w:rsidRPr="00421B99" w14:paraId="0691271C" w14:textId="77777777" w:rsidTr="00AB360E">
        <w:trPr>
          <w:trHeight w:val="1335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3A1A7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D4216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053B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Informuoti visuomenę apie antrinių žaliavų ir pakuočių bei pakuočių atliekų surinkimą savivaldybės teritorijoje.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8DF7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 xml:space="preserve">Sutartyse su gamintojų importuotojų organizacijomis nustatyti reikalavimą dėl visuomenės informavimo.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F4ED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Kartą per metus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0AC8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Gamintojų importuotojų organizacijos, savivaldybės administracija, atliekų tvarkytojai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56AC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Gamintojų importuotojų organizacijų/ savivaldybės/atliekų tvarkytojų lėšos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F148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5,79</w:t>
            </w:r>
            <w:r w:rsidRPr="00421B99">
              <w:rPr>
                <w:sz w:val="18"/>
                <w:szCs w:val="18"/>
                <w:lang w:val="lt-LT"/>
              </w:rPr>
              <w:t xml:space="preserve"> (kasmet)</w:t>
            </w:r>
          </w:p>
        </w:tc>
      </w:tr>
      <w:tr w:rsidR="00015CE0" w:rsidRPr="00421B99" w14:paraId="3BFA3A6F" w14:textId="77777777" w:rsidTr="00AB360E">
        <w:trPr>
          <w:trHeight w:val="14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60962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2AE85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0DD2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 xml:space="preserve">Informuoti visuomenę apie elektros ir elektroninės įrangos atliekų tvarkymą.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DB2E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Sutartyse su gamintojų importuotojų organizacijomis nustatyti prievolę dėl visuomenės informavimo.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156E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Kartą per metus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ECC2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Gamintojų importuotojai, savivaldybės administracija, atliekų tvarkytojai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B979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Gamintojų importuotojų organizacijų/ savivaldybės/ atliekų tvarkytojų lėšos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3F7B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5,79</w:t>
            </w:r>
            <w:r w:rsidRPr="00421B99">
              <w:rPr>
                <w:sz w:val="18"/>
                <w:szCs w:val="18"/>
                <w:lang w:val="lt-LT"/>
              </w:rPr>
              <w:t xml:space="preserve"> (kasmet)</w:t>
            </w:r>
          </w:p>
        </w:tc>
      </w:tr>
      <w:tr w:rsidR="00015CE0" w:rsidRPr="00421B99" w14:paraId="70E7C482" w14:textId="77777777" w:rsidTr="00AB360E">
        <w:trPr>
          <w:trHeight w:val="99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08B9F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8F753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1D92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 xml:space="preserve">Informuoti visuomenę apie pavojingųjų atliekų tvarkymą.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2B9A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Sutartyse su gamintojų importuotojų organizacijomis ir (arba) pavojingų atliekų tvarkytojais nustatyti šią prievolę.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8A4F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Kartą per metus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F0F5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Gamintojų importuotojai, savivaldybė, atliekų tvarkytojai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D560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Gamintojų importuotojų organizacijų/ savivaldybės/ atliekų tvarkytojų lėšos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8CB5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5,79</w:t>
            </w:r>
            <w:r w:rsidRPr="00421B99">
              <w:rPr>
                <w:sz w:val="18"/>
                <w:szCs w:val="18"/>
                <w:lang w:val="lt-LT"/>
              </w:rPr>
              <w:t xml:space="preserve"> (kasmet)</w:t>
            </w:r>
          </w:p>
        </w:tc>
      </w:tr>
      <w:tr w:rsidR="00015CE0" w:rsidRPr="00421B99" w14:paraId="424F873E" w14:textId="77777777" w:rsidTr="00AB360E">
        <w:trPr>
          <w:trHeight w:val="524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A9761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2A4C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7914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Šviesti visuomenę apie komunalinių atliekų rūšiavimo svarbą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DB71" w14:textId="77777777" w:rsidR="00015CE0" w:rsidRPr="004C7F04" w:rsidRDefault="00015CE0" w:rsidP="00AB360E">
            <w:pPr>
              <w:spacing w:line="270" w:lineRule="atLeast"/>
              <w:rPr>
                <w:sz w:val="18"/>
                <w:szCs w:val="18"/>
                <w:lang w:val="x-none" w:eastAsia="da-DK"/>
              </w:rPr>
            </w:pPr>
            <w:r>
              <w:rPr>
                <w:sz w:val="18"/>
                <w:szCs w:val="18"/>
                <w:lang w:val="lt-LT" w:eastAsia="da-DK"/>
              </w:rPr>
              <w:t xml:space="preserve">Parengti </w:t>
            </w:r>
            <w:r w:rsidRPr="00421B99">
              <w:rPr>
                <w:sz w:val="18"/>
                <w:szCs w:val="18"/>
                <w:lang w:val="lt-LT" w:eastAsia="da-DK"/>
              </w:rPr>
              <w:t>Visuomenės informavimo program</w:t>
            </w:r>
            <w:r>
              <w:rPr>
                <w:sz w:val="18"/>
                <w:szCs w:val="18"/>
                <w:lang w:val="lt-LT" w:eastAsia="da-DK"/>
              </w:rPr>
              <w:t xml:space="preserve">ą </w:t>
            </w:r>
            <w:r w:rsidRPr="00421B99">
              <w:rPr>
                <w:sz w:val="18"/>
                <w:szCs w:val="18"/>
                <w:lang w:val="lt-LT" w:eastAsia="da-DK"/>
              </w:rPr>
              <w:t xml:space="preserve">   ir</w:t>
            </w:r>
            <w:r>
              <w:rPr>
                <w:sz w:val="18"/>
                <w:szCs w:val="18"/>
                <w:lang w:val="lt-LT" w:eastAsia="da-DK"/>
              </w:rPr>
              <w:t xml:space="preserve"> ją </w:t>
            </w:r>
            <w:r w:rsidRPr="00421B99">
              <w:rPr>
                <w:sz w:val="18"/>
                <w:szCs w:val="18"/>
                <w:lang w:val="lt-LT" w:eastAsia="da-DK"/>
              </w:rPr>
              <w:t>įgyvendin</w:t>
            </w:r>
            <w:r>
              <w:rPr>
                <w:sz w:val="18"/>
                <w:szCs w:val="18"/>
                <w:lang w:val="lt-LT" w:eastAsia="da-DK"/>
              </w:rPr>
              <w:t xml:space="preserve">ti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5C75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Kiekvienais metais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EF9D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Savivaldybė/Administratorius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E4D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Savivaldybės/Administratoriaus lėšos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0F4A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5,79</w:t>
            </w:r>
            <w:r w:rsidRPr="00421B99">
              <w:rPr>
                <w:sz w:val="18"/>
                <w:szCs w:val="18"/>
                <w:lang w:val="lt-LT"/>
              </w:rPr>
              <w:t xml:space="preserve"> (kasmet)</w:t>
            </w:r>
          </w:p>
        </w:tc>
      </w:tr>
      <w:tr w:rsidR="00015CE0" w:rsidRPr="00421B99" w14:paraId="651164FA" w14:textId="77777777" w:rsidTr="00AB360E">
        <w:trPr>
          <w:trHeight w:val="818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1B96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F69A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5.2 Stiprinti savivaldybės darbuotojų administracinius gebėjimus.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32C2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Dalyvauti konferencijose, seminaruose ar mokymuose komunalinių atliekų tvarkymo tematika.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28C0" w14:textId="77777777" w:rsidR="00015CE0" w:rsidRPr="00421B99" w:rsidRDefault="00015CE0" w:rsidP="00AB360E">
            <w:pPr>
              <w:spacing w:line="270" w:lineRule="atLeast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1348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2015 – 2020 m.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A093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 w:rsidRPr="00421B99">
              <w:rPr>
                <w:sz w:val="18"/>
                <w:szCs w:val="18"/>
                <w:lang w:val="lt-LT"/>
              </w:rPr>
              <w:t>Savivaldybės administracija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0510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 w:eastAsia="da-DK"/>
              </w:rPr>
            </w:pPr>
            <w:r w:rsidRPr="00421B99">
              <w:rPr>
                <w:sz w:val="18"/>
                <w:szCs w:val="18"/>
                <w:lang w:val="lt-LT" w:eastAsia="da-DK"/>
              </w:rPr>
              <w:t>Savivaldybės lėšos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129A" w14:textId="77777777" w:rsidR="00015CE0" w:rsidRPr="00421B99" w:rsidRDefault="00015CE0" w:rsidP="00AB360E">
            <w:pPr>
              <w:spacing w:line="270" w:lineRule="atLeast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5,79</w:t>
            </w:r>
            <w:r w:rsidRPr="00421B99">
              <w:rPr>
                <w:sz w:val="18"/>
                <w:szCs w:val="18"/>
                <w:lang w:val="lt-LT"/>
              </w:rPr>
              <w:t xml:space="preserve"> (kasmet)</w:t>
            </w:r>
          </w:p>
        </w:tc>
      </w:tr>
    </w:tbl>
    <w:p w14:paraId="675BAC26" w14:textId="77777777" w:rsidR="00015CE0" w:rsidRPr="00421B99" w:rsidRDefault="00015CE0" w:rsidP="00015CE0">
      <w:pPr>
        <w:rPr>
          <w:lang w:val="lt-LT"/>
        </w:rPr>
        <w:sectPr w:rsidR="00015CE0" w:rsidRPr="00421B99">
          <w:headerReference w:type="default" r:id="rId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2E82C22" w14:textId="77777777" w:rsidR="000047D1" w:rsidRDefault="000047D1"/>
    <w:sectPr w:rsidR="000047D1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6B8FA6" w16cid:durableId="224453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D70B1" w14:textId="77777777" w:rsidR="00966170" w:rsidRDefault="00966170" w:rsidP="003E21A6">
      <w:r>
        <w:separator/>
      </w:r>
    </w:p>
  </w:endnote>
  <w:endnote w:type="continuationSeparator" w:id="0">
    <w:p w14:paraId="3E25B6EB" w14:textId="77777777" w:rsidR="00966170" w:rsidRDefault="00966170" w:rsidP="003E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B223F" w14:textId="77777777" w:rsidR="00966170" w:rsidRDefault="00966170" w:rsidP="003E21A6">
      <w:r>
        <w:separator/>
      </w:r>
    </w:p>
  </w:footnote>
  <w:footnote w:type="continuationSeparator" w:id="0">
    <w:p w14:paraId="7352FCB4" w14:textId="77777777" w:rsidR="00966170" w:rsidRDefault="00966170" w:rsidP="003E2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8C3A5" w14:textId="26055CDC" w:rsidR="003E21A6" w:rsidRPr="003E21A6" w:rsidRDefault="003E21A6" w:rsidP="003E21A6">
    <w:pPr>
      <w:pStyle w:val="Antrats"/>
      <w:tabs>
        <w:tab w:val="clear" w:pos="4986"/>
        <w:tab w:val="clear" w:pos="9972"/>
      </w:tabs>
      <w:ind w:left="7938"/>
      <w:jc w:val="right"/>
      <w:rPr>
        <w:lang w:val="lt-LT"/>
      </w:rPr>
    </w:pPr>
    <w:r>
      <w:rPr>
        <w:lang w:val="lt-LT"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362E4"/>
    <w:multiLevelType w:val="multilevel"/>
    <w:tmpl w:val="6888A33E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7723C2C"/>
    <w:multiLevelType w:val="hybridMultilevel"/>
    <w:tmpl w:val="E71836E4"/>
    <w:lvl w:ilvl="0" w:tplc="FA38EFC4">
      <w:start w:val="6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E0"/>
    <w:rsid w:val="000047D1"/>
    <w:rsid w:val="00015CE0"/>
    <w:rsid w:val="0010472A"/>
    <w:rsid w:val="002D3E3D"/>
    <w:rsid w:val="003E21A6"/>
    <w:rsid w:val="004B67CC"/>
    <w:rsid w:val="005A2D19"/>
    <w:rsid w:val="008C6180"/>
    <w:rsid w:val="00966170"/>
    <w:rsid w:val="00CC5FD8"/>
    <w:rsid w:val="00F4192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CDBDA"/>
  <w15:docId w15:val="{DE16506E-086D-477E-BB19-E452363F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5CE0"/>
    <w:pPr>
      <w:jc w:val="both"/>
    </w:pPr>
    <w:rPr>
      <w:rFonts w:eastAsia="Calibri"/>
      <w:sz w:val="24"/>
      <w:szCs w:val="22"/>
    </w:rPr>
  </w:style>
  <w:style w:type="paragraph" w:styleId="Antrat1">
    <w:name w:val="heading 1"/>
    <w:basedOn w:val="prastasis"/>
    <w:next w:val="prastasis"/>
    <w:link w:val="Antrat1Diagrama"/>
    <w:qFormat/>
    <w:rsid w:val="00015CE0"/>
    <w:pPr>
      <w:keepNext/>
      <w:keepLines/>
      <w:numPr>
        <w:numId w:val="1"/>
      </w:numPr>
      <w:spacing w:before="120" w:after="200"/>
      <w:contextualSpacing/>
      <w:outlineLvl w:val="0"/>
    </w:pPr>
    <w:rPr>
      <w:rFonts w:eastAsia="Times New Roman"/>
      <w:b/>
      <w:bCs/>
      <w:smallCaps/>
      <w:sz w:val="28"/>
      <w:szCs w:val="28"/>
      <w:lang w:val="x-none" w:eastAsia="sv-SE"/>
    </w:rPr>
  </w:style>
  <w:style w:type="paragraph" w:styleId="Antrat2">
    <w:name w:val="heading 2"/>
    <w:basedOn w:val="prastasis"/>
    <w:next w:val="prastasis"/>
    <w:link w:val="Antrat2Diagrama"/>
    <w:autoRedefine/>
    <w:qFormat/>
    <w:rsid w:val="00015CE0"/>
    <w:pPr>
      <w:numPr>
        <w:ilvl w:val="1"/>
        <w:numId w:val="1"/>
      </w:numPr>
      <w:tabs>
        <w:tab w:val="left" w:pos="709"/>
      </w:tabs>
      <w:spacing w:after="120"/>
      <w:outlineLvl w:val="1"/>
    </w:pPr>
    <w:rPr>
      <w:rFonts w:eastAsia="Times New Roman"/>
      <w:smallCaps/>
      <w:szCs w:val="24"/>
      <w:lang w:val="x-none" w:eastAsia="sv-SE"/>
    </w:rPr>
  </w:style>
  <w:style w:type="paragraph" w:styleId="Antrat3">
    <w:name w:val="heading 3"/>
    <w:basedOn w:val="prastasis"/>
    <w:next w:val="prastasis"/>
    <w:link w:val="Antrat3Diagrama"/>
    <w:autoRedefine/>
    <w:qFormat/>
    <w:rsid w:val="00015CE0"/>
    <w:pPr>
      <w:keepNext/>
      <w:keepLines/>
      <w:numPr>
        <w:ilvl w:val="2"/>
        <w:numId w:val="1"/>
      </w:numPr>
      <w:spacing w:after="120"/>
      <w:outlineLvl w:val="2"/>
    </w:pPr>
    <w:rPr>
      <w:rFonts w:eastAsia="Times New Roman"/>
      <w:bCs/>
      <w:lang w:val="lt-LT" w:eastAsia="sv-SE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015CE0"/>
    <w:pPr>
      <w:keepNext/>
      <w:keepLines/>
      <w:numPr>
        <w:ilvl w:val="3"/>
        <w:numId w:val="1"/>
      </w:numPr>
      <w:spacing w:after="120"/>
      <w:outlineLvl w:val="3"/>
    </w:pPr>
    <w:rPr>
      <w:rFonts w:eastAsia="Times New Roman"/>
      <w:bCs/>
      <w:iCs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015CE0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015CE0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015CE0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015CE0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015CE0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15CE0"/>
    <w:rPr>
      <w:b/>
      <w:bCs/>
      <w:smallCaps/>
      <w:sz w:val="28"/>
      <w:szCs w:val="28"/>
      <w:lang w:val="x-none" w:eastAsia="sv-SE"/>
    </w:rPr>
  </w:style>
  <w:style w:type="character" w:customStyle="1" w:styleId="Antrat2Diagrama">
    <w:name w:val="Antraštė 2 Diagrama"/>
    <w:basedOn w:val="Numatytasispastraiposriftas"/>
    <w:link w:val="Antrat2"/>
    <w:rsid w:val="00015CE0"/>
    <w:rPr>
      <w:smallCaps/>
      <w:sz w:val="24"/>
      <w:szCs w:val="24"/>
      <w:lang w:val="x-none" w:eastAsia="sv-SE"/>
    </w:rPr>
  </w:style>
  <w:style w:type="character" w:customStyle="1" w:styleId="Antrat3Diagrama">
    <w:name w:val="Antraštė 3 Diagrama"/>
    <w:basedOn w:val="Numatytasispastraiposriftas"/>
    <w:link w:val="Antrat3"/>
    <w:rsid w:val="00015CE0"/>
    <w:rPr>
      <w:bCs/>
      <w:sz w:val="24"/>
      <w:szCs w:val="22"/>
      <w:lang w:val="lt-LT" w:eastAsia="sv-S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015CE0"/>
    <w:rPr>
      <w:bCs/>
      <w:iCs/>
      <w:sz w:val="24"/>
      <w:szCs w:val="22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015CE0"/>
    <w:rPr>
      <w:rFonts w:ascii="Cambria" w:hAnsi="Cambria"/>
      <w:color w:val="243F60"/>
      <w:sz w:val="24"/>
      <w:szCs w:val="22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015CE0"/>
    <w:rPr>
      <w:rFonts w:ascii="Cambria" w:hAnsi="Cambria"/>
      <w:i/>
      <w:iCs/>
      <w:color w:val="243F60"/>
      <w:sz w:val="24"/>
      <w:szCs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015CE0"/>
    <w:rPr>
      <w:rFonts w:ascii="Cambria" w:hAnsi="Cambria"/>
      <w:i/>
      <w:iCs/>
      <w:color w:val="404040"/>
      <w:sz w:val="24"/>
      <w:szCs w:val="22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015CE0"/>
    <w:rPr>
      <w:rFonts w:ascii="Cambria" w:hAnsi="Cambria"/>
      <w:color w:val="40404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015CE0"/>
    <w:rPr>
      <w:rFonts w:ascii="Cambria" w:hAnsi="Cambria"/>
      <w:i/>
      <w:iCs/>
      <w:color w:val="404040"/>
      <w:lang w:val="x-none" w:eastAsia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D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D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D19"/>
    <w:rPr>
      <w:rFonts w:eastAsia="Calibri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D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D19"/>
    <w:rPr>
      <w:rFonts w:eastAsia="Calibri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2D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2D19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3E21A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21A6"/>
    <w:rPr>
      <w:rFonts w:eastAsia="Calibri"/>
      <w:sz w:val="24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3E21A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E21A6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6333</Words>
  <Characters>3610</Characters>
  <Application>Microsoft Office Word</Application>
  <DocSecurity>4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Taučikienė</dc:creator>
  <cp:lastModifiedBy>Daiva Breivienė</cp:lastModifiedBy>
  <cp:revision>2</cp:revision>
  <dcterms:created xsi:type="dcterms:W3CDTF">2020-04-23T07:13:00Z</dcterms:created>
  <dcterms:modified xsi:type="dcterms:W3CDTF">2020-04-23T07:13:00Z</dcterms:modified>
</cp:coreProperties>
</file>