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87F50" w:rsidRDefault="001D3CB6" w:rsidP="005C41AC">
      <w:pPr>
        <w:jc w:val="center"/>
        <w:rPr>
          <w:szCs w:val="24"/>
        </w:rPr>
      </w:pPr>
      <w:bookmarkStart w:id="0" w:name="_GoBack"/>
      <w:bookmarkEnd w:id="0"/>
      <w:r w:rsidRPr="00A87F50">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87F50" w:rsidRDefault="005C41AC" w:rsidP="005C41AC">
      <w:pPr>
        <w:jc w:val="center"/>
        <w:rPr>
          <w:szCs w:val="24"/>
        </w:rPr>
      </w:pPr>
    </w:p>
    <w:p w14:paraId="34C9AB40" w14:textId="77777777" w:rsidR="0062551B" w:rsidRPr="00A87F50" w:rsidRDefault="0062551B" w:rsidP="005C41AC">
      <w:pPr>
        <w:jc w:val="center"/>
        <w:rPr>
          <w:b/>
          <w:sz w:val="28"/>
        </w:rPr>
      </w:pPr>
      <w:r w:rsidRPr="00A87F50">
        <w:rPr>
          <w:b/>
          <w:sz w:val="28"/>
        </w:rPr>
        <w:t xml:space="preserve">PANEVĖŽIO MIESTO SAVIVALDYBĖS </w:t>
      </w:r>
      <w:r w:rsidR="00A11511" w:rsidRPr="00A87F50">
        <w:rPr>
          <w:b/>
          <w:sz w:val="28"/>
        </w:rPr>
        <w:t>TARYBA</w:t>
      </w:r>
    </w:p>
    <w:p w14:paraId="34C9AB41" w14:textId="77777777" w:rsidR="005C41AC" w:rsidRPr="00A87F50" w:rsidRDefault="005C41AC" w:rsidP="00571BF3">
      <w:pPr>
        <w:keepNext/>
        <w:jc w:val="center"/>
        <w:outlineLvl w:val="1"/>
      </w:pPr>
    </w:p>
    <w:p w14:paraId="34C9AB42" w14:textId="77777777" w:rsidR="005C41AC" w:rsidRPr="00A87F50" w:rsidRDefault="005C41AC" w:rsidP="00571BF3">
      <w:pPr>
        <w:keepNext/>
        <w:jc w:val="center"/>
        <w:outlineLvl w:val="1"/>
      </w:pPr>
    </w:p>
    <w:p w14:paraId="34C9AB43" w14:textId="77777777" w:rsidR="0062551B" w:rsidRPr="00A87F50" w:rsidRDefault="00A11511" w:rsidP="00571BF3">
      <w:pPr>
        <w:keepNext/>
        <w:jc w:val="center"/>
        <w:outlineLvl w:val="1"/>
        <w:rPr>
          <w:b/>
        </w:rPr>
      </w:pPr>
      <w:r w:rsidRPr="00A87F50">
        <w:rPr>
          <w:b/>
        </w:rPr>
        <w:t>SPRENDIMAS</w:t>
      </w:r>
    </w:p>
    <w:p w14:paraId="7AE8E5BB" w14:textId="096C89FC" w:rsidR="003B1F76" w:rsidRPr="00A87F50" w:rsidRDefault="003B1F76" w:rsidP="003B1F76">
      <w:pPr>
        <w:pStyle w:val="Antrats"/>
        <w:tabs>
          <w:tab w:val="clear" w:pos="4320"/>
          <w:tab w:val="clear" w:pos="8640"/>
          <w:tab w:val="left" w:pos="5103"/>
        </w:tabs>
        <w:jc w:val="center"/>
        <w:rPr>
          <w:b/>
          <w:caps/>
          <w:szCs w:val="24"/>
        </w:rPr>
      </w:pPr>
      <w:r w:rsidRPr="00A87F50">
        <w:rPr>
          <w:b/>
          <w:caps/>
          <w:szCs w:val="24"/>
        </w:rPr>
        <w:t>DĖL kompiuterinės įrangos perėmimo PANEVĖŽIO MIESTO SAVIVALDYBĖS NUOSAVYBĖN</w:t>
      </w:r>
    </w:p>
    <w:p w14:paraId="34C9AB45" w14:textId="77777777" w:rsidR="0062551B" w:rsidRPr="00A87F50" w:rsidRDefault="0062551B" w:rsidP="003E58F0">
      <w:pPr>
        <w:jc w:val="center"/>
      </w:pPr>
    </w:p>
    <w:p w14:paraId="164B7336" w14:textId="77777777" w:rsidR="008A0283" w:rsidRPr="00A87F50" w:rsidRDefault="008A0283" w:rsidP="008A0283">
      <w:pPr>
        <w:jc w:val="center"/>
      </w:pPr>
      <w:r w:rsidRPr="00A87F50">
        <w:rPr>
          <w:rStyle w:val="Style3"/>
        </w:rPr>
        <w:fldChar w:fldCharType="begin">
          <w:ffData>
            <w:name w:val="registravimoDataIlga"/>
            <w:enabled/>
            <w:calcOnExit w:val="0"/>
            <w:textInput/>
          </w:ffData>
        </w:fldChar>
      </w:r>
      <w:bookmarkStart w:id="1" w:name="registravimoDataIlga"/>
      <w:r w:rsidRPr="00A87F50">
        <w:rPr>
          <w:rStyle w:val="Style3"/>
        </w:rPr>
        <w:instrText xml:space="preserve"> FORMTEXT </w:instrText>
      </w:r>
      <w:r w:rsidRPr="00A87F50">
        <w:rPr>
          <w:rStyle w:val="Style3"/>
        </w:rPr>
      </w:r>
      <w:r w:rsidRPr="00A87F50">
        <w:rPr>
          <w:rStyle w:val="Style3"/>
        </w:rPr>
        <w:fldChar w:fldCharType="separate"/>
      </w:r>
      <w:r w:rsidRPr="00A87F50">
        <w:rPr>
          <w:rStyle w:val="Style3"/>
        </w:rPr>
        <w:t>2020 m. balandžio 29 d.</w:t>
      </w:r>
      <w:r w:rsidRPr="00A87F50">
        <w:rPr>
          <w:rStyle w:val="Style3"/>
        </w:rPr>
        <w:fldChar w:fldCharType="end"/>
      </w:r>
      <w:bookmarkEnd w:id="1"/>
      <w:r w:rsidRPr="00A87F50">
        <w:t xml:space="preserve"> Nr. </w:t>
      </w:r>
      <w:r w:rsidRPr="00A87F50">
        <w:fldChar w:fldCharType="begin">
          <w:ffData>
            <w:name w:val="registravimoNr"/>
            <w:enabled/>
            <w:calcOnExit w:val="0"/>
            <w:textInput/>
          </w:ffData>
        </w:fldChar>
      </w:r>
      <w:bookmarkStart w:id="2" w:name="registravimoNr"/>
      <w:r w:rsidRPr="00A87F50">
        <w:instrText xml:space="preserve"> FORMTEXT </w:instrText>
      </w:r>
      <w:r w:rsidRPr="00A87F50">
        <w:fldChar w:fldCharType="separate"/>
      </w:r>
      <w:r w:rsidRPr="00A87F50">
        <w:t>TSP-157</w:t>
      </w:r>
      <w:r w:rsidRPr="00A87F50">
        <w:fldChar w:fldCharType="end"/>
      </w:r>
      <w:bookmarkEnd w:id="2"/>
    </w:p>
    <w:p w14:paraId="34C9AB47" w14:textId="77777777" w:rsidR="0062551B" w:rsidRPr="00A87F50" w:rsidRDefault="0062551B" w:rsidP="00571BF3">
      <w:pPr>
        <w:keepNext/>
        <w:jc w:val="center"/>
        <w:outlineLvl w:val="2"/>
        <w:rPr>
          <w:b/>
        </w:rPr>
      </w:pPr>
      <w:r w:rsidRPr="00A87F50">
        <w:t>Panevėžys</w:t>
      </w:r>
    </w:p>
    <w:p w14:paraId="34C9AB48" w14:textId="77777777" w:rsidR="0062551B" w:rsidRPr="00A87F50" w:rsidRDefault="0062551B" w:rsidP="00571BF3">
      <w:pPr>
        <w:jc w:val="both"/>
      </w:pPr>
    </w:p>
    <w:p w14:paraId="34C9AB49" w14:textId="77777777" w:rsidR="0062551B" w:rsidRPr="00A87F50" w:rsidRDefault="0062551B" w:rsidP="005C41AC">
      <w:pPr>
        <w:ind w:firstLine="851"/>
        <w:jc w:val="both"/>
      </w:pPr>
    </w:p>
    <w:p w14:paraId="5452A557" w14:textId="2BA4F664" w:rsidR="003B1F76" w:rsidRPr="00A87F50" w:rsidRDefault="003B1F76" w:rsidP="003B1F76">
      <w:pPr>
        <w:spacing w:line="360" w:lineRule="auto"/>
        <w:ind w:firstLine="851"/>
        <w:jc w:val="both"/>
        <w:rPr>
          <w:spacing w:val="60"/>
          <w:szCs w:val="24"/>
        </w:rPr>
      </w:pPr>
      <w:r w:rsidRPr="00A87F50">
        <w:rPr>
          <w:szCs w:val="24"/>
        </w:rPr>
        <w:t>Vadovaudamasi Lietuvos Respublikos vietos savivaldos įstatymo 6 straipsnio 5 ir 6 punktais, Lietuvos Respublikos valstybės ir savivaldybių turto valdymo, naudojimo ir disponavimo juo įstatymo 6 straipsnio 2 punktu, 12 straipsniu, 20 straipsnio 1 dalies 4 punktu</w:t>
      </w:r>
      <w:r w:rsidR="00A87F50" w:rsidRPr="00A87F50">
        <w:rPr>
          <w:szCs w:val="24"/>
        </w:rPr>
        <w:t xml:space="preserve"> </w:t>
      </w:r>
      <w:r w:rsidRPr="00A87F50">
        <w:rPr>
          <w:szCs w:val="24"/>
        </w:rPr>
        <w:t xml:space="preserve">ir atsižvelgdama į Nacionalinės švietimo agentūros ir Panevėžio miesto savivaldybės </w:t>
      </w:r>
      <w:r w:rsidRPr="00A87F50">
        <w:rPr>
          <w:bCs/>
          <w:spacing w:val="7"/>
          <w:szCs w:val="24"/>
        </w:rPr>
        <w:t xml:space="preserve">2016 </w:t>
      </w:r>
      <w:r w:rsidRPr="00A87F50">
        <w:rPr>
          <w:bCs/>
          <w:iCs/>
          <w:spacing w:val="7"/>
          <w:szCs w:val="24"/>
        </w:rPr>
        <w:t xml:space="preserve">m. spalio 24 d. </w:t>
      </w:r>
      <w:r w:rsidRPr="00A87F50">
        <w:rPr>
          <w:bCs/>
          <w:szCs w:val="24"/>
        </w:rPr>
        <w:t>jungtinės veiklos sutarties</w:t>
      </w:r>
      <w:r w:rsidRPr="00A87F50">
        <w:rPr>
          <w:bCs/>
          <w:spacing w:val="7"/>
          <w:szCs w:val="24"/>
        </w:rPr>
        <w:t xml:space="preserve"> Nr. </w:t>
      </w:r>
      <w:r w:rsidRPr="00A87F50">
        <w:rPr>
          <w:bCs/>
          <w:szCs w:val="24"/>
        </w:rPr>
        <w:t xml:space="preserve">F3-41-(05) </w:t>
      </w:r>
      <w:r w:rsidRPr="00A87F50">
        <w:rPr>
          <w:szCs w:val="24"/>
        </w:rPr>
        <w:t>2020 m. balandžio</w:t>
      </w:r>
      <w:r w:rsidR="00871A36" w:rsidRPr="00A87F50">
        <w:rPr>
          <w:szCs w:val="24"/>
        </w:rPr>
        <w:t xml:space="preserve"> 3 </w:t>
      </w:r>
      <w:r w:rsidRPr="00A87F50">
        <w:rPr>
          <w:szCs w:val="24"/>
        </w:rPr>
        <w:t xml:space="preserve">d. </w:t>
      </w:r>
      <w:r w:rsidRPr="00A87F50">
        <w:rPr>
          <w:bCs/>
          <w:szCs w:val="24"/>
        </w:rPr>
        <w:t xml:space="preserve">pasirašytu papildymu </w:t>
      </w:r>
      <w:r w:rsidR="00871A36" w:rsidRPr="00A87F50">
        <w:rPr>
          <w:bCs/>
          <w:szCs w:val="24"/>
        </w:rPr>
        <w:t>Nr. BS-41,</w:t>
      </w:r>
      <w:r w:rsidRPr="00A87F50">
        <w:rPr>
          <w:szCs w:val="24"/>
        </w:rPr>
        <w:t xml:space="preserve"> Panevėžio miesto savivaldybės taryba </w:t>
      </w:r>
      <w:r w:rsidRPr="00A87F50">
        <w:rPr>
          <w:spacing w:val="60"/>
          <w:szCs w:val="24"/>
        </w:rPr>
        <w:t>nusprendžia:</w:t>
      </w:r>
    </w:p>
    <w:p w14:paraId="019DD619" w14:textId="728D34D7" w:rsidR="003B1F76" w:rsidRPr="00A87F50" w:rsidRDefault="003B1F76" w:rsidP="00A87F50">
      <w:pPr>
        <w:pStyle w:val="Sraopastraipa"/>
        <w:numPr>
          <w:ilvl w:val="0"/>
          <w:numId w:val="5"/>
        </w:numPr>
        <w:spacing w:line="360" w:lineRule="auto"/>
        <w:ind w:left="0" w:firstLine="851"/>
        <w:jc w:val="both"/>
        <w:rPr>
          <w:szCs w:val="24"/>
        </w:rPr>
      </w:pPr>
      <w:r w:rsidRPr="00A87F50">
        <w:rPr>
          <w:szCs w:val="24"/>
        </w:rPr>
        <w:t xml:space="preserve">Sutikti perimti Panevėžio miesto savivaldybės nuosavybėn savarankiškosioms funkcijoms įgyvendinti valstybei nuosavybės teise priklausantį ir šiuo metu </w:t>
      </w:r>
      <w:r w:rsidR="00871A36" w:rsidRPr="00A87F50">
        <w:rPr>
          <w:szCs w:val="24"/>
        </w:rPr>
        <w:t xml:space="preserve">Nacionalinės švietimo agentūros </w:t>
      </w:r>
      <w:r w:rsidRPr="00A87F50">
        <w:rPr>
          <w:szCs w:val="24"/>
        </w:rPr>
        <w:t>patikėjimo teise valdomą turtą</w:t>
      </w:r>
      <w:r w:rsidR="00871A36" w:rsidRPr="00A87F50">
        <w:rPr>
          <w:szCs w:val="24"/>
        </w:rPr>
        <w:t xml:space="preserve"> – kompiuterių įrangą</w:t>
      </w:r>
      <w:r w:rsidRPr="00A87F50">
        <w:rPr>
          <w:szCs w:val="24"/>
        </w:rPr>
        <w:t>, kurio</w:t>
      </w:r>
      <w:r w:rsidR="00871A36" w:rsidRPr="00A87F50">
        <w:rPr>
          <w:szCs w:val="24"/>
        </w:rPr>
        <w:t>s</w:t>
      </w:r>
      <w:r w:rsidRPr="00A87F50">
        <w:rPr>
          <w:szCs w:val="24"/>
        </w:rPr>
        <w:t xml:space="preserve"> bendra įsigijimo vertė – </w:t>
      </w:r>
      <w:r w:rsidR="00A87F50" w:rsidRPr="00A87F50">
        <w:rPr>
          <w:bCs/>
          <w:szCs w:val="22"/>
        </w:rPr>
        <w:t>137871,03</w:t>
      </w:r>
      <w:r w:rsidRPr="00A87F50">
        <w:rPr>
          <w:szCs w:val="24"/>
        </w:rPr>
        <w:t xml:space="preserve"> Eur (priedas).</w:t>
      </w:r>
    </w:p>
    <w:p w14:paraId="55B39DFA" w14:textId="008395D3" w:rsidR="003B1F76" w:rsidRPr="00A87F50" w:rsidRDefault="003B1F76" w:rsidP="00A87F50">
      <w:pPr>
        <w:pStyle w:val="Sraopastraipa"/>
        <w:numPr>
          <w:ilvl w:val="0"/>
          <w:numId w:val="5"/>
        </w:numPr>
        <w:spacing w:line="360" w:lineRule="auto"/>
        <w:ind w:left="0" w:firstLine="851"/>
        <w:jc w:val="both"/>
        <w:rPr>
          <w:szCs w:val="22"/>
        </w:rPr>
      </w:pPr>
      <w:r w:rsidRPr="00A87F50">
        <w:rPr>
          <w:szCs w:val="24"/>
        </w:rPr>
        <w:t>Įgalioti Savivaldybės administracijos direktorių Savivaldybės vardu pasirašyti sprendimo 1 punkte nurodyto turto priėmimo ir perdavimo akt</w:t>
      </w:r>
      <w:r w:rsidR="00871A36" w:rsidRPr="00A87F50">
        <w:rPr>
          <w:szCs w:val="24"/>
        </w:rPr>
        <w:t>ą</w:t>
      </w:r>
      <w:r w:rsidRPr="00A87F50">
        <w:rPr>
          <w:szCs w:val="24"/>
        </w:rPr>
        <w:t>.</w:t>
      </w:r>
    </w:p>
    <w:p w14:paraId="7F6DD697" w14:textId="77777777" w:rsidR="00FB703B" w:rsidRPr="00A87F50" w:rsidRDefault="00FB703B" w:rsidP="00FB703B">
      <w:pPr>
        <w:spacing w:line="360" w:lineRule="auto"/>
        <w:ind w:firstLine="851"/>
        <w:jc w:val="both"/>
        <w:rPr>
          <w:szCs w:val="24"/>
        </w:rPr>
      </w:pPr>
      <w:r w:rsidRPr="00A87F50">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A87F50" w:rsidRDefault="005C41AC" w:rsidP="00966AF6">
      <w:pPr>
        <w:spacing w:line="360" w:lineRule="auto"/>
        <w:jc w:val="both"/>
        <w:rPr>
          <w:szCs w:val="24"/>
        </w:rPr>
      </w:pPr>
    </w:p>
    <w:p w14:paraId="64129456" w14:textId="77777777" w:rsidR="00276A44" w:rsidRPr="00A87F50" w:rsidRDefault="00276A44" w:rsidP="00966AF6">
      <w:pPr>
        <w:spacing w:line="360" w:lineRule="auto"/>
        <w:jc w:val="both"/>
        <w:rPr>
          <w:szCs w:val="24"/>
        </w:rPr>
      </w:pPr>
    </w:p>
    <w:p w14:paraId="7C7FE101" w14:textId="55DD535B" w:rsidR="001C66BE" w:rsidRPr="00A87F50" w:rsidRDefault="00E6658E" w:rsidP="00E6658E">
      <w:pPr>
        <w:tabs>
          <w:tab w:val="left" w:pos="8165"/>
        </w:tabs>
        <w:jc w:val="both"/>
        <w:rPr>
          <w:rFonts w:eastAsia="Calibri"/>
          <w:szCs w:val="24"/>
        </w:rPr>
      </w:pPr>
      <w:r w:rsidRPr="00A87F50">
        <w:rPr>
          <w:rFonts w:eastAsia="Calibri"/>
          <w:szCs w:val="24"/>
        </w:rPr>
        <w:t>Savivaldybės meras                                                                                   Rytis Mykolas Račkauskas</w:t>
      </w:r>
    </w:p>
    <w:p w14:paraId="26D3B92E" w14:textId="77777777" w:rsidR="001C66BE" w:rsidRPr="00A87F50" w:rsidRDefault="001C66BE">
      <w:pPr>
        <w:rPr>
          <w:rFonts w:eastAsia="Calibri"/>
          <w:szCs w:val="24"/>
        </w:rPr>
      </w:pPr>
      <w:r w:rsidRPr="00A87F50">
        <w:rPr>
          <w:rFonts w:eastAsia="Calibri"/>
          <w:szCs w:val="24"/>
        </w:rPr>
        <w:br w:type="page"/>
      </w:r>
    </w:p>
    <w:p w14:paraId="0C8ACB8D" w14:textId="77777777" w:rsidR="001C66BE" w:rsidRPr="00A87F50" w:rsidRDefault="001C66BE" w:rsidP="001C66BE">
      <w:pPr>
        <w:tabs>
          <w:tab w:val="left" w:pos="7371"/>
        </w:tabs>
        <w:ind w:firstLine="5245"/>
        <w:rPr>
          <w:szCs w:val="24"/>
        </w:rPr>
      </w:pPr>
      <w:r w:rsidRPr="00A87F50">
        <w:rPr>
          <w:szCs w:val="24"/>
        </w:rPr>
        <w:lastRenderedPageBreak/>
        <w:t xml:space="preserve">Panevėžio miesto savivaldybės tarybos </w:t>
      </w:r>
    </w:p>
    <w:p w14:paraId="43AF9B1E" w14:textId="43206C68" w:rsidR="001C66BE" w:rsidRPr="00A87F50" w:rsidRDefault="001C66BE" w:rsidP="001C66BE">
      <w:pPr>
        <w:tabs>
          <w:tab w:val="left" w:pos="7371"/>
        </w:tabs>
        <w:ind w:firstLine="5245"/>
        <w:rPr>
          <w:szCs w:val="24"/>
        </w:rPr>
      </w:pPr>
      <w:r w:rsidRPr="00A87F50">
        <w:rPr>
          <w:szCs w:val="24"/>
        </w:rPr>
        <w:t xml:space="preserve">2020 m. balandžio      d. sprendimo Nr. </w:t>
      </w:r>
    </w:p>
    <w:p w14:paraId="42DE9EE5" w14:textId="77777777" w:rsidR="001C66BE" w:rsidRPr="00A87F50" w:rsidRDefault="001C66BE" w:rsidP="001C66BE">
      <w:pPr>
        <w:tabs>
          <w:tab w:val="left" w:pos="4773"/>
        </w:tabs>
        <w:ind w:firstLine="5245"/>
      </w:pPr>
      <w:r w:rsidRPr="00A87F50">
        <w:rPr>
          <w:szCs w:val="24"/>
        </w:rPr>
        <w:t>priedas</w:t>
      </w:r>
    </w:p>
    <w:p w14:paraId="56D21E32" w14:textId="050BC6FA" w:rsidR="0055780F" w:rsidRPr="00A87F50" w:rsidRDefault="0055780F" w:rsidP="00E6658E">
      <w:pPr>
        <w:tabs>
          <w:tab w:val="left" w:pos="8165"/>
        </w:tabs>
        <w:jc w:val="both"/>
        <w:rPr>
          <w:rFonts w:eastAsia="Calibri"/>
          <w:szCs w:val="24"/>
        </w:rPr>
      </w:pPr>
    </w:p>
    <w:p w14:paraId="2FDD0ABC" w14:textId="77777777" w:rsidR="00A87F50" w:rsidRPr="00A87F50" w:rsidRDefault="00A87F50" w:rsidP="00E6658E">
      <w:pPr>
        <w:tabs>
          <w:tab w:val="left" w:pos="8165"/>
        </w:tabs>
        <w:jc w:val="both"/>
        <w:rPr>
          <w:rFonts w:eastAsia="Calibri"/>
          <w:szCs w:val="24"/>
        </w:rPr>
      </w:pPr>
    </w:p>
    <w:p w14:paraId="46ED0EAC" w14:textId="28B899E0" w:rsidR="001C66BE" w:rsidRPr="00A87F50" w:rsidRDefault="00871A36" w:rsidP="001C66BE">
      <w:pPr>
        <w:tabs>
          <w:tab w:val="left" w:leader="underscore" w:pos="1701"/>
        </w:tabs>
        <w:jc w:val="center"/>
        <w:rPr>
          <w:b/>
          <w:szCs w:val="22"/>
        </w:rPr>
      </w:pPr>
      <w:r w:rsidRPr="00A87F50">
        <w:rPr>
          <w:b/>
          <w:szCs w:val="22"/>
        </w:rPr>
        <w:t>KOMPIUTERIŲ ĮRANGOS, PERIMAMOS PANEVĖŽIO MIESTO SAVIVALDYBĖS NUOSAVYBĖN, SĄRAŠAS</w:t>
      </w:r>
    </w:p>
    <w:p w14:paraId="679C27FB" w14:textId="31E05306" w:rsidR="001C66BE" w:rsidRPr="00A87F50" w:rsidRDefault="001C66BE" w:rsidP="00E6658E">
      <w:pPr>
        <w:tabs>
          <w:tab w:val="left" w:pos="8165"/>
        </w:tabs>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820"/>
        <w:gridCol w:w="1134"/>
        <w:gridCol w:w="1417"/>
        <w:gridCol w:w="1550"/>
      </w:tblGrid>
      <w:tr w:rsidR="00871A36" w:rsidRPr="00A87F50" w14:paraId="129D5BB4" w14:textId="77777777" w:rsidTr="00871A36">
        <w:trPr>
          <w:tblHeader/>
        </w:trPr>
        <w:tc>
          <w:tcPr>
            <w:tcW w:w="367" w:type="pct"/>
            <w:shd w:val="clear" w:color="auto" w:fill="auto"/>
          </w:tcPr>
          <w:p w14:paraId="27DE6228" w14:textId="77777777" w:rsidR="00871A36" w:rsidRPr="00A87F50" w:rsidRDefault="00871A36" w:rsidP="002F524C">
            <w:pPr>
              <w:tabs>
                <w:tab w:val="left" w:leader="underscore" w:pos="1701"/>
              </w:tabs>
              <w:jc w:val="center"/>
              <w:rPr>
                <w:b/>
                <w:szCs w:val="22"/>
              </w:rPr>
            </w:pPr>
            <w:r w:rsidRPr="00A87F50">
              <w:rPr>
                <w:b/>
                <w:szCs w:val="22"/>
              </w:rPr>
              <w:t>Eil. Nr.</w:t>
            </w:r>
          </w:p>
        </w:tc>
        <w:tc>
          <w:tcPr>
            <w:tcW w:w="2503" w:type="pct"/>
            <w:shd w:val="clear" w:color="auto" w:fill="auto"/>
          </w:tcPr>
          <w:p w14:paraId="19684F88" w14:textId="77777777" w:rsidR="00871A36" w:rsidRPr="00A87F50" w:rsidRDefault="00871A36" w:rsidP="002F524C">
            <w:pPr>
              <w:tabs>
                <w:tab w:val="left" w:leader="underscore" w:pos="1701"/>
              </w:tabs>
              <w:jc w:val="center"/>
              <w:rPr>
                <w:b/>
                <w:szCs w:val="22"/>
              </w:rPr>
            </w:pPr>
            <w:r w:rsidRPr="00A87F50">
              <w:rPr>
                <w:b/>
                <w:szCs w:val="22"/>
              </w:rPr>
              <w:t>Turto pavadinimas</w:t>
            </w:r>
          </w:p>
        </w:tc>
        <w:tc>
          <w:tcPr>
            <w:tcW w:w="589" w:type="pct"/>
            <w:shd w:val="clear" w:color="auto" w:fill="auto"/>
          </w:tcPr>
          <w:p w14:paraId="4741254E" w14:textId="77777777" w:rsidR="00871A36" w:rsidRPr="00A87F50" w:rsidRDefault="00871A36" w:rsidP="002F524C">
            <w:pPr>
              <w:tabs>
                <w:tab w:val="left" w:leader="underscore" w:pos="1701"/>
              </w:tabs>
              <w:jc w:val="center"/>
              <w:rPr>
                <w:b/>
                <w:szCs w:val="22"/>
              </w:rPr>
            </w:pPr>
            <w:r w:rsidRPr="00A87F50">
              <w:rPr>
                <w:b/>
                <w:szCs w:val="22"/>
              </w:rPr>
              <w:t>Kiekis, vnt.</w:t>
            </w:r>
          </w:p>
        </w:tc>
        <w:tc>
          <w:tcPr>
            <w:tcW w:w="736" w:type="pct"/>
            <w:shd w:val="clear" w:color="auto" w:fill="auto"/>
          </w:tcPr>
          <w:p w14:paraId="2941012C" w14:textId="77777777" w:rsidR="00871A36" w:rsidRPr="00A87F50" w:rsidRDefault="00871A36" w:rsidP="002F524C">
            <w:pPr>
              <w:tabs>
                <w:tab w:val="left" w:leader="underscore" w:pos="1701"/>
              </w:tabs>
              <w:jc w:val="center"/>
              <w:rPr>
                <w:b/>
                <w:szCs w:val="22"/>
              </w:rPr>
            </w:pPr>
            <w:r w:rsidRPr="00A87F50">
              <w:rPr>
                <w:b/>
                <w:szCs w:val="22"/>
              </w:rPr>
              <w:t>Vieneto įsigijimo vertė, Eur</w:t>
            </w:r>
          </w:p>
        </w:tc>
        <w:tc>
          <w:tcPr>
            <w:tcW w:w="806" w:type="pct"/>
            <w:shd w:val="clear" w:color="auto" w:fill="auto"/>
          </w:tcPr>
          <w:p w14:paraId="3DD6B4AD" w14:textId="77777777" w:rsidR="00871A36" w:rsidRPr="00A87F50" w:rsidRDefault="00871A36" w:rsidP="002F524C">
            <w:pPr>
              <w:tabs>
                <w:tab w:val="left" w:leader="underscore" w:pos="1701"/>
              </w:tabs>
              <w:jc w:val="center"/>
              <w:rPr>
                <w:b/>
                <w:szCs w:val="22"/>
              </w:rPr>
            </w:pPr>
            <w:r w:rsidRPr="00A87F50">
              <w:rPr>
                <w:b/>
                <w:szCs w:val="22"/>
              </w:rPr>
              <w:t>Bendra įsigijimo vertė, Eur</w:t>
            </w:r>
          </w:p>
        </w:tc>
      </w:tr>
      <w:tr w:rsidR="00871A36" w:rsidRPr="00A87F50" w14:paraId="5158113C" w14:textId="77777777" w:rsidTr="00871A36">
        <w:tc>
          <w:tcPr>
            <w:tcW w:w="367" w:type="pct"/>
            <w:shd w:val="clear" w:color="auto" w:fill="auto"/>
          </w:tcPr>
          <w:p w14:paraId="39D3C6F5" w14:textId="77777777" w:rsidR="00871A36" w:rsidRPr="00A87F50" w:rsidRDefault="00871A36" w:rsidP="00376576">
            <w:pPr>
              <w:numPr>
                <w:ilvl w:val="0"/>
                <w:numId w:val="2"/>
              </w:numPr>
              <w:tabs>
                <w:tab w:val="left" w:pos="1701"/>
              </w:tabs>
              <w:jc w:val="center"/>
              <w:rPr>
                <w:szCs w:val="22"/>
              </w:rPr>
            </w:pPr>
          </w:p>
        </w:tc>
        <w:tc>
          <w:tcPr>
            <w:tcW w:w="2503" w:type="pct"/>
            <w:shd w:val="clear" w:color="auto" w:fill="auto"/>
          </w:tcPr>
          <w:p w14:paraId="0C84722F" w14:textId="427013AE" w:rsidR="00871A36" w:rsidRPr="00A87F50" w:rsidRDefault="00871A36" w:rsidP="00376576">
            <w:pPr>
              <w:tabs>
                <w:tab w:val="left" w:leader="underscore" w:pos="1701"/>
              </w:tabs>
              <w:rPr>
                <w:szCs w:val="22"/>
              </w:rPr>
            </w:pPr>
            <w:r w:rsidRPr="00A87F50">
              <w:t xml:space="preserve">Planšetinis kompiuteris </w:t>
            </w:r>
            <w:r w:rsidRPr="00A87F50">
              <w:rPr>
                <w:i/>
                <w:iCs/>
              </w:rPr>
              <w:t>Samsug Galaxy Tab A 10.1 LTE</w:t>
            </w:r>
            <w:r w:rsidRPr="00A87F50">
              <w:t xml:space="preserve"> (2019)</w:t>
            </w:r>
          </w:p>
        </w:tc>
        <w:tc>
          <w:tcPr>
            <w:tcW w:w="589" w:type="pct"/>
            <w:shd w:val="clear" w:color="auto" w:fill="auto"/>
          </w:tcPr>
          <w:p w14:paraId="0A2DB4F3" w14:textId="0D8B3671" w:rsidR="00871A36" w:rsidRPr="00A87F50" w:rsidRDefault="00871A36" w:rsidP="00376576">
            <w:pPr>
              <w:tabs>
                <w:tab w:val="left" w:leader="underscore" w:pos="1701"/>
              </w:tabs>
              <w:jc w:val="center"/>
              <w:rPr>
                <w:szCs w:val="22"/>
              </w:rPr>
            </w:pPr>
            <w:r w:rsidRPr="00A87F50">
              <w:rPr>
                <w:szCs w:val="22"/>
              </w:rPr>
              <w:t>450</w:t>
            </w:r>
          </w:p>
        </w:tc>
        <w:tc>
          <w:tcPr>
            <w:tcW w:w="736" w:type="pct"/>
            <w:shd w:val="clear" w:color="auto" w:fill="auto"/>
          </w:tcPr>
          <w:p w14:paraId="1683838E" w14:textId="5DF0F246" w:rsidR="00871A36" w:rsidRPr="00A87F50" w:rsidRDefault="00871A36" w:rsidP="00376576">
            <w:pPr>
              <w:tabs>
                <w:tab w:val="left" w:leader="underscore" w:pos="1701"/>
              </w:tabs>
              <w:jc w:val="center"/>
              <w:rPr>
                <w:szCs w:val="22"/>
              </w:rPr>
            </w:pPr>
            <w:r w:rsidRPr="00A87F50">
              <w:rPr>
                <w:szCs w:val="24"/>
              </w:rPr>
              <w:t>186,34</w:t>
            </w:r>
          </w:p>
        </w:tc>
        <w:tc>
          <w:tcPr>
            <w:tcW w:w="806" w:type="pct"/>
            <w:shd w:val="clear" w:color="auto" w:fill="auto"/>
          </w:tcPr>
          <w:p w14:paraId="4E5A97AE" w14:textId="072B28F2" w:rsidR="00871A36" w:rsidRPr="00A87F50" w:rsidRDefault="00871A36" w:rsidP="00376576">
            <w:pPr>
              <w:tabs>
                <w:tab w:val="left" w:leader="underscore" w:pos="1701"/>
              </w:tabs>
              <w:jc w:val="center"/>
              <w:rPr>
                <w:szCs w:val="22"/>
              </w:rPr>
            </w:pPr>
            <w:r w:rsidRPr="00A87F50">
              <w:rPr>
                <w:szCs w:val="22"/>
              </w:rPr>
              <w:t>83 853,00</w:t>
            </w:r>
          </w:p>
        </w:tc>
      </w:tr>
      <w:tr w:rsidR="00871A36" w:rsidRPr="00A87F50" w14:paraId="24A255C7" w14:textId="77777777" w:rsidTr="00871A36">
        <w:tc>
          <w:tcPr>
            <w:tcW w:w="367" w:type="pct"/>
            <w:shd w:val="clear" w:color="auto" w:fill="auto"/>
          </w:tcPr>
          <w:p w14:paraId="276EEA8C" w14:textId="77777777" w:rsidR="00871A36" w:rsidRPr="00A87F50" w:rsidRDefault="00871A36" w:rsidP="00376576">
            <w:pPr>
              <w:numPr>
                <w:ilvl w:val="0"/>
                <w:numId w:val="2"/>
              </w:numPr>
              <w:tabs>
                <w:tab w:val="left" w:pos="1701"/>
              </w:tabs>
              <w:jc w:val="center"/>
              <w:rPr>
                <w:szCs w:val="22"/>
              </w:rPr>
            </w:pPr>
          </w:p>
        </w:tc>
        <w:tc>
          <w:tcPr>
            <w:tcW w:w="2503" w:type="pct"/>
            <w:shd w:val="clear" w:color="auto" w:fill="auto"/>
          </w:tcPr>
          <w:p w14:paraId="6528CA1C" w14:textId="7E24D552" w:rsidR="00871A36" w:rsidRPr="00A87F50" w:rsidRDefault="00871A36" w:rsidP="00376576">
            <w:pPr>
              <w:tabs>
                <w:tab w:val="left" w:leader="underscore" w:pos="1701"/>
              </w:tabs>
            </w:pPr>
            <w:r w:rsidRPr="00A87F50">
              <w:t xml:space="preserve">Nešiojamasis kompiuteris </w:t>
            </w:r>
            <w:r w:rsidRPr="00A87F50">
              <w:rPr>
                <w:i/>
                <w:iCs/>
              </w:rPr>
              <w:t>HP Laptop 17</w:t>
            </w:r>
          </w:p>
        </w:tc>
        <w:tc>
          <w:tcPr>
            <w:tcW w:w="589" w:type="pct"/>
            <w:shd w:val="clear" w:color="auto" w:fill="auto"/>
          </w:tcPr>
          <w:p w14:paraId="39BEC8C9" w14:textId="7830D8B6" w:rsidR="00871A36" w:rsidRPr="00A87F50" w:rsidRDefault="00871A36" w:rsidP="00376576">
            <w:pPr>
              <w:tabs>
                <w:tab w:val="left" w:leader="underscore" w:pos="1701"/>
              </w:tabs>
              <w:jc w:val="center"/>
              <w:rPr>
                <w:szCs w:val="22"/>
              </w:rPr>
            </w:pPr>
            <w:r w:rsidRPr="00A87F50">
              <w:rPr>
                <w:szCs w:val="22"/>
              </w:rPr>
              <w:t>49</w:t>
            </w:r>
          </w:p>
        </w:tc>
        <w:tc>
          <w:tcPr>
            <w:tcW w:w="736" w:type="pct"/>
            <w:shd w:val="clear" w:color="auto" w:fill="auto"/>
          </w:tcPr>
          <w:p w14:paraId="6729A308" w14:textId="444D7080" w:rsidR="00871A36" w:rsidRPr="00A87F50" w:rsidRDefault="00871A36" w:rsidP="00376576">
            <w:pPr>
              <w:tabs>
                <w:tab w:val="left" w:leader="underscore" w:pos="1701"/>
              </w:tabs>
              <w:jc w:val="center"/>
              <w:rPr>
                <w:szCs w:val="24"/>
              </w:rPr>
            </w:pPr>
            <w:r w:rsidRPr="00A87F50">
              <w:rPr>
                <w:szCs w:val="24"/>
              </w:rPr>
              <w:t>492,47</w:t>
            </w:r>
          </w:p>
        </w:tc>
        <w:tc>
          <w:tcPr>
            <w:tcW w:w="806" w:type="pct"/>
            <w:shd w:val="clear" w:color="auto" w:fill="auto"/>
          </w:tcPr>
          <w:p w14:paraId="436045D8" w14:textId="01B27A7C" w:rsidR="00871A36" w:rsidRPr="00A87F50" w:rsidRDefault="00871A36" w:rsidP="00376576">
            <w:pPr>
              <w:tabs>
                <w:tab w:val="left" w:leader="underscore" w:pos="1701"/>
              </w:tabs>
              <w:jc w:val="center"/>
              <w:rPr>
                <w:szCs w:val="22"/>
              </w:rPr>
            </w:pPr>
            <w:r w:rsidRPr="00A87F50">
              <w:rPr>
                <w:szCs w:val="22"/>
              </w:rPr>
              <w:t>24 131,03</w:t>
            </w:r>
          </w:p>
        </w:tc>
      </w:tr>
      <w:tr w:rsidR="00871A36" w:rsidRPr="00A87F50" w14:paraId="30373613" w14:textId="77777777" w:rsidTr="00871A36">
        <w:tc>
          <w:tcPr>
            <w:tcW w:w="367" w:type="pct"/>
            <w:shd w:val="clear" w:color="auto" w:fill="auto"/>
          </w:tcPr>
          <w:p w14:paraId="04637A13" w14:textId="77777777" w:rsidR="00871A36" w:rsidRPr="00A87F50" w:rsidRDefault="00871A36" w:rsidP="00376576">
            <w:pPr>
              <w:numPr>
                <w:ilvl w:val="0"/>
                <w:numId w:val="2"/>
              </w:numPr>
              <w:tabs>
                <w:tab w:val="left" w:pos="1701"/>
              </w:tabs>
              <w:jc w:val="center"/>
              <w:rPr>
                <w:szCs w:val="22"/>
              </w:rPr>
            </w:pPr>
          </w:p>
        </w:tc>
        <w:tc>
          <w:tcPr>
            <w:tcW w:w="2503" w:type="pct"/>
            <w:shd w:val="clear" w:color="auto" w:fill="auto"/>
          </w:tcPr>
          <w:p w14:paraId="774EEFC2" w14:textId="052D960F" w:rsidR="00871A36" w:rsidRPr="00A87F50" w:rsidRDefault="00871A36" w:rsidP="00376576">
            <w:pPr>
              <w:tabs>
                <w:tab w:val="left" w:leader="underscore" w:pos="1701"/>
              </w:tabs>
            </w:pPr>
            <w:r w:rsidRPr="00A87F50">
              <w:t xml:space="preserve">Planšetinis kompiuteris </w:t>
            </w:r>
            <w:r w:rsidRPr="00A87F50">
              <w:rPr>
                <w:i/>
                <w:iCs/>
              </w:rPr>
              <w:t>Huawei Media Pad T3</w:t>
            </w:r>
          </w:p>
        </w:tc>
        <w:tc>
          <w:tcPr>
            <w:tcW w:w="589" w:type="pct"/>
            <w:shd w:val="clear" w:color="auto" w:fill="auto"/>
          </w:tcPr>
          <w:p w14:paraId="7C1DBAD0" w14:textId="17C7169C" w:rsidR="00871A36" w:rsidRPr="00A87F50" w:rsidRDefault="00871A36" w:rsidP="00376576">
            <w:pPr>
              <w:tabs>
                <w:tab w:val="left" w:leader="underscore" w:pos="1701"/>
              </w:tabs>
              <w:jc w:val="center"/>
              <w:rPr>
                <w:szCs w:val="22"/>
              </w:rPr>
            </w:pPr>
            <w:r w:rsidRPr="00A87F50">
              <w:rPr>
                <w:szCs w:val="22"/>
              </w:rPr>
              <w:t>190</w:t>
            </w:r>
          </w:p>
        </w:tc>
        <w:tc>
          <w:tcPr>
            <w:tcW w:w="736" w:type="pct"/>
            <w:shd w:val="clear" w:color="auto" w:fill="auto"/>
          </w:tcPr>
          <w:p w14:paraId="1B94CA48" w14:textId="28D1CB25" w:rsidR="00871A36" w:rsidRPr="00A87F50" w:rsidRDefault="00871A36" w:rsidP="00376576">
            <w:pPr>
              <w:tabs>
                <w:tab w:val="left" w:leader="underscore" w:pos="1701"/>
              </w:tabs>
              <w:jc w:val="center"/>
              <w:rPr>
                <w:szCs w:val="24"/>
              </w:rPr>
            </w:pPr>
            <w:r w:rsidRPr="00A87F50">
              <w:rPr>
                <w:szCs w:val="24"/>
              </w:rPr>
              <w:t>157,30</w:t>
            </w:r>
          </w:p>
        </w:tc>
        <w:tc>
          <w:tcPr>
            <w:tcW w:w="806" w:type="pct"/>
            <w:shd w:val="clear" w:color="auto" w:fill="auto"/>
          </w:tcPr>
          <w:p w14:paraId="3620E46E" w14:textId="19974505" w:rsidR="00871A36" w:rsidRPr="00A87F50" w:rsidRDefault="00871A36" w:rsidP="00376576">
            <w:pPr>
              <w:tabs>
                <w:tab w:val="left" w:leader="underscore" w:pos="1701"/>
              </w:tabs>
              <w:jc w:val="center"/>
              <w:rPr>
                <w:szCs w:val="22"/>
              </w:rPr>
            </w:pPr>
            <w:r w:rsidRPr="00A87F50">
              <w:rPr>
                <w:szCs w:val="22"/>
              </w:rPr>
              <w:t>29 887,00</w:t>
            </w:r>
          </w:p>
        </w:tc>
      </w:tr>
      <w:tr w:rsidR="00871A36" w:rsidRPr="00A87F50" w14:paraId="6800280D" w14:textId="77777777" w:rsidTr="00871A36">
        <w:tc>
          <w:tcPr>
            <w:tcW w:w="4194" w:type="pct"/>
            <w:gridSpan w:val="4"/>
            <w:shd w:val="clear" w:color="auto" w:fill="auto"/>
          </w:tcPr>
          <w:p w14:paraId="21496CB9" w14:textId="6DCA6AB5" w:rsidR="00871A36" w:rsidRPr="00A87F50" w:rsidRDefault="00871A36" w:rsidP="00871A36">
            <w:pPr>
              <w:tabs>
                <w:tab w:val="left" w:leader="underscore" w:pos="1701"/>
              </w:tabs>
              <w:jc w:val="right"/>
              <w:rPr>
                <w:b/>
                <w:bCs/>
                <w:szCs w:val="24"/>
              </w:rPr>
            </w:pPr>
            <w:r w:rsidRPr="00A87F50">
              <w:rPr>
                <w:b/>
                <w:bCs/>
                <w:szCs w:val="24"/>
              </w:rPr>
              <w:t>Iš viso</w:t>
            </w:r>
          </w:p>
        </w:tc>
        <w:tc>
          <w:tcPr>
            <w:tcW w:w="806" w:type="pct"/>
            <w:shd w:val="clear" w:color="auto" w:fill="auto"/>
          </w:tcPr>
          <w:p w14:paraId="18DCC1B6" w14:textId="5C0A77A0" w:rsidR="00871A36" w:rsidRPr="00A87F50" w:rsidRDefault="00871A36" w:rsidP="00376576">
            <w:pPr>
              <w:tabs>
                <w:tab w:val="left" w:leader="underscore" w:pos="1701"/>
              </w:tabs>
              <w:jc w:val="center"/>
              <w:rPr>
                <w:b/>
                <w:bCs/>
                <w:szCs w:val="22"/>
              </w:rPr>
            </w:pPr>
            <w:r w:rsidRPr="00A87F50">
              <w:rPr>
                <w:b/>
                <w:bCs/>
                <w:szCs w:val="22"/>
              </w:rPr>
              <w:t>137 871,03</w:t>
            </w:r>
          </w:p>
        </w:tc>
      </w:tr>
    </w:tbl>
    <w:p w14:paraId="05DDD963" w14:textId="77777777" w:rsidR="001C66BE" w:rsidRPr="00A87F50" w:rsidRDefault="001C66BE" w:rsidP="00E6658E">
      <w:pPr>
        <w:tabs>
          <w:tab w:val="left" w:pos="8165"/>
        </w:tabs>
        <w:jc w:val="both"/>
        <w:rPr>
          <w:rFonts w:eastAsia="Calibri"/>
          <w:szCs w:val="24"/>
        </w:rPr>
      </w:pPr>
    </w:p>
    <w:sectPr w:rsidR="001C66BE" w:rsidRPr="00A87F50" w:rsidSect="00276A4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22862" w14:textId="77777777" w:rsidR="004C50E8" w:rsidRDefault="004C50E8">
      <w:r>
        <w:separator/>
      </w:r>
    </w:p>
  </w:endnote>
  <w:endnote w:type="continuationSeparator" w:id="0">
    <w:p w14:paraId="675EC746" w14:textId="77777777" w:rsidR="004C50E8" w:rsidRDefault="004C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05A44" w14:textId="77777777" w:rsidR="004C50E8" w:rsidRDefault="004C50E8">
      <w:r>
        <w:separator/>
      </w:r>
    </w:p>
  </w:footnote>
  <w:footnote w:type="continuationSeparator" w:id="0">
    <w:p w14:paraId="75081881" w14:textId="77777777" w:rsidR="004C50E8" w:rsidRDefault="004C5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9618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FB7F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3736E6"/>
    <w:multiLevelType w:val="hybridMultilevel"/>
    <w:tmpl w:val="D48EE478"/>
    <w:lvl w:ilvl="0" w:tplc="F9F27ACE">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D548F"/>
    <w:rsid w:val="000E5933"/>
    <w:rsid w:val="000E7131"/>
    <w:rsid w:val="00101F07"/>
    <w:rsid w:val="00124B60"/>
    <w:rsid w:val="00132ABE"/>
    <w:rsid w:val="00153B94"/>
    <w:rsid w:val="00171AEE"/>
    <w:rsid w:val="001B1FE3"/>
    <w:rsid w:val="001C66BE"/>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76576"/>
    <w:rsid w:val="00392558"/>
    <w:rsid w:val="0039707D"/>
    <w:rsid w:val="003A3559"/>
    <w:rsid w:val="003B1F7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C50E8"/>
    <w:rsid w:val="004D35C5"/>
    <w:rsid w:val="004E4142"/>
    <w:rsid w:val="00510DE4"/>
    <w:rsid w:val="005166E3"/>
    <w:rsid w:val="0052387D"/>
    <w:rsid w:val="00524D2D"/>
    <w:rsid w:val="00533646"/>
    <w:rsid w:val="00535379"/>
    <w:rsid w:val="00556B33"/>
    <w:rsid w:val="0055780F"/>
    <w:rsid w:val="0056008E"/>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45D52"/>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1A36"/>
    <w:rsid w:val="00876E15"/>
    <w:rsid w:val="0088367B"/>
    <w:rsid w:val="00883F12"/>
    <w:rsid w:val="0089618B"/>
    <w:rsid w:val="008A0283"/>
    <w:rsid w:val="008A2000"/>
    <w:rsid w:val="008B28AB"/>
    <w:rsid w:val="008B3D51"/>
    <w:rsid w:val="008B4A54"/>
    <w:rsid w:val="008D7F28"/>
    <w:rsid w:val="008F1635"/>
    <w:rsid w:val="008F62A9"/>
    <w:rsid w:val="008F7A48"/>
    <w:rsid w:val="00907A79"/>
    <w:rsid w:val="009111D4"/>
    <w:rsid w:val="00916D5D"/>
    <w:rsid w:val="00931ACB"/>
    <w:rsid w:val="00934A4D"/>
    <w:rsid w:val="009400E4"/>
    <w:rsid w:val="00942B11"/>
    <w:rsid w:val="00956EFA"/>
    <w:rsid w:val="00966AF6"/>
    <w:rsid w:val="00976276"/>
    <w:rsid w:val="00983960"/>
    <w:rsid w:val="0099046B"/>
    <w:rsid w:val="00990645"/>
    <w:rsid w:val="009A4733"/>
    <w:rsid w:val="009B542B"/>
    <w:rsid w:val="009C3C68"/>
    <w:rsid w:val="009C48B9"/>
    <w:rsid w:val="009C55DF"/>
    <w:rsid w:val="009C5645"/>
    <w:rsid w:val="009D1163"/>
    <w:rsid w:val="009D4140"/>
    <w:rsid w:val="009E524A"/>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87F50"/>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B3504"/>
    <w:rsid w:val="00CB58A2"/>
    <w:rsid w:val="00CC23E4"/>
    <w:rsid w:val="00CC5B6A"/>
    <w:rsid w:val="00CD5CCA"/>
    <w:rsid w:val="00CE1C5C"/>
    <w:rsid w:val="00CE2F96"/>
    <w:rsid w:val="00CE403F"/>
    <w:rsid w:val="00CF4026"/>
    <w:rsid w:val="00D06DD6"/>
    <w:rsid w:val="00D16849"/>
    <w:rsid w:val="00D25AF1"/>
    <w:rsid w:val="00D25F2C"/>
    <w:rsid w:val="00D33742"/>
    <w:rsid w:val="00D625ED"/>
    <w:rsid w:val="00D679FC"/>
    <w:rsid w:val="00DB5818"/>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707"/>
    <w:rsid w:val="00EC4E26"/>
    <w:rsid w:val="00ED5351"/>
    <w:rsid w:val="00ED6339"/>
    <w:rsid w:val="00F0681D"/>
    <w:rsid w:val="00F07836"/>
    <w:rsid w:val="00F260EF"/>
    <w:rsid w:val="00F43577"/>
    <w:rsid w:val="00F47074"/>
    <w:rsid w:val="00F51B6C"/>
    <w:rsid w:val="00F72639"/>
    <w:rsid w:val="00F83894"/>
    <w:rsid w:val="00F86B18"/>
    <w:rsid w:val="00F9348D"/>
    <w:rsid w:val="00F97C2A"/>
    <w:rsid w:val="00FA5FAE"/>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0C20D-232E-4B15-A5B3-DC58645E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267</Words>
  <Characters>1957</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2020-04-29T05:31:00Z</dcterms:created>
  <dcterms:modified xsi:type="dcterms:W3CDTF">2020-04-29T05:31:00Z</dcterms:modified>
</cp:coreProperties>
</file>