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50" w:rsidRPr="00C37677" w:rsidRDefault="00D76650" w:rsidP="00D76650">
      <w:pPr>
        <w:jc w:val="center"/>
        <w:rPr>
          <w:b/>
          <w:bCs/>
        </w:rPr>
      </w:pPr>
      <w:bookmarkStart w:id="0" w:name="_GoBack"/>
      <w:bookmarkEnd w:id="0"/>
      <w:r w:rsidRPr="00AD3F4C">
        <w:rPr>
          <w:b/>
          <w:bCs/>
        </w:rPr>
        <w:t>AIŠKINAMASIS RAŠTAS</w:t>
      </w:r>
    </w:p>
    <w:p w:rsidR="00FE6B44" w:rsidRDefault="00FE6B44" w:rsidP="00D76650">
      <w:pPr>
        <w:jc w:val="center"/>
        <w:rPr>
          <w:b/>
          <w:bCs/>
        </w:rPr>
      </w:pPr>
      <w:r w:rsidRPr="00FE6B44">
        <w:rPr>
          <w:b/>
          <w:bCs/>
        </w:rPr>
        <w:t>DĖL DIDŽIAUSIO LEISTINO PAREIGYBIŲ SKAIČIAUS PANEVĖŽIO SOCIALINIŲ PASLAUGŲ CENTRE PATVIRTINIMO IR SAVIVALDYBĖS TARYBOS 2019 M. RUGSĖJO 26 D. SPRENDIMO NR. 1-356 PRIPAŽINIMO NETEKUSIU GALIOS</w:t>
      </w:r>
    </w:p>
    <w:p w:rsidR="00D76650" w:rsidRPr="00FE6B44" w:rsidRDefault="00FE6B44" w:rsidP="00D76650">
      <w:pPr>
        <w:jc w:val="center"/>
      </w:pPr>
      <w:r>
        <w:t>2020-05-12</w:t>
      </w:r>
    </w:p>
    <w:p w:rsidR="00D76650" w:rsidRDefault="00D76650" w:rsidP="00D76650">
      <w:pPr>
        <w:jc w:val="center"/>
      </w:pPr>
      <w:r>
        <w:t>Panevėžys</w:t>
      </w:r>
    </w:p>
    <w:p w:rsidR="00D76650" w:rsidRDefault="00D76650" w:rsidP="00D76650"/>
    <w:p w:rsidR="00D76650" w:rsidRDefault="00D76650" w:rsidP="00D76650">
      <w:pPr>
        <w:numPr>
          <w:ilvl w:val="0"/>
          <w:numId w:val="1"/>
        </w:numPr>
        <w:ind w:left="0" w:firstLine="567"/>
        <w:jc w:val="both"/>
      </w:pPr>
      <w:r w:rsidRPr="00442B9E">
        <w:rPr>
          <w:b/>
        </w:rPr>
        <w:t>Problemos esmė:</w:t>
      </w:r>
      <w:r w:rsidRPr="00442B9E">
        <w:rPr>
          <w:bCs/>
        </w:rPr>
        <w:t xml:space="preserve"> </w:t>
      </w:r>
      <w:r>
        <w:t xml:space="preserve">Vadovaujantis Lietuvos Respublikos biudžetinių įstaigų įstatymo 9 straipsnio 2 dalies 4 punktu, biudžetinės įstaigos vadovo pareiga yra tvirtinti pareigybių sąrašą. Panevėžio socialinių paslaugų centro (toliau - Centras) nuostatus, patvirtintuose Savivaldybės tarybos 2019 m. birželio 20 d. sprendimu Nr. 1-237, 8 punkto 8.2.7. papunktyje nurodoma, kad Centro savininko teises ir pareigas įgyvendinanti institucija – Savivaldybės taryba priima sprendimus dėl didžiausio leistino pareigybių skaičiaus nustatymo. </w:t>
      </w:r>
    </w:p>
    <w:p w:rsidR="00CA0E6B" w:rsidRDefault="00D76650" w:rsidP="00CA0E6B">
      <w:pPr>
        <w:pStyle w:val="Sraopastraipa"/>
        <w:ind w:left="0" w:firstLine="1276"/>
        <w:jc w:val="both"/>
        <w:rPr>
          <w:bCs/>
        </w:rPr>
      </w:pPr>
      <w:r w:rsidRPr="00CA0E6B">
        <w:rPr>
          <w:bCs/>
        </w:rPr>
        <w:t>Centro direktorė teikia prašymą dėl didžiausio pareigybių skaičiaus Centre didinimo (rašta</w:t>
      </w:r>
      <w:r w:rsidR="005A29BB" w:rsidRPr="00CA0E6B">
        <w:rPr>
          <w:bCs/>
        </w:rPr>
        <w:t>s</w:t>
      </w:r>
      <w:r w:rsidRPr="00CA0E6B">
        <w:rPr>
          <w:bCs/>
        </w:rPr>
        <w:t xml:space="preserve"> pridedam</w:t>
      </w:r>
      <w:r w:rsidR="005A29BB" w:rsidRPr="00CA0E6B">
        <w:rPr>
          <w:bCs/>
        </w:rPr>
        <w:t>as</w:t>
      </w:r>
      <w:r w:rsidRPr="00CA0E6B">
        <w:rPr>
          <w:bCs/>
        </w:rPr>
        <w:t>).</w:t>
      </w:r>
    </w:p>
    <w:p w:rsidR="00815C1F" w:rsidRDefault="00D76650" w:rsidP="003B342B">
      <w:pPr>
        <w:pStyle w:val="Sraopastraipa"/>
        <w:numPr>
          <w:ilvl w:val="0"/>
          <w:numId w:val="1"/>
        </w:numPr>
        <w:ind w:left="0" w:firstLine="567"/>
        <w:jc w:val="both"/>
      </w:pPr>
      <w:r w:rsidRPr="00815C1F">
        <w:rPr>
          <w:b/>
        </w:rPr>
        <w:t xml:space="preserve">Kaip šiuo metu sprendžiami sprendimo projekte aptarti klausimai: </w:t>
      </w:r>
      <w:r w:rsidR="009A656C">
        <w:t xml:space="preserve">Panevėžio miesto savivaldybės tarybos 2020 m. balandžio 30 d. sprendimu Nr. 1-107 Centrui perduota valdyti, naudoti ir disponuoti patikėjimo teise Savivaldybei nuosavybės teise priklausantis ilgalaikis materialusis nekilnojamas turtas – 4 kambarių butas, kuriame Centras planuoja teikti ilgalaikę (trumpalaikę) socialinę globą vaikams, likusiems be tėvų globos (Bendruomeniniai vaikų globos namai). </w:t>
      </w:r>
      <w:r w:rsidR="00182B83">
        <w:t xml:space="preserve">Šių paslaugų teikimo užtikrinimui reikalingas </w:t>
      </w:r>
      <w:r w:rsidR="00815C1F">
        <w:t>socialinės globos paslaugas</w:t>
      </w:r>
      <w:r w:rsidR="00182B83">
        <w:t xml:space="preserve"> teikiantis personalas.</w:t>
      </w:r>
      <w:r w:rsidR="001C5BCA">
        <w:t xml:space="preserve"> </w:t>
      </w:r>
      <w:r w:rsidR="00CA0E6B">
        <w:t xml:space="preserve">Socialinę globą teikiančių darbuotojų darbo laiko sąnaudų normatyvai skaičiuojami vadovaujantis </w:t>
      </w:r>
      <w:r w:rsidR="00182B83" w:rsidRPr="00815C1F">
        <w:rPr>
          <w:color w:val="000000"/>
        </w:rPr>
        <w:t>Lietuvos Respublikos socialinės apsaugos ir darbo ministro 2006 m. lapkričio 30 d. įsakymu Nr. A1-317 „Dėl socialinę globą teikiančių darbuotojų darbo laiko sąnaudų normatyvų patvirtinimo“</w:t>
      </w:r>
      <w:r w:rsidR="00CA0E6B" w:rsidRPr="00815C1F">
        <w:rPr>
          <w:color w:val="000000"/>
        </w:rPr>
        <w:t>. Kadangi planuojama, kad viename bute paslaugos gali būti teikiamos 6 vaikams, atitinkamai – paslaugų teikimo užtikrinimui reikalingi 2 socialiniai darbuotojai</w:t>
      </w:r>
      <w:r w:rsidR="00815C1F">
        <w:t xml:space="preserve"> ir </w:t>
      </w:r>
      <w:r w:rsidR="001C5BCA">
        <w:t>4</w:t>
      </w:r>
      <w:r w:rsidR="00815C1F">
        <w:t xml:space="preserve"> socialinių darbuotojų padėjėjai – individualiosios priežiūros darbuotojai</w:t>
      </w:r>
      <w:r w:rsidR="00C70959">
        <w:t>.</w:t>
      </w:r>
      <w:r w:rsidR="00815C1F">
        <w:t xml:space="preserve"> </w:t>
      </w:r>
    </w:p>
    <w:p w:rsidR="00D76650" w:rsidRDefault="00815C1F" w:rsidP="00815C1F">
      <w:pPr>
        <w:pStyle w:val="Sraopastraipa"/>
        <w:ind w:left="0" w:firstLine="284"/>
        <w:jc w:val="both"/>
      </w:pPr>
      <w:r>
        <w:rPr>
          <w:b/>
        </w:rPr>
        <w:tab/>
      </w:r>
      <w:r w:rsidR="00FE6B44" w:rsidRPr="00815C1F">
        <w:rPr>
          <w:bCs/>
        </w:rPr>
        <w:t>S</w:t>
      </w:r>
      <w:r w:rsidR="009A656C" w:rsidRPr="00815C1F">
        <w:rPr>
          <w:bCs/>
        </w:rPr>
        <w:t xml:space="preserve">iūloma </w:t>
      </w:r>
      <w:r w:rsidR="00FE6B44" w:rsidRPr="00815C1F">
        <w:rPr>
          <w:bCs/>
        </w:rPr>
        <w:t>nustatyti</w:t>
      </w:r>
      <w:r w:rsidR="009A656C" w:rsidRPr="00815C1F">
        <w:rPr>
          <w:bCs/>
        </w:rPr>
        <w:t xml:space="preserve"> didžiausią leistiną pareigybių skaičių Centre – 19</w:t>
      </w:r>
      <w:r w:rsidR="001C5BCA">
        <w:rPr>
          <w:bCs/>
        </w:rPr>
        <w:t>5</w:t>
      </w:r>
      <w:r w:rsidR="009A656C" w:rsidRPr="00815C1F">
        <w:rPr>
          <w:bCs/>
        </w:rPr>
        <w:t xml:space="preserve"> (šiuo metu yra – 189). </w:t>
      </w:r>
      <w:r w:rsidR="00FE6B44" w:rsidRPr="00815C1F">
        <w:rPr>
          <w:bCs/>
        </w:rPr>
        <w:t>P</w:t>
      </w:r>
      <w:r w:rsidR="00D76650" w:rsidRPr="00815C1F">
        <w:rPr>
          <w:bCs/>
        </w:rPr>
        <w:t xml:space="preserve">areigybių skaičius, finansuojamas iš biudžeto padidėtų </w:t>
      </w:r>
      <w:r w:rsidR="001C5BCA">
        <w:rPr>
          <w:bCs/>
        </w:rPr>
        <w:t>6</w:t>
      </w:r>
      <w:r w:rsidR="00D76650" w:rsidRPr="00815C1F">
        <w:rPr>
          <w:bCs/>
        </w:rPr>
        <w:t xml:space="preserve"> pareigybėmis: </w:t>
      </w:r>
      <w:r w:rsidR="00D76650">
        <w:t>1</w:t>
      </w:r>
      <w:r w:rsidR="00FE6B44">
        <w:t>9</w:t>
      </w:r>
      <w:r w:rsidR="001C5BCA">
        <w:t>5</w:t>
      </w:r>
      <w:r w:rsidR="00D76650" w:rsidRPr="00E329A7">
        <w:t>=1</w:t>
      </w:r>
      <w:r w:rsidR="00FE6B44">
        <w:t>89</w:t>
      </w:r>
      <w:r w:rsidR="00D76650" w:rsidRPr="00E329A7">
        <w:t>+</w:t>
      </w:r>
      <w:r w:rsidR="001C5BCA">
        <w:t>6</w:t>
      </w:r>
      <w:r w:rsidR="00D76650" w:rsidRPr="00E329A7">
        <w:t xml:space="preserve"> (</w:t>
      </w:r>
      <w:r w:rsidR="00FE6B44">
        <w:t>2</w:t>
      </w:r>
      <w:r w:rsidR="00D76650" w:rsidRPr="00E329A7">
        <w:t xml:space="preserve"> soc. darbuotojai + </w:t>
      </w:r>
      <w:r w:rsidR="001C5BCA">
        <w:t>4</w:t>
      </w:r>
      <w:r w:rsidR="00D76650" w:rsidRPr="00E329A7">
        <w:t xml:space="preserve"> soc. darbuotojo padėjėjai</w:t>
      </w:r>
      <w:r w:rsidR="00FE6B44">
        <w:t>).</w:t>
      </w:r>
      <w:r w:rsidR="00D76650" w:rsidRPr="00815C1F">
        <w:rPr>
          <w:bCs/>
        </w:rPr>
        <w:t xml:space="preserve"> </w:t>
      </w:r>
    </w:p>
    <w:p w:rsidR="005A29BB" w:rsidRPr="005A29BB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5A29BB">
        <w:rPr>
          <w:b/>
        </w:rPr>
        <w:t xml:space="preserve">Sprendimo priėmimo būtinumo pagrindimas, kokių pozityvių rezultatų laukiama: </w:t>
      </w:r>
      <w:r>
        <w:t xml:space="preserve">Užtikrintas </w:t>
      </w:r>
      <w:r w:rsidR="00C70959">
        <w:t>socialinės globos paslaugų teikimas Bendruomeniniuose vaikų globos namuose.</w:t>
      </w:r>
    </w:p>
    <w:p w:rsidR="00D76650" w:rsidRPr="005A29BB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5A29BB">
        <w:rPr>
          <w:b/>
        </w:rPr>
        <w:t>Skaičiavimai, išlaidų sąmatos, finansavimo šaltiniai</w:t>
      </w:r>
      <w:r w:rsidRPr="005A29BB">
        <w:rPr>
          <w:bCs/>
        </w:rPr>
        <w:t xml:space="preserve">: </w:t>
      </w:r>
      <w:r w:rsidRPr="005A29BB">
        <w:rPr>
          <w:color w:val="000000"/>
        </w:rPr>
        <w:t>Padidėjusios lėšos darbo užmokesčiui bus finansuojamos iš savivaldybės biudžeto</w:t>
      </w:r>
      <w:r w:rsidR="001C5BCA">
        <w:rPr>
          <w:color w:val="000000"/>
        </w:rPr>
        <w:t>, skirtų Centrui,</w:t>
      </w:r>
      <w:r w:rsidRPr="005A29BB">
        <w:rPr>
          <w:color w:val="000000"/>
        </w:rPr>
        <w:t xml:space="preserve"> lėšų. </w:t>
      </w:r>
      <w:r>
        <w:t>Šiuo sprendimo projektu 20</w:t>
      </w:r>
      <w:r w:rsidR="001C5BCA">
        <w:t>20</w:t>
      </w:r>
      <w:r>
        <w:t xml:space="preserve"> m. papildomas finansavimas Centrui nenumatomas. Esant lėšų poreikiui, Centras kreipsis dėl papildomo finansavimo skyrimo. </w:t>
      </w:r>
    </w:p>
    <w:p w:rsidR="00D76650" w:rsidRPr="00E329A7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E329A7">
        <w:rPr>
          <w:b/>
        </w:rPr>
        <w:t>Galimos neigiamos pasekmės priėmus sprendimą, kokių priemonių reikėtų imtis, kad tokių pasekmių būtų išvengta</w:t>
      </w:r>
      <w:r w:rsidRPr="00E329A7">
        <w:rPr>
          <w:bCs/>
        </w:rPr>
        <w:t xml:space="preserve">: </w:t>
      </w:r>
      <w:r>
        <w:t>Nėra.</w:t>
      </w:r>
    </w:p>
    <w:p w:rsidR="00D76650" w:rsidRPr="00685CEB" w:rsidRDefault="00D76650" w:rsidP="009A656C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685CEB">
        <w:rPr>
          <w:b/>
        </w:rPr>
        <w:t>Kieno iniciatyva parengtas sprendimo projektas</w:t>
      </w:r>
      <w:r>
        <w:t>: Panevėžio miesto savivaldybės administracijos Socialinių reikalų skyriaus ir Panevėžio socialinių paslaugų centro direktorės iniciatyva.</w:t>
      </w:r>
    </w:p>
    <w:p w:rsidR="00D76650" w:rsidRPr="005A29BB" w:rsidRDefault="00D76650" w:rsidP="009A656C">
      <w:pPr>
        <w:ind w:firstLine="851"/>
        <w:jc w:val="both"/>
        <w:rPr>
          <w:b/>
        </w:rPr>
      </w:pPr>
      <w:r w:rsidRPr="00685CEB">
        <w:rPr>
          <w:b/>
        </w:rPr>
        <w:t>PRIDEDAMA</w:t>
      </w:r>
      <w:r w:rsidR="009A656C">
        <w:rPr>
          <w:b/>
        </w:rPr>
        <w:t>.</w:t>
      </w:r>
      <w:r w:rsidRPr="00685CEB">
        <w:rPr>
          <w:bCs/>
        </w:rPr>
        <w:t xml:space="preserve"> </w:t>
      </w:r>
      <w:r w:rsidRPr="00685CEB">
        <w:t>Centro direktorės 20</w:t>
      </w:r>
      <w:r w:rsidR="005A29BB">
        <w:t>20</w:t>
      </w:r>
      <w:r w:rsidRPr="00685CEB">
        <w:t>-05-</w:t>
      </w:r>
      <w:r w:rsidR="005A29BB">
        <w:t>08</w:t>
      </w:r>
      <w:r w:rsidRPr="00685CEB">
        <w:t xml:space="preserve"> raštas Nr.</w:t>
      </w:r>
      <w:r w:rsidRPr="009A656C">
        <w:t xml:space="preserve"> </w:t>
      </w:r>
      <w:r w:rsidR="005A29BB" w:rsidRPr="009A656C">
        <w:t>S</w:t>
      </w:r>
      <w:r w:rsidR="009A656C" w:rsidRPr="009A656C">
        <w:t>-</w:t>
      </w:r>
      <w:r w:rsidR="009A656C">
        <w:t xml:space="preserve">1623(1.10.) </w:t>
      </w:r>
      <w:r w:rsidR="005A29BB">
        <w:t>„Dė</w:t>
      </w:r>
      <w:r w:rsidR="009A656C">
        <w:t>l</w:t>
      </w:r>
      <w:r w:rsidR="005A29BB">
        <w:t xml:space="preserve"> didžiausio leistino pareigybių skaičiaus Panevėžio socialinių paslaugų centre“</w:t>
      </w:r>
      <w:r w:rsidRPr="00685CEB">
        <w:t xml:space="preserve">, </w:t>
      </w:r>
      <w:r w:rsidR="005A29BB">
        <w:t>2</w:t>
      </w:r>
      <w:r w:rsidRPr="00685CEB">
        <w:t xml:space="preserve"> lapai.</w:t>
      </w:r>
    </w:p>
    <w:p w:rsidR="005A29BB" w:rsidRDefault="005A29BB" w:rsidP="00D76650">
      <w:pPr>
        <w:rPr>
          <w:bCs/>
        </w:rPr>
      </w:pPr>
    </w:p>
    <w:p w:rsidR="00D76650" w:rsidRDefault="00D76650" w:rsidP="00D76650">
      <w:r>
        <w:t xml:space="preserve">Socialinių paslaugų poskyrio vedėja </w:t>
      </w:r>
      <w:r>
        <w:tab/>
      </w:r>
      <w:r>
        <w:tab/>
      </w:r>
      <w:r>
        <w:tab/>
        <w:t>Rasa Urbonavičienė</w:t>
      </w:r>
    </w:p>
    <w:p w:rsidR="004102BD" w:rsidRDefault="004102BD"/>
    <w:sectPr w:rsidR="004102BD" w:rsidSect="00B647A6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E6" w:rsidRDefault="001C5BCA">
      <w:r>
        <w:separator/>
      </w:r>
    </w:p>
  </w:endnote>
  <w:endnote w:type="continuationSeparator" w:id="0">
    <w:p w:rsidR="00FC6EE6" w:rsidRDefault="001C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E6" w:rsidRDefault="001C5BCA">
      <w:r>
        <w:separator/>
      </w:r>
    </w:p>
  </w:footnote>
  <w:footnote w:type="continuationSeparator" w:id="0">
    <w:p w:rsidR="00FC6EE6" w:rsidRDefault="001C5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6397E"/>
    <w:multiLevelType w:val="hybridMultilevel"/>
    <w:tmpl w:val="75FCA4E4"/>
    <w:lvl w:ilvl="0" w:tplc="F2042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50"/>
    <w:rsid w:val="00182B83"/>
    <w:rsid w:val="001C5BCA"/>
    <w:rsid w:val="00211910"/>
    <w:rsid w:val="00295D47"/>
    <w:rsid w:val="003A4C1C"/>
    <w:rsid w:val="004102BD"/>
    <w:rsid w:val="0054647E"/>
    <w:rsid w:val="005A29BB"/>
    <w:rsid w:val="00815C1F"/>
    <w:rsid w:val="009A656C"/>
    <w:rsid w:val="00B7663D"/>
    <w:rsid w:val="00BB1BCC"/>
    <w:rsid w:val="00C70959"/>
    <w:rsid w:val="00CA0E6B"/>
    <w:rsid w:val="00CD0C54"/>
    <w:rsid w:val="00D07EA6"/>
    <w:rsid w:val="00D76650"/>
    <w:rsid w:val="00FC6EE6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0837"/>
  <w15:chartTrackingRefBased/>
  <w15:docId w15:val="{21D4DA23-5776-4E05-9878-3F67106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76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5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A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2022</Words>
  <Characters>1154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Misevičienė</cp:lastModifiedBy>
  <cp:revision>2</cp:revision>
  <cp:lastPrinted>2019-09-12T12:11:00Z</cp:lastPrinted>
  <dcterms:created xsi:type="dcterms:W3CDTF">2020-05-15T05:59:00Z</dcterms:created>
  <dcterms:modified xsi:type="dcterms:W3CDTF">2020-05-15T05:59:00Z</dcterms:modified>
</cp:coreProperties>
</file>