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B2" w:rsidRPr="00FC30A1" w:rsidRDefault="005C61B2" w:rsidP="005C61B2">
      <w:pPr>
        <w:jc w:val="center"/>
        <w:rPr>
          <w:sz w:val="22"/>
          <w:szCs w:val="22"/>
          <w:lang w:val="es-ES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 wp14:anchorId="45C2F649" wp14:editId="636F377E">
            <wp:extent cx="3187700" cy="1143000"/>
            <wp:effectExtent l="0" t="0" r="0" b="0"/>
            <wp:docPr id="1" name="Picture 1" descr="Pan_soc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_soc_wo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1B2" w:rsidRDefault="005C61B2" w:rsidP="005C61B2">
      <w:pPr>
        <w:jc w:val="center"/>
        <w:rPr>
          <w:sz w:val="20"/>
        </w:rPr>
      </w:pPr>
      <w:r>
        <w:rPr>
          <w:sz w:val="20"/>
        </w:rPr>
        <w:t xml:space="preserve">Savivaldybės biudžetinė įstaiga. </w:t>
      </w:r>
      <w:r w:rsidR="003002C1">
        <w:rPr>
          <w:sz w:val="20"/>
        </w:rPr>
        <w:t>A. M</w:t>
      </w:r>
      <w:r w:rsidR="00AB566D">
        <w:rPr>
          <w:sz w:val="20"/>
        </w:rPr>
        <w:t>a</w:t>
      </w:r>
      <w:r w:rsidR="003002C1">
        <w:rPr>
          <w:sz w:val="20"/>
        </w:rPr>
        <w:t xml:space="preserve">ckevičiaus </w:t>
      </w:r>
      <w:r>
        <w:rPr>
          <w:sz w:val="20"/>
        </w:rPr>
        <w:t xml:space="preserve">g. </w:t>
      </w:r>
      <w:r w:rsidR="003002C1">
        <w:rPr>
          <w:sz w:val="20"/>
        </w:rPr>
        <w:t>55</w:t>
      </w:r>
      <w:r>
        <w:rPr>
          <w:sz w:val="20"/>
        </w:rPr>
        <w:t xml:space="preserve">a, LT–35147 Panevėžys Tel. (8~45) 465493,El. p. </w:t>
      </w:r>
      <w:hyperlink r:id="rId6" w:history="1">
        <w:r>
          <w:rPr>
            <w:rStyle w:val="Hipersaitas"/>
            <w:sz w:val="20"/>
          </w:rPr>
          <w:t>centras@panspc.lt</w:t>
        </w:r>
      </w:hyperlink>
      <w:r>
        <w:rPr>
          <w:sz w:val="20"/>
        </w:rPr>
        <w:t>;</w:t>
      </w:r>
    </w:p>
    <w:p w:rsidR="005C61B2" w:rsidRPr="006F03B6" w:rsidRDefault="005C61B2" w:rsidP="005C61B2">
      <w:pPr>
        <w:pBdr>
          <w:bottom w:val="single" w:sz="12" w:space="1" w:color="auto"/>
        </w:pBdr>
        <w:jc w:val="center"/>
        <w:rPr>
          <w:sz w:val="20"/>
        </w:rPr>
      </w:pPr>
      <w:r>
        <w:rPr>
          <w:sz w:val="20"/>
        </w:rPr>
        <w:t xml:space="preserve">Duomenys kaupiami ir saugomi juridinių asmenų registre, kodas </w:t>
      </w:r>
      <w:smartTag w:uri="schemas-tilde-lv/tildestengine" w:element="phone">
        <w:smartTagPr>
          <w:attr w:name="phone_number" w:val="00601541"/>
          <w:attr w:name="phone_prefix" w:val="3"/>
        </w:smartTagPr>
        <w:r>
          <w:rPr>
            <w:sz w:val="20"/>
          </w:rPr>
          <w:t>300601541</w:t>
        </w:r>
      </w:smartTag>
    </w:p>
    <w:p w:rsidR="005C61B2" w:rsidRDefault="005C61B2" w:rsidP="005C61B2">
      <w:pPr>
        <w:rPr>
          <w:szCs w:val="24"/>
        </w:rPr>
      </w:pPr>
    </w:p>
    <w:p w:rsidR="00D86494" w:rsidRDefault="00F82D93" w:rsidP="005C61B2">
      <w:pPr>
        <w:spacing w:line="276" w:lineRule="auto"/>
      </w:pPr>
      <w:r>
        <w:t>Panevėžio miesto savivaldybės administracijos</w:t>
      </w:r>
      <w:r w:rsidR="00D86494">
        <w:tab/>
      </w:r>
      <w:r w:rsidR="00D86494">
        <w:tab/>
        <w:t>20</w:t>
      </w:r>
      <w:r w:rsidR="00F936E3">
        <w:t>20</w:t>
      </w:r>
      <w:r w:rsidR="00D86494">
        <w:t>-0</w:t>
      </w:r>
      <w:r w:rsidR="00F936E3">
        <w:t>5</w:t>
      </w:r>
      <w:r w:rsidR="00D86494">
        <w:t>-</w:t>
      </w:r>
      <w:r w:rsidR="003002C1">
        <w:t>0</w:t>
      </w:r>
      <w:r w:rsidR="00F936E3">
        <w:t>8</w:t>
      </w:r>
      <w:r w:rsidR="00D86494">
        <w:t xml:space="preserve"> Nr. S- </w:t>
      </w:r>
    </w:p>
    <w:p w:rsidR="00D86494" w:rsidRDefault="00D86494" w:rsidP="005C61B2">
      <w:pPr>
        <w:spacing w:line="276" w:lineRule="auto"/>
      </w:pPr>
      <w:r>
        <w:t>Direktori</w:t>
      </w:r>
      <w:r w:rsidR="003F1812">
        <w:t>ui Tomui Juknai</w:t>
      </w:r>
    </w:p>
    <w:p w:rsidR="005C61B2" w:rsidRDefault="005C61B2" w:rsidP="005C61B2">
      <w:pPr>
        <w:spacing w:line="276" w:lineRule="auto"/>
      </w:pPr>
      <w:r>
        <w:tab/>
      </w:r>
      <w:r>
        <w:tab/>
      </w:r>
    </w:p>
    <w:p w:rsidR="005C61B2" w:rsidRDefault="00F82D93" w:rsidP="003F1812">
      <w:pPr>
        <w:spacing w:line="276" w:lineRule="auto"/>
      </w:pPr>
      <w:r>
        <w:t>Socialinių reikalų skyriaus vedėj</w:t>
      </w:r>
      <w:r w:rsidR="003002C1">
        <w:t>ai</w:t>
      </w:r>
    </w:p>
    <w:p w:rsidR="00F82D93" w:rsidRDefault="003F1812" w:rsidP="003F1812">
      <w:pPr>
        <w:spacing w:line="276" w:lineRule="auto"/>
      </w:pPr>
      <w:r>
        <w:t xml:space="preserve">Audronei </w:t>
      </w:r>
      <w:r w:rsidR="003002C1">
        <w:t>Grainienei</w:t>
      </w:r>
    </w:p>
    <w:p w:rsidR="005C61B2" w:rsidRDefault="005C61B2" w:rsidP="005C61B2">
      <w:pPr>
        <w:rPr>
          <w:b/>
        </w:rPr>
      </w:pPr>
    </w:p>
    <w:p w:rsidR="005C61B2" w:rsidRDefault="005C61B2" w:rsidP="005C61B2">
      <w:pPr>
        <w:rPr>
          <w:b/>
        </w:rPr>
      </w:pPr>
    </w:p>
    <w:p w:rsidR="00F82D93" w:rsidRDefault="00F82D93" w:rsidP="005C61B2">
      <w:pPr>
        <w:rPr>
          <w:b/>
        </w:rPr>
      </w:pPr>
    </w:p>
    <w:p w:rsidR="005C61B2" w:rsidRDefault="005C61B2" w:rsidP="005C61B2">
      <w:pPr>
        <w:rPr>
          <w:b/>
        </w:rPr>
      </w:pPr>
      <w:r>
        <w:rPr>
          <w:b/>
        </w:rPr>
        <w:t xml:space="preserve">DĖL </w:t>
      </w:r>
      <w:r w:rsidR="00F52FCF">
        <w:rPr>
          <w:b/>
        </w:rPr>
        <w:t xml:space="preserve">DIDŽIAUSIO LEISTINO </w:t>
      </w:r>
      <w:r w:rsidR="00F936E3">
        <w:rPr>
          <w:b/>
        </w:rPr>
        <w:t>PAREIGYBIŲ</w:t>
      </w:r>
      <w:r w:rsidR="00F52FCF">
        <w:rPr>
          <w:b/>
        </w:rPr>
        <w:t xml:space="preserve"> </w:t>
      </w:r>
      <w:r>
        <w:rPr>
          <w:b/>
        </w:rPr>
        <w:t xml:space="preserve">SKAIČIAUS PANEVĖŽIO SOCIALINIŲ PASLAUGŲ CENTRE </w:t>
      </w:r>
    </w:p>
    <w:p w:rsidR="005C61B2" w:rsidRDefault="005C61B2" w:rsidP="005C61B2">
      <w:pPr>
        <w:jc w:val="both"/>
        <w:rPr>
          <w:szCs w:val="24"/>
        </w:rPr>
      </w:pPr>
    </w:p>
    <w:tbl>
      <w:tblPr>
        <w:tblW w:w="963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9587"/>
      </w:tblGrid>
      <w:tr w:rsidR="005C61B2" w:rsidRPr="00D645BF" w:rsidTr="00EF6C74">
        <w:trPr>
          <w:tblCellSpacing w:w="0" w:type="dxa"/>
        </w:trPr>
        <w:tc>
          <w:tcPr>
            <w:tcW w:w="9639" w:type="dxa"/>
            <w:gridSpan w:val="2"/>
            <w:shd w:val="clear" w:color="auto" w:fill="FFFFFF"/>
            <w:vAlign w:val="center"/>
            <w:hideMark/>
          </w:tcPr>
          <w:p w:rsidR="00554390" w:rsidRDefault="00554390" w:rsidP="00EF6C74">
            <w:pPr>
              <w:spacing w:line="360" w:lineRule="auto"/>
              <w:ind w:firstLine="720"/>
              <w:jc w:val="both"/>
            </w:pPr>
          </w:p>
          <w:p w:rsidR="00554390" w:rsidRDefault="00554390" w:rsidP="00554390">
            <w:pPr>
              <w:spacing w:line="360" w:lineRule="auto"/>
              <w:ind w:firstLine="720"/>
              <w:jc w:val="both"/>
            </w:pPr>
            <w:r>
              <w:t xml:space="preserve">2019 metų </w:t>
            </w:r>
            <w:r w:rsidRPr="00FC0417">
              <w:t xml:space="preserve">rugsėjo 26 d. </w:t>
            </w:r>
            <w:r>
              <w:t xml:space="preserve">Panevėžio miesto taryba sprendimu </w:t>
            </w:r>
            <w:r w:rsidRPr="00FC0417">
              <w:t>Nr. 1-3</w:t>
            </w:r>
            <w:r>
              <w:t>56 yra patvirtinusi didžiausią leistiną pareigybių skaičių Panevėžio socialinių paslaugų centre (toliau-centras) 189.</w:t>
            </w:r>
          </w:p>
          <w:p w:rsidR="002D2B44" w:rsidRDefault="002D2B44" w:rsidP="002D2B44">
            <w:pPr>
              <w:spacing w:line="360" w:lineRule="auto"/>
              <w:ind w:firstLine="720"/>
              <w:jc w:val="both"/>
            </w:pPr>
            <w:r>
              <w:t>V</w:t>
            </w:r>
            <w:r w:rsidR="00554390">
              <w:t xml:space="preserve">ykdant globos paslaugų plėtrą, Centro administracija mato poreikį didinti didžiausią leistiną pareigybių skaičių.  </w:t>
            </w:r>
          </w:p>
          <w:p w:rsidR="002D2B44" w:rsidRDefault="002D2B44" w:rsidP="002D2B44">
            <w:pPr>
              <w:spacing w:line="360" w:lineRule="auto"/>
              <w:ind w:firstLine="851"/>
              <w:jc w:val="both"/>
            </w:pPr>
            <w:r>
              <w:t xml:space="preserve">Vadovaujantis Panevėžio miesto savivaldybės tarybos 2020 m. balandžio 30 d. </w:t>
            </w:r>
            <w:r w:rsidR="00E9508C">
              <w:t xml:space="preserve">sprendimu </w:t>
            </w:r>
            <w:r>
              <w:t>Nr. 1-107 „Dėl buto, esančio Molainių g. 76 – 42, Panevėžyje, perdavimo Panevėžio socialinių paslaugų centrui“, perduodamas valdyti, naudoti ir disponuoti patikėjimo teise Savivaldybei nuosavybės teise priklausantį ilgalaikį materialųjį nekilnojamą turtą – butą (unikalus Nr. 2799-0003-0018:0010, inventoriaus Nr. 1901346) esantį Molainių g. 76 – 42, Panevėžys. Centras planuoja steigti Bendruomeninius vaikų globos namus –  tai trumpalaik</w:t>
            </w:r>
            <w:r w:rsidR="004C42AB">
              <w:t>ę</w:t>
            </w:r>
            <w:r>
              <w:t xml:space="preserve"> / ilgalaik</w:t>
            </w:r>
            <w:r w:rsidR="004C42AB">
              <w:t>ę</w:t>
            </w:r>
            <w:r>
              <w:t xml:space="preserve"> socialinę globą teikianti socialinės globos įstaiga, kurio</w:t>
            </w:r>
            <w:r w:rsidR="000B5781">
              <w:t>s</w:t>
            </w:r>
            <w:r>
              <w:t xml:space="preserve"> bendruomenėje atskirose patalpose (name, bute) pagal šeimai artimos aplinkos modelį namų aplinkoje gyvena iki 6 vaikų. Bendruomeninių vaikų globos namų gyventojams sudaromos sąlygos gauti reikalingas socialinės globos paslaugas bendruomenėje, likusiems be tėvų globos ir socialinės rizikos vaikams. </w:t>
            </w:r>
          </w:p>
          <w:p w:rsidR="002D2B44" w:rsidRDefault="002D2B44" w:rsidP="002D2B44">
            <w:pPr>
              <w:spacing w:line="360" w:lineRule="auto"/>
              <w:ind w:firstLine="851"/>
              <w:jc w:val="both"/>
              <w:rPr>
                <w:color w:val="000000"/>
              </w:rPr>
            </w:pPr>
            <w:r>
              <w:t xml:space="preserve">Vadovaujantis </w:t>
            </w:r>
            <w:r>
              <w:rPr>
                <w:color w:val="000000"/>
              </w:rPr>
              <w:t xml:space="preserve">Lietuvos Respublikos socialinės apsaugos ir darbo ministro 2006 m. lapkričio 30 d. </w:t>
            </w:r>
            <w:r w:rsidR="004C42AB">
              <w:rPr>
                <w:color w:val="000000"/>
              </w:rPr>
              <w:t xml:space="preserve">įsakymu </w:t>
            </w:r>
            <w:r>
              <w:rPr>
                <w:color w:val="000000"/>
              </w:rPr>
              <w:t xml:space="preserve">Nr. A1-317 „Dėl socialinę globą teikiančių darbuotojų darbo laiko sąnaudų normatyvų patvirtinimo“, numatyta, kad Bendruomeniniuose vaikų globos namuose su 6 vaikais (likęs be tėvų globos vaikas / socialinės rizikos vaikas, vaikas, turintis emocijų ir elgesio sutrikimų ar vaikas su </w:t>
            </w:r>
            <w:r>
              <w:rPr>
                <w:color w:val="000000"/>
              </w:rPr>
              <w:lastRenderedPageBreak/>
              <w:t xml:space="preserve">negalia) dirba nepertraukiamu darbo grafiku </w:t>
            </w:r>
            <w:r w:rsidRPr="002D2B44">
              <w:rPr>
                <w:color w:val="000000"/>
              </w:rPr>
              <w:t>2 socialiniai darbuotojai ir 5 individualios priežiūros personalas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(socialinio darbuotojo padėjėjai). </w:t>
            </w:r>
          </w:p>
          <w:p w:rsidR="00F20F08" w:rsidRPr="004C42AB" w:rsidRDefault="002D2B44" w:rsidP="004C42AB">
            <w:pPr>
              <w:spacing w:line="360" w:lineRule="auto"/>
              <w:ind w:firstLine="85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Atsižvelgiant į išdėstytą, </w:t>
            </w:r>
            <w:r>
              <w:t>išaugus veiklos apimčiai</w:t>
            </w:r>
            <w:r>
              <w:rPr>
                <w:color w:val="000000"/>
              </w:rPr>
              <w:t xml:space="preserve"> ir atsiradus poreikiui naujiems etatams, prašome Jūsų </w:t>
            </w:r>
            <w:r w:rsidRPr="002D2B44">
              <w:rPr>
                <w:i/>
                <w:iCs/>
              </w:rPr>
              <w:t xml:space="preserve">inicijuoti </w:t>
            </w:r>
            <w:r>
              <w:rPr>
                <w:i/>
                <w:iCs/>
              </w:rPr>
              <w:t>didžiausio leistino pareigybių skaičiaus pakeitimą</w:t>
            </w:r>
            <w:r w:rsidRPr="002D2B44">
              <w:rPr>
                <w:i/>
                <w:iCs/>
              </w:rPr>
              <w:t>, numatant septynis papildomus etatus</w:t>
            </w:r>
            <w:r>
              <w:t xml:space="preserve">. </w:t>
            </w:r>
            <w:r w:rsidR="00F22B8E">
              <w:rPr>
                <w:lang w:val="en-US"/>
              </w:rPr>
              <w:t xml:space="preserve"> </w:t>
            </w:r>
          </w:p>
          <w:p w:rsidR="00020E20" w:rsidRDefault="00020E20" w:rsidP="002279B9">
            <w:pPr>
              <w:spacing w:line="360" w:lineRule="auto"/>
              <w:jc w:val="both"/>
              <w:rPr>
                <w:color w:val="000000"/>
                <w:szCs w:val="24"/>
              </w:rPr>
            </w:pPr>
          </w:p>
          <w:p w:rsidR="005C61B2" w:rsidRPr="00D645BF" w:rsidRDefault="005C61B2" w:rsidP="00A31F9E">
            <w:pPr>
              <w:spacing w:line="360" w:lineRule="auto"/>
              <w:ind w:firstLine="85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C61B2" w:rsidRPr="00D645BF" w:rsidTr="00EF6C74">
        <w:trPr>
          <w:gridAfter w:val="1"/>
          <w:wAfter w:w="2139" w:type="dxa"/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1B2" w:rsidRPr="00D645BF" w:rsidRDefault="005C61B2" w:rsidP="00EF6C74">
            <w:pPr>
              <w:rPr>
                <w:color w:val="000000"/>
                <w:sz w:val="27"/>
                <w:szCs w:val="27"/>
              </w:rPr>
            </w:pPr>
          </w:p>
        </w:tc>
      </w:tr>
      <w:tr w:rsidR="005C61B2" w:rsidRPr="00D645BF" w:rsidTr="00EF6C74">
        <w:trPr>
          <w:gridAfter w:val="1"/>
          <w:wAfter w:w="2139" w:type="dxa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C61B2" w:rsidRPr="00D645BF" w:rsidRDefault="005C61B2" w:rsidP="00EF6C74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5C61B2" w:rsidRDefault="003D7547" w:rsidP="005C61B2">
      <w:pPr>
        <w:jc w:val="both"/>
        <w:rPr>
          <w:szCs w:val="24"/>
        </w:rPr>
      </w:pPr>
      <w:r>
        <w:rPr>
          <w:szCs w:val="24"/>
        </w:rPr>
        <w:t xml:space="preserve">  </w:t>
      </w:r>
    </w:p>
    <w:p w:rsidR="005C61B2" w:rsidRDefault="003D7547" w:rsidP="005C61B2">
      <w:pPr>
        <w:jc w:val="both"/>
        <w:rPr>
          <w:szCs w:val="24"/>
        </w:rPr>
      </w:pPr>
      <w:r>
        <w:rPr>
          <w:szCs w:val="24"/>
        </w:rPr>
        <w:t>Direktorė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="004C42AB">
        <w:rPr>
          <w:szCs w:val="24"/>
        </w:rPr>
        <w:tab/>
      </w:r>
      <w:r>
        <w:rPr>
          <w:szCs w:val="24"/>
        </w:rPr>
        <w:t xml:space="preserve"> Lina Kazokienė</w:t>
      </w: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5C61B2" w:rsidRDefault="005C61B2" w:rsidP="005C61B2">
      <w:pPr>
        <w:jc w:val="both"/>
        <w:rPr>
          <w:szCs w:val="24"/>
        </w:rPr>
      </w:pPr>
    </w:p>
    <w:p w:rsidR="00186134" w:rsidRDefault="00186134"/>
    <w:sectPr w:rsidR="00186134" w:rsidSect="00153281">
      <w:pgSz w:w="11906" w:h="16838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8206A"/>
    <w:multiLevelType w:val="hybridMultilevel"/>
    <w:tmpl w:val="1F80CE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89"/>
    <w:rsid w:val="00020E20"/>
    <w:rsid w:val="000402BA"/>
    <w:rsid w:val="00081116"/>
    <w:rsid w:val="000B5781"/>
    <w:rsid w:val="00153281"/>
    <w:rsid w:val="00186134"/>
    <w:rsid w:val="0019207D"/>
    <w:rsid w:val="00223C53"/>
    <w:rsid w:val="002279B9"/>
    <w:rsid w:val="00250EB2"/>
    <w:rsid w:val="00270E61"/>
    <w:rsid w:val="00273C1A"/>
    <w:rsid w:val="00293783"/>
    <w:rsid w:val="002A26F3"/>
    <w:rsid w:val="002C2C24"/>
    <w:rsid w:val="002D2B44"/>
    <w:rsid w:val="002F27DC"/>
    <w:rsid w:val="003002C1"/>
    <w:rsid w:val="00307625"/>
    <w:rsid w:val="003D7547"/>
    <w:rsid w:val="003F1812"/>
    <w:rsid w:val="0044473F"/>
    <w:rsid w:val="004833D9"/>
    <w:rsid w:val="004C42AB"/>
    <w:rsid w:val="004D6EB2"/>
    <w:rsid w:val="005430FE"/>
    <w:rsid w:val="00554390"/>
    <w:rsid w:val="00554BEF"/>
    <w:rsid w:val="005C61B2"/>
    <w:rsid w:val="0069556E"/>
    <w:rsid w:val="006959E5"/>
    <w:rsid w:val="00697632"/>
    <w:rsid w:val="006F2335"/>
    <w:rsid w:val="007076F8"/>
    <w:rsid w:val="00743E51"/>
    <w:rsid w:val="007854DB"/>
    <w:rsid w:val="0079079B"/>
    <w:rsid w:val="007C46C2"/>
    <w:rsid w:val="007D5816"/>
    <w:rsid w:val="008027A2"/>
    <w:rsid w:val="008417AE"/>
    <w:rsid w:val="00853C96"/>
    <w:rsid w:val="0087427F"/>
    <w:rsid w:val="008B19CD"/>
    <w:rsid w:val="00937177"/>
    <w:rsid w:val="00954E32"/>
    <w:rsid w:val="00994B41"/>
    <w:rsid w:val="009B5D4B"/>
    <w:rsid w:val="00A31F9E"/>
    <w:rsid w:val="00AB566D"/>
    <w:rsid w:val="00AC4D68"/>
    <w:rsid w:val="00B718F3"/>
    <w:rsid w:val="00BC0212"/>
    <w:rsid w:val="00BF626E"/>
    <w:rsid w:val="00C2460A"/>
    <w:rsid w:val="00C46F61"/>
    <w:rsid w:val="00C90A16"/>
    <w:rsid w:val="00CC744C"/>
    <w:rsid w:val="00CD3C89"/>
    <w:rsid w:val="00CF0E7E"/>
    <w:rsid w:val="00CF1895"/>
    <w:rsid w:val="00D46CC6"/>
    <w:rsid w:val="00D86494"/>
    <w:rsid w:val="00D90832"/>
    <w:rsid w:val="00DB2F6B"/>
    <w:rsid w:val="00E553FA"/>
    <w:rsid w:val="00E62923"/>
    <w:rsid w:val="00E9508C"/>
    <w:rsid w:val="00EC083B"/>
    <w:rsid w:val="00F04B6B"/>
    <w:rsid w:val="00F20F08"/>
    <w:rsid w:val="00F22B8E"/>
    <w:rsid w:val="00F407F1"/>
    <w:rsid w:val="00F52FCF"/>
    <w:rsid w:val="00F82D93"/>
    <w:rsid w:val="00F936E3"/>
    <w:rsid w:val="00FB2221"/>
    <w:rsid w:val="00FB3559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F6C6327"/>
  <w15:docId w15:val="{FFCB5B2D-2437-4288-B299-575DAE5B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61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5C61B2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5C6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61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61B2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300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as@panspc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1580</Words>
  <Characters>901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Raimonda Misevičienė</cp:lastModifiedBy>
  <cp:revision>2</cp:revision>
  <cp:lastPrinted>2017-10-02T13:08:00Z</cp:lastPrinted>
  <dcterms:created xsi:type="dcterms:W3CDTF">2020-05-15T05:59:00Z</dcterms:created>
  <dcterms:modified xsi:type="dcterms:W3CDTF">2020-05-15T05:59:00Z</dcterms:modified>
</cp:coreProperties>
</file>