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B124E2" w14:textId="77777777" w:rsidR="005C41AC" w:rsidRPr="005F4E78" w:rsidRDefault="001D3CB6" w:rsidP="005C41AC">
      <w:pPr>
        <w:jc w:val="center"/>
        <w:rPr>
          <w:szCs w:val="24"/>
        </w:rPr>
      </w:pPr>
      <w:bookmarkStart w:id="0" w:name="_GoBack"/>
      <w:bookmarkEnd w:id="0"/>
      <w:r w:rsidRPr="005F4E78">
        <w:rPr>
          <w:noProof/>
          <w:lang w:eastAsia="lt-LT"/>
        </w:rPr>
        <w:drawing>
          <wp:inline distT="0" distB="0" distL="0" distR="0" wp14:anchorId="33B124F7" wp14:editId="33B124F8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124E3" w14:textId="77777777" w:rsidR="005C41AC" w:rsidRPr="005F4E78" w:rsidRDefault="005C41AC" w:rsidP="005C41AC">
      <w:pPr>
        <w:jc w:val="center"/>
        <w:rPr>
          <w:szCs w:val="24"/>
        </w:rPr>
      </w:pPr>
    </w:p>
    <w:p w14:paraId="33B124E4" w14:textId="77777777" w:rsidR="0062551B" w:rsidRPr="005F4E78" w:rsidRDefault="0062551B" w:rsidP="005C41AC">
      <w:pPr>
        <w:jc w:val="center"/>
        <w:rPr>
          <w:b/>
          <w:sz w:val="28"/>
        </w:rPr>
      </w:pPr>
      <w:r w:rsidRPr="005F4E78">
        <w:rPr>
          <w:b/>
          <w:sz w:val="28"/>
        </w:rPr>
        <w:t xml:space="preserve">PANEVĖŽIO MIESTO SAVIVALDYBĖS </w:t>
      </w:r>
      <w:r w:rsidR="00A11511" w:rsidRPr="005F4E78">
        <w:rPr>
          <w:b/>
          <w:sz w:val="28"/>
        </w:rPr>
        <w:t>TARYBA</w:t>
      </w:r>
    </w:p>
    <w:p w14:paraId="33B124E5" w14:textId="77777777" w:rsidR="005C41AC" w:rsidRPr="005F4E78" w:rsidRDefault="005C41AC" w:rsidP="00571BF3">
      <w:pPr>
        <w:keepNext/>
        <w:jc w:val="center"/>
        <w:outlineLvl w:val="1"/>
      </w:pPr>
    </w:p>
    <w:p w14:paraId="33B124E6" w14:textId="77777777" w:rsidR="005C41AC" w:rsidRPr="005F4E78" w:rsidRDefault="005C41AC" w:rsidP="00571BF3">
      <w:pPr>
        <w:keepNext/>
        <w:jc w:val="center"/>
        <w:outlineLvl w:val="1"/>
      </w:pPr>
    </w:p>
    <w:p w14:paraId="33B124E7" w14:textId="77777777" w:rsidR="0062551B" w:rsidRPr="005F4E78" w:rsidRDefault="00A11511" w:rsidP="005F4E78">
      <w:pPr>
        <w:keepNext/>
        <w:jc w:val="center"/>
        <w:outlineLvl w:val="1"/>
        <w:rPr>
          <w:b/>
        </w:rPr>
      </w:pPr>
      <w:r w:rsidRPr="005F4E78">
        <w:rPr>
          <w:b/>
        </w:rPr>
        <w:t>SPRENDIMAS</w:t>
      </w:r>
    </w:p>
    <w:p w14:paraId="33B124E8" w14:textId="77777777" w:rsidR="00142E40" w:rsidRPr="00561CBA" w:rsidRDefault="00142E40" w:rsidP="00142E40">
      <w:pPr>
        <w:tabs>
          <w:tab w:val="left" w:pos="3300"/>
          <w:tab w:val="right" w:pos="9637"/>
        </w:tabs>
        <w:jc w:val="center"/>
        <w:rPr>
          <w:b/>
        </w:rPr>
      </w:pPr>
      <w:r w:rsidRPr="00207CE3">
        <w:rPr>
          <w:b/>
        </w:rPr>
        <w:t xml:space="preserve">DĖL </w:t>
      </w:r>
      <w:r w:rsidRPr="00561CBA">
        <w:rPr>
          <w:b/>
        </w:rPr>
        <w:t xml:space="preserve">KELIŲ PRIEŽIŪROS IR PLĖTROS PROGRAMOS FINANSAVIMO LĖŠŲ </w:t>
      </w:r>
      <w:r>
        <w:rPr>
          <w:b/>
        </w:rPr>
        <w:t xml:space="preserve">PASKIRSTYMO </w:t>
      </w:r>
      <w:r w:rsidRPr="00561CBA">
        <w:rPr>
          <w:b/>
        </w:rPr>
        <w:t>VIETINĖS REIKŠMĖS KELIAMS (GATVĖMS) TIESTI, REKONSTRUOTI, TAISYTI (REMONTUOTI), PRIŽIŪRĖTI IR SAUG</w:t>
      </w:r>
      <w:r>
        <w:rPr>
          <w:b/>
        </w:rPr>
        <w:t>AUS EISMO SĄLYGOMS UŽTIKRINTI</w:t>
      </w:r>
      <w:r w:rsidRPr="00561CBA">
        <w:rPr>
          <w:b/>
        </w:rPr>
        <w:t xml:space="preserve"> 20</w:t>
      </w:r>
      <w:r>
        <w:rPr>
          <w:b/>
        </w:rPr>
        <w:t>20</w:t>
      </w:r>
      <w:r w:rsidRPr="00561CBA">
        <w:rPr>
          <w:b/>
        </w:rPr>
        <w:t xml:space="preserve"> ME</w:t>
      </w:r>
      <w:r>
        <w:rPr>
          <w:b/>
        </w:rPr>
        <w:t>TAM</w:t>
      </w:r>
      <w:r w:rsidRPr="00561CBA">
        <w:rPr>
          <w:b/>
        </w:rPr>
        <w:t>S</w:t>
      </w:r>
      <w:r>
        <w:rPr>
          <w:b/>
        </w:rPr>
        <w:t xml:space="preserve"> PATVIRTINIMO</w:t>
      </w:r>
    </w:p>
    <w:p w14:paraId="33B124E9" w14:textId="77777777" w:rsidR="005139C9" w:rsidRPr="005F4E78" w:rsidRDefault="005139C9" w:rsidP="005139C9">
      <w:pPr>
        <w:jc w:val="center"/>
        <w:rPr>
          <w:b/>
        </w:rPr>
      </w:pPr>
    </w:p>
    <w:p w14:paraId="33B124EA" w14:textId="77777777" w:rsidR="000807D8" w:rsidRPr="00BE7DF4" w:rsidRDefault="000807D8" w:rsidP="000807D8">
      <w:pPr>
        <w:jc w:val="center"/>
      </w:pPr>
      <w:r w:rsidRPr="00BE7DF4"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BE7DF4">
        <w:rPr>
          <w:rStyle w:val="Style3"/>
        </w:rPr>
        <w:instrText xml:space="preserve"> FORMTEXT </w:instrText>
      </w:r>
      <w:r w:rsidRPr="00BE7DF4">
        <w:rPr>
          <w:rStyle w:val="Style3"/>
        </w:rPr>
      </w:r>
      <w:r w:rsidRPr="00BE7DF4">
        <w:rPr>
          <w:rStyle w:val="Style3"/>
        </w:rPr>
        <w:fldChar w:fldCharType="separate"/>
      </w:r>
      <w:r w:rsidRPr="00BE7DF4">
        <w:rPr>
          <w:rStyle w:val="Style3"/>
          <w:noProof/>
        </w:rPr>
        <w:t>2020 m. gegužės 22 d.</w:t>
      </w:r>
      <w:r w:rsidRPr="00BE7DF4">
        <w:rPr>
          <w:rStyle w:val="Style3"/>
        </w:rPr>
        <w:fldChar w:fldCharType="end"/>
      </w:r>
      <w:bookmarkEnd w:id="1"/>
      <w:r w:rsidRPr="00BE7DF4">
        <w:t xml:space="preserve"> Nr. </w:t>
      </w:r>
      <w:r w:rsidRPr="00BE7DF4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BE7DF4">
        <w:instrText xml:space="preserve"> FORMTEXT </w:instrText>
      </w:r>
      <w:r w:rsidRPr="00BE7DF4">
        <w:fldChar w:fldCharType="separate"/>
      </w:r>
      <w:r w:rsidRPr="00BE7DF4">
        <w:rPr>
          <w:noProof/>
        </w:rPr>
        <w:t>TSP-199</w:t>
      </w:r>
      <w:r w:rsidRPr="00BE7DF4">
        <w:fldChar w:fldCharType="end"/>
      </w:r>
      <w:bookmarkEnd w:id="2"/>
    </w:p>
    <w:p w14:paraId="33B124EB" w14:textId="77777777" w:rsidR="0062551B" w:rsidRPr="005F4E78" w:rsidRDefault="0062551B" w:rsidP="00571BF3">
      <w:pPr>
        <w:keepNext/>
        <w:jc w:val="center"/>
        <w:outlineLvl w:val="2"/>
        <w:rPr>
          <w:b/>
        </w:rPr>
      </w:pPr>
      <w:r w:rsidRPr="005F4E78">
        <w:t>Panevėžys</w:t>
      </w:r>
    </w:p>
    <w:p w14:paraId="33B124EC" w14:textId="77777777" w:rsidR="0062551B" w:rsidRPr="005F4E78" w:rsidRDefault="0062551B" w:rsidP="00571BF3">
      <w:pPr>
        <w:jc w:val="both"/>
      </w:pPr>
    </w:p>
    <w:p w14:paraId="33B124ED" w14:textId="77777777" w:rsidR="0062551B" w:rsidRPr="005F4E78" w:rsidRDefault="0062551B" w:rsidP="00FC4D1A">
      <w:pPr>
        <w:jc w:val="both"/>
      </w:pPr>
    </w:p>
    <w:p w14:paraId="33B124EE" w14:textId="1336C057" w:rsidR="008A7490" w:rsidRDefault="008A7490" w:rsidP="00BF33BA">
      <w:pPr>
        <w:autoSpaceDE w:val="0"/>
        <w:autoSpaceDN w:val="0"/>
        <w:adjustRightInd w:val="0"/>
        <w:spacing w:line="360" w:lineRule="auto"/>
        <w:ind w:right="139" w:firstLine="851"/>
        <w:jc w:val="both"/>
      </w:pPr>
      <w:r>
        <w:t>Vadovaudamasi Lietuvos Respublikos vietos savivaldos įstatymo 6 straipsnio 32</w:t>
      </w:r>
      <w:r w:rsidR="003C3AB8">
        <w:t xml:space="preserve"> </w:t>
      </w:r>
      <w:r>
        <w:t>punktu, 16 straipsnio 4</w:t>
      </w:r>
      <w:r w:rsidR="003C3AB8">
        <w:t xml:space="preserve"> </w:t>
      </w:r>
      <w:r>
        <w:t>dalimi, Lietuvos Respublikos kelių priežiūros ir plėtros programos finansavimo įstatymo 9 straipsnio 2 dali</w:t>
      </w:r>
      <w:r w:rsidR="00F87FA4">
        <w:t>mi</w:t>
      </w:r>
      <w:r>
        <w:t>, Kelių priežiūros ir plėtros programos finansavimo lėšų naudojimo tvarkos apraš</w:t>
      </w:r>
      <w:r w:rsidR="00BF33BA">
        <w:t>u</w:t>
      </w:r>
      <w:r>
        <w:t>, patvirtint</w:t>
      </w:r>
      <w:r w:rsidR="003C3AB8">
        <w:t>u</w:t>
      </w:r>
      <w:r>
        <w:t xml:space="preserve"> Lietuvos Respublikos Vyriausybės 2005 m. balandžio 21 d. nutarimu </w:t>
      </w:r>
      <w:r w:rsidR="003C3AB8">
        <w:br/>
      </w:r>
      <w:r>
        <w:t>Nr. 447,</w:t>
      </w:r>
      <w:r w:rsidR="00BF33BA">
        <w:t xml:space="preserve"> </w:t>
      </w:r>
      <w:r>
        <w:t>Panevėžio</w:t>
      </w:r>
      <w:r w:rsidR="00BF33BA">
        <w:t xml:space="preserve"> </w:t>
      </w:r>
      <w:r>
        <w:t>miesto savivaldybės taryba n u s p r e n d ž i a:</w:t>
      </w:r>
    </w:p>
    <w:p w14:paraId="33B124EF" w14:textId="77777777" w:rsidR="008A7490" w:rsidRDefault="008A7490" w:rsidP="00BF33BA">
      <w:pPr>
        <w:autoSpaceDE w:val="0"/>
        <w:autoSpaceDN w:val="0"/>
        <w:adjustRightInd w:val="0"/>
        <w:spacing w:line="360" w:lineRule="auto"/>
        <w:ind w:right="139" w:firstLine="851"/>
        <w:jc w:val="both"/>
      </w:pPr>
      <w:r>
        <w:t>1. Patvirtinti</w:t>
      </w:r>
      <w:r w:rsidRPr="00E36071">
        <w:t xml:space="preserve"> </w:t>
      </w:r>
      <w:r>
        <w:t>Kelių priežiūros ir plėtros programos finansavimo lėšų paskirstymą vietinės reikšmės keliams (gatvėms) tiesti, rekonstruoti, taisyti (remontuoti), prižiūrėti ir saugaus eismo sąlygoms užtikrinti 20</w:t>
      </w:r>
      <w:r w:rsidR="00142E40">
        <w:t>20</w:t>
      </w:r>
      <w:r>
        <w:t xml:space="preserve"> metams (pridedama).</w:t>
      </w:r>
    </w:p>
    <w:p w14:paraId="33B124F0" w14:textId="1E449C16" w:rsidR="008A7490" w:rsidRPr="005F4E78" w:rsidRDefault="008A7490" w:rsidP="00BF33BA">
      <w:pPr>
        <w:pStyle w:val="Sraopastraipa"/>
        <w:spacing w:line="360" w:lineRule="auto"/>
        <w:ind w:left="0" w:firstLine="851"/>
        <w:jc w:val="both"/>
        <w:rPr>
          <w:lang w:val="lt-LT"/>
        </w:rPr>
      </w:pPr>
      <w:r>
        <w:t xml:space="preserve">2. </w:t>
      </w:r>
      <w:r w:rsidRPr="005F4E78">
        <w:rPr>
          <w:lang w:val="lt-LT"/>
        </w:rPr>
        <w:t>Padengti netinkam</w:t>
      </w:r>
      <w:r w:rsidR="003C3AB8">
        <w:rPr>
          <w:lang w:val="lt-LT"/>
        </w:rPr>
        <w:t>ų</w:t>
      </w:r>
      <w:r w:rsidRPr="005F4E78">
        <w:rPr>
          <w:lang w:val="lt-LT"/>
        </w:rPr>
        <w:t xml:space="preserve"> finansuoti išlaidų dalį, kuri</w:t>
      </w:r>
      <w:r w:rsidR="003C3AB8">
        <w:rPr>
          <w:lang w:val="lt-LT"/>
        </w:rPr>
        <w:t>os</w:t>
      </w:r>
      <w:r w:rsidRPr="005F4E78">
        <w:rPr>
          <w:lang w:val="lt-LT"/>
        </w:rPr>
        <w:t xml:space="preserve"> nepadengia </w:t>
      </w:r>
      <w:r>
        <w:rPr>
          <w:lang w:val="lt-LT"/>
        </w:rPr>
        <w:t>L</w:t>
      </w:r>
      <w:r w:rsidR="00BF33BA">
        <w:rPr>
          <w:lang w:val="lt-LT"/>
        </w:rPr>
        <w:t>ietuvos automobilių kelių direkcijos</w:t>
      </w:r>
      <w:r>
        <w:rPr>
          <w:lang w:val="lt-LT"/>
        </w:rPr>
        <w:t xml:space="preserve"> programos</w:t>
      </w:r>
      <w:r w:rsidRPr="005F4E78">
        <w:rPr>
          <w:lang w:val="lt-LT"/>
        </w:rPr>
        <w:t xml:space="preserve"> </w:t>
      </w:r>
      <w:r>
        <w:rPr>
          <w:lang w:val="lt-LT"/>
        </w:rPr>
        <w:t>finansavimo</w:t>
      </w:r>
      <w:r w:rsidRPr="005F4E78">
        <w:rPr>
          <w:lang w:val="lt-LT"/>
        </w:rPr>
        <w:t xml:space="preserve"> lėšos.</w:t>
      </w:r>
    </w:p>
    <w:p w14:paraId="33B124F1" w14:textId="77777777" w:rsidR="008A7490" w:rsidRDefault="008A7490" w:rsidP="00BF33BA">
      <w:pPr>
        <w:tabs>
          <w:tab w:val="left" w:pos="3300"/>
          <w:tab w:val="right" w:pos="9637"/>
        </w:tabs>
        <w:spacing w:line="360" w:lineRule="auto"/>
        <w:ind w:right="139" w:firstLine="851"/>
        <w:jc w:val="both"/>
      </w:pPr>
      <w:r w:rsidRPr="000C0791">
        <w:rPr>
          <w:color w:val="000000"/>
        </w:rPr>
        <w:t xml:space="preserve">Šis sprendimas per vieną mėnesį gali būti apskundžiamas Lietuvos administracinių ginčų komisijos Panevėžio apygardos skyriui </w:t>
      </w:r>
      <w:r w:rsidRPr="00D2357E">
        <w:rPr>
          <w:color w:val="000000"/>
        </w:rPr>
        <w:t>(Respublikos g. 62, 35158 Panevėžys</w:t>
      </w:r>
      <w:r>
        <w:rPr>
          <w:color w:val="000000"/>
        </w:rPr>
        <w:t>)</w:t>
      </w:r>
      <w:r w:rsidRPr="00D2357E">
        <w:rPr>
          <w:color w:val="000000"/>
        </w:rPr>
        <w:t xml:space="preserve"> </w:t>
      </w:r>
      <w:r w:rsidRPr="000C0791">
        <w:rPr>
          <w:color w:val="000000"/>
        </w:rPr>
        <w:t>Lietuvos Respublikos ikiteisminio administracinių ginčų nagrinėjimo tvarkos įstatymo nustatyta tvarka, Regionų apygardos administracinio teismo Panevėžio rūmams (Respublikos g. 62, 35158 Panevėžys) Lietuvos Respublikos administracinių bylų teise</w:t>
      </w:r>
      <w:r>
        <w:rPr>
          <w:color w:val="000000"/>
        </w:rPr>
        <w:t>nos įstatymo nustatyta tvarka.</w:t>
      </w:r>
    </w:p>
    <w:p w14:paraId="33B124F2" w14:textId="77777777" w:rsidR="0062551B" w:rsidRPr="005F4E78" w:rsidRDefault="0062551B" w:rsidP="00E053FB">
      <w:pPr>
        <w:spacing w:line="360" w:lineRule="auto"/>
        <w:jc w:val="both"/>
        <w:rPr>
          <w:szCs w:val="24"/>
        </w:rPr>
      </w:pPr>
    </w:p>
    <w:p w14:paraId="33B124F3" w14:textId="77777777" w:rsidR="005C41AC" w:rsidRPr="005F4E78" w:rsidRDefault="005C41AC" w:rsidP="00E053FB">
      <w:pPr>
        <w:spacing w:line="360" w:lineRule="auto"/>
        <w:jc w:val="both"/>
        <w:rPr>
          <w:szCs w:val="24"/>
        </w:rPr>
      </w:pPr>
    </w:p>
    <w:p w14:paraId="33B124F6" w14:textId="73187323" w:rsidR="0062551B" w:rsidRPr="005F4E78" w:rsidRDefault="000807D8" w:rsidP="005F62A9">
      <w:pPr>
        <w:tabs>
          <w:tab w:val="left" w:pos="6663"/>
        </w:tabs>
        <w:jc w:val="both"/>
        <w:rPr>
          <w:szCs w:val="24"/>
        </w:rPr>
      </w:pPr>
      <w:r w:rsidRPr="00BE7DF4">
        <w:rPr>
          <w:rFonts w:eastAsia="Calibri"/>
          <w:szCs w:val="24"/>
        </w:rPr>
        <w:t>Savivaldybės mer</w:t>
      </w:r>
      <w:r w:rsidR="005F62A9">
        <w:rPr>
          <w:rFonts w:eastAsia="Calibri"/>
          <w:szCs w:val="24"/>
        </w:rPr>
        <w:t>as</w:t>
      </w:r>
      <w:r w:rsidRPr="00BE7DF4">
        <w:rPr>
          <w:rFonts w:eastAsia="Calibri"/>
          <w:szCs w:val="24"/>
        </w:rPr>
        <w:tab/>
      </w:r>
      <w:r w:rsidR="005F62A9">
        <w:rPr>
          <w:rFonts w:eastAsia="Calibri"/>
          <w:szCs w:val="24"/>
        </w:rPr>
        <w:t>Rytis Mykolas Račkauskas</w:t>
      </w:r>
    </w:p>
    <w:sectPr w:rsidR="0062551B" w:rsidRPr="005F4E78" w:rsidSect="00A562AA">
      <w:headerReference w:type="default" r:id="rId9"/>
      <w:footerReference w:type="default" r:id="rId10"/>
      <w:footerReference w:type="first" r:id="rId11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D23F9F" w14:textId="77777777" w:rsidR="00993768" w:rsidRDefault="00993768">
      <w:r>
        <w:separator/>
      </w:r>
    </w:p>
  </w:endnote>
  <w:endnote w:type="continuationSeparator" w:id="0">
    <w:p w14:paraId="2E424F8A" w14:textId="77777777" w:rsidR="00993768" w:rsidRDefault="0099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12501" w14:textId="77777777" w:rsidR="0062551B" w:rsidRDefault="0062551B" w:rsidP="00BE4566">
    <w:pPr>
      <w:tabs>
        <w:tab w:val="left" w:pos="8445"/>
      </w:tabs>
    </w:pPr>
    <w:r>
      <w:tab/>
    </w:r>
  </w:p>
  <w:p w14:paraId="33B12502" w14:textId="77777777" w:rsidR="0062551B" w:rsidRDefault="0062551B"/>
  <w:p w14:paraId="33B12503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12504" w14:textId="77777777" w:rsidR="0062551B" w:rsidRDefault="0062551B" w:rsidP="00DD20B8">
    <w:pPr>
      <w:pStyle w:val="Porat"/>
    </w:pPr>
  </w:p>
  <w:p w14:paraId="33B12505" w14:textId="77777777" w:rsidR="0062551B" w:rsidRDefault="0062551B" w:rsidP="00DD20B8">
    <w:pPr>
      <w:pStyle w:val="Porat"/>
    </w:pPr>
  </w:p>
  <w:p w14:paraId="33B12506" w14:textId="77777777" w:rsidR="0062551B" w:rsidRDefault="0062551B" w:rsidP="00DD20B8">
    <w:pPr>
      <w:pStyle w:val="Porat"/>
    </w:pPr>
  </w:p>
  <w:p w14:paraId="33B12507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A12914" w14:textId="77777777" w:rsidR="00993768" w:rsidRDefault="00993768">
      <w:r>
        <w:separator/>
      </w:r>
    </w:p>
  </w:footnote>
  <w:footnote w:type="continuationSeparator" w:id="0">
    <w:p w14:paraId="747B3EA3" w14:textId="77777777" w:rsidR="00993768" w:rsidRDefault="009937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124FD" w14:textId="77777777" w:rsidR="0062551B" w:rsidRDefault="0062551B">
    <w:pPr>
      <w:pStyle w:val="Antrats"/>
      <w:jc w:val="center"/>
    </w:pPr>
  </w:p>
  <w:p w14:paraId="33B124FE" w14:textId="77777777" w:rsidR="0062551B" w:rsidRDefault="0062551B">
    <w:pPr>
      <w:pStyle w:val="Antrats"/>
      <w:jc w:val="center"/>
    </w:pPr>
  </w:p>
  <w:p w14:paraId="33B124FF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33B12500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75A3E"/>
    <w:multiLevelType w:val="hybridMultilevel"/>
    <w:tmpl w:val="8940FB42"/>
    <w:lvl w:ilvl="0" w:tplc="0E2E71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78F0BEE"/>
    <w:multiLevelType w:val="hybridMultilevel"/>
    <w:tmpl w:val="D1A4F84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5D8A30B7"/>
    <w:multiLevelType w:val="hybridMultilevel"/>
    <w:tmpl w:val="F66C590A"/>
    <w:lvl w:ilvl="0" w:tplc="9E6C122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07D8"/>
    <w:rsid w:val="000811E1"/>
    <w:rsid w:val="000C2D2A"/>
    <w:rsid w:val="000E5933"/>
    <w:rsid w:val="000E7131"/>
    <w:rsid w:val="00101F07"/>
    <w:rsid w:val="00107675"/>
    <w:rsid w:val="00107E8A"/>
    <w:rsid w:val="00110843"/>
    <w:rsid w:val="001202AA"/>
    <w:rsid w:val="00124B60"/>
    <w:rsid w:val="00132ABE"/>
    <w:rsid w:val="00142E40"/>
    <w:rsid w:val="00153B94"/>
    <w:rsid w:val="0016521D"/>
    <w:rsid w:val="00181903"/>
    <w:rsid w:val="001B1FE3"/>
    <w:rsid w:val="001D1AC1"/>
    <w:rsid w:val="001D3CB6"/>
    <w:rsid w:val="001E4DFD"/>
    <w:rsid w:val="001F4C09"/>
    <w:rsid w:val="001F7914"/>
    <w:rsid w:val="0020204A"/>
    <w:rsid w:val="00206FC7"/>
    <w:rsid w:val="0023417F"/>
    <w:rsid w:val="00234FD8"/>
    <w:rsid w:val="00241FAD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A4CCA"/>
    <w:rsid w:val="002B3162"/>
    <w:rsid w:val="002D0B3C"/>
    <w:rsid w:val="002D57F9"/>
    <w:rsid w:val="002D75F0"/>
    <w:rsid w:val="002D7E2D"/>
    <w:rsid w:val="002E2386"/>
    <w:rsid w:val="002E4357"/>
    <w:rsid w:val="002F1E61"/>
    <w:rsid w:val="002F7001"/>
    <w:rsid w:val="00303346"/>
    <w:rsid w:val="00304719"/>
    <w:rsid w:val="00312A5C"/>
    <w:rsid w:val="00325CF1"/>
    <w:rsid w:val="00337555"/>
    <w:rsid w:val="00355495"/>
    <w:rsid w:val="00355EE8"/>
    <w:rsid w:val="003660B5"/>
    <w:rsid w:val="00392558"/>
    <w:rsid w:val="0039707D"/>
    <w:rsid w:val="003A3559"/>
    <w:rsid w:val="003A7F64"/>
    <w:rsid w:val="003B1096"/>
    <w:rsid w:val="003B707B"/>
    <w:rsid w:val="003C3AB8"/>
    <w:rsid w:val="003C7553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3621"/>
    <w:rsid w:val="004564CD"/>
    <w:rsid w:val="00464BB1"/>
    <w:rsid w:val="00480D2E"/>
    <w:rsid w:val="00482582"/>
    <w:rsid w:val="004849ED"/>
    <w:rsid w:val="004A3610"/>
    <w:rsid w:val="004B7977"/>
    <w:rsid w:val="004C07E0"/>
    <w:rsid w:val="004C7D45"/>
    <w:rsid w:val="004D35C5"/>
    <w:rsid w:val="004E4142"/>
    <w:rsid w:val="00507E9A"/>
    <w:rsid w:val="00510DE4"/>
    <w:rsid w:val="005139C9"/>
    <w:rsid w:val="005166E3"/>
    <w:rsid w:val="005207AC"/>
    <w:rsid w:val="0052387D"/>
    <w:rsid w:val="00524D2D"/>
    <w:rsid w:val="00533646"/>
    <w:rsid w:val="00562BCD"/>
    <w:rsid w:val="00566FC8"/>
    <w:rsid w:val="00571BF3"/>
    <w:rsid w:val="00584C4D"/>
    <w:rsid w:val="00595F80"/>
    <w:rsid w:val="005A3FF1"/>
    <w:rsid w:val="005B1469"/>
    <w:rsid w:val="005B727C"/>
    <w:rsid w:val="005C41AC"/>
    <w:rsid w:val="005C605B"/>
    <w:rsid w:val="005F44E3"/>
    <w:rsid w:val="005F4E78"/>
    <w:rsid w:val="005F62A9"/>
    <w:rsid w:val="005F6353"/>
    <w:rsid w:val="0060717D"/>
    <w:rsid w:val="00611EE0"/>
    <w:rsid w:val="006127B2"/>
    <w:rsid w:val="006128BC"/>
    <w:rsid w:val="0061401B"/>
    <w:rsid w:val="00623992"/>
    <w:rsid w:val="006244B6"/>
    <w:rsid w:val="0062551B"/>
    <w:rsid w:val="00625C86"/>
    <w:rsid w:val="00630B08"/>
    <w:rsid w:val="00655408"/>
    <w:rsid w:val="00655E6A"/>
    <w:rsid w:val="00662FB1"/>
    <w:rsid w:val="0068030A"/>
    <w:rsid w:val="006A7593"/>
    <w:rsid w:val="006B0BC0"/>
    <w:rsid w:val="006D107B"/>
    <w:rsid w:val="006D6344"/>
    <w:rsid w:val="006D7A59"/>
    <w:rsid w:val="00701945"/>
    <w:rsid w:val="007129E5"/>
    <w:rsid w:val="00740946"/>
    <w:rsid w:val="007411DA"/>
    <w:rsid w:val="00743B7D"/>
    <w:rsid w:val="007452C6"/>
    <w:rsid w:val="00780E8C"/>
    <w:rsid w:val="00785145"/>
    <w:rsid w:val="00793437"/>
    <w:rsid w:val="00796E6A"/>
    <w:rsid w:val="007978F3"/>
    <w:rsid w:val="007A38DC"/>
    <w:rsid w:val="007C314B"/>
    <w:rsid w:val="007D3F07"/>
    <w:rsid w:val="007E2B12"/>
    <w:rsid w:val="007F1F9E"/>
    <w:rsid w:val="007F2ABF"/>
    <w:rsid w:val="007F3F25"/>
    <w:rsid w:val="00801DD2"/>
    <w:rsid w:val="00811E67"/>
    <w:rsid w:val="008212D1"/>
    <w:rsid w:val="008240EE"/>
    <w:rsid w:val="008562AE"/>
    <w:rsid w:val="008608CB"/>
    <w:rsid w:val="0086111D"/>
    <w:rsid w:val="00876E15"/>
    <w:rsid w:val="0088367B"/>
    <w:rsid w:val="00883F12"/>
    <w:rsid w:val="008A2000"/>
    <w:rsid w:val="008A7490"/>
    <w:rsid w:val="008B28AB"/>
    <w:rsid w:val="008B3D51"/>
    <w:rsid w:val="008D7F28"/>
    <w:rsid w:val="008F1635"/>
    <w:rsid w:val="008F62A9"/>
    <w:rsid w:val="00902A56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93768"/>
    <w:rsid w:val="009A4733"/>
    <w:rsid w:val="009A64B0"/>
    <w:rsid w:val="009B542B"/>
    <w:rsid w:val="009C3C68"/>
    <w:rsid w:val="009C55DF"/>
    <w:rsid w:val="009D1163"/>
    <w:rsid w:val="009D4140"/>
    <w:rsid w:val="009E5C02"/>
    <w:rsid w:val="009F5E68"/>
    <w:rsid w:val="00A0004E"/>
    <w:rsid w:val="00A020CC"/>
    <w:rsid w:val="00A11511"/>
    <w:rsid w:val="00A27CC3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AE2D82"/>
    <w:rsid w:val="00B05FC9"/>
    <w:rsid w:val="00B14AEE"/>
    <w:rsid w:val="00B408ED"/>
    <w:rsid w:val="00B43309"/>
    <w:rsid w:val="00B44F79"/>
    <w:rsid w:val="00B52FFC"/>
    <w:rsid w:val="00B61A88"/>
    <w:rsid w:val="00B6518B"/>
    <w:rsid w:val="00B664FD"/>
    <w:rsid w:val="00B83CC1"/>
    <w:rsid w:val="00B83E18"/>
    <w:rsid w:val="00B92EBF"/>
    <w:rsid w:val="00BA458B"/>
    <w:rsid w:val="00BB0318"/>
    <w:rsid w:val="00BB130F"/>
    <w:rsid w:val="00BB6886"/>
    <w:rsid w:val="00BC2FED"/>
    <w:rsid w:val="00BD5C3A"/>
    <w:rsid w:val="00BE0C3C"/>
    <w:rsid w:val="00BE4566"/>
    <w:rsid w:val="00BF06D7"/>
    <w:rsid w:val="00BF0A1B"/>
    <w:rsid w:val="00BF140D"/>
    <w:rsid w:val="00BF33BA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E7691"/>
    <w:rsid w:val="00CF4026"/>
    <w:rsid w:val="00D16849"/>
    <w:rsid w:val="00D25AF1"/>
    <w:rsid w:val="00D25F2C"/>
    <w:rsid w:val="00D33742"/>
    <w:rsid w:val="00D625ED"/>
    <w:rsid w:val="00D679FC"/>
    <w:rsid w:val="00D77DB5"/>
    <w:rsid w:val="00D94F6B"/>
    <w:rsid w:val="00DB5818"/>
    <w:rsid w:val="00DC003F"/>
    <w:rsid w:val="00DC75E0"/>
    <w:rsid w:val="00DD1AF3"/>
    <w:rsid w:val="00DD20B8"/>
    <w:rsid w:val="00DE0D95"/>
    <w:rsid w:val="00E00B4D"/>
    <w:rsid w:val="00E053FB"/>
    <w:rsid w:val="00E13BF0"/>
    <w:rsid w:val="00E16C65"/>
    <w:rsid w:val="00E21A77"/>
    <w:rsid w:val="00E34BFA"/>
    <w:rsid w:val="00E429EE"/>
    <w:rsid w:val="00E60928"/>
    <w:rsid w:val="00E6329A"/>
    <w:rsid w:val="00E73C7C"/>
    <w:rsid w:val="00E81C99"/>
    <w:rsid w:val="00E83E25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EE10FF"/>
    <w:rsid w:val="00F0681D"/>
    <w:rsid w:val="00F43577"/>
    <w:rsid w:val="00F47074"/>
    <w:rsid w:val="00F5189D"/>
    <w:rsid w:val="00F51B6C"/>
    <w:rsid w:val="00F83894"/>
    <w:rsid w:val="00F86B18"/>
    <w:rsid w:val="00F87FA4"/>
    <w:rsid w:val="00F9327C"/>
    <w:rsid w:val="00F9348D"/>
    <w:rsid w:val="00F945E7"/>
    <w:rsid w:val="00F97C2A"/>
    <w:rsid w:val="00FA5FAE"/>
    <w:rsid w:val="00FB01AC"/>
    <w:rsid w:val="00FB6AD9"/>
    <w:rsid w:val="00FB6C36"/>
    <w:rsid w:val="00FC1FBA"/>
    <w:rsid w:val="00FC4D1A"/>
    <w:rsid w:val="00FC52CD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B124E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7C314B"/>
    <w:pPr>
      <w:ind w:left="720"/>
      <w:contextualSpacing/>
    </w:pPr>
    <w:rPr>
      <w:szCs w:val="24"/>
      <w:lang w:val="en-US"/>
    </w:rPr>
  </w:style>
  <w:style w:type="paragraph" w:customStyle="1" w:styleId="tactin">
    <w:name w:val="tactin"/>
    <w:basedOn w:val="prastasis"/>
    <w:rsid w:val="00BF140D"/>
    <w:pPr>
      <w:spacing w:before="100" w:beforeAutospacing="1" w:after="100" w:afterAutospacing="1"/>
    </w:pPr>
    <w:rPr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87FA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87FA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87FA4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87FA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87FA4"/>
    <w:rPr>
      <w:b/>
      <w:bCs/>
      <w:sz w:val="20"/>
      <w:szCs w:val="20"/>
      <w:lang w:eastAsia="en-US"/>
    </w:rPr>
  </w:style>
  <w:style w:type="paragraph" w:styleId="Pataisymai">
    <w:name w:val="Revision"/>
    <w:hidden/>
    <w:uiPriority w:val="99"/>
    <w:semiHidden/>
    <w:rsid w:val="008562AE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EF47E-4A28-4389-A3F4-8BBF511E9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199</Words>
  <Characters>1446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2019-03-07T13:45:00Z</cp:lastPrinted>
  <dcterms:created xsi:type="dcterms:W3CDTF">2020-05-22T10:04:00Z</dcterms:created>
  <dcterms:modified xsi:type="dcterms:W3CDTF">2020-05-22T10:04:00Z</dcterms:modified>
</cp:coreProperties>
</file>