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7DF51" w14:textId="77777777" w:rsidR="0078260F" w:rsidRPr="004E443E" w:rsidRDefault="00BF2DDE" w:rsidP="0078260F">
      <w:pPr>
        <w:pStyle w:val="Pavadinimas"/>
        <w:spacing w:after="20"/>
      </w:pPr>
      <w:bookmarkStart w:id="0" w:name="_GoBack"/>
      <w:bookmarkEnd w:id="0"/>
      <w:r w:rsidRPr="004E443E">
        <w:rPr>
          <w:noProof/>
          <w:lang w:eastAsia="lt-LT"/>
        </w:rPr>
        <w:drawing>
          <wp:inline distT="0" distB="0" distL="0" distR="0" wp14:anchorId="02BF9431" wp14:editId="0AA4D9FF">
            <wp:extent cx="541020" cy="5562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14:paraId="1C6EFE18" w14:textId="77777777" w:rsidR="0078260F" w:rsidRPr="004E443E" w:rsidRDefault="0078260F" w:rsidP="0078260F">
      <w:pPr>
        <w:pStyle w:val="Pavadinimas"/>
        <w:spacing w:after="20"/>
      </w:pPr>
      <w:r w:rsidRPr="004E443E">
        <w:t xml:space="preserve"> </w:t>
      </w:r>
    </w:p>
    <w:p w14:paraId="6916A620" w14:textId="77777777" w:rsidR="0078260F" w:rsidRPr="005412CE" w:rsidRDefault="1C7C78F0" w:rsidP="1C7C78F0">
      <w:pPr>
        <w:pStyle w:val="Pavadinimas"/>
        <w:spacing w:after="20"/>
        <w:rPr>
          <w:sz w:val="28"/>
          <w:szCs w:val="28"/>
        </w:rPr>
      </w:pPr>
      <w:r w:rsidRPr="1C7C78F0">
        <w:rPr>
          <w:sz w:val="28"/>
          <w:szCs w:val="28"/>
        </w:rPr>
        <w:t>LIETUVOS RESPUBLIKOS ŠVIETIMO, MOKSLO IR SPORTO</w:t>
      </w:r>
    </w:p>
    <w:p w14:paraId="24EFF770" w14:textId="77777777" w:rsidR="0078260F" w:rsidRPr="005412CE" w:rsidRDefault="1C7C78F0" w:rsidP="1C7C78F0">
      <w:pPr>
        <w:pStyle w:val="Pavadinimas"/>
        <w:spacing w:after="20"/>
        <w:rPr>
          <w:b w:val="0"/>
          <w:bCs w:val="0"/>
          <w:sz w:val="28"/>
          <w:szCs w:val="28"/>
        </w:rPr>
      </w:pPr>
      <w:r w:rsidRPr="1C7C78F0">
        <w:rPr>
          <w:sz w:val="28"/>
          <w:szCs w:val="28"/>
        </w:rPr>
        <w:t>MINISTRAS</w:t>
      </w:r>
    </w:p>
    <w:p w14:paraId="24F4470D" w14:textId="77777777" w:rsidR="0078260F" w:rsidRPr="004E443E" w:rsidRDefault="0078260F" w:rsidP="0078260F">
      <w:pPr>
        <w:spacing w:after="20"/>
        <w:jc w:val="center"/>
        <w:rPr>
          <w:rFonts w:ascii="Times New Roman" w:hAnsi="Times New Roman"/>
          <w:sz w:val="24"/>
          <w:szCs w:val="24"/>
          <w:lang w:val="lt-LT"/>
        </w:rPr>
      </w:pPr>
    </w:p>
    <w:p w14:paraId="4A567C83" w14:textId="77777777" w:rsidR="0078260F" w:rsidRPr="004E443E" w:rsidRDefault="1C7C78F0" w:rsidP="1C7C78F0">
      <w:pPr>
        <w:pStyle w:val="Paantrat"/>
        <w:spacing w:after="20"/>
        <w:rPr>
          <w:rFonts w:ascii="Times New Roman" w:hAnsi="Times New Roman"/>
          <w:sz w:val="24"/>
          <w:szCs w:val="24"/>
          <w:lang w:val="lt-LT"/>
        </w:rPr>
      </w:pPr>
      <w:r w:rsidRPr="1C7C78F0">
        <w:rPr>
          <w:rFonts w:ascii="Times New Roman" w:hAnsi="Times New Roman"/>
          <w:sz w:val="24"/>
          <w:szCs w:val="24"/>
          <w:lang w:val="lt-LT"/>
        </w:rPr>
        <w:t>ĮSAKYMAS</w:t>
      </w:r>
    </w:p>
    <w:tbl>
      <w:tblPr>
        <w:tblW w:w="0" w:type="auto"/>
        <w:tblLayout w:type="fixed"/>
        <w:tblLook w:val="0000" w:firstRow="0" w:lastRow="0" w:firstColumn="0" w:lastColumn="0" w:noHBand="0" w:noVBand="0"/>
      </w:tblPr>
      <w:tblGrid>
        <w:gridCol w:w="9322"/>
      </w:tblGrid>
      <w:tr w:rsidR="00EC4217" w:rsidRPr="007537B4" w14:paraId="75599836" w14:textId="77777777" w:rsidTr="1C7C78F0">
        <w:tc>
          <w:tcPr>
            <w:tcW w:w="9322" w:type="dxa"/>
          </w:tcPr>
          <w:p w14:paraId="04DB8A69" w14:textId="5ADFEE20" w:rsidR="00E96E6C" w:rsidRPr="004E443E" w:rsidRDefault="1C7C78F0" w:rsidP="1C7C78F0">
            <w:pPr>
              <w:jc w:val="center"/>
              <w:rPr>
                <w:rFonts w:ascii="Times New Roman" w:hAnsi="Times New Roman"/>
                <w:b/>
                <w:bCs/>
                <w:sz w:val="24"/>
                <w:szCs w:val="24"/>
                <w:lang w:val="lt-LT"/>
              </w:rPr>
            </w:pPr>
            <w:r w:rsidRPr="1C7C78F0">
              <w:rPr>
                <w:rFonts w:ascii="Times New Roman" w:hAnsi="Times New Roman"/>
                <w:b/>
                <w:bCs/>
                <w:sz w:val="24"/>
                <w:szCs w:val="24"/>
                <w:lang w:val="lt-LT"/>
              </w:rPr>
              <w:t>DĖL VAIKŲ VASAROS STOVYKLŲ IR KITŲ NEFORMALIOJO VAIKŲ ŠVIETIMO VEIKLŲ FINANSAVIMO TVARKOS APRAŠO PATVIRTINIMO IR LĖŠŲ SKYRIMO SAVIVALDYBĖMS</w:t>
            </w:r>
          </w:p>
        </w:tc>
      </w:tr>
    </w:tbl>
    <w:p w14:paraId="0931470E" w14:textId="77777777" w:rsidR="0078260F" w:rsidRPr="004E443E" w:rsidRDefault="0078260F" w:rsidP="0078260F">
      <w:pPr>
        <w:spacing w:after="20"/>
        <w:jc w:val="center"/>
        <w:rPr>
          <w:rFonts w:ascii="Times New Roman" w:hAnsi="Times New Roman"/>
          <w:sz w:val="24"/>
          <w:szCs w:val="24"/>
          <w:lang w:val="lt-LT"/>
        </w:rPr>
      </w:pPr>
    </w:p>
    <w:tbl>
      <w:tblPr>
        <w:tblW w:w="0" w:type="auto"/>
        <w:tblLayout w:type="fixed"/>
        <w:tblLook w:val="0000" w:firstRow="0" w:lastRow="0" w:firstColumn="0" w:lastColumn="0" w:noHBand="0" w:noVBand="0"/>
      </w:tblPr>
      <w:tblGrid>
        <w:gridCol w:w="4927"/>
        <w:gridCol w:w="4395"/>
      </w:tblGrid>
      <w:tr w:rsidR="0078260F" w:rsidRPr="004E443E" w14:paraId="074206C3" w14:textId="77777777" w:rsidTr="1C7C78F0">
        <w:trPr>
          <w:cantSplit/>
          <w:trHeight w:val="293"/>
        </w:trPr>
        <w:tc>
          <w:tcPr>
            <w:tcW w:w="4927" w:type="dxa"/>
          </w:tcPr>
          <w:p w14:paraId="427FAC3E" w14:textId="1BF488B8" w:rsidR="0078260F" w:rsidRPr="004E443E" w:rsidRDefault="00352DD0" w:rsidP="00A417D5">
            <w:pPr>
              <w:pStyle w:val="Antrat3"/>
              <w:spacing w:after="20"/>
              <w:jc w:val="right"/>
              <w:rPr>
                <w:szCs w:val="24"/>
                <w:lang w:val="lt-LT"/>
              </w:rPr>
            </w:pPr>
            <w:r w:rsidRPr="004E443E">
              <w:rPr>
                <w:szCs w:val="24"/>
                <w:lang w:val="lt-LT"/>
              </w:rPr>
              <w:fldChar w:fldCharType="begin">
                <w:ffData>
                  <w:name w:val="Data"/>
                  <w:enabled/>
                  <w:calcOnExit w:val="0"/>
                  <w:textInput>
                    <w:default w:val="2014 m.                     d. "/>
                  </w:textInput>
                </w:ffData>
              </w:fldChar>
            </w:r>
            <w:bookmarkStart w:id="1" w:name="Data"/>
            <w:r w:rsidRPr="004E443E">
              <w:rPr>
                <w:szCs w:val="24"/>
                <w:lang w:val="lt-LT"/>
              </w:rPr>
              <w:instrText xml:space="preserve"> FORMTEXT </w:instrText>
            </w:r>
            <w:r w:rsidRPr="004E443E">
              <w:rPr>
                <w:szCs w:val="24"/>
                <w:lang w:val="lt-LT"/>
              </w:rPr>
            </w:r>
            <w:r w:rsidRPr="004E443E">
              <w:rPr>
                <w:szCs w:val="24"/>
                <w:lang w:val="lt-LT"/>
              </w:rPr>
              <w:fldChar w:fldCharType="separate"/>
            </w:r>
            <w:r w:rsidR="008631A8">
              <w:rPr>
                <w:noProof/>
                <w:szCs w:val="24"/>
                <w:lang w:val="lt-LT"/>
              </w:rPr>
              <w:t xml:space="preserve">2020 m.      </w:t>
            </w:r>
            <w:r w:rsidR="001B32AA" w:rsidRPr="004E443E">
              <w:rPr>
                <w:noProof/>
                <w:szCs w:val="24"/>
                <w:lang w:val="lt-LT"/>
              </w:rPr>
              <w:t xml:space="preserve"> </w:t>
            </w:r>
            <w:r w:rsidR="00E33D4C">
              <w:rPr>
                <w:noProof/>
                <w:szCs w:val="24"/>
                <w:lang w:val="lt-LT"/>
              </w:rPr>
              <w:t xml:space="preserve">              </w:t>
            </w:r>
            <w:r w:rsidR="001B32AA" w:rsidRPr="004E443E">
              <w:rPr>
                <w:noProof/>
                <w:szCs w:val="24"/>
                <w:lang w:val="lt-LT"/>
              </w:rPr>
              <w:t xml:space="preserve"> </w:t>
            </w:r>
            <w:r w:rsidRPr="004E443E">
              <w:rPr>
                <w:noProof/>
                <w:szCs w:val="24"/>
                <w:lang w:val="lt-LT"/>
              </w:rPr>
              <w:t xml:space="preserve"> d. </w:t>
            </w:r>
            <w:r w:rsidRPr="004E443E">
              <w:rPr>
                <w:szCs w:val="24"/>
                <w:lang w:val="lt-LT"/>
              </w:rPr>
              <w:fldChar w:fldCharType="end"/>
            </w:r>
            <w:bookmarkEnd w:id="1"/>
          </w:p>
        </w:tc>
        <w:tc>
          <w:tcPr>
            <w:tcW w:w="4395" w:type="dxa"/>
          </w:tcPr>
          <w:p w14:paraId="36FF9D4B" w14:textId="77777777" w:rsidR="0078260F" w:rsidRPr="004E443E" w:rsidRDefault="1C7C78F0" w:rsidP="1C7C78F0">
            <w:pPr>
              <w:pStyle w:val="Antrat3"/>
              <w:spacing w:after="20"/>
              <w:jc w:val="left"/>
              <w:rPr>
                <w:lang w:val="lt-LT"/>
              </w:rPr>
            </w:pPr>
            <w:r w:rsidRPr="1C7C78F0">
              <w:rPr>
                <w:lang w:val="lt-LT"/>
              </w:rPr>
              <w:t>Nr. V-</w:t>
            </w:r>
          </w:p>
        </w:tc>
      </w:tr>
      <w:tr w:rsidR="0078260F" w:rsidRPr="004E443E" w14:paraId="1FE22D1B" w14:textId="77777777" w:rsidTr="1C7C78F0">
        <w:trPr>
          <w:cantSplit/>
          <w:trHeight w:val="292"/>
        </w:trPr>
        <w:tc>
          <w:tcPr>
            <w:tcW w:w="9322" w:type="dxa"/>
            <w:gridSpan w:val="2"/>
          </w:tcPr>
          <w:p w14:paraId="0B0A2961" w14:textId="77777777" w:rsidR="00E01C70" w:rsidRPr="004E443E" w:rsidRDefault="1C7C78F0" w:rsidP="1C7C78F0">
            <w:pPr>
              <w:spacing w:after="20"/>
              <w:jc w:val="center"/>
              <w:rPr>
                <w:rFonts w:ascii="Times New Roman" w:hAnsi="Times New Roman"/>
                <w:sz w:val="24"/>
                <w:szCs w:val="24"/>
                <w:lang w:val="lt-LT"/>
              </w:rPr>
            </w:pPr>
            <w:r w:rsidRPr="1C7C78F0">
              <w:rPr>
                <w:rFonts w:ascii="Times New Roman" w:hAnsi="Times New Roman"/>
                <w:sz w:val="24"/>
                <w:szCs w:val="24"/>
                <w:lang w:val="lt-LT"/>
              </w:rPr>
              <w:t>Vilnius</w:t>
            </w:r>
          </w:p>
        </w:tc>
      </w:tr>
    </w:tbl>
    <w:p w14:paraId="42E9277F" w14:textId="77777777" w:rsidR="00E01C70" w:rsidRPr="004E443E" w:rsidRDefault="00E01C70" w:rsidP="00E01C70">
      <w:pPr>
        <w:tabs>
          <w:tab w:val="left" w:pos="1134"/>
        </w:tabs>
        <w:spacing w:after="20"/>
        <w:jc w:val="both"/>
        <w:rPr>
          <w:rFonts w:ascii="Times New Roman" w:hAnsi="Times New Roman"/>
          <w:sz w:val="24"/>
          <w:szCs w:val="24"/>
          <w:highlight w:val="lightGray"/>
          <w:lang w:val="lt-LT"/>
        </w:rPr>
      </w:pPr>
    </w:p>
    <w:p w14:paraId="059CFFF1" w14:textId="77777777" w:rsidR="00EC4217" w:rsidRPr="004E443E" w:rsidRDefault="00EC4217" w:rsidP="00E01C70">
      <w:pPr>
        <w:tabs>
          <w:tab w:val="left" w:pos="1134"/>
        </w:tabs>
        <w:spacing w:after="20"/>
        <w:jc w:val="both"/>
        <w:rPr>
          <w:rFonts w:ascii="Times New Roman" w:hAnsi="Times New Roman"/>
          <w:sz w:val="24"/>
          <w:szCs w:val="24"/>
          <w:highlight w:val="lightGray"/>
          <w:lang w:val="lt-LT"/>
        </w:rPr>
      </w:pPr>
    </w:p>
    <w:p w14:paraId="73137AFE" w14:textId="017C3FC9" w:rsidR="001B32AA" w:rsidRPr="008756DD" w:rsidRDefault="1C7C78F0" w:rsidP="00EA3234">
      <w:pPr>
        <w:pStyle w:val="Default"/>
        <w:ind w:firstLine="1276"/>
        <w:jc w:val="both"/>
      </w:pPr>
      <w:r>
        <w:t xml:space="preserve">Vadovaudamasis Lietuvos Respublikos švietimo įstatymo 66 straipsnio 1 dalimi, Lietuvos Respublikos biudžeto sandaros įstatymo 5 straipsnio 1 dalies 1 punktu,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punktu ir siekdamas įgyvendinti </w:t>
      </w:r>
      <w:r w:rsidRPr="1C7C78F0">
        <w:rPr>
          <w:rStyle w:val="Komentaronuoroda"/>
          <w:color w:val="auto"/>
          <w:sz w:val="24"/>
          <w:szCs w:val="24"/>
          <w:lang w:eastAsia="en-US"/>
        </w:rPr>
        <w:t xml:space="preserve">Valstybinės </w:t>
      </w:r>
      <w:r>
        <w:t>švietimo 2013–2022 metų strategijos, patvirtintos Lietuvos Respublikos Seimo 2013 m. gruodžio 23 d. nutarimu Nr. XII-745, 13.3 papunktį ir Lietuvos Respublikos švietimo, mokslo ir sporto ministerijos 2020–2022 metų strateginio veiklos plano, patvirtinto Lietuvos Respublikos švietimo, mokslo ir sporto ministro 2020 m. vasario 6 d. įsakymu Nr. V</w:t>
      </w:r>
      <w:r w:rsidRPr="1C7C78F0">
        <w:rPr>
          <w:lang w:val="en-GB"/>
        </w:rPr>
        <w:t xml:space="preserve">-163 </w:t>
      </w:r>
      <w:r>
        <w:t xml:space="preserve">„Dėl Lietuvos Respublikos švietimo, mokslo ir sporto ministerijos </w:t>
      </w:r>
      <w:r w:rsidRPr="1C7C78F0">
        <w:rPr>
          <w:lang w:val="en-GB"/>
        </w:rPr>
        <w:t>2020–2022 met</w:t>
      </w:r>
      <w:r>
        <w:t xml:space="preserve">ų strateginio veiklos plano patvirtinimo“, 11.01.03.04.01 priemonę: </w:t>
      </w:r>
    </w:p>
    <w:p w14:paraId="05E428CA" w14:textId="77777777" w:rsidR="00E51D0D" w:rsidRDefault="1C7C78F0" w:rsidP="00E51D0D">
      <w:pPr>
        <w:pStyle w:val="Default"/>
        <w:numPr>
          <w:ilvl w:val="0"/>
          <w:numId w:val="2"/>
        </w:numPr>
        <w:tabs>
          <w:tab w:val="left" w:pos="1560"/>
        </w:tabs>
        <w:ind w:left="0" w:firstLine="1276"/>
        <w:jc w:val="both"/>
      </w:pPr>
      <w:r>
        <w:t>T v i r t i n u</w:t>
      </w:r>
      <w:r w:rsidR="00E51D0D">
        <w:t xml:space="preserve"> pridedamus: </w:t>
      </w:r>
    </w:p>
    <w:p w14:paraId="13E3928F" w14:textId="77777777" w:rsidR="00C04126" w:rsidRDefault="1C7C78F0" w:rsidP="00C04126">
      <w:pPr>
        <w:pStyle w:val="Default"/>
        <w:numPr>
          <w:ilvl w:val="1"/>
          <w:numId w:val="2"/>
        </w:numPr>
        <w:tabs>
          <w:tab w:val="left" w:pos="1418"/>
          <w:tab w:val="left" w:pos="1843"/>
        </w:tabs>
        <w:ind w:left="0" w:firstLine="1276"/>
        <w:jc w:val="both"/>
      </w:pPr>
      <w:r>
        <w:t xml:space="preserve">Vaikų vasaros stovyklų ir kitų neformaliojo vaikų švietimo veiklų finansavimo tvarkos </w:t>
      </w:r>
      <w:r w:rsidR="00E51D0D">
        <w:t>aprašą;</w:t>
      </w:r>
      <w:r>
        <w:t xml:space="preserve"> </w:t>
      </w:r>
    </w:p>
    <w:p w14:paraId="50914947" w14:textId="43D0A299" w:rsidR="00EC4217" w:rsidRPr="008756DD" w:rsidRDefault="00B07C9B" w:rsidP="00C04126">
      <w:pPr>
        <w:pStyle w:val="Default"/>
        <w:numPr>
          <w:ilvl w:val="1"/>
          <w:numId w:val="2"/>
        </w:numPr>
        <w:tabs>
          <w:tab w:val="left" w:pos="1418"/>
          <w:tab w:val="left" w:pos="1843"/>
        </w:tabs>
        <w:ind w:left="0" w:firstLine="1276"/>
        <w:jc w:val="both"/>
      </w:pPr>
      <w:r>
        <w:rPr>
          <w:bCs/>
        </w:rPr>
        <w:t>L</w:t>
      </w:r>
      <w:r w:rsidR="00C04126" w:rsidRPr="00C04126">
        <w:rPr>
          <w:bCs/>
        </w:rPr>
        <w:t>ėšų vaikų vasaros stovykloms ir kitoms neformaliojo vaikų švietimo veikloms fin</w:t>
      </w:r>
      <w:r w:rsidR="0006755A">
        <w:rPr>
          <w:bCs/>
        </w:rPr>
        <w:t>ansuoti 2020 metais paskirstymą</w:t>
      </w:r>
      <w:r w:rsidR="00C04126" w:rsidRPr="00C04126">
        <w:rPr>
          <w:bCs/>
        </w:rPr>
        <w:t xml:space="preserve"> pagal savivaldybes</w:t>
      </w:r>
      <w:r w:rsidR="00C04126">
        <w:t>.</w:t>
      </w:r>
    </w:p>
    <w:p w14:paraId="70B4FA76" w14:textId="5ADA0F73" w:rsidR="002A5F48" w:rsidRPr="008756DD" w:rsidRDefault="00E51D0D" w:rsidP="002F4E06">
      <w:pPr>
        <w:pStyle w:val="Default"/>
        <w:ind w:firstLine="1276"/>
        <w:jc w:val="both"/>
      </w:pPr>
      <w:r>
        <w:t>2</w:t>
      </w:r>
      <w:r w:rsidR="002A5F48" w:rsidRPr="008756DD">
        <w:t xml:space="preserve">. </w:t>
      </w:r>
      <w:r w:rsidR="002F4E06" w:rsidRPr="008756DD">
        <w:t xml:space="preserve">S k i r i u  </w:t>
      </w:r>
      <w:r w:rsidR="0040246C" w:rsidRPr="008756DD">
        <w:t xml:space="preserve">2020 metais </w:t>
      </w:r>
      <w:r w:rsidR="00C8568B" w:rsidRPr="008756DD">
        <w:t xml:space="preserve">iš </w:t>
      </w:r>
      <w:r w:rsidR="00DB78E2" w:rsidRPr="008756DD">
        <w:t>Lietuvos Respublikos š</w:t>
      </w:r>
      <w:r w:rsidR="0040246C" w:rsidRPr="008756DD">
        <w:t>vietimo</w:t>
      </w:r>
      <w:r w:rsidR="004F6169" w:rsidRPr="008756DD">
        <w:t>, mokslo ir sporto ministerijos</w:t>
      </w:r>
      <w:r w:rsidR="002F4E06" w:rsidRPr="008756DD">
        <w:t xml:space="preserve"> </w:t>
      </w:r>
      <w:r w:rsidR="0040246C" w:rsidRPr="008756DD">
        <w:t>asignavim</w:t>
      </w:r>
      <w:r w:rsidR="00C8568B" w:rsidRPr="008756DD">
        <w:t>ų savivaldybėms</w:t>
      </w:r>
      <w:r w:rsidR="00D86908" w:rsidRPr="008756DD">
        <w:t xml:space="preserve"> </w:t>
      </w:r>
      <w:r w:rsidR="002F4E06" w:rsidRPr="00E33D4C">
        <w:rPr>
          <w:shd w:val="clear" w:color="auto" w:fill="FFFFFF" w:themeFill="background1"/>
        </w:rPr>
        <w:t>2 </w:t>
      </w:r>
      <w:r w:rsidR="003E61B5" w:rsidRPr="00E33D4C">
        <w:rPr>
          <w:shd w:val="clear" w:color="auto" w:fill="FFFFFF" w:themeFill="background1"/>
        </w:rPr>
        <w:t>5</w:t>
      </w:r>
      <w:r w:rsidR="00C8568B" w:rsidRPr="00E33D4C">
        <w:rPr>
          <w:shd w:val="clear" w:color="auto" w:fill="FFFFFF" w:themeFill="background1"/>
        </w:rPr>
        <w:t>00</w:t>
      </w:r>
      <w:r w:rsidR="002F4E06" w:rsidRPr="00E33D4C">
        <w:rPr>
          <w:shd w:val="clear" w:color="auto" w:fill="FFFFFF" w:themeFill="background1"/>
        </w:rPr>
        <w:t xml:space="preserve"> </w:t>
      </w:r>
      <w:r w:rsidR="00C8568B" w:rsidRPr="00E33D4C">
        <w:rPr>
          <w:shd w:val="clear" w:color="auto" w:fill="FFFFFF" w:themeFill="background1"/>
        </w:rPr>
        <w:t>000</w:t>
      </w:r>
      <w:r w:rsidR="00C8568B" w:rsidRPr="008756DD">
        <w:t xml:space="preserve"> (d</w:t>
      </w:r>
      <w:r w:rsidR="009944A4" w:rsidRPr="008756DD">
        <w:t>u</w:t>
      </w:r>
      <w:r w:rsidR="00C8568B" w:rsidRPr="008756DD">
        <w:t xml:space="preserve"> milijon</w:t>
      </w:r>
      <w:r w:rsidR="009944A4" w:rsidRPr="008756DD">
        <w:t>us</w:t>
      </w:r>
      <w:r w:rsidR="008324C5" w:rsidRPr="008756DD">
        <w:t xml:space="preserve"> </w:t>
      </w:r>
      <w:r w:rsidR="003E61B5" w:rsidRPr="008756DD">
        <w:t>penki</w:t>
      </w:r>
      <w:r w:rsidR="009944A4" w:rsidRPr="008756DD">
        <w:t>s</w:t>
      </w:r>
      <w:r w:rsidR="003E61B5" w:rsidRPr="008756DD">
        <w:t xml:space="preserve"> šimt</w:t>
      </w:r>
      <w:r w:rsidR="009944A4" w:rsidRPr="008756DD">
        <w:t>us</w:t>
      </w:r>
      <w:r w:rsidR="003E61B5" w:rsidRPr="008756DD">
        <w:t xml:space="preserve"> tūkstančių </w:t>
      </w:r>
      <w:r w:rsidR="002A02D7">
        <w:t>eurų</w:t>
      </w:r>
      <w:r w:rsidR="00C8568B" w:rsidRPr="008756DD">
        <w:t>)</w:t>
      </w:r>
      <w:r w:rsidR="003E61B5" w:rsidRPr="008756DD">
        <w:t xml:space="preserve"> </w:t>
      </w:r>
      <w:r w:rsidR="00321767" w:rsidRPr="008756DD">
        <w:t xml:space="preserve">vaikų </w:t>
      </w:r>
      <w:r w:rsidR="00C8568B" w:rsidRPr="008756DD">
        <w:t xml:space="preserve">vasaros stovykloms </w:t>
      </w:r>
      <w:r w:rsidR="009944A4" w:rsidRPr="008756DD">
        <w:t>ir kitoms</w:t>
      </w:r>
      <w:r w:rsidR="00C8568B" w:rsidRPr="008756DD">
        <w:t xml:space="preserve"> nef</w:t>
      </w:r>
      <w:r w:rsidR="006A1F59" w:rsidRPr="008756DD">
        <w:t>ormaliojo vaikų švietimo</w:t>
      </w:r>
      <w:r w:rsidR="00C8568B" w:rsidRPr="008756DD">
        <w:t xml:space="preserve"> veikloms</w:t>
      </w:r>
      <w:r w:rsidR="009944A4" w:rsidRPr="008756DD">
        <w:t xml:space="preserve"> </w:t>
      </w:r>
      <w:r w:rsidR="00786E39" w:rsidRPr="008756DD">
        <w:t>f</w:t>
      </w:r>
      <w:r w:rsidR="00C8568B" w:rsidRPr="008756DD">
        <w:t>inansuoti</w:t>
      </w:r>
      <w:r w:rsidR="009C1E05" w:rsidRPr="008756DD">
        <w:t xml:space="preserve">. </w:t>
      </w:r>
    </w:p>
    <w:p w14:paraId="4FCF9288" w14:textId="77777777" w:rsidR="00C9194F" w:rsidRPr="008756DD" w:rsidRDefault="00C9194F" w:rsidP="00B848DC">
      <w:pPr>
        <w:pStyle w:val="Default"/>
        <w:ind w:firstLine="1276"/>
        <w:jc w:val="both"/>
      </w:pPr>
    </w:p>
    <w:p w14:paraId="693559A0" w14:textId="77777777" w:rsidR="00C9194F" w:rsidRPr="008756DD" w:rsidRDefault="00C9194F" w:rsidP="00B848DC">
      <w:pPr>
        <w:pStyle w:val="Default"/>
        <w:ind w:firstLine="1276"/>
        <w:jc w:val="both"/>
      </w:pPr>
    </w:p>
    <w:p w14:paraId="3EBC3062" w14:textId="77777777" w:rsidR="007B6303" w:rsidRPr="008756DD" w:rsidRDefault="007B6303" w:rsidP="1C7C78F0">
      <w:pPr>
        <w:jc w:val="both"/>
        <w:rPr>
          <w:rFonts w:ascii="Times New Roman" w:hAnsi="Times New Roman"/>
          <w:sz w:val="24"/>
          <w:szCs w:val="24"/>
          <w:lang w:val="lt-LT"/>
        </w:rPr>
      </w:pPr>
      <w:r w:rsidRPr="008756DD">
        <w:rPr>
          <w:rFonts w:ascii="Times New Roman" w:hAnsi="Times New Roman"/>
          <w:sz w:val="24"/>
          <w:szCs w:val="24"/>
          <w:lang w:val="lt-LT"/>
        </w:rPr>
        <w:t>Švietimo, mokslo ir sporto ministras</w:t>
      </w:r>
      <w:r w:rsidRPr="008756DD">
        <w:rPr>
          <w:rFonts w:ascii="Times New Roman" w:hAnsi="Times New Roman"/>
          <w:sz w:val="24"/>
          <w:szCs w:val="24"/>
          <w:lang w:val="lt-LT"/>
        </w:rPr>
        <w:tab/>
      </w:r>
      <w:r w:rsidRPr="008756DD">
        <w:rPr>
          <w:rFonts w:ascii="Times New Roman" w:hAnsi="Times New Roman"/>
          <w:sz w:val="24"/>
          <w:szCs w:val="24"/>
          <w:lang w:val="lt-LT"/>
        </w:rPr>
        <w:tab/>
      </w:r>
      <w:r w:rsidRPr="008756DD">
        <w:rPr>
          <w:rFonts w:ascii="Times New Roman" w:hAnsi="Times New Roman"/>
          <w:sz w:val="24"/>
          <w:szCs w:val="24"/>
          <w:lang w:val="lt-LT"/>
        </w:rPr>
        <w:tab/>
        <w:t xml:space="preserve">            Algirdas Monkevičius</w:t>
      </w:r>
    </w:p>
    <w:p w14:paraId="751C3225" w14:textId="77777777" w:rsidR="00950C54" w:rsidRDefault="00950C54" w:rsidP="00B848DC">
      <w:pPr>
        <w:pStyle w:val="Default"/>
        <w:ind w:firstLine="1276"/>
        <w:jc w:val="both"/>
        <w:sectPr w:rsidR="00950C54" w:rsidSect="00752561">
          <w:headerReference w:type="default" r:id="rId12"/>
          <w:footerReference w:type="even" r:id="rId13"/>
          <w:footerReference w:type="default" r:id="rId14"/>
          <w:pgSz w:w="11907" w:h="16840" w:code="9"/>
          <w:pgMar w:top="1134" w:right="851" w:bottom="1134" w:left="1701" w:header="289" w:footer="720" w:gutter="0"/>
          <w:pgNumType w:start="1"/>
          <w:cols w:space="720"/>
          <w:noEndnote/>
          <w:titlePg/>
          <w:docGrid w:linePitch="272"/>
        </w:sectPr>
      </w:pPr>
    </w:p>
    <w:p w14:paraId="2193A20F" w14:textId="77777777" w:rsidR="00DF1CF9" w:rsidRPr="00656ECC" w:rsidRDefault="1C7C78F0" w:rsidP="00B848DC">
      <w:pPr>
        <w:pStyle w:val="Default"/>
        <w:ind w:left="5529"/>
      </w:pPr>
      <w:r>
        <w:lastRenderedPageBreak/>
        <w:t>PATVIRTINTA</w:t>
      </w:r>
    </w:p>
    <w:p w14:paraId="37BCCDC0" w14:textId="77777777" w:rsidR="00DF1CF9" w:rsidRPr="008756DD" w:rsidRDefault="1C7C78F0" w:rsidP="00B848DC">
      <w:pPr>
        <w:pStyle w:val="Default"/>
        <w:ind w:left="5529"/>
      </w:pPr>
      <w:r>
        <w:t>Lietuvos Respublikos švietimo, mokslo ir sporto ministro</w:t>
      </w:r>
    </w:p>
    <w:p w14:paraId="612E1058" w14:textId="773E0052" w:rsidR="00DF1CF9" w:rsidRPr="008756DD" w:rsidRDefault="1C7C78F0" w:rsidP="00B848DC">
      <w:pPr>
        <w:pStyle w:val="Default"/>
        <w:ind w:left="5529"/>
      </w:pPr>
      <w:r>
        <w:t xml:space="preserve">2020 m.                    d. įsakymu Nr. </w:t>
      </w:r>
    </w:p>
    <w:p w14:paraId="1494D676" w14:textId="77777777" w:rsidR="00DF1CF9" w:rsidRPr="008756DD" w:rsidRDefault="00DF1CF9" w:rsidP="00CB077B">
      <w:pPr>
        <w:pStyle w:val="Default"/>
        <w:rPr>
          <w:b/>
          <w:bCs/>
          <w:caps/>
        </w:rPr>
      </w:pPr>
    </w:p>
    <w:p w14:paraId="2CF4383F" w14:textId="77777777" w:rsidR="00321767" w:rsidRPr="008756DD" w:rsidRDefault="00321767" w:rsidP="00B848DC">
      <w:pPr>
        <w:pStyle w:val="Default"/>
        <w:jc w:val="center"/>
        <w:rPr>
          <w:b/>
          <w:bCs/>
          <w:caps/>
        </w:rPr>
      </w:pPr>
    </w:p>
    <w:p w14:paraId="301E9863" w14:textId="3FAAF96C" w:rsidR="00DF1CF9" w:rsidRPr="008756DD" w:rsidRDefault="1C7C78F0" w:rsidP="00B848DC">
      <w:pPr>
        <w:pStyle w:val="Default"/>
        <w:jc w:val="center"/>
      </w:pPr>
      <w:r w:rsidRPr="1C7C78F0">
        <w:rPr>
          <w:b/>
          <w:bCs/>
        </w:rPr>
        <w:t xml:space="preserve">VAIKŲ VASAROS STOVYKLŲ IR KITŲ NEFORMALIOJO VAIKŲ ŠVIETIMO VEIKLŲ FINANSAVIMO </w:t>
      </w:r>
      <w:r w:rsidRPr="1C7C78F0">
        <w:rPr>
          <w:b/>
          <w:bCs/>
          <w:color w:val="auto"/>
        </w:rPr>
        <w:t>TVARKOS APRAŠAS</w:t>
      </w:r>
    </w:p>
    <w:p w14:paraId="20C8DD17" w14:textId="77777777" w:rsidR="00DF1CF9" w:rsidRPr="008756DD" w:rsidRDefault="00DF1CF9" w:rsidP="00B848DC">
      <w:pPr>
        <w:pStyle w:val="Default"/>
        <w:ind w:firstLine="1276"/>
        <w:jc w:val="both"/>
      </w:pPr>
    </w:p>
    <w:p w14:paraId="54D68E00" w14:textId="77777777" w:rsidR="00DF1CF9" w:rsidRPr="008756DD" w:rsidRDefault="00DF1CF9" w:rsidP="00B848DC">
      <w:pPr>
        <w:pStyle w:val="Default"/>
        <w:ind w:firstLine="1276"/>
        <w:jc w:val="both"/>
      </w:pPr>
    </w:p>
    <w:p w14:paraId="46127D40" w14:textId="77777777" w:rsidR="00CD1ACA" w:rsidRPr="008756DD" w:rsidRDefault="1C7C78F0" w:rsidP="1C7C78F0">
      <w:pPr>
        <w:pStyle w:val="Default"/>
        <w:tabs>
          <w:tab w:val="left" w:pos="2835"/>
          <w:tab w:val="left" w:pos="3261"/>
        </w:tabs>
        <w:jc w:val="center"/>
        <w:rPr>
          <w:b/>
          <w:bCs/>
        </w:rPr>
      </w:pPr>
      <w:r w:rsidRPr="1C7C78F0">
        <w:rPr>
          <w:b/>
          <w:bCs/>
        </w:rPr>
        <w:t>I SKYRIUS</w:t>
      </w:r>
    </w:p>
    <w:p w14:paraId="4E5BE5A1" w14:textId="77777777" w:rsidR="00CD1ACA" w:rsidRPr="008756DD" w:rsidRDefault="1C7C78F0" w:rsidP="1C7C78F0">
      <w:pPr>
        <w:pStyle w:val="Default"/>
        <w:tabs>
          <w:tab w:val="left" w:pos="2835"/>
          <w:tab w:val="left" w:pos="3261"/>
        </w:tabs>
        <w:jc w:val="center"/>
        <w:rPr>
          <w:b/>
          <w:bCs/>
        </w:rPr>
      </w:pPr>
      <w:r w:rsidRPr="1C7C78F0">
        <w:rPr>
          <w:b/>
          <w:bCs/>
        </w:rPr>
        <w:t>BEDROSIOS NUOSTATOS</w:t>
      </w:r>
    </w:p>
    <w:p w14:paraId="3685221D" w14:textId="77777777" w:rsidR="00CD1ACA" w:rsidRPr="008756DD" w:rsidRDefault="00CD1ACA" w:rsidP="00B848DC">
      <w:pPr>
        <w:pStyle w:val="Default"/>
        <w:tabs>
          <w:tab w:val="left" w:pos="2835"/>
          <w:tab w:val="left" w:pos="3261"/>
        </w:tabs>
        <w:jc w:val="center"/>
      </w:pPr>
    </w:p>
    <w:p w14:paraId="2C7A7719" w14:textId="28EC339E" w:rsidR="007B6303" w:rsidRPr="008756DD" w:rsidRDefault="1C7C78F0" w:rsidP="00B848DC">
      <w:pPr>
        <w:pStyle w:val="Default"/>
        <w:numPr>
          <w:ilvl w:val="0"/>
          <w:numId w:val="3"/>
        </w:numPr>
        <w:tabs>
          <w:tab w:val="left" w:pos="1418"/>
          <w:tab w:val="left" w:pos="1560"/>
        </w:tabs>
        <w:ind w:left="0" w:firstLine="1276"/>
        <w:jc w:val="both"/>
      </w:pPr>
      <w:r>
        <w:t>Vaikų vasaros stovyklų ir kitų neformaliojo vaikų švietimo veiklų finansavimo tvarkos aprašo (toliau – Aprašas) paskirtis – nustatyti lėšų, skirtų vaikų vasaros stovykloms, kuriose vasaros atostogų metu organizuojama neformaliojo vaikų švietimo veikla, vykdoma kartu su maitinimo ir (arba) apgyvendinimo paslaugomis, taip pat</w:t>
      </w:r>
      <w:r w:rsidRPr="1C7C78F0">
        <w:rPr>
          <w:b/>
          <w:bCs/>
        </w:rPr>
        <w:t xml:space="preserve"> </w:t>
      </w:r>
      <w:r>
        <w:t xml:space="preserve">kitoms neformaliojo vaikų švietimo veikloms (neformaliojo vaikų švietimo projektams, edukacinėms veikloms ir kitiems ugdomojo pobūdžio renginiams) (toliau – Stovyklos ir kitos NVŠ veiklos) paskirstymo savivaldybėms, naudojimo ir atsiskaitymo už lėšų naudojimą tvarką. </w:t>
      </w:r>
    </w:p>
    <w:p w14:paraId="01322B4E" w14:textId="5B1F845C" w:rsidR="000777A1" w:rsidRDefault="1C7C78F0" w:rsidP="008E541B">
      <w:pPr>
        <w:pStyle w:val="Default"/>
        <w:numPr>
          <w:ilvl w:val="0"/>
          <w:numId w:val="3"/>
        </w:numPr>
        <w:tabs>
          <w:tab w:val="left" w:pos="1418"/>
          <w:tab w:val="left" w:pos="1560"/>
        </w:tabs>
        <w:ind w:left="0" w:firstLine="1276"/>
        <w:jc w:val="both"/>
      </w:pPr>
      <w:r>
        <w:t xml:space="preserve">Apraše vartojamos sąvokos suprantamos taip, kaip jos apibrėžtos Lietuvos Respublikos švietimo įstatyme, Lietuvos Respublikos biudžeto sandaros įstatyme ir kituose teisės aktuose. </w:t>
      </w:r>
    </w:p>
    <w:p w14:paraId="63259FCD" w14:textId="77777777" w:rsidR="00843D67" w:rsidRPr="00753FAC" w:rsidRDefault="00843D67" w:rsidP="007537B4">
      <w:pPr>
        <w:pStyle w:val="Default"/>
        <w:tabs>
          <w:tab w:val="left" w:pos="1418"/>
          <w:tab w:val="left" w:pos="1560"/>
        </w:tabs>
        <w:ind w:left="1276"/>
        <w:jc w:val="both"/>
      </w:pPr>
    </w:p>
    <w:p w14:paraId="51E7AA4E" w14:textId="77777777" w:rsidR="00753FAC" w:rsidRPr="008756DD" w:rsidRDefault="00753FAC" w:rsidP="00753FAC">
      <w:pPr>
        <w:pStyle w:val="Default"/>
        <w:tabs>
          <w:tab w:val="left" w:pos="1418"/>
          <w:tab w:val="left" w:pos="1560"/>
        </w:tabs>
        <w:ind w:left="1276"/>
        <w:jc w:val="both"/>
      </w:pPr>
    </w:p>
    <w:p w14:paraId="7CB3FFF6" w14:textId="77777777" w:rsidR="0039390E" w:rsidRPr="008756DD" w:rsidRDefault="1C7C78F0" w:rsidP="1C7C78F0">
      <w:pPr>
        <w:pStyle w:val="Default"/>
        <w:tabs>
          <w:tab w:val="left" w:pos="2835"/>
          <w:tab w:val="left" w:pos="3261"/>
        </w:tabs>
        <w:jc w:val="center"/>
        <w:rPr>
          <w:b/>
          <w:bCs/>
        </w:rPr>
      </w:pPr>
      <w:r w:rsidRPr="1C7C78F0">
        <w:rPr>
          <w:b/>
          <w:bCs/>
        </w:rPr>
        <w:t>II SKYRIUS</w:t>
      </w:r>
    </w:p>
    <w:p w14:paraId="206F7C27" w14:textId="77777777" w:rsidR="0039390E" w:rsidRPr="008756DD" w:rsidRDefault="1C7C78F0" w:rsidP="1C7C78F0">
      <w:pPr>
        <w:pStyle w:val="Default"/>
        <w:tabs>
          <w:tab w:val="left" w:pos="2835"/>
          <w:tab w:val="left" w:pos="3261"/>
        </w:tabs>
        <w:jc w:val="center"/>
        <w:rPr>
          <w:b/>
          <w:bCs/>
        </w:rPr>
      </w:pPr>
      <w:r w:rsidRPr="1C7C78F0">
        <w:rPr>
          <w:b/>
          <w:bCs/>
        </w:rPr>
        <w:t>LĖŠŲ PASKIRSTYMAS SAVIVALDYBĖMS</w:t>
      </w:r>
    </w:p>
    <w:p w14:paraId="6FFAA5E1" w14:textId="77777777" w:rsidR="002141AC" w:rsidRPr="008756DD" w:rsidRDefault="002141AC" w:rsidP="0039390E">
      <w:pPr>
        <w:pStyle w:val="Default"/>
        <w:tabs>
          <w:tab w:val="left" w:pos="2835"/>
          <w:tab w:val="left" w:pos="3261"/>
        </w:tabs>
        <w:jc w:val="center"/>
        <w:rPr>
          <w:b/>
        </w:rPr>
      </w:pPr>
    </w:p>
    <w:p w14:paraId="7DBA8E0A" w14:textId="2BDCB98B" w:rsidR="004A2755" w:rsidRPr="008756DD" w:rsidRDefault="1C7C78F0" w:rsidP="1C7C78F0">
      <w:pPr>
        <w:ind w:firstLine="1276"/>
        <w:jc w:val="both"/>
        <w:rPr>
          <w:rFonts w:ascii="Times New Roman" w:hAnsi="Times New Roman"/>
          <w:sz w:val="24"/>
          <w:szCs w:val="24"/>
          <w:lang w:val="lt-LT" w:eastAsia="lt-LT"/>
        </w:rPr>
      </w:pPr>
      <w:r w:rsidRPr="1C7C78F0">
        <w:rPr>
          <w:rFonts w:ascii="Times New Roman" w:hAnsi="Times New Roman"/>
          <w:sz w:val="24"/>
          <w:szCs w:val="24"/>
          <w:lang w:val="lt-LT" w:eastAsia="lt-LT"/>
        </w:rPr>
        <w:t xml:space="preserve">3. </w:t>
      </w:r>
      <w:r w:rsidRPr="1C7C78F0">
        <w:rPr>
          <w:rFonts w:ascii="Times New Roman" w:hAnsi="Times New Roman"/>
          <w:sz w:val="24"/>
          <w:szCs w:val="24"/>
          <w:lang w:val="lt-LT"/>
        </w:rPr>
        <w:t xml:space="preserve">Sprendimą dėl lėšų skyrimo Stovykloms ir kitoms NVŠ veikloms priima švietimo, mokslo ir sporto ministras, </w:t>
      </w:r>
      <w:r w:rsidRPr="1C7C78F0">
        <w:rPr>
          <w:rFonts w:ascii="Times New Roman" w:hAnsi="Times New Roman"/>
          <w:color w:val="000000" w:themeColor="text1"/>
          <w:sz w:val="24"/>
          <w:szCs w:val="24"/>
          <w:lang w:val="lt-LT" w:eastAsia="lt-LT"/>
        </w:rPr>
        <w:t>atsižvelgdamas į iš valstybės biudžeto skirtus asignavimus</w:t>
      </w:r>
      <w:r w:rsidRPr="1C7C78F0">
        <w:rPr>
          <w:rFonts w:ascii="Times New Roman" w:hAnsi="Times New Roman"/>
          <w:sz w:val="24"/>
          <w:szCs w:val="24"/>
          <w:lang w:val="lt-LT"/>
        </w:rPr>
        <w:t xml:space="preserve">. Lėšų, skirtų Stovykloms ir kitoms NVŠ veikloms paskirstymą savivaldybėms švietimo, mokslo ir sporto ministras tvirtina, atsižvelgdamas į mokinių, besimokančių pagal bendrojo ugdymo programas einamųjų mokslo metų rugsėjo 1 dieną, skaičių savivaldybėse. </w:t>
      </w:r>
    </w:p>
    <w:p w14:paraId="78E805A6" w14:textId="0AAE2090" w:rsidR="003E0D66" w:rsidRPr="008756DD" w:rsidRDefault="004A2755" w:rsidP="1C7C78F0">
      <w:pPr>
        <w:ind w:firstLine="1276"/>
        <w:jc w:val="both"/>
        <w:rPr>
          <w:rFonts w:ascii="Times New Roman" w:hAnsi="Times New Roman"/>
          <w:sz w:val="24"/>
          <w:szCs w:val="24"/>
          <w:lang w:val="lt-LT" w:eastAsia="lt-LT"/>
        </w:rPr>
      </w:pPr>
      <w:r w:rsidRPr="008756DD">
        <w:rPr>
          <w:rFonts w:ascii="Times New Roman" w:hAnsi="Times New Roman"/>
          <w:sz w:val="24"/>
          <w:szCs w:val="24"/>
          <w:lang w:val="lt-LT" w:eastAsia="lt-LT"/>
        </w:rPr>
        <w:t>4.</w:t>
      </w:r>
      <w:r w:rsidR="00321767" w:rsidRPr="008756DD">
        <w:rPr>
          <w:rFonts w:ascii="Times New Roman" w:hAnsi="Times New Roman"/>
          <w:sz w:val="24"/>
          <w:szCs w:val="24"/>
          <w:lang w:val="lt-LT" w:eastAsia="lt-LT"/>
        </w:rPr>
        <w:t xml:space="preserve"> </w:t>
      </w:r>
      <w:r w:rsidRPr="008756DD">
        <w:rPr>
          <w:rFonts w:ascii="Times New Roman" w:hAnsi="Times New Roman"/>
          <w:sz w:val="24"/>
          <w:szCs w:val="24"/>
          <w:lang w:val="lt-LT" w:eastAsia="lt-LT"/>
        </w:rPr>
        <w:t>L</w:t>
      </w:r>
      <w:r w:rsidR="00615F9C" w:rsidRPr="008756DD">
        <w:rPr>
          <w:rFonts w:ascii="Times New Roman" w:hAnsi="Times New Roman"/>
          <w:sz w:val="24"/>
          <w:szCs w:val="24"/>
          <w:lang w:val="lt-LT" w:eastAsia="lt-LT"/>
        </w:rPr>
        <w:t>ėšos</w:t>
      </w:r>
      <w:r w:rsidR="00615F9C" w:rsidRPr="008756DD">
        <w:rPr>
          <w:rFonts w:ascii="Times New Roman" w:hAnsi="Times New Roman"/>
          <w:sz w:val="24"/>
          <w:szCs w:val="24"/>
          <w:lang w:val="lt-LT"/>
        </w:rPr>
        <w:t xml:space="preserve"> Stovykloms ir kit</w:t>
      </w:r>
      <w:r w:rsidR="00670AF2" w:rsidRPr="00427828">
        <w:rPr>
          <w:rFonts w:ascii="Times New Roman" w:hAnsi="Times New Roman"/>
          <w:sz w:val="24"/>
          <w:szCs w:val="24"/>
          <w:lang w:val="lt-LT"/>
        </w:rPr>
        <w:t>oms</w:t>
      </w:r>
      <w:r w:rsidR="00B05681" w:rsidRPr="00427828">
        <w:rPr>
          <w:rFonts w:ascii="Times New Roman" w:hAnsi="Times New Roman"/>
          <w:sz w:val="24"/>
          <w:szCs w:val="24"/>
          <w:lang w:val="lt-LT"/>
        </w:rPr>
        <w:t xml:space="preserve"> NVŠ</w:t>
      </w:r>
      <w:r w:rsidR="00670AF2" w:rsidRPr="00427828">
        <w:rPr>
          <w:rFonts w:ascii="Times New Roman" w:hAnsi="Times New Roman"/>
          <w:sz w:val="24"/>
          <w:szCs w:val="24"/>
          <w:lang w:val="lt-LT"/>
        </w:rPr>
        <w:t xml:space="preserve"> veikloms</w:t>
      </w:r>
      <w:r w:rsidR="00615F9C" w:rsidRPr="00656ECC">
        <w:rPr>
          <w:rFonts w:ascii="Times New Roman" w:hAnsi="Times New Roman"/>
          <w:sz w:val="24"/>
          <w:szCs w:val="24"/>
          <w:lang w:val="lt-LT"/>
        </w:rPr>
        <w:t xml:space="preserve"> finansuoti savivaldybėms </w:t>
      </w:r>
      <w:r w:rsidR="00615F9C" w:rsidRPr="008756DD">
        <w:rPr>
          <w:rFonts w:ascii="Times New Roman" w:hAnsi="Times New Roman"/>
          <w:sz w:val="24"/>
          <w:szCs w:val="24"/>
          <w:lang w:val="lt-LT" w:eastAsia="lt-LT"/>
        </w:rPr>
        <w:t xml:space="preserve">skiriamos </w:t>
      </w:r>
      <w:r w:rsidR="007F3B9E" w:rsidRPr="008756DD">
        <w:rPr>
          <w:rFonts w:ascii="Times New Roman" w:hAnsi="Times New Roman"/>
          <w:sz w:val="24"/>
          <w:szCs w:val="24"/>
          <w:lang w:val="lt-LT" w:eastAsia="lt-LT"/>
        </w:rPr>
        <w:t xml:space="preserve">iš Lietuvos Respublikos </w:t>
      </w:r>
      <w:r w:rsidR="00615F9C" w:rsidRPr="008756DD">
        <w:rPr>
          <w:rFonts w:ascii="Times New Roman" w:hAnsi="Times New Roman"/>
          <w:sz w:val="24"/>
          <w:szCs w:val="24"/>
          <w:lang w:val="lt-LT" w:eastAsia="lt-LT"/>
        </w:rPr>
        <w:t>švietimo, mokslo ir sporto mini</w:t>
      </w:r>
      <w:r w:rsidR="007F3B9E" w:rsidRPr="008756DD">
        <w:rPr>
          <w:rFonts w:ascii="Times New Roman" w:hAnsi="Times New Roman"/>
          <w:sz w:val="24"/>
          <w:szCs w:val="24"/>
          <w:lang w:val="lt-LT" w:eastAsia="lt-LT"/>
        </w:rPr>
        <w:t>sterijos asignavimų ei</w:t>
      </w:r>
      <w:r w:rsidR="002259BD">
        <w:rPr>
          <w:rFonts w:ascii="Times New Roman" w:hAnsi="Times New Roman"/>
          <w:sz w:val="24"/>
          <w:szCs w:val="24"/>
          <w:lang w:val="lt-LT" w:eastAsia="lt-LT"/>
        </w:rPr>
        <w:t>namiesiems metams</w:t>
      </w:r>
      <w:r w:rsidR="00615F9C" w:rsidRPr="008756DD">
        <w:rPr>
          <w:rFonts w:ascii="Times New Roman" w:hAnsi="Times New Roman"/>
          <w:sz w:val="24"/>
          <w:szCs w:val="24"/>
          <w:lang w:val="lt-LT" w:eastAsia="lt-LT"/>
        </w:rPr>
        <w:t xml:space="preserve"> </w:t>
      </w:r>
      <w:r w:rsidR="003E0D66" w:rsidRPr="008756DD">
        <w:rPr>
          <w:rFonts w:ascii="Times New Roman" w:hAnsi="Times New Roman"/>
          <w:sz w:val="24"/>
          <w:szCs w:val="24"/>
          <w:lang w:val="lt-LT"/>
        </w:rPr>
        <w:t>pagal Lėšų naudojimo sutart</w:t>
      </w:r>
      <w:r w:rsidR="00A133D2">
        <w:rPr>
          <w:rFonts w:ascii="Times New Roman" w:hAnsi="Times New Roman"/>
          <w:sz w:val="24"/>
          <w:szCs w:val="24"/>
          <w:lang w:val="lt-LT"/>
        </w:rPr>
        <w:t>is</w:t>
      </w:r>
      <w:r w:rsidR="003E0D66" w:rsidRPr="008756DD">
        <w:rPr>
          <w:rFonts w:ascii="Times New Roman" w:hAnsi="Times New Roman"/>
          <w:sz w:val="24"/>
          <w:szCs w:val="24"/>
          <w:lang w:val="lt-LT"/>
        </w:rPr>
        <w:t xml:space="preserve">, </w:t>
      </w:r>
      <w:r w:rsidR="003E0D66" w:rsidRPr="00656ECC">
        <w:rPr>
          <w:rFonts w:ascii="Times New Roman" w:hAnsi="Times New Roman"/>
          <w:sz w:val="24"/>
          <w:szCs w:val="24"/>
          <w:lang w:val="lt-LT"/>
        </w:rPr>
        <w:t>kuri</w:t>
      </w:r>
      <w:r w:rsidR="00A133D2">
        <w:rPr>
          <w:rFonts w:ascii="Times New Roman" w:hAnsi="Times New Roman"/>
          <w:sz w:val="24"/>
          <w:szCs w:val="24"/>
          <w:lang w:val="lt-LT"/>
        </w:rPr>
        <w:t>os</w:t>
      </w:r>
      <w:r w:rsidR="003E0D66" w:rsidRPr="00656ECC">
        <w:rPr>
          <w:rFonts w:ascii="Times New Roman" w:hAnsi="Times New Roman"/>
          <w:sz w:val="24"/>
          <w:szCs w:val="24"/>
          <w:lang w:val="lt-LT"/>
        </w:rPr>
        <w:t xml:space="preserve"> sudaro</w:t>
      </w:r>
      <w:r w:rsidR="00A133D2">
        <w:rPr>
          <w:rFonts w:ascii="Times New Roman" w:hAnsi="Times New Roman"/>
          <w:sz w:val="24"/>
          <w:szCs w:val="24"/>
          <w:lang w:val="lt-LT"/>
        </w:rPr>
        <w:t>mos</w:t>
      </w:r>
      <w:r w:rsidR="003E0D66" w:rsidRPr="00656ECC">
        <w:rPr>
          <w:rFonts w:ascii="Times New Roman" w:hAnsi="Times New Roman"/>
          <w:sz w:val="24"/>
          <w:szCs w:val="24"/>
          <w:lang w:val="lt-LT"/>
        </w:rPr>
        <w:t xml:space="preserve"> vadovaujantis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punktu ir </w:t>
      </w:r>
      <w:r w:rsidR="002978F6" w:rsidRPr="008756DD">
        <w:rPr>
          <w:rFonts w:ascii="Times New Roman" w:hAnsi="Times New Roman"/>
          <w:sz w:val="24"/>
          <w:szCs w:val="24"/>
          <w:shd w:val="clear" w:color="auto" w:fill="FFFFFF"/>
          <w:lang w:val="lt-LT"/>
        </w:rPr>
        <w:t xml:space="preserve">Švietimo, mokslo ir sporto ministerijos lėšų </w:t>
      </w:r>
      <w:r w:rsidR="007707F9" w:rsidRPr="008756DD">
        <w:rPr>
          <w:rFonts w:ascii="Times New Roman" w:hAnsi="Times New Roman"/>
          <w:sz w:val="24"/>
          <w:szCs w:val="24"/>
          <w:shd w:val="clear" w:color="auto" w:fill="FFFFFF"/>
          <w:lang w:val="lt-LT"/>
        </w:rPr>
        <w:t>planavimo ir naudojimo taisyklėmis</w:t>
      </w:r>
      <w:r w:rsidR="002978F6" w:rsidRPr="008756DD">
        <w:rPr>
          <w:rFonts w:ascii="Times New Roman" w:hAnsi="Times New Roman"/>
          <w:sz w:val="24"/>
          <w:szCs w:val="24"/>
          <w:shd w:val="clear" w:color="auto" w:fill="FFFFFF"/>
          <w:lang w:val="lt-LT"/>
        </w:rPr>
        <w:t>, patvirtint</w:t>
      </w:r>
      <w:r w:rsidR="007707F9" w:rsidRPr="008756DD">
        <w:rPr>
          <w:rFonts w:ascii="Times New Roman" w:hAnsi="Times New Roman"/>
          <w:sz w:val="24"/>
          <w:szCs w:val="24"/>
          <w:shd w:val="clear" w:color="auto" w:fill="FFFFFF"/>
          <w:lang w:val="lt-LT"/>
        </w:rPr>
        <w:t>omis</w:t>
      </w:r>
      <w:r w:rsidR="002978F6" w:rsidRPr="008756DD">
        <w:rPr>
          <w:rFonts w:ascii="Times New Roman" w:hAnsi="Times New Roman"/>
          <w:sz w:val="24"/>
          <w:szCs w:val="24"/>
          <w:shd w:val="clear" w:color="auto" w:fill="FFFFFF"/>
          <w:lang w:val="lt-LT"/>
        </w:rPr>
        <w:t xml:space="preserve"> Lietuvos Respublikos švietimo, mokslo ir sporto ministro </w:t>
      </w:r>
      <w:r w:rsidR="002978F6" w:rsidRPr="008756DD">
        <w:rPr>
          <w:rFonts w:ascii="Times New Roman" w:hAnsi="Times New Roman"/>
          <w:sz w:val="24"/>
          <w:szCs w:val="24"/>
          <w:lang w:val="lt-LT"/>
        </w:rPr>
        <w:t xml:space="preserve">2019 m. sausio 28 d. įsakymu Nr. V-75 „Dėl </w:t>
      </w:r>
      <w:r w:rsidR="002978F6" w:rsidRPr="008756DD">
        <w:rPr>
          <w:rFonts w:ascii="Times New Roman" w:hAnsi="Times New Roman"/>
          <w:sz w:val="24"/>
          <w:szCs w:val="24"/>
          <w:shd w:val="clear" w:color="auto" w:fill="FFFFFF"/>
          <w:lang w:val="lt-LT"/>
        </w:rPr>
        <w:t>Švietimo, mokslo ir sporto ministerijos lėšų planavimo ir naudojimo taisyklių patvirtinimo</w:t>
      </w:r>
      <w:r w:rsidR="002978F6" w:rsidRPr="008756DD">
        <w:rPr>
          <w:rFonts w:ascii="Times New Roman" w:hAnsi="Times New Roman"/>
          <w:sz w:val="24"/>
          <w:szCs w:val="24"/>
          <w:lang w:val="lt-LT"/>
        </w:rPr>
        <w:t>“. Lėšų naudojimo sutart</w:t>
      </w:r>
      <w:r w:rsidR="007707F9" w:rsidRPr="008756DD">
        <w:rPr>
          <w:rFonts w:ascii="Times New Roman" w:hAnsi="Times New Roman"/>
          <w:sz w:val="24"/>
          <w:szCs w:val="24"/>
          <w:lang w:val="lt-LT"/>
        </w:rPr>
        <w:t>y</w:t>
      </w:r>
      <w:r w:rsidR="002978F6" w:rsidRPr="008756DD">
        <w:rPr>
          <w:rFonts w:ascii="Times New Roman" w:hAnsi="Times New Roman"/>
          <w:sz w:val="24"/>
          <w:szCs w:val="24"/>
          <w:lang w:val="lt-LT"/>
        </w:rPr>
        <w:t xml:space="preserve">s </w:t>
      </w:r>
      <w:r w:rsidR="00615F9C" w:rsidRPr="008756DD">
        <w:rPr>
          <w:rFonts w:ascii="Times New Roman" w:hAnsi="Times New Roman"/>
          <w:sz w:val="24"/>
          <w:szCs w:val="24"/>
          <w:lang w:val="lt-LT"/>
        </w:rPr>
        <w:t>su savivaldybėmis</w:t>
      </w:r>
      <w:r w:rsidR="007707F9" w:rsidRPr="008756DD">
        <w:rPr>
          <w:rFonts w:ascii="Times New Roman" w:hAnsi="Times New Roman"/>
          <w:sz w:val="24"/>
          <w:szCs w:val="24"/>
          <w:lang w:val="lt-LT"/>
        </w:rPr>
        <w:t xml:space="preserve"> (toliau – Lėšų naudojimo sutartys) rengiamos pagal </w:t>
      </w:r>
      <w:r w:rsidR="001C2C61" w:rsidRPr="008756DD">
        <w:rPr>
          <w:rFonts w:ascii="Times New Roman" w:hAnsi="Times New Roman"/>
          <w:sz w:val="24"/>
          <w:szCs w:val="24"/>
          <w:lang w:val="lt-LT"/>
        </w:rPr>
        <w:t>P</w:t>
      </w:r>
      <w:r w:rsidR="00615F9C" w:rsidRPr="008756DD">
        <w:rPr>
          <w:rFonts w:ascii="Times New Roman" w:hAnsi="Times New Roman"/>
          <w:sz w:val="24"/>
          <w:szCs w:val="24"/>
          <w:shd w:val="clear" w:color="auto" w:fill="FFFFFF"/>
          <w:lang w:val="lt-LT"/>
        </w:rPr>
        <w:t>avyzdinę</w:t>
      </w:r>
      <w:r w:rsidR="001C2C61" w:rsidRPr="008756DD">
        <w:rPr>
          <w:rFonts w:ascii="Times New Roman" w:hAnsi="Times New Roman"/>
          <w:sz w:val="24"/>
          <w:szCs w:val="24"/>
          <w:shd w:val="clear" w:color="auto" w:fill="FFFFFF"/>
          <w:lang w:val="lt-LT"/>
        </w:rPr>
        <w:t xml:space="preserve"> Lėšų naudojimo sutarties form</w:t>
      </w:r>
      <w:r w:rsidR="007707F9" w:rsidRPr="008756DD">
        <w:rPr>
          <w:rFonts w:ascii="Times New Roman" w:hAnsi="Times New Roman"/>
          <w:sz w:val="24"/>
          <w:szCs w:val="24"/>
          <w:shd w:val="clear" w:color="auto" w:fill="FFFFFF"/>
          <w:lang w:val="lt-LT"/>
        </w:rPr>
        <w:t>ą</w:t>
      </w:r>
      <w:r w:rsidR="001C2C61" w:rsidRPr="008756DD">
        <w:rPr>
          <w:rFonts w:ascii="Times New Roman" w:hAnsi="Times New Roman"/>
          <w:sz w:val="24"/>
          <w:szCs w:val="24"/>
          <w:shd w:val="clear" w:color="auto" w:fill="FFFFFF"/>
          <w:lang w:val="lt-LT"/>
        </w:rPr>
        <w:t>, patvirtint</w:t>
      </w:r>
      <w:r w:rsidR="007707F9" w:rsidRPr="008756DD">
        <w:rPr>
          <w:rFonts w:ascii="Times New Roman" w:hAnsi="Times New Roman"/>
          <w:sz w:val="24"/>
          <w:szCs w:val="24"/>
          <w:shd w:val="clear" w:color="auto" w:fill="FFFFFF"/>
          <w:lang w:val="lt-LT"/>
        </w:rPr>
        <w:t>ą</w:t>
      </w:r>
      <w:r w:rsidR="001C2C61" w:rsidRPr="008756DD">
        <w:rPr>
          <w:rFonts w:ascii="Times New Roman" w:hAnsi="Times New Roman"/>
          <w:sz w:val="24"/>
          <w:szCs w:val="24"/>
          <w:shd w:val="clear" w:color="auto" w:fill="FFFFFF"/>
          <w:lang w:val="lt-LT"/>
        </w:rPr>
        <w:t xml:space="preserve"> Lietuvos Respublikos švietimo, mokslo ir sporto ministro </w:t>
      </w:r>
      <w:r w:rsidR="001C2C61" w:rsidRPr="008756DD">
        <w:rPr>
          <w:rFonts w:ascii="Times New Roman" w:hAnsi="Times New Roman"/>
          <w:sz w:val="24"/>
          <w:szCs w:val="24"/>
          <w:lang w:val="lt-LT"/>
        </w:rPr>
        <w:t>2019 m. sausio 28 d. </w:t>
      </w:r>
      <w:r w:rsidR="00EF1B5D" w:rsidRPr="008756DD">
        <w:rPr>
          <w:rFonts w:ascii="Times New Roman" w:hAnsi="Times New Roman"/>
          <w:sz w:val="24"/>
          <w:szCs w:val="24"/>
          <w:lang w:val="lt-LT"/>
        </w:rPr>
        <w:t>į</w:t>
      </w:r>
      <w:r w:rsidR="00615F9C" w:rsidRPr="008756DD">
        <w:rPr>
          <w:rFonts w:ascii="Times New Roman" w:hAnsi="Times New Roman"/>
          <w:sz w:val="24"/>
          <w:szCs w:val="24"/>
          <w:lang w:val="lt-LT"/>
        </w:rPr>
        <w:t>sakymu</w:t>
      </w:r>
      <w:r w:rsidR="001C2C61" w:rsidRPr="008756DD">
        <w:rPr>
          <w:rFonts w:ascii="Times New Roman" w:hAnsi="Times New Roman"/>
          <w:sz w:val="24"/>
          <w:szCs w:val="24"/>
          <w:lang w:val="lt-LT"/>
        </w:rPr>
        <w:t xml:space="preserve"> Nr. V-75 „Dėl </w:t>
      </w:r>
      <w:r w:rsidR="001C2C61" w:rsidRPr="008756DD">
        <w:rPr>
          <w:rFonts w:ascii="Times New Roman" w:hAnsi="Times New Roman"/>
          <w:sz w:val="24"/>
          <w:szCs w:val="24"/>
          <w:shd w:val="clear" w:color="auto" w:fill="FFFFFF"/>
          <w:lang w:val="lt-LT"/>
        </w:rPr>
        <w:t>Švietimo, mokslo ir sporto ministerijos lėšų planavimo ir naudojimo taisyklių patvirtinimo</w:t>
      </w:r>
      <w:r w:rsidR="001C2C61" w:rsidRPr="008756DD">
        <w:rPr>
          <w:rFonts w:ascii="Times New Roman" w:hAnsi="Times New Roman"/>
          <w:sz w:val="24"/>
          <w:szCs w:val="24"/>
          <w:lang w:val="lt-LT"/>
        </w:rPr>
        <w:t>“.</w:t>
      </w:r>
    </w:p>
    <w:p w14:paraId="782DA06C" w14:textId="4D6AB3AF" w:rsidR="001E132E" w:rsidRPr="00427828" w:rsidRDefault="1C7C78F0" w:rsidP="1C7C78F0">
      <w:pPr>
        <w:pStyle w:val="Default"/>
        <w:ind w:firstLine="1276"/>
        <w:jc w:val="both"/>
        <w:rPr>
          <w:color w:val="auto"/>
        </w:rPr>
      </w:pPr>
      <w:r>
        <w:t xml:space="preserve">5. Lėšų naudojimo sutartis </w:t>
      </w:r>
      <w:r w:rsidRPr="1C7C78F0">
        <w:rPr>
          <w:color w:val="auto"/>
        </w:rPr>
        <w:t>pasirašo švietimo, mokslo ir sporto ministras arba jo įgaliotas asmuo.</w:t>
      </w:r>
    </w:p>
    <w:p w14:paraId="09703777" w14:textId="6F51C0B1" w:rsidR="001E132E" w:rsidRPr="008756DD" w:rsidRDefault="1C7C78F0" w:rsidP="00B848DC">
      <w:pPr>
        <w:pStyle w:val="Default"/>
        <w:ind w:firstLine="1276"/>
        <w:jc w:val="both"/>
      </w:pPr>
      <w:r>
        <w:t xml:space="preserve">6. Savivaldybių, kurios atsisako pasirašyti Lėšų naudojimo sutartis, skirtos lėšos kitoms savivaldybėms neperskirstomos. </w:t>
      </w:r>
    </w:p>
    <w:p w14:paraId="310C76D2" w14:textId="7A0151CA" w:rsidR="00D20DA2" w:rsidRPr="008756DD" w:rsidRDefault="008756DD" w:rsidP="1C7C78F0">
      <w:pPr>
        <w:ind w:firstLine="1247"/>
        <w:jc w:val="both"/>
        <w:rPr>
          <w:rFonts w:ascii="Times New Roman" w:hAnsi="Times New Roman"/>
          <w:sz w:val="24"/>
          <w:szCs w:val="24"/>
          <w:lang w:val="lt-LT"/>
        </w:rPr>
      </w:pPr>
      <w:r w:rsidRPr="008756DD">
        <w:rPr>
          <w:rFonts w:ascii="Times New Roman" w:hAnsi="Times New Roman"/>
          <w:sz w:val="24"/>
          <w:szCs w:val="24"/>
          <w:shd w:val="clear" w:color="auto" w:fill="FFFFFF" w:themeFill="background1"/>
          <w:lang w:val="lt-LT"/>
        </w:rPr>
        <w:lastRenderedPageBreak/>
        <w:t>7</w:t>
      </w:r>
      <w:r w:rsidR="00D20DA2" w:rsidRPr="008756DD">
        <w:rPr>
          <w:rFonts w:ascii="Times New Roman" w:hAnsi="Times New Roman"/>
          <w:sz w:val="24"/>
          <w:szCs w:val="24"/>
          <w:shd w:val="clear" w:color="auto" w:fill="FFFFFF" w:themeFill="background1"/>
          <w:lang w:val="lt-LT"/>
        </w:rPr>
        <w:t xml:space="preserve">. </w:t>
      </w:r>
      <w:r w:rsidR="00D20DA2" w:rsidRPr="008756DD">
        <w:rPr>
          <w:rFonts w:ascii="Times New Roman" w:hAnsi="Times New Roman"/>
          <w:color w:val="000000"/>
          <w:sz w:val="24"/>
          <w:szCs w:val="24"/>
          <w:shd w:val="clear" w:color="auto" w:fill="FFFFFF" w:themeFill="background1"/>
          <w:lang w:val="lt-LT" w:eastAsia="lt-LT"/>
        </w:rPr>
        <w:t>Š</w:t>
      </w:r>
      <w:r w:rsidR="00D20DA2" w:rsidRPr="008756DD">
        <w:rPr>
          <w:rFonts w:ascii="Times New Roman" w:hAnsi="Times New Roman"/>
          <w:sz w:val="24"/>
          <w:szCs w:val="24"/>
          <w:shd w:val="clear" w:color="auto" w:fill="FFFFFF" w:themeFill="background1"/>
          <w:lang w:val="lt-LT"/>
        </w:rPr>
        <w:t xml:space="preserve">vietimo, mokslo ir sporto ministerijos Buhalterinės apskaitos skyrius per </w:t>
      </w:r>
      <w:r w:rsidR="00791720" w:rsidRPr="00427828">
        <w:rPr>
          <w:rFonts w:ascii="Times New Roman" w:hAnsi="Times New Roman"/>
          <w:sz w:val="24"/>
          <w:szCs w:val="24"/>
          <w:shd w:val="clear" w:color="auto" w:fill="FFFFFF" w:themeFill="background1"/>
          <w:lang w:val="lt-LT"/>
        </w:rPr>
        <w:t>10</w:t>
      </w:r>
      <w:r w:rsidR="003F0DB6" w:rsidRPr="008756DD">
        <w:rPr>
          <w:rFonts w:ascii="Times New Roman" w:hAnsi="Times New Roman"/>
          <w:sz w:val="24"/>
          <w:szCs w:val="24"/>
          <w:shd w:val="clear" w:color="auto" w:fill="FFFFFF" w:themeFill="background1"/>
          <w:lang w:val="lt-LT"/>
        </w:rPr>
        <w:t xml:space="preserve"> </w:t>
      </w:r>
      <w:r w:rsidR="00D20DA2" w:rsidRPr="008756DD">
        <w:rPr>
          <w:rFonts w:ascii="Times New Roman" w:hAnsi="Times New Roman"/>
          <w:sz w:val="24"/>
          <w:szCs w:val="24"/>
          <w:shd w:val="clear" w:color="auto" w:fill="FFFFFF" w:themeFill="background1"/>
          <w:lang w:val="lt-LT"/>
        </w:rPr>
        <w:t>darbo dien</w:t>
      </w:r>
      <w:r w:rsidR="003F0DB6" w:rsidRPr="008756DD">
        <w:rPr>
          <w:rFonts w:ascii="Times New Roman" w:hAnsi="Times New Roman"/>
          <w:sz w:val="24"/>
          <w:szCs w:val="24"/>
          <w:shd w:val="clear" w:color="auto" w:fill="FFFFFF" w:themeFill="background1"/>
          <w:lang w:val="lt-LT"/>
        </w:rPr>
        <w:t>ų</w:t>
      </w:r>
      <w:r w:rsidR="00D20DA2" w:rsidRPr="008756DD">
        <w:rPr>
          <w:rFonts w:ascii="Times New Roman" w:hAnsi="Times New Roman"/>
          <w:sz w:val="24"/>
          <w:szCs w:val="24"/>
          <w:shd w:val="clear" w:color="auto" w:fill="FFFFFF" w:themeFill="background1"/>
          <w:lang w:val="lt-LT"/>
        </w:rPr>
        <w:t xml:space="preserve"> nuo Lėšų naudojimo sutar</w:t>
      </w:r>
      <w:r w:rsidR="007707F9" w:rsidRPr="008756DD">
        <w:rPr>
          <w:rFonts w:ascii="Times New Roman" w:hAnsi="Times New Roman"/>
          <w:sz w:val="24"/>
          <w:szCs w:val="24"/>
          <w:shd w:val="clear" w:color="auto" w:fill="FFFFFF" w:themeFill="background1"/>
          <w:lang w:val="lt-LT"/>
        </w:rPr>
        <w:t>ties</w:t>
      </w:r>
      <w:r w:rsidR="00D20DA2" w:rsidRPr="008756DD">
        <w:rPr>
          <w:rFonts w:ascii="Times New Roman" w:hAnsi="Times New Roman"/>
          <w:sz w:val="24"/>
          <w:szCs w:val="24"/>
          <w:shd w:val="clear" w:color="auto" w:fill="FFFFFF" w:themeFill="background1"/>
          <w:lang w:val="lt-LT"/>
        </w:rPr>
        <w:t xml:space="preserve"> įregistravimo Švietimo, mokslo ir sporto ministerijoje datos perveda lėšas savivaldybėms.</w:t>
      </w:r>
      <w:r w:rsidR="00D20DA2" w:rsidRPr="008756DD">
        <w:rPr>
          <w:rFonts w:ascii="Times New Roman" w:hAnsi="Times New Roman"/>
          <w:sz w:val="24"/>
          <w:szCs w:val="24"/>
          <w:lang w:val="lt-LT"/>
        </w:rPr>
        <w:t xml:space="preserve"> </w:t>
      </w:r>
    </w:p>
    <w:p w14:paraId="46371EAB" w14:textId="13DC99B1" w:rsidR="00791720" w:rsidRPr="008756DD" w:rsidRDefault="1C7C78F0" w:rsidP="00791720">
      <w:pPr>
        <w:pStyle w:val="Default"/>
        <w:ind w:firstLine="1276"/>
        <w:jc w:val="both"/>
      </w:pPr>
      <w:r>
        <w:t>8. Savivaldybės gautas lėšas paskirsto Stovykloms ir kitoms NVŠ veikloms finansuoti savivaldybių nustatyta tvarka, užtikrindamos lygias galimybes lėšas gauti visiems švietimo teikėjams, turintiems teisę vykdyti NVŠ veiklas, nepriklausomai nuo jų teisinio statuso ir savininko teises ir pareigas įgyvendinančios institucijos.</w:t>
      </w:r>
    </w:p>
    <w:p w14:paraId="4BA071CB" w14:textId="5DA66D5A" w:rsidR="001E132E" w:rsidRPr="00656ECC" w:rsidRDefault="1C7C78F0" w:rsidP="000C633B">
      <w:pPr>
        <w:pStyle w:val="Default"/>
        <w:shd w:val="clear" w:color="auto" w:fill="FFFFFF" w:themeFill="background1"/>
        <w:ind w:firstLine="1276"/>
        <w:jc w:val="both"/>
      </w:pPr>
      <w:r>
        <w:t>9. Skirstant lėšas savivaldybėms rekomenduojama prioritetą skirti vaikų vasaros stovykloms ir kitoms NVŠ veikloms, vykdomoms vasaros metu, finansuoti, mokiniams, turintiems didelių ir labai didelių specialiųjų ugdymosi poreikių dėl negalios, gaunantiems socialinę paramą, taip pat švietimo teikėjams, kurių savininko teises ir pareigas įgyvendina ne savivaldybė arba valstybė.</w:t>
      </w:r>
    </w:p>
    <w:p w14:paraId="653A5342" w14:textId="424B57E0" w:rsidR="004A2755" w:rsidRDefault="004A2755" w:rsidP="00231A22">
      <w:pPr>
        <w:rPr>
          <w:rFonts w:ascii="Times New Roman" w:hAnsi="Times New Roman"/>
          <w:sz w:val="24"/>
          <w:szCs w:val="24"/>
          <w:lang w:val="lt-LT" w:eastAsia="lt-LT"/>
        </w:rPr>
      </w:pPr>
    </w:p>
    <w:p w14:paraId="5F770085" w14:textId="77777777" w:rsidR="00843D67" w:rsidRPr="008756DD" w:rsidRDefault="00843D67" w:rsidP="00231A22">
      <w:pPr>
        <w:rPr>
          <w:rFonts w:ascii="Times New Roman" w:hAnsi="Times New Roman"/>
          <w:sz w:val="24"/>
          <w:szCs w:val="24"/>
          <w:lang w:val="lt-LT" w:eastAsia="lt-LT"/>
        </w:rPr>
      </w:pPr>
    </w:p>
    <w:p w14:paraId="0998F501" w14:textId="2AF703E6" w:rsidR="004A2755" w:rsidRPr="008756DD" w:rsidRDefault="1C7C78F0" w:rsidP="1C7C78F0">
      <w:pPr>
        <w:pStyle w:val="Default"/>
        <w:tabs>
          <w:tab w:val="left" w:pos="2835"/>
          <w:tab w:val="left" w:pos="3261"/>
        </w:tabs>
        <w:jc w:val="center"/>
        <w:rPr>
          <w:b/>
          <w:bCs/>
        </w:rPr>
      </w:pPr>
      <w:r w:rsidRPr="1C7C78F0">
        <w:rPr>
          <w:b/>
          <w:bCs/>
        </w:rPr>
        <w:t>III SKYRIUS</w:t>
      </w:r>
    </w:p>
    <w:p w14:paraId="4BFBDBAA" w14:textId="4D6CA6B9" w:rsidR="004A2755" w:rsidRPr="008756DD" w:rsidRDefault="6B58B921" w:rsidP="6B58B921">
      <w:pPr>
        <w:pStyle w:val="Default"/>
        <w:tabs>
          <w:tab w:val="left" w:pos="2835"/>
          <w:tab w:val="left" w:pos="3261"/>
        </w:tabs>
        <w:jc w:val="center"/>
        <w:rPr>
          <w:b/>
          <w:bCs/>
        </w:rPr>
      </w:pPr>
      <w:r w:rsidRPr="6B58B921">
        <w:rPr>
          <w:b/>
          <w:bCs/>
        </w:rPr>
        <w:t>LĖŠŲ NAUDOJIMAS IR ATSISKAITYMAS</w:t>
      </w:r>
    </w:p>
    <w:p w14:paraId="1826DA5C" w14:textId="77777777" w:rsidR="004A2755" w:rsidRPr="008756DD" w:rsidRDefault="004A2755" w:rsidP="004F6169">
      <w:pPr>
        <w:ind w:firstLine="1276"/>
        <w:rPr>
          <w:rFonts w:ascii="Times New Roman" w:hAnsi="Times New Roman"/>
          <w:sz w:val="24"/>
          <w:szCs w:val="24"/>
          <w:lang w:val="lt-LT" w:eastAsia="lt-LT"/>
        </w:rPr>
      </w:pPr>
    </w:p>
    <w:p w14:paraId="2593A77B" w14:textId="3FFDF91A" w:rsidR="002978F6" w:rsidRPr="008756DD" w:rsidRDefault="1C7C78F0" w:rsidP="1C7C78F0">
      <w:pPr>
        <w:ind w:firstLine="1276"/>
        <w:jc w:val="both"/>
        <w:rPr>
          <w:rFonts w:ascii="Times New Roman" w:hAnsi="Times New Roman"/>
          <w:sz w:val="24"/>
          <w:szCs w:val="24"/>
          <w:lang w:val="lt-LT" w:eastAsia="lt-LT"/>
        </w:rPr>
      </w:pPr>
      <w:r w:rsidRPr="1C7C78F0">
        <w:rPr>
          <w:rFonts w:ascii="Times New Roman" w:hAnsi="Times New Roman"/>
          <w:sz w:val="24"/>
          <w:szCs w:val="24"/>
          <w:lang w:val="lt-LT" w:eastAsia="lt-LT"/>
        </w:rPr>
        <w:t>10. Stovyklos ir kitos NVŠ veiklos</w:t>
      </w:r>
      <w:r w:rsidRPr="1C7C78F0">
        <w:rPr>
          <w:rFonts w:ascii="Times New Roman" w:hAnsi="Times New Roman"/>
          <w:sz w:val="24"/>
          <w:szCs w:val="24"/>
          <w:lang w:val="lt-LT"/>
        </w:rPr>
        <w:t xml:space="preserve"> gali būti finansuojamos, jeigu atitinka šiuos vertinimo kriterijus: </w:t>
      </w:r>
    </w:p>
    <w:p w14:paraId="2C8CEC08" w14:textId="617F342F" w:rsidR="00231A22" w:rsidRPr="008756DD" w:rsidRDefault="1C7C78F0" w:rsidP="1C7C78F0">
      <w:pPr>
        <w:ind w:firstLine="1276"/>
        <w:jc w:val="both"/>
        <w:rPr>
          <w:rFonts w:ascii="Times New Roman" w:hAnsi="Times New Roman"/>
          <w:sz w:val="24"/>
          <w:szCs w:val="24"/>
          <w:lang w:val="lt-LT"/>
        </w:rPr>
      </w:pPr>
      <w:r w:rsidRPr="1C7C78F0">
        <w:rPr>
          <w:rFonts w:ascii="Times New Roman" w:hAnsi="Times New Roman"/>
          <w:sz w:val="24"/>
          <w:szCs w:val="24"/>
          <w:lang w:val="lt-LT"/>
        </w:rPr>
        <w:t>10.1. skirtos mokiniams, besimokantiems pagal pradinio, pagrindinio ir vidurinio ugdymo programas;</w:t>
      </w:r>
    </w:p>
    <w:p w14:paraId="3547BA49" w14:textId="621F39E4" w:rsidR="002978F6" w:rsidRPr="00656ECC" w:rsidRDefault="00231A22" w:rsidP="1C7C78F0">
      <w:pPr>
        <w:ind w:firstLine="1276"/>
        <w:jc w:val="both"/>
        <w:rPr>
          <w:rFonts w:ascii="Times New Roman" w:hAnsi="Times New Roman"/>
          <w:sz w:val="24"/>
          <w:szCs w:val="24"/>
          <w:lang w:val="lt-LT"/>
        </w:rPr>
      </w:pPr>
      <w:r w:rsidRPr="008756DD">
        <w:rPr>
          <w:rFonts w:ascii="Times New Roman" w:hAnsi="Times New Roman"/>
          <w:sz w:val="24"/>
          <w:szCs w:val="24"/>
          <w:lang w:val="lt-LT"/>
        </w:rPr>
        <w:t>1</w:t>
      </w:r>
      <w:r w:rsidR="008756DD" w:rsidRPr="008756DD">
        <w:rPr>
          <w:rFonts w:ascii="Times New Roman" w:hAnsi="Times New Roman"/>
          <w:sz w:val="24"/>
          <w:szCs w:val="24"/>
          <w:lang w:val="lt-LT"/>
        </w:rPr>
        <w:t>0</w:t>
      </w:r>
      <w:r w:rsidR="0000302D" w:rsidRPr="008756DD">
        <w:rPr>
          <w:rFonts w:ascii="Times New Roman" w:hAnsi="Times New Roman"/>
          <w:sz w:val="24"/>
          <w:szCs w:val="24"/>
          <w:lang w:val="lt-LT"/>
        </w:rPr>
        <w:t>.2.</w:t>
      </w:r>
      <w:r w:rsidR="00686CD8" w:rsidRPr="008756DD">
        <w:rPr>
          <w:rFonts w:ascii="Times New Roman" w:hAnsi="Times New Roman"/>
          <w:sz w:val="24"/>
          <w:szCs w:val="24"/>
          <w:lang w:val="lt-LT"/>
        </w:rPr>
        <w:t xml:space="preserve"> užtikrinama</w:t>
      </w:r>
      <w:r w:rsidR="009C45FF" w:rsidRPr="008756DD">
        <w:rPr>
          <w:rFonts w:ascii="Times New Roman" w:hAnsi="Times New Roman"/>
          <w:sz w:val="24"/>
          <w:szCs w:val="24"/>
          <w:lang w:val="lt-LT"/>
        </w:rPr>
        <w:t xml:space="preserve"> </w:t>
      </w:r>
      <w:r w:rsidR="00686CD8" w:rsidRPr="008756DD">
        <w:rPr>
          <w:rFonts w:ascii="Times New Roman" w:hAnsi="Times New Roman"/>
          <w:sz w:val="24"/>
          <w:szCs w:val="24"/>
          <w:lang w:val="lt-LT"/>
        </w:rPr>
        <w:t xml:space="preserve">dalyvių sveikata ir saugumas, atsižvelgiant </w:t>
      </w:r>
      <w:r w:rsidR="0000302D" w:rsidRPr="008756DD">
        <w:rPr>
          <w:rFonts w:ascii="Times New Roman" w:hAnsi="Times New Roman"/>
          <w:sz w:val="24"/>
          <w:szCs w:val="24"/>
          <w:lang w:val="lt-LT"/>
        </w:rPr>
        <w:t>į</w:t>
      </w:r>
      <w:r w:rsidR="00686CD8" w:rsidRPr="008756DD">
        <w:rPr>
          <w:rFonts w:ascii="Times New Roman" w:hAnsi="Times New Roman"/>
          <w:sz w:val="24"/>
          <w:szCs w:val="24"/>
          <w:lang w:val="lt-LT"/>
        </w:rPr>
        <w:t xml:space="preserve"> </w:t>
      </w:r>
      <w:r w:rsidR="002C6355" w:rsidRPr="008756DD">
        <w:rPr>
          <w:rFonts w:ascii="Times New Roman" w:eastAsia="Calibri" w:hAnsi="Times New Roman"/>
          <w:sz w:val="24"/>
          <w:szCs w:val="24"/>
          <w:lang w:val="lt-LT"/>
        </w:rPr>
        <w:t xml:space="preserve">Lietuvos Respublikos Vyriausybės 2020 m. kovo 14 d. nutarimo Nr. 207 „Dėl </w:t>
      </w:r>
      <w:r w:rsidR="004A4830">
        <w:rPr>
          <w:rFonts w:ascii="Times New Roman" w:eastAsia="Calibri" w:hAnsi="Times New Roman"/>
          <w:sz w:val="24"/>
          <w:szCs w:val="24"/>
          <w:lang w:val="lt-LT"/>
        </w:rPr>
        <w:t>K</w:t>
      </w:r>
      <w:r w:rsidR="002C6355" w:rsidRPr="008756DD">
        <w:rPr>
          <w:rFonts w:ascii="Times New Roman" w:eastAsia="Calibri" w:hAnsi="Times New Roman"/>
          <w:sz w:val="24"/>
          <w:szCs w:val="24"/>
          <w:lang w:val="lt-LT"/>
        </w:rPr>
        <w:t>arantino Lietuvos Respublikos teritorijoje paskelbimo“ nuostatas</w:t>
      </w:r>
      <w:r w:rsidR="000E08FC" w:rsidRPr="008756DD">
        <w:rPr>
          <w:rFonts w:ascii="Times New Roman" w:eastAsia="Calibri" w:hAnsi="Times New Roman"/>
          <w:sz w:val="24"/>
          <w:szCs w:val="24"/>
          <w:lang w:val="lt-LT"/>
        </w:rPr>
        <w:t>,</w:t>
      </w:r>
      <w:r w:rsidR="0000302D" w:rsidRPr="008756DD">
        <w:rPr>
          <w:rFonts w:ascii="Times New Roman" w:eastAsia="Calibri" w:hAnsi="Times New Roman"/>
          <w:sz w:val="24"/>
          <w:szCs w:val="24"/>
          <w:lang w:val="lt-LT"/>
        </w:rPr>
        <w:t xml:space="preserve"> </w:t>
      </w:r>
      <w:r w:rsidR="000E08FC" w:rsidRPr="008756DD">
        <w:rPr>
          <w:rFonts w:ascii="Times New Roman" w:eastAsia="Calibri" w:hAnsi="Times New Roman"/>
          <w:sz w:val="24"/>
          <w:szCs w:val="24"/>
          <w:lang w:val="lt-LT"/>
        </w:rPr>
        <w:t>Lietuvos Respublikos sveikatos apsaugos ministro – valstybės lygio ekstremaliosios situacijos operacijų vadovo 2020 m. gegužes 1</w:t>
      </w:r>
      <w:r w:rsidR="001A3EB5" w:rsidRPr="008756DD">
        <w:rPr>
          <w:rFonts w:ascii="Times New Roman" w:eastAsia="Calibri" w:hAnsi="Times New Roman"/>
          <w:sz w:val="24"/>
          <w:szCs w:val="24"/>
          <w:lang w:val="lt-LT"/>
        </w:rPr>
        <w:t>4</w:t>
      </w:r>
      <w:r w:rsidR="000E08FC" w:rsidRPr="008756DD">
        <w:rPr>
          <w:rFonts w:ascii="Times New Roman" w:eastAsia="Calibri" w:hAnsi="Times New Roman"/>
          <w:sz w:val="24"/>
          <w:szCs w:val="24"/>
          <w:lang w:val="lt-LT"/>
        </w:rPr>
        <w:t xml:space="preserve"> d. sprendimą Nr. V-11</w:t>
      </w:r>
      <w:r w:rsidR="001A3EB5" w:rsidRPr="008756DD">
        <w:rPr>
          <w:rFonts w:ascii="Times New Roman" w:eastAsia="Calibri" w:hAnsi="Times New Roman"/>
          <w:sz w:val="24"/>
          <w:szCs w:val="24"/>
          <w:lang w:val="lt-LT"/>
        </w:rPr>
        <w:t>6</w:t>
      </w:r>
      <w:r w:rsidR="000E08FC" w:rsidRPr="008756DD">
        <w:rPr>
          <w:rFonts w:ascii="Times New Roman" w:eastAsia="Calibri" w:hAnsi="Times New Roman"/>
          <w:sz w:val="24"/>
          <w:szCs w:val="24"/>
          <w:lang w:val="lt-LT"/>
        </w:rPr>
        <w:t xml:space="preserve">2 „Dėl </w:t>
      </w:r>
      <w:r w:rsidR="004A4830">
        <w:rPr>
          <w:rFonts w:ascii="Times New Roman" w:eastAsia="Calibri" w:hAnsi="Times New Roman"/>
          <w:sz w:val="24"/>
          <w:szCs w:val="24"/>
          <w:lang w:val="lt-LT"/>
        </w:rPr>
        <w:t>N</w:t>
      </w:r>
      <w:r w:rsidR="000E08FC" w:rsidRPr="008756DD">
        <w:rPr>
          <w:rFonts w:ascii="Times New Roman" w:eastAsia="Calibri" w:hAnsi="Times New Roman"/>
          <w:sz w:val="24"/>
          <w:szCs w:val="24"/>
          <w:lang w:val="lt-LT"/>
        </w:rPr>
        <w:t>eformaliojo vaikų švieti</w:t>
      </w:r>
      <w:r w:rsidRPr="008756DD">
        <w:rPr>
          <w:rFonts w:ascii="Times New Roman" w:eastAsia="Calibri" w:hAnsi="Times New Roman"/>
          <w:sz w:val="24"/>
          <w:szCs w:val="24"/>
          <w:lang w:val="lt-LT"/>
        </w:rPr>
        <w:t>mo organizavimo būtinų</w:t>
      </w:r>
      <w:r w:rsidR="000E08FC" w:rsidRPr="008756DD">
        <w:rPr>
          <w:rFonts w:ascii="Times New Roman" w:eastAsia="Calibri" w:hAnsi="Times New Roman"/>
          <w:sz w:val="24"/>
          <w:szCs w:val="24"/>
          <w:lang w:val="lt-LT"/>
        </w:rPr>
        <w:t xml:space="preserve"> sąlygų“</w:t>
      </w:r>
      <w:r w:rsidR="000E08FC" w:rsidRPr="00656ECC">
        <w:rPr>
          <w:rFonts w:ascii="Times New Roman" w:eastAsia="Calibri" w:hAnsi="Times New Roman"/>
          <w:sz w:val="24"/>
          <w:szCs w:val="24"/>
          <w:lang w:val="lt-LT"/>
        </w:rPr>
        <w:t xml:space="preserve"> ir </w:t>
      </w:r>
      <w:r w:rsidR="0000302D" w:rsidRPr="008756DD">
        <w:rPr>
          <w:rFonts w:ascii="Times New Roman" w:eastAsia="Calibri" w:hAnsi="Times New Roman"/>
          <w:sz w:val="24"/>
          <w:szCs w:val="24"/>
          <w:lang w:val="lt-LT"/>
        </w:rPr>
        <w:t>Sveikatos apsaugos ministerijos</w:t>
      </w:r>
      <w:r w:rsidR="00940FB6" w:rsidRPr="008756DD">
        <w:rPr>
          <w:rFonts w:ascii="Times New Roman" w:eastAsia="Calibri" w:hAnsi="Times New Roman"/>
          <w:sz w:val="24"/>
          <w:szCs w:val="24"/>
          <w:lang w:val="lt-LT"/>
        </w:rPr>
        <w:t xml:space="preserve"> 2020 m. gegužės </w:t>
      </w:r>
      <w:r w:rsidR="00940FB6" w:rsidRPr="000E4C42">
        <w:rPr>
          <w:rFonts w:ascii="Times New Roman" w:eastAsia="Calibri" w:hAnsi="Times New Roman"/>
          <w:sz w:val="24"/>
          <w:szCs w:val="24"/>
          <w:lang w:val="lt-LT"/>
        </w:rPr>
        <w:t>18 d.</w:t>
      </w:r>
      <w:r w:rsidR="001A3EB5" w:rsidRPr="000E4C42">
        <w:rPr>
          <w:rFonts w:ascii="Times New Roman" w:eastAsia="Calibri" w:hAnsi="Times New Roman"/>
          <w:sz w:val="24"/>
          <w:szCs w:val="24"/>
          <w:lang w:val="lt-LT"/>
        </w:rPr>
        <w:t xml:space="preserve"> </w:t>
      </w:r>
      <w:r w:rsidR="009E1C20">
        <w:rPr>
          <w:rFonts w:ascii="Times New Roman" w:eastAsia="Calibri" w:hAnsi="Times New Roman"/>
          <w:sz w:val="24"/>
          <w:szCs w:val="24"/>
          <w:lang w:val="lt-LT"/>
        </w:rPr>
        <w:t>r</w:t>
      </w:r>
      <w:r w:rsidR="002C6355" w:rsidRPr="008756DD">
        <w:rPr>
          <w:rFonts w:ascii="Times New Roman" w:eastAsia="Calibri" w:hAnsi="Times New Roman"/>
          <w:sz w:val="24"/>
          <w:szCs w:val="24"/>
          <w:lang w:val="lt-LT"/>
        </w:rPr>
        <w:t xml:space="preserve">ekomendacijas </w:t>
      </w:r>
      <w:r w:rsidR="00940FB6" w:rsidRPr="008756DD">
        <w:rPr>
          <w:rFonts w:ascii="Times New Roman" w:eastAsia="Calibri" w:hAnsi="Times New Roman"/>
          <w:sz w:val="24"/>
          <w:szCs w:val="24"/>
          <w:lang w:val="lt-LT"/>
        </w:rPr>
        <w:t>„D</w:t>
      </w:r>
      <w:r w:rsidR="002C6355" w:rsidRPr="008756DD">
        <w:rPr>
          <w:rFonts w:ascii="Times New Roman" w:eastAsia="Calibri" w:hAnsi="Times New Roman"/>
          <w:sz w:val="24"/>
          <w:szCs w:val="24"/>
          <w:lang w:val="lt-LT"/>
        </w:rPr>
        <w:t xml:space="preserve">ėl </w:t>
      </w:r>
      <w:r w:rsidR="002C6355" w:rsidRPr="008756DD">
        <w:rPr>
          <w:rFonts w:ascii="Times New Roman" w:hAnsi="Times New Roman"/>
          <w:color w:val="000000"/>
          <w:sz w:val="24"/>
          <w:szCs w:val="24"/>
          <w:shd w:val="clear" w:color="auto" w:fill="FFFFFF"/>
          <w:lang w:val="lt-LT"/>
        </w:rPr>
        <w:t xml:space="preserve">vaikų poilsio stovyklų edukacinių programų </w:t>
      </w:r>
      <w:r w:rsidR="000E08FC" w:rsidRPr="008756DD">
        <w:rPr>
          <w:rFonts w:ascii="Times New Roman" w:eastAsia="Calibri" w:hAnsi="Times New Roman"/>
          <w:sz w:val="24"/>
          <w:szCs w:val="24"/>
          <w:lang w:val="lt-LT"/>
        </w:rPr>
        <w:t>organizavimo karantino metu</w:t>
      </w:r>
      <w:r w:rsidR="00940FB6" w:rsidRPr="008756DD">
        <w:rPr>
          <w:rFonts w:ascii="Times New Roman" w:eastAsia="Calibri" w:hAnsi="Times New Roman"/>
          <w:sz w:val="24"/>
          <w:szCs w:val="24"/>
          <w:lang w:val="lt-LT"/>
        </w:rPr>
        <w:t>“</w:t>
      </w:r>
      <w:r w:rsidR="00753FAC">
        <w:rPr>
          <w:rFonts w:ascii="Times New Roman" w:eastAsia="Calibri" w:hAnsi="Times New Roman"/>
          <w:sz w:val="24"/>
          <w:szCs w:val="24"/>
          <w:lang w:val="lt-LT"/>
        </w:rPr>
        <w:t>;</w:t>
      </w:r>
    </w:p>
    <w:p w14:paraId="1BC25205" w14:textId="735CFF56" w:rsidR="00E70EB9" w:rsidRPr="00F15DF6" w:rsidRDefault="1C7C78F0" w:rsidP="000E08FC">
      <w:pPr>
        <w:pStyle w:val="Default"/>
        <w:ind w:firstLine="1276"/>
        <w:jc w:val="both"/>
      </w:pPr>
      <w:r>
        <w:t>10.3. neformaliojo vaikų švietimo veiklas vykdo asmenys, turintys teisę dirbti mokytoju, pagal Lietuvos Respublikos švietimo įstatymo 48 straipsnį.</w:t>
      </w:r>
    </w:p>
    <w:p w14:paraId="08D158F2" w14:textId="330732F2" w:rsidR="004A46C9" w:rsidRPr="008756DD" w:rsidRDefault="1C7C78F0" w:rsidP="1C7C78F0">
      <w:pPr>
        <w:overflowPunct/>
        <w:autoSpaceDE/>
        <w:autoSpaceDN/>
        <w:adjustRightInd/>
        <w:ind w:firstLine="1247"/>
        <w:jc w:val="both"/>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11. Aprašo 4 punkte nurodytos lėšos gali būti naudojamos</w:t>
      </w:r>
      <w:r w:rsidRPr="1C7C78F0">
        <w:rPr>
          <w:rFonts w:ascii="Times New Roman" w:hAnsi="Times New Roman"/>
          <w:sz w:val="24"/>
          <w:szCs w:val="24"/>
          <w:lang w:val="lt-LT"/>
        </w:rPr>
        <w:t xml:space="preserve"> </w:t>
      </w:r>
      <w:r w:rsidRPr="1C7C78F0">
        <w:rPr>
          <w:rFonts w:ascii="Times New Roman" w:hAnsi="Times New Roman"/>
          <w:sz w:val="24"/>
          <w:szCs w:val="24"/>
          <w:lang w:val="lt-LT" w:eastAsia="lt-LT"/>
        </w:rPr>
        <w:t>toliau išvardytoms išlaidoms, susijusioms su Aprašo 10.1 papunktyje nurodytų mokinių dalyvavimu Stovyklose ir kitose NVŠ veiklose, finansuoti ir kompensuoti:</w:t>
      </w:r>
    </w:p>
    <w:p w14:paraId="624DE832" w14:textId="12C2F744" w:rsidR="004A46C9" w:rsidRPr="00225D9B" w:rsidRDefault="1C7C78F0" w:rsidP="1C7C78F0">
      <w:pPr>
        <w:shd w:val="clear" w:color="auto" w:fill="FFFFFF" w:themeFill="background1"/>
        <w:overflowPunct/>
        <w:autoSpaceDE/>
        <w:autoSpaceDN/>
        <w:adjustRightInd/>
        <w:ind w:firstLine="1247"/>
        <w:jc w:val="both"/>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11.1.</w:t>
      </w:r>
      <w:r w:rsidRPr="1C7C78F0">
        <w:rPr>
          <w:rFonts w:ascii="Times New Roman" w:hAnsi="Times New Roman"/>
          <w:color w:val="000000" w:themeColor="text1"/>
          <w:sz w:val="24"/>
          <w:szCs w:val="24"/>
          <w:lang w:val="lt-LT"/>
        </w:rPr>
        <w:t xml:space="preserve"> fizinių asmenų, dalyvaujančių įgyvendinant Stovyklų ir kitas NVŠ veiklas, </w:t>
      </w:r>
      <w:r w:rsidRPr="1C7C78F0">
        <w:rPr>
          <w:rFonts w:ascii="Times New Roman" w:hAnsi="Times New Roman"/>
          <w:sz w:val="24"/>
          <w:szCs w:val="24"/>
          <w:lang w:val="lt-LT" w:eastAsia="lt-LT"/>
        </w:rPr>
        <w:t>darbo užmokesčiui ir su juo susijusiais privalomais mokėti mokesčiais;</w:t>
      </w:r>
    </w:p>
    <w:p w14:paraId="442C12AF" w14:textId="6D146590" w:rsidR="00E02BEC" w:rsidRPr="00DC1BF8" w:rsidRDefault="1C7C78F0" w:rsidP="1C7C78F0">
      <w:pPr>
        <w:ind w:firstLine="1247"/>
        <w:jc w:val="both"/>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 xml:space="preserve">11.2. mokinių dalyvavimo vaikų vasaros stovyklose išlaidoms finansuoti; </w:t>
      </w:r>
    </w:p>
    <w:p w14:paraId="61D1AD6A" w14:textId="2B14B3E4" w:rsidR="004A46C9" w:rsidRPr="008756DD" w:rsidRDefault="1C7C78F0" w:rsidP="1C7C78F0">
      <w:pPr>
        <w:overflowPunct/>
        <w:autoSpaceDE/>
        <w:autoSpaceDN/>
        <w:adjustRightInd/>
        <w:ind w:firstLine="1247"/>
        <w:jc w:val="both"/>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11.</w:t>
      </w:r>
      <w:r w:rsidRPr="1C7C78F0">
        <w:rPr>
          <w:rFonts w:ascii="Times New Roman" w:hAnsi="Times New Roman"/>
          <w:sz w:val="24"/>
          <w:szCs w:val="24"/>
          <w:lang w:val="en-US" w:eastAsia="lt-LT"/>
        </w:rPr>
        <w:t>3</w:t>
      </w:r>
      <w:r w:rsidRPr="1C7C78F0">
        <w:rPr>
          <w:rFonts w:ascii="Times New Roman" w:hAnsi="Times New Roman"/>
          <w:sz w:val="24"/>
          <w:szCs w:val="24"/>
          <w:lang w:val="lt-LT" w:eastAsia="lt-LT"/>
        </w:rPr>
        <w:t>. maitinimo, nakvynės išlaidoms;</w:t>
      </w:r>
    </w:p>
    <w:p w14:paraId="43F6A0E3" w14:textId="56C58C6A" w:rsidR="004A46C9" w:rsidRPr="008756DD" w:rsidRDefault="1C7C78F0" w:rsidP="1C7C78F0">
      <w:pPr>
        <w:overflowPunct/>
        <w:autoSpaceDE/>
        <w:autoSpaceDN/>
        <w:adjustRightInd/>
        <w:ind w:firstLine="1247"/>
        <w:jc w:val="both"/>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11.4. transporto išlaidoms, kurui;</w:t>
      </w:r>
    </w:p>
    <w:p w14:paraId="010EA516" w14:textId="5221CFC1" w:rsidR="000E4C42" w:rsidRDefault="1C7C78F0" w:rsidP="1C7C78F0">
      <w:pPr>
        <w:overflowPunct/>
        <w:autoSpaceDE/>
        <w:autoSpaceDN/>
        <w:adjustRightInd/>
        <w:ind w:firstLine="1247"/>
        <w:jc w:val="both"/>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11.5. patalpų, tiesiogiai naudojamų Stovykloms ir kitoms NVŠ veikloms vykdyti, nuomos ir komunalinėms, aplinkos ir kitoms išlaidoms veiklų įgyvendinimo laikotarpiu;</w:t>
      </w:r>
    </w:p>
    <w:p w14:paraId="0EEEED91" w14:textId="1F924D6D" w:rsidR="004A46C9" w:rsidRPr="008756DD" w:rsidRDefault="1C7C78F0" w:rsidP="1C7C78F0">
      <w:pPr>
        <w:overflowPunct/>
        <w:autoSpaceDE/>
        <w:autoSpaceDN/>
        <w:adjustRightInd/>
        <w:ind w:firstLine="1247"/>
        <w:jc w:val="both"/>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11.6. išlaidoms, kurios reikalingos Stovykloms ir kitoms NVŠ veikloms</w:t>
      </w:r>
      <w:r w:rsidRPr="1C7C78F0">
        <w:rPr>
          <w:rFonts w:ascii="Times New Roman" w:hAnsi="Times New Roman"/>
          <w:b/>
          <w:bCs/>
          <w:sz w:val="24"/>
          <w:szCs w:val="24"/>
          <w:lang w:val="lt-LT" w:eastAsia="lt-LT"/>
        </w:rPr>
        <w:t xml:space="preserve"> </w:t>
      </w:r>
      <w:r w:rsidRPr="1C7C78F0">
        <w:rPr>
          <w:rFonts w:ascii="Times New Roman" w:hAnsi="Times New Roman"/>
          <w:sz w:val="24"/>
          <w:szCs w:val="24"/>
          <w:lang w:val="lt-LT" w:eastAsia="lt-LT"/>
        </w:rPr>
        <w:t xml:space="preserve">vykdyti, prekėms ir paslaugoms įsigyti ar nuomoti. </w:t>
      </w:r>
    </w:p>
    <w:p w14:paraId="7F1C9A2E" w14:textId="7BE4DC02" w:rsidR="003F399A" w:rsidRPr="00656ECC" w:rsidRDefault="1C7C78F0" w:rsidP="1C7C78F0">
      <w:pPr>
        <w:overflowPunct/>
        <w:autoSpaceDE/>
        <w:autoSpaceDN/>
        <w:adjustRightInd/>
        <w:ind w:firstLine="1247"/>
        <w:jc w:val="both"/>
        <w:textAlignment w:val="auto"/>
        <w:rPr>
          <w:rFonts w:ascii="Times New Roman" w:hAnsi="Times New Roman"/>
          <w:sz w:val="24"/>
          <w:szCs w:val="24"/>
          <w:lang w:val="lt-LT" w:eastAsia="lt-LT"/>
        </w:rPr>
      </w:pPr>
      <w:r w:rsidRPr="1C7C78F0">
        <w:rPr>
          <w:rFonts w:ascii="Times New Roman" w:hAnsi="Times New Roman"/>
          <w:sz w:val="24"/>
          <w:szCs w:val="24"/>
          <w:lang w:val="lt-LT"/>
        </w:rPr>
        <w:t xml:space="preserve">12. </w:t>
      </w:r>
      <w:r w:rsidRPr="1C7C78F0">
        <w:rPr>
          <w:rFonts w:ascii="Times New Roman" w:hAnsi="Times New Roman"/>
          <w:sz w:val="24"/>
          <w:szCs w:val="24"/>
          <w:lang w:val="lt-LT" w:eastAsia="lt-LT"/>
        </w:rPr>
        <w:t>Aprašo 4 punkte nurodytos lėšos negali būti naudojamos:</w:t>
      </w:r>
    </w:p>
    <w:p w14:paraId="0753D3FF" w14:textId="4A838789" w:rsidR="003F399A" w:rsidRPr="008756DD" w:rsidRDefault="1C7C78F0" w:rsidP="1C7C78F0">
      <w:pPr>
        <w:overflowPunct/>
        <w:autoSpaceDE/>
        <w:autoSpaceDN/>
        <w:adjustRightInd/>
        <w:ind w:firstLine="1247"/>
        <w:jc w:val="both"/>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12.1. rekonstrukcijos, remonto, statybos išlaidoms padengti ir ilgalaikiam turtui įsigyti;</w:t>
      </w:r>
    </w:p>
    <w:p w14:paraId="35F885B9" w14:textId="32F35EE6" w:rsidR="003F399A" w:rsidRPr="008756DD" w:rsidRDefault="1C7C78F0" w:rsidP="1C7C78F0">
      <w:pPr>
        <w:overflowPunct/>
        <w:autoSpaceDE/>
        <w:autoSpaceDN/>
        <w:adjustRightInd/>
        <w:ind w:firstLine="1247"/>
        <w:jc w:val="both"/>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12.2. įsiskolinimams padengti;</w:t>
      </w:r>
    </w:p>
    <w:p w14:paraId="1A2EEADE" w14:textId="3D8C6603" w:rsidR="003F399A" w:rsidRPr="008756DD" w:rsidRDefault="1C7C78F0" w:rsidP="1C7C78F0">
      <w:pPr>
        <w:overflowPunct/>
        <w:autoSpaceDE/>
        <w:autoSpaceDN/>
        <w:adjustRightInd/>
        <w:ind w:firstLine="1247"/>
        <w:jc w:val="both"/>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12.3. išlaidoms, susijusioms su lizingo, išperkamosios nuomos sutartimis;</w:t>
      </w:r>
    </w:p>
    <w:p w14:paraId="67E728F2" w14:textId="757DA1AB" w:rsidR="000B62C2" w:rsidRPr="00E02BEC" w:rsidRDefault="1C7C78F0" w:rsidP="1C7C78F0">
      <w:pPr>
        <w:ind w:firstLine="1247"/>
        <w:jc w:val="both"/>
        <w:rPr>
          <w:rFonts w:ascii="Times New Roman" w:hAnsi="Times New Roman"/>
          <w:sz w:val="24"/>
          <w:szCs w:val="24"/>
          <w:lang w:val="lt-LT" w:eastAsia="lt-LT"/>
        </w:rPr>
      </w:pPr>
      <w:r w:rsidRPr="1C7C78F0">
        <w:rPr>
          <w:rFonts w:ascii="Times New Roman" w:hAnsi="Times New Roman"/>
          <w:sz w:val="24"/>
          <w:szCs w:val="24"/>
          <w:lang w:val="lt-LT" w:eastAsia="lt-LT"/>
        </w:rPr>
        <w:t>12.4. išlaidoms, skirtoms savivaldybės ir (arba) valstybės finansuojamų neformaliojo vaikų švietimo programoms, įskaitant ir formalųjį švietimą papildančio ugdymo programas, įgyvendinti;</w:t>
      </w:r>
    </w:p>
    <w:p w14:paraId="0755F300" w14:textId="7A768E7D" w:rsidR="00F43343" w:rsidRPr="00F43343" w:rsidRDefault="000B62C2" w:rsidP="1C7C78F0">
      <w:pPr>
        <w:ind w:firstLine="1247"/>
        <w:jc w:val="both"/>
        <w:rPr>
          <w:rFonts w:ascii="Times New Roman" w:hAnsi="Times New Roman"/>
          <w:color w:val="000000" w:themeColor="text1"/>
          <w:sz w:val="24"/>
          <w:szCs w:val="24"/>
          <w:lang w:val="lt-LT"/>
        </w:rPr>
      </w:pPr>
      <w:r w:rsidRPr="00F43343">
        <w:rPr>
          <w:rFonts w:ascii="Times New Roman" w:hAnsi="Times New Roman"/>
          <w:sz w:val="24"/>
          <w:szCs w:val="24"/>
          <w:lang w:val="lt-LT" w:eastAsia="lt-LT"/>
        </w:rPr>
        <w:t>12.5.</w:t>
      </w:r>
      <w:r w:rsidR="00F43343" w:rsidRPr="00F43343">
        <w:rPr>
          <w:rFonts w:ascii="Times New Roman" w:hAnsi="Times New Roman"/>
          <w:color w:val="000000"/>
          <w:sz w:val="24"/>
          <w:szCs w:val="24"/>
          <w:shd w:val="clear" w:color="auto" w:fill="FFFFFF"/>
          <w:lang w:val="lt-LT"/>
        </w:rPr>
        <w:t xml:space="preserve"> i</w:t>
      </w:r>
      <w:r w:rsidR="00F43343">
        <w:rPr>
          <w:rFonts w:ascii="Times New Roman" w:hAnsi="Times New Roman"/>
          <w:color w:val="000000"/>
          <w:sz w:val="24"/>
          <w:szCs w:val="24"/>
          <w:shd w:val="clear" w:color="auto" w:fill="FFFFFF"/>
          <w:lang w:val="lt-LT"/>
        </w:rPr>
        <w:t>šlaidoms, kurios</w:t>
      </w:r>
      <w:r w:rsidR="00F43343" w:rsidRPr="00F43343">
        <w:rPr>
          <w:rFonts w:ascii="Times New Roman" w:hAnsi="Times New Roman"/>
          <w:color w:val="000000"/>
          <w:sz w:val="24"/>
          <w:szCs w:val="24"/>
          <w:shd w:val="clear" w:color="auto" w:fill="FFFFFF"/>
          <w:lang w:val="lt-LT"/>
        </w:rPr>
        <w:t xml:space="preserve"> finansuotos iš kitų Lietuvos Respublikos valstybės biudžeto ar savivaldybių biudžetų lėšų</w:t>
      </w:r>
      <w:r w:rsidR="00F43343" w:rsidRPr="1C7C78F0">
        <w:rPr>
          <w:rFonts w:ascii="Times New Roman" w:hAnsi="Times New Roman"/>
          <w:color w:val="000000"/>
          <w:sz w:val="24"/>
          <w:szCs w:val="24"/>
          <w:shd w:val="clear" w:color="auto" w:fill="FFFFFF"/>
          <w:lang w:val="lt-LT"/>
        </w:rPr>
        <w:t>, įskaitant</w:t>
      </w:r>
      <w:r w:rsidR="00F43343" w:rsidRPr="1C7C78F0">
        <w:rPr>
          <w:rFonts w:ascii="Times New Roman" w:hAnsi="Times New Roman"/>
          <w:color w:val="000000"/>
          <w:sz w:val="24"/>
          <w:szCs w:val="24"/>
          <w:lang w:val="lt-LT"/>
        </w:rPr>
        <w:t> Europos Sąjungos finansinės paramos ir kitos gaunamos finansinės paramos bei bendrojo finansavimo lėšas</w:t>
      </w:r>
      <w:r w:rsidR="00F43343">
        <w:rPr>
          <w:rFonts w:ascii="Times New Roman" w:hAnsi="Times New Roman"/>
          <w:color w:val="000000"/>
          <w:sz w:val="24"/>
          <w:szCs w:val="24"/>
          <w:lang w:val="lt-LT"/>
        </w:rPr>
        <w:t>.</w:t>
      </w:r>
    </w:p>
    <w:p w14:paraId="14F50644" w14:textId="62FCD7B6" w:rsidR="001E2D14" w:rsidRPr="008756DD" w:rsidRDefault="1C7C78F0" w:rsidP="1C7C78F0">
      <w:pPr>
        <w:ind w:firstLine="1247"/>
        <w:jc w:val="both"/>
        <w:rPr>
          <w:rFonts w:ascii="Times New Roman" w:hAnsi="Times New Roman"/>
          <w:color w:val="000000" w:themeColor="text1"/>
          <w:sz w:val="24"/>
          <w:szCs w:val="24"/>
          <w:lang w:val="lt-LT"/>
        </w:rPr>
      </w:pPr>
      <w:r w:rsidRPr="1C7C78F0">
        <w:rPr>
          <w:rFonts w:ascii="Times New Roman" w:hAnsi="Times New Roman"/>
          <w:color w:val="000000" w:themeColor="text1"/>
          <w:sz w:val="24"/>
          <w:szCs w:val="24"/>
          <w:lang w:val="lt-LT" w:eastAsia="lt-LT"/>
        </w:rPr>
        <w:t xml:space="preserve">13. Savivaldybės naudoja Aprašo 4 punkte nurodytas lėšas iki einamųjų biudžetinių metų pabaigos, </w:t>
      </w:r>
      <w:r w:rsidRPr="1C7C78F0">
        <w:rPr>
          <w:rFonts w:ascii="Times New Roman" w:hAnsi="Times New Roman"/>
          <w:sz w:val="24"/>
          <w:szCs w:val="24"/>
          <w:lang w:val="lt-LT"/>
        </w:rPr>
        <w:t>laikydamosi galiojančių Lietuvos Respublikos įstatymų ir kitų teisės aktų,</w:t>
      </w:r>
      <w:r w:rsidRPr="1C7C78F0">
        <w:rPr>
          <w:rFonts w:ascii="Times New Roman" w:hAnsi="Times New Roman"/>
          <w:color w:val="000000" w:themeColor="text1"/>
          <w:sz w:val="24"/>
          <w:szCs w:val="24"/>
          <w:lang w:val="lt-LT" w:eastAsia="lt-LT"/>
        </w:rPr>
        <w:t xml:space="preserve"> užtikina lėšų </w:t>
      </w:r>
      <w:r w:rsidRPr="1C7C78F0">
        <w:rPr>
          <w:rFonts w:ascii="Times New Roman" w:hAnsi="Times New Roman"/>
          <w:color w:val="000000" w:themeColor="text1"/>
          <w:sz w:val="24"/>
          <w:szCs w:val="24"/>
          <w:lang w:val="lt-LT"/>
        </w:rPr>
        <w:t>naudojimo teisėtumą, ekonomiškumą, efektyvumą ir rezultatyvumą.</w:t>
      </w:r>
    </w:p>
    <w:p w14:paraId="16FE1A59" w14:textId="6FB02065" w:rsidR="00C27399" w:rsidRPr="008756DD" w:rsidRDefault="1C7C78F0" w:rsidP="1C7C78F0">
      <w:pPr>
        <w:ind w:firstLine="1247"/>
        <w:jc w:val="both"/>
        <w:rPr>
          <w:rFonts w:ascii="Times New Roman" w:hAnsi="Times New Roman"/>
          <w:sz w:val="24"/>
          <w:szCs w:val="24"/>
          <w:lang w:val="lt-LT"/>
        </w:rPr>
      </w:pPr>
      <w:r w:rsidRPr="1C7C78F0">
        <w:rPr>
          <w:rFonts w:ascii="Times New Roman" w:hAnsi="Times New Roman"/>
          <w:color w:val="000000" w:themeColor="text1"/>
          <w:sz w:val="24"/>
          <w:szCs w:val="24"/>
          <w:lang w:val="lt-LT"/>
        </w:rPr>
        <w:t xml:space="preserve">14. Savivaldybės </w:t>
      </w:r>
      <w:r w:rsidRPr="1C7C78F0">
        <w:rPr>
          <w:rFonts w:ascii="Times New Roman" w:hAnsi="Times New Roman"/>
          <w:sz w:val="24"/>
          <w:szCs w:val="24"/>
          <w:lang w:val="lt-LT"/>
        </w:rPr>
        <w:t>lėšas apskaito kaip valstybės biudžeto lėšas teisės aktų nustatyta tvarka.</w:t>
      </w:r>
    </w:p>
    <w:p w14:paraId="2D45924A" w14:textId="06E2B74C" w:rsidR="00C27399" w:rsidRPr="008756DD" w:rsidRDefault="1C7C78F0" w:rsidP="1C7C78F0">
      <w:pPr>
        <w:ind w:firstLine="1247"/>
        <w:jc w:val="both"/>
        <w:rPr>
          <w:rFonts w:ascii="Times New Roman" w:hAnsi="Times New Roman"/>
          <w:sz w:val="24"/>
          <w:szCs w:val="24"/>
          <w:lang w:val="lt-LT"/>
        </w:rPr>
      </w:pPr>
      <w:r w:rsidRPr="1C7C78F0">
        <w:rPr>
          <w:rFonts w:ascii="Times New Roman" w:hAnsi="Times New Roman"/>
          <w:sz w:val="24"/>
          <w:szCs w:val="24"/>
          <w:lang w:val="lt-LT"/>
        </w:rPr>
        <w:t>15. Savivaldybės, atsiskaitydamos už skirtas lėšas:</w:t>
      </w:r>
    </w:p>
    <w:p w14:paraId="6109DF12" w14:textId="429E8BF1" w:rsidR="00E65327" w:rsidRPr="008756DD" w:rsidRDefault="1C7C78F0" w:rsidP="1C7C78F0">
      <w:pPr>
        <w:ind w:firstLine="1247"/>
        <w:jc w:val="both"/>
        <w:rPr>
          <w:rFonts w:ascii="Times New Roman" w:hAnsi="Times New Roman"/>
          <w:sz w:val="24"/>
          <w:szCs w:val="24"/>
          <w:lang w:val="lt-LT"/>
        </w:rPr>
      </w:pPr>
      <w:r w:rsidRPr="1C7C78F0">
        <w:rPr>
          <w:rFonts w:ascii="Times New Roman" w:hAnsi="Times New Roman"/>
          <w:sz w:val="24"/>
          <w:szCs w:val="24"/>
          <w:lang w:val="lt-LT"/>
        </w:rPr>
        <w:t>15.1. Ministerijos Buhalterinės apskaitos skyriui už kiekvieną ketvirtį (kurį vykdomas pavedimas) ne vėliau kaip iki kito ketvirčio pirmo mėnesio 10 dienos pateikia:</w:t>
      </w:r>
    </w:p>
    <w:p w14:paraId="52BFAC99" w14:textId="46018F84" w:rsidR="00350ADD" w:rsidRPr="00BA5D2F" w:rsidRDefault="1C7C78F0" w:rsidP="1C7C78F0">
      <w:pPr>
        <w:ind w:firstLine="1276"/>
        <w:jc w:val="both"/>
        <w:rPr>
          <w:rFonts w:ascii="Times New Roman" w:hAnsi="Times New Roman"/>
          <w:sz w:val="24"/>
          <w:szCs w:val="24"/>
          <w:lang w:val="lt-LT"/>
        </w:rPr>
      </w:pPr>
      <w:r w:rsidRPr="1C7C78F0">
        <w:rPr>
          <w:rFonts w:ascii="Times New Roman" w:hAnsi="Times New Roman"/>
          <w:sz w:val="24"/>
          <w:szCs w:val="24"/>
          <w:lang w:val="lt-LT"/>
        </w:rPr>
        <w:t>15.1.1. lėšų panaudojimo ataskaitą, parengtą pagal Pavyzdinę lėšų panaudojimo ataskaitos formą, patvirtintą Lietuvos Respublikos švietimo, mokslo ir sporto ministro 2019 m. sausio 28 d. įsakymu Nr. V-75 „Dėl Švietimo, mokslo ir sporto ministerijos lėšų planavimo ir naudojimo taisyklių patvirtinimo“. Lėšų panaudojimo ataskaitoje nurodytų išlaidas pateisinančių dokumentų datos turi atitikti Lėšų naudojimo sutartyje nurodytą pavedimo vykdymo laikotarpį;</w:t>
      </w:r>
    </w:p>
    <w:p w14:paraId="18BB0E65" w14:textId="1CF5955C" w:rsidR="00C27399" w:rsidRPr="008756DD" w:rsidRDefault="1C7C78F0" w:rsidP="1C7C78F0">
      <w:pPr>
        <w:ind w:firstLine="1247"/>
        <w:jc w:val="both"/>
        <w:rPr>
          <w:rFonts w:ascii="Times New Roman" w:hAnsi="Times New Roman"/>
          <w:sz w:val="24"/>
          <w:szCs w:val="24"/>
          <w:lang w:val="lt-LT"/>
        </w:rPr>
      </w:pPr>
      <w:r w:rsidRPr="1C7C78F0">
        <w:rPr>
          <w:rFonts w:ascii="Times New Roman" w:hAnsi="Times New Roman"/>
          <w:sz w:val="24"/>
          <w:szCs w:val="24"/>
          <w:lang w:val="lt-LT"/>
        </w:rPr>
        <w:t>15.1.2. banko išrašą apie lėšų likutį sąskaitoje arba laisvos formos pažymą apie pavedimui vykdyti skirtų lėšų likutį sąskaitoje (jeigu toje pačioje sąskaitoje yra kelių pavedimų lėšos);</w:t>
      </w:r>
    </w:p>
    <w:p w14:paraId="5B23FF92" w14:textId="35F5CFA3" w:rsidR="00930A16" w:rsidRPr="008756DD" w:rsidRDefault="1C7C78F0" w:rsidP="1C7C78F0">
      <w:pPr>
        <w:ind w:firstLine="1247"/>
        <w:jc w:val="both"/>
        <w:rPr>
          <w:rFonts w:ascii="Times New Roman" w:hAnsi="Times New Roman"/>
          <w:sz w:val="24"/>
          <w:szCs w:val="24"/>
          <w:lang w:val="lt-LT"/>
        </w:rPr>
      </w:pPr>
      <w:r w:rsidRPr="1C7C78F0">
        <w:rPr>
          <w:rFonts w:ascii="Times New Roman" w:hAnsi="Times New Roman"/>
          <w:sz w:val="24"/>
          <w:szCs w:val="24"/>
          <w:lang w:val="lt-LT"/>
        </w:rPr>
        <w:t xml:space="preserve">15.2. Ministerijos Mokymosi visą gyvenimą departamento Neformalaus švietimo skyriui </w:t>
      </w:r>
      <w:r w:rsidRPr="1C7C78F0">
        <w:rPr>
          <w:rStyle w:val="Komentaronuoroda"/>
          <w:rFonts w:ascii="Times New Roman" w:hAnsi="Times New Roman"/>
          <w:sz w:val="24"/>
          <w:szCs w:val="24"/>
          <w:lang w:val="lt-LT"/>
        </w:rPr>
        <w:t xml:space="preserve">iki </w:t>
      </w:r>
      <w:r w:rsidRPr="1C7C78F0">
        <w:rPr>
          <w:rFonts w:ascii="Times New Roman" w:hAnsi="Times New Roman"/>
          <w:sz w:val="24"/>
          <w:szCs w:val="24"/>
          <w:lang w:val="lt-LT"/>
        </w:rPr>
        <w:t>einamųjų biudžetinių metų</w:t>
      </w:r>
      <w:r w:rsidRPr="1C7C78F0">
        <w:rPr>
          <w:rStyle w:val="Komentaronuoroda"/>
          <w:rFonts w:ascii="Times New Roman" w:hAnsi="Times New Roman"/>
          <w:sz w:val="24"/>
          <w:szCs w:val="24"/>
          <w:lang w:val="lt-LT"/>
        </w:rPr>
        <w:t xml:space="preserve"> gruodžio 31 d. </w:t>
      </w:r>
      <w:r w:rsidRPr="1C7C78F0">
        <w:rPr>
          <w:rFonts w:ascii="Times New Roman" w:hAnsi="Times New Roman"/>
          <w:sz w:val="24"/>
          <w:szCs w:val="24"/>
          <w:lang w:val="lt-LT"/>
        </w:rPr>
        <w:t xml:space="preserve">pateikia pavedimo įvykdymo ataskaitą, parengtą </w:t>
      </w:r>
      <w:r w:rsidRPr="1C7C78F0">
        <w:rPr>
          <w:rFonts w:ascii="Times New Roman" w:eastAsia="Arial Unicode MS" w:hAnsi="Times New Roman"/>
          <w:sz w:val="24"/>
          <w:szCs w:val="24"/>
          <w:lang w:val="lt-LT"/>
        </w:rPr>
        <w:t xml:space="preserve">pagal Pavyzdinę pavedimo įvykdymo ataskaitos formą, patvirtintą Lietuvos Respublikos švietimo, mokslo ir sporto ministro 2019 m. sausio 28 d. įsakymu Nr. V-75 </w:t>
      </w:r>
      <w:r w:rsidRPr="1C7C78F0">
        <w:rPr>
          <w:rFonts w:ascii="Times New Roman" w:hAnsi="Times New Roman"/>
          <w:sz w:val="24"/>
          <w:szCs w:val="24"/>
          <w:lang w:val="lt-LT"/>
        </w:rPr>
        <w:t>„Dėl Švietimo, mokslo ir sporto ministerijos lėšų planavimo ir naudojimo taisyklių patvirtinimo“, nurodant Lėšų naudojimo sutartyje prašomus rezultatus;</w:t>
      </w:r>
    </w:p>
    <w:p w14:paraId="05BA0871" w14:textId="18EC52F0" w:rsidR="00A820D2" w:rsidRPr="00870B2A" w:rsidRDefault="1C7C78F0" w:rsidP="1C7C78F0">
      <w:pPr>
        <w:ind w:firstLine="1247"/>
        <w:jc w:val="both"/>
        <w:rPr>
          <w:rFonts w:ascii="Times New Roman" w:hAnsi="Times New Roman"/>
          <w:sz w:val="24"/>
          <w:szCs w:val="24"/>
          <w:lang w:val="lt-LT"/>
        </w:rPr>
      </w:pPr>
      <w:r w:rsidRPr="1C7C78F0">
        <w:rPr>
          <w:rFonts w:ascii="Times New Roman" w:hAnsi="Times New Roman"/>
          <w:sz w:val="24"/>
          <w:szCs w:val="24"/>
          <w:lang w:val="lt-LT"/>
        </w:rPr>
        <w:t>15.3. nepanaudotų lėšų likutį grąžina į Ministerijos sąskaitą, nurodytą Lėšų naudojimo sutartyje iki einamųjų biudžetinių metų gruodžio 15 d. ir per 3 darbo dienas raštu informuoja apie tai Švietimo, mokslo ir sporto ministerijos Ekonomikos departamento Švietimo ekonomikos skyrių</w:t>
      </w:r>
      <w:r w:rsidRPr="1C7C78F0">
        <w:rPr>
          <w:rFonts w:ascii="Times New Roman" w:hAnsi="Times New Roman"/>
          <w:color w:val="FF0000"/>
          <w:sz w:val="24"/>
          <w:szCs w:val="24"/>
          <w:lang w:val="lt-LT"/>
        </w:rPr>
        <w:t xml:space="preserve"> </w:t>
      </w:r>
      <w:r w:rsidRPr="1C7C78F0">
        <w:rPr>
          <w:rFonts w:ascii="Times New Roman" w:hAnsi="Times New Roman"/>
          <w:sz w:val="24"/>
          <w:szCs w:val="24"/>
          <w:lang w:val="lt-LT"/>
        </w:rPr>
        <w:t>(turi būti nurodoma nepanaudotų lėšų suma).</w:t>
      </w:r>
    </w:p>
    <w:p w14:paraId="479A61A9" w14:textId="77777777" w:rsidR="002663C6" w:rsidRPr="008756DD" w:rsidRDefault="002663C6" w:rsidP="00225C59">
      <w:pPr>
        <w:jc w:val="both"/>
        <w:rPr>
          <w:rFonts w:ascii="Times New Roman" w:hAnsi="Times New Roman"/>
          <w:sz w:val="24"/>
          <w:szCs w:val="24"/>
          <w:lang w:val="lt-LT" w:eastAsia="lt-LT"/>
        </w:rPr>
      </w:pPr>
    </w:p>
    <w:p w14:paraId="0516297D" w14:textId="77777777" w:rsidR="00843D67" w:rsidRDefault="00843D67" w:rsidP="00D21038">
      <w:pPr>
        <w:ind w:firstLine="1247"/>
        <w:jc w:val="center"/>
        <w:rPr>
          <w:rFonts w:ascii="Times New Roman" w:hAnsi="Times New Roman"/>
          <w:b/>
          <w:sz w:val="24"/>
          <w:szCs w:val="24"/>
          <w:lang w:val="lt-LT" w:eastAsia="lt-LT"/>
        </w:rPr>
      </w:pPr>
    </w:p>
    <w:p w14:paraId="06B6DB52" w14:textId="77663F83" w:rsidR="00D21038" w:rsidRPr="008756DD" w:rsidRDefault="1C7C78F0" w:rsidP="1C7C78F0">
      <w:pPr>
        <w:jc w:val="center"/>
        <w:rPr>
          <w:rFonts w:ascii="Times New Roman" w:hAnsi="Times New Roman"/>
          <w:b/>
          <w:bCs/>
          <w:sz w:val="24"/>
          <w:szCs w:val="24"/>
          <w:lang w:val="lt-LT" w:eastAsia="lt-LT"/>
        </w:rPr>
      </w:pPr>
      <w:r w:rsidRPr="1C7C78F0">
        <w:rPr>
          <w:rFonts w:ascii="Times New Roman" w:hAnsi="Times New Roman"/>
          <w:b/>
          <w:bCs/>
          <w:sz w:val="24"/>
          <w:szCs w:val="24"/>
          <w:lang w:val="lt-LT" w:eastAsia="lt-LT"/>
        </w:rPr>
        <w:t>IV SKYRIUS</w:t>
      </w:r>
    </w:p>
    <w:p w14:paraId="300894F5" w14:textId="77777777" w:rsidR="00930A16" w:rsidRPr="008756DD" w:rsidRDefault="1C7C78F0" w:rsidP="1C7C78F0">
      <w:pPr>
        <w:jc w:val="center"/>
        <w:rPr>
          <w:rFonts w:ascii="Times New Roman" w:hAnsi="Times New Roman"/>
          <w:b/>
          <w:bCs/>
          <w:sz w:val="24"/>
          <w:szCs w:val="24"/>
          <w:lang w:val="lt-LT" w:eastAsia="lt-LT"/>
        </w:rPr>
      </w:pPr>
      <w:r w:rsidRPr="1C7C78F0">
        <w:rPr>
          <w:rFonts w:ascii="Times New Roman" w:hAnsi="Times New Roman"/>
          <w:b/>
          <w:bCs/>
          <w:sz w:val="24"/>
          <w:szCs w:val="24"/>
          <w:lang w:val="lt-LT" w:eastAsia="lt-LT"/>
        </w:rPr>
        <w:t>BAIGIAMOSIOS NUOSTATOS</w:t>
      </w:r>
    </w:p>
    <w:p w14:paraId="54474F5F" w14:textId="77777777" w:rsidR="0039390E" w:rsidRPr="008756DD" w:rsidRDefault="009605CD" w:rsidP="1C7C78F0">
      <w:pPr>
        <w:overflowPunct/>
        <w:autoSpaceDE/>
        <w:autoSpaceDN/>
        <w:adjustRightInd/>
        <w:ind w:firstLine="284"/>
        <w:textAlignment w:val="auto"/>
        <w:rPr>
          <w:rFonts w:ascii="Times New Roman" w:hAnsi="Times New Roman"/>
          <w:sz w:val="24"/>
          <w:szCs w:val="24"/>
          <w:lang w:val="lt-LT" w:eastAsia="lt-LT"/>
        </w:rPr>
      </w:pPr>
      <w:bookmarkStart w:id="2" w:name="part_46dab8ddf49b4b7ba2d512aa2be6638d"/>
      <w:bookmarkStart w:id="3" w:name="part_1113135dd3c746fba6a4e678e0e930c9"/>
      <w:bookmarkStart w:id="4" w:name="part_18f57e991fff4e11a046feb80785ce28"/>
      <w:bookmarkStart w:id="5" w:name="part_82ae730677824030bb8f9c45dfbc1dae"/>
      <w:bookmarkEnd w:id="2"/>
      <w:bookmarkEnd w:id="3"/>
      <w:bookmarkEnd w:id="4"/>
      <w:bookmarkEnd w:id="5"/>
      <w:r w:rsidRPr="008756DD">
        <w:rPr>
          <w:rFonts w:ascii="Times New Roman" w:hAnsi="Times New Roman"/>
          <w:sz w:val="24"/>
          <w:szCs w:val="24"/>
          <w:lang w:val="lt-LT" w:eastAsia="lt-LT"/>
        </w:rPr>
        <w:t> </w:t>
      </w:r>
    </w:p>
    <w:p w14:paraId="3E8D7073" w14:textId="5F17801F" w:rsidR="00276519" w:rsidRPr="008756DD" w:rsidRDefault="1C7C78F0" w:rsidP="00EB3C8C">
      <w:pPr>
        <w:pStyle w:val="Default"/>
        <w:tabs>
          <w:tab w:val="left" w:pos="2835"/>
          <w:tab w:val="left" w:pos="3261"/>
        </w:tabs>
        <w:ind w:firstLine="1276"/>
        <w:jc w:val="both"/>
      </w:pPr>
      <w:r>
        <w:t>16. Savivaldybių ataskaitų, pateiktų pagal 15.</w:t>
      </w:r>
      <w:r w:rsidRPr="1C7C78F0">
        <w:rPr>
          <w:color w:val="auto"/>
        </w:rPr>
        <w:t xml:space="preserve">2 papunktį, </w:t>
      </w:r>
      <w:r>
        <w:t xml:space="preserve">informacija gali būti viešinama teisės aktų nustatyta tvarka. </w:t>
      </w:r>
    </w:p>
    <w:p w14:paraId="531FC504" w14:textId="521D6062" w:rsidR="0039390E" w:rsidRPr="008756DD" w:rsidRDefault="1C7C78F0" w:rsidP="00941E64">
      <w:pPr>
        <w:pStyle w:val="Default"/>
        <w:tabs>
          <w:tab w:val="left" w:pos="2835"/>
          <w:tab w:val="left" w:pos="3261"/>
        </w:tabs>
        <w:ind w:firstLine="1276"/>
        <w:jc w:val="both"/>
      </w:pPr>
      <w:r>
        <w:t>17. Skundai dėl Aprašo įgyvendinimo nagrinėjami teisės aktų nustatyta tvarka.</w:t>
      </w:r>
    </w:p>
    <w:p w14:paraId="04D6111C" w14:textId="77777777" w:rsidR="0039390E" w:rsidRPr="00276519" w:rsidRDefault="0039390E" w:rsidP="0039390E">
      <w:pPr>
        <w:jc w:val="both"/>
        <w:rPr>
          <w:rFonts w:ascii="Times New Roman" w:hAnsi="Times New Roman"/>
          <w:sz w:val="24"/>
          <w:szCs w:val="24"/>
          <w:lang w:val="lt-LT"/>
        </w:rPr>
      </w:pPr>
    </w:p>
    <w:p w14:paraId="235B0CCE" w14:textId="77777777" w:rsidR="001119D7" w:rsidRPr="004E443E" w:rsidRDefault="001119D7" w:rsidP="009D545E">
      <w:pPr>
        <w:overflowPunct/>
        <w:autoSpaceDE/>
        <w:autoSpaceDN/>
        <w:adjustRightInd/>
        <w:ind w:left="7172" w:firstLine="310"/>
        <w:textAlignment w:val="auto"/>
        <w:rPr>
          <w:rFonts w:ascii="Times New Roman" w:hAnsi="Times New Roman"/>
          <w:color w:val="000000"/>
          <w:sz w:val="24"/>
          <w:szCs w:val="24"/>
          <w:lang w:val="lt-LT"/>
        </w:rPr>
      </w:pPr>
    </w:p>
    <w:p w14:paraId="77070610" w14:textId="77777777" w:rsidR="001119D7" w:rsidRPr="004E443E" w:rsidRDefault="001119D7" w:rsidP="009D545E">
      <w:pPr>
        <w:overflowPunct/>
        <w:autoSpaceDE/>
        <w:autoSpaceDN/>
        <w:adjustRightInd/>
        <w:ind w:left="7172" w:firstLine="310"/>
        <w:textAlignment w:val="auto"/>
        <w:rPr>
          <w:rFonts w:ascii="Times New Roman" w:hAnsi="Times New Roman"/>
          <w:color w:val="000000"/>
          <w:sz w:val="24"/>
          <w:szCs w:val="24"/>
          <w:lang w:val="lt-LT"/>
        </w:rPr>
      </w:pPr>
    </w:p>
    <w:p w14:paraId="63807BBC" w14:textId="77777777" w:rsidR="001119D7" w:rsidRPr="004E443E" w:rsidRDefault="001119D7" w:rsidP="009D545E">
      <w:pPr>
        <w:overflowPunct/>
        <w:autoSpaceDE/>
        <w:autoSpaceDN/>
        <w:adjustRightInd/>
        <w:ind w:left="7172" w:firstLine="310"/>
        <w:textAlignment w:val="auto"/>
        <w:rPr>
          <w:rFonts w:ascii="Times New Roman" w:hAnsi="Times New Roman"/>
          <w:color w:val="000000"/>
          <w:sz w:val="24"/>
          <w:szCs w:val="24"/>
          <w:lang w:val="lt-LT"/>
        </w:rPr>
      </w:pPr>
    </w:p>
    <w:p w14:paraId="5317D91A" w14:textId="77777777" w:rsidR="001119D7" w:rsidRPr="004E443E" w:rsidRDefault="001119D7" w:rsidP="009D545E">
      <w:pPr>
        <w:overflowPunct/>
        <w:autoSpaceDE/>
        <w:autoSpaceDN/>
        <w:adjustRightInd/>
        <w:ind w:left="7172" w:firstLine="310"/>
        <w:textAlignment w:val="auto"/>
        <w:rPr>
          <w:rFonts w:ascii="Times New Roman" w:hAnsi="Times New Roman"/>
          <w:color w:val="000000"/>
          <w:sz w:val="24"/>
          <w:szCs w:val="24"/>
          <w:lang w:val="lt-LT"/>
        </w:rPr>
      </w:pPr>
    </w:p>
    <w:p w14:paraId="54F0934F" w14:textId="77777777" w:rsidR="001119D7" w:rsidRPr="004E443E" w:rsidRDefault="001119D7" w:rsidP="009D545E">
      <w:pPr>
        <w:overflowPunct/>
        <w:autoSpaceDE/>
        <w:autoSpaceDN/>
        <w:adjustRightInd/>
        <w:ind w:left="7172" w:firstLine="310"/>
        <w:textAlignment w:val="auto"/>
        <w:rPr>
          <w:rFonts w:ascii="Times New Roman" w:hAnsi="Times New Roman"/>
          <w:color w:val="000000"/>
          <w:sz w:val="24"/>
          <w:szCs w:val="24"/>
          <w:lang w:val="lt-LT"/>
        </w:rPr>
      </w:pPr>
    </w:p>
    <w:p w14:paraId="2C5027E0" w14:textId="77777777" w:rsidR="001119D7" w:rsidRPr="004E443E" w:rsidRDefault="001119D7" w:rsidP="009D545E">
      <w:pPr>
        <w:overflowPunct/>
        <w:autoSpaceDE/>
        <w:autoSpaceDN/>
        <w:adjustRightInd/>
        <w:ind w:left="7172" w:firstLine="310"/>
        <w:textAlignment w:val="auto"/>
        <w:rPr>
          <w:rFonts w:ascii="Times New Roman" w:hAnsi="Times New Roman"/>
          <w:color w:val="000000"/>
          <w:sz w:val="24"/>
          <w:szCs w:val="24"/>
          <w:lang w:val="lt-LT"/>
        </w:rPr>
      </w:pPr>
    </w:p>
    <w:p w14:paraId="1A167E9D" w14:textId="77777777" w:rsidR="001119D7" w:rsidRPr="004E443E" w:rsidRDefault="001119D7" w:rsidP="009D545E">
      <w:pPr>
        <w:overflowPunct/>
        <w:autoSpaceDE/>
        <w:autoSpaceDN/>
        <w:adjustRightInd/>
        <w:ind w:left="7172" w:firstLine="310"/>
        <w:textAlignment w:val="auto"/>
        <w:rPr>
          <w:rFonts w:ascii="Times New Roman" w:hAnsi="Times New Roman"/>
          <w:color w:val="000000"/>
          <w:sz w:val="24"/>
          <w:szCs w:val="24"/>
          <w:lang w:val="lt-LT"/>
        </w:rPr>
      </w:pPr>
    </w:p>
    <w:p w14:paraId="6C041663" w14:textId="77777777" w:rsidR="002978F6" w:rsidRDefault="002978F6" w:rsidP="001E4AE9">
      <w:pPr>
        <w:overflowPunct/>
        <w:autoSpaceDE/>
        <w:autoSpaceDN/>
        <w:adjustRightInd/>
        <w:textAlignment w:val="auto"/>
        <w:rPr>
          <w:rFonts w:ascii="Times New Roman" w:hAnsi="Times New Roman"/>
          <w:color w:val="000000"/>
          <w:sz w:val="24"/>
          <w:szCs w:val="24"/>
          <w:lang w:val="lt-LT"/>
        </w:rPr>
      </w:pPr>
    </w:p>
    <w:p w14:paraId="73DBCD7F" w14:textId="77777777" w:rsidR="001E4AE9" w:rsidRPr="004E443E" w:rsidRDefault="001E4AE9" w:rsidP="001E4AE9">
      <w:pPr>
        <w:overflowPunct/>
        <w:autoSpaceDE/>
        <w:autoSpaceDN/>
        <w:adjustRightInd/>
        <w:textAlignment w:val="auto"/>
        <w:rPr>
          <w:rFonts w:ascii="Times New Roman" w:hAnsi="Times New Roman"/>
          <w:color w:val="000000"/>
          <w:sz w:val="24"/>
          <w:szCs w:val="24"/>
          <w:lang w:val="lt-LT"/>
        </w:rPr>
      </w:pPr>
    </w:p>
    <w:p w14:paraId="41E1807A" w14:textId="5FC08AE4" w:rsidR="00816B5A" w:rsidRDefault="00816B5A" w:rsidP="00816B5A">
      <w:pPr>
        <w:overflowPunct/>
        <w:autoSpaceDE/>
        <w:autoSpaceDN/>
        <w:adjustRightInd/>
        <w:textAlignment w:val="auto"/>
        <w:rPr>
          <w:rFonts w:ascii="Times New Roman" w:hAnsi="Times New Roman"/>
          <w:color w:val="000000"/>
          <w:sz w:val="24"/>
          <w:szCs w:val="24"/>
          <w:lang w:val="lt-LT"/>
        </w:rPr>
        <w:sectPr w:rsidR="00816B5A" w:rsidSect="00950C54">
          <w:pgSz w:w="11907" w:h="16840" w:code="9"/>
          <w:pgMar w:top="1134" w:right="851" w:bottom="1134" w:left="1701" w:header="289" w:footer="720" w:gutter="0"/>
          <w:pgNumType w:start="1"/>
          <w:cols w:space="720"/>
          <w:noEndnote/>
          <w:titlePg/>
          <w:docGrid w:linePitch="272"/>
        </w:sectPr>
      </w:pPr>
    </w:p>
    <w:p w14:paraId="6084A5FB" w14:textId="75B7E26C" w:rsidR="00B56393" w:rsidRDefault="00B56393">
      <w:pPr>
        <w:overflowPunct/>
        <w:autoSpaceDE/>
        <w:autoSpaceDN/>
        <w:adjustRightInd/>
        <w:textAlignment w:val="auto"/>
        <w:rPr>
          <w:rFonts w:ascii="Times New Roman" w:hAnsi="Times New Roman"/>
          <w:color w:val="000000"/>
          <w:sz w:val="24"/>
          <w:szCs w:val="24"/>
          <w:lang w:val="lt-LT"/>
        </w:rPr>
      </w:pPr>
    </w:p>
    <w:p w14:paraId="3AD22C9A" w14:textId="77777777" w:rsidR="00C130D2" w:rsidRPr="004E443E" w:rsidRDefault="1C7C78F0" w:rsidP="1C7C78F0">
      <w:pPr>
        <w:overflowPunct/>
        <w:autoSpaceDE/>
        <w:autoSpaceDN/>
        <w:adjustRightInd/>
        <w:ind w:left="4678"/>
        <w:textAlignment w:val="auto"/>
        <w:rPr>
          <w:rFonts w:ascii="Times New Roman" w:hAnsi="Times New Roman"/>
          <w:color w:val="000000" w:themeColor="text1"/>
          <w:sz w:val="24"/>
          <w:szCs w:val="24"/>
          <w:lang w:val="lt-LT"/>
        </w:rPr>
      </w:pPr>
      <w:r w:rsidRPr="1C7C78F0">
        <w:rPr>
          <w:rFonts w:ascii="Times New Roman" w:hAnsi="Times New Roman"/>
          <w:color w:val="000000" w:themeColor="text1"/>
          <w:sz w:val="24"/>
          <w:szCs w:val="24"/>
          <w:lang w:val="lt-LT"/>
        </w:rPr>
        <w:t>PATVIRTINTA</w:t>
      </w:r>
    </w:p>
    <w:p w14:paraId="2C05E417" w14:textId="6CA5153F" w:rsidR="00C130D2" w:rsidRDefault="1C7C78F0" w:rsidP="1C7C78F0">
      <w:pPr>
        <w:overflowPunct/>
        <w:autoSpaceDE/>
        <w:autoSpaceDN/>
        <w:adjustRightInd/>
        <w:ind w:left="4678"/>
        <w:textAlignment w:val="auto"/>
        <w:rPr>
          <w:rFonts w:ascii="Times New Roman" w:hAnsi="Times New Roman"/>
          <w:color w:val="000000" w:themeColor="text1"/>
          <w:sz w:val="24"/>
          <w:szCs w:val="24"/>
          <w:lang w:val="lt-LT"/>
        </w:rPr>
      </w:pPr>
      <w:r w:rsidRPr="1C7C78F0">
        <w:rPr>
          <w:rFonts w:ascii="Times New Roman" w:hAnsi="Times New Roman"/>
          <w:color w:val="000000" w:themeColor="text1"/>
          <w:sz w:val="24"/>
          <w:szCs w:val="24"/>
          <w:lang w:val="lt-LT"/>
        </w:rPr>
        <w:t>Lietuvos Respublikos švietimo, mokslo ir sporto ministro 2020 m.                    d. įsakymu Nr. V-</w:t>
      </w:r>
    </w:p>
    <w:p w14:paraId="24DD6BD1" w14:textId="77777777" w:rsidR="0025111E" w:rsidRPr="004E443E" w:rsidRDefault="0025111E" w:rsidP="00C130D2">
      <w:pPr>
        <w:overflowPunct/>
        <w:autoSpaceDE/>
        <w:autoSpaceDN/>
        <w:adjustRightInd/>
        <w:ind w:left="4678"/>
        <w:textAlignment w:val="auto"/>
        <w:rPr>
          <w:rFonts w:ascii="Times New Roman" w:hAnsi="Times New Roman"/>
          <w:color w:val="000000"/>
          <w:sz w:val="24"/>
          <w:szCs w:val="24"/>
          <w:lang w:val="lt-LT"/>
        </w:rPr>
      </w:pPr>
    </w:p>
    <w:p w14:paraId="790C1F84" w14:textId="77777777" w:rsidR="00B91664" w:rsidRPr="004E443E" w:rsidRDefault="00B91664" w:rsidP="00CF1342">
      <w:pPr>
        <w:jc w:val="both"/>
        <w:rPr>
          <w:rFonts w:ascii="Times New Roman" w:hAnsi="Times New Roman"/>
          <w:sz w:val="24"/>
          <w:szCs w:val="24"/>
          <w:lang w:val="lt-LT"/>
        </w:rPr>
      </w:pPr>
    </w:p>
    <w:p w14:paraId="61221100" w14:textId="2A1CF088" w:rsidR="00B91664" w:rsidRPr="004E443E" w:rsidRDefault="1C7C78F0" w:rsidP="1C7C78F0">
      <w:pPr>
        <w:jc w:val="center"/>
        <w:rPr>
          <w:rFonts w:ascii="Times New Roman" w:hAnsi="Times New Roman"/>
          <w:b/>
          <w:bCs/>
          <w:sz w:val="24"/>
          <w:szCs w:val="24"/>
          <w:lang w:val="lt-LT"/>
        </w:rPr>
      </w:pPr>
      <w:r w:rsidRPr="1C7C78F0">
        <w:rPr>
          <w:rFonts w:ascii="Times New Roman" w:hAnsi="Times New Roman"/>
          <w:b/>
          <w:bCs/>
          <w:sz w:val="24"/>
          <w:szCs w:val="24"/>
          <w:lang w:val="lt-LT"/>
        </w:rPr>
        <w:t>LĖŠ</w:t>
      </w:r>
      <w:r w:rsidR="00C04126">
        <w:rPr>
          <w:rFonts w:ascii="Times New Roman" w:hAnsi="Times New Roman"/>
          <w:b/>
          <w:bCs/>
          <w:sz w:val="24"/>
          <w:szCs w:val="24"/>
          <w:lang w:val="lt-LT"/>
        </w:rPr>
        <w:t>Ų VAIKŲ VASAROS STOVYKLOMS IR KIT</w:t>
      </w:r>
      <w:r w:rsidRPr="1C7C78F0">
        <w:rPr>
          <w:rFonts w:ascii="Times New Roman" w:hAnsi="Times New Roman"/>
          <w:b/>
          <w:bCs/>
          <w:sz w:val="24"/>
          <w:szCs w:val="24"/>
          <w:lang w:val="lt-LT"/>
        </w:rPr>
        <w:t>OMS NEFORMALIOJO VAIKŲ ŠVIETIMO VEIKLOMS FINANSUOTI 2020 METAIS PASKIRSTYMAS PAGAL SAVIVALDYBES</w:t>
      </w:r>
    </w:p>
    <w:p w14:paraId="72F30530" w14:textId="77777777" w:rsidR="00C93E60" w:rsidRPr="004E443E" w:rsidRDefault="00C93E60" w:rsidP="00B91664">
      <w:pPr>
        <w:jc w:val="center"/>
        <w:rPr>
          <w:rFonts w:ascii="Times New Roman" w:hAnsi="Times New Roman"/>
          <w:b/>
          <w:sz w:val="24"/>
          <w:szCs w:val="24"/>
          <w:lang w:val="lt-LT"/>
        </w:rPr>
      </w:pPr>
    </w:p>
    <w:tbl>
      <w:tblPr>
        <w:tblW w:w="8506" w:type="dxa"/>
        <w:jc w:val="center"/>
        <w:tblLook w:val="04A0" w:firstRow="1" w:lastRow="0" w:firstColumn="1" w:lastColumn="0" w:noHBand="0" w:noVBand="1"/>
      </w:tblPr>
      <w:tblGrid>
        <w:gridCol w:w="993"/>
        <w:gridCol w:w="4394"/>
        <w:gridCol w:w="3119"/>
      </w:tblGrid>
      <w:tr w:rsidR="008E4A57" w:rsidRPr="004E443E" w14:paraId="1D0DC2FB" w14:textId="77777777" w:rsidTr="1C7C78F0">
        <w:trPr>
          <w:trHeight w:val="481"/>
          <w:jc w:val="center"/>
        </w:trPr>
        <w:tc>
          <w:tcPr>
            <w:tcW w:w="993" w:type="dxa"/>
            <w:tcBorders>
              <w:top w:val="single" w:sz="4" w:space="0" w:color="auto"/>
              <w:left w:val="single" w:sz="4" w:space="0" w:color="auto"/>
              <w:bottom w:val="single" w:sz="4" w:space="0" w:color="auto"/>
              <w:right w:val="nil"/>
            </w:tcBorders>
            <w:shd w:val="clear" w:color="auto" w:fill="auto"/>
            <w:vAlign w:val="center"/>
            <w:hideMark/>
          </w:tcPr>
          <w:p w14:paraId="701AFA9F"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Eil. Nr.</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D8D16" w14:textId="77777777" w:rsidR="008E4A57" w:rsidRPr="004E443E" w:rsidRDefault="1C7C78F0" w:rsidP="1C7C78F0">
            <w:pPr>
              <w:overflowPunct/>
              <w:autoSpaceDE/>
              <w:autoSpaceDN/>
              <w:adjustRightInd/>
              <w:textAlignment w:val="auto"/>
              <w:rPr>
                <w:rFonts w:ascii="Times New Roman" w:hAnsi="Times New Roman"/>
                <w:b/>
                <w:bCs/>
                <w:sz w:val="24"/>
                <w:szCs w:val="24"/>
                <w:lang w:val="lt-LT" w:eastAsia="lt-LT"/>
              </w:rPr>
            </w:pPr>
            <w:r w:rsidRPr="1C7C78F0">
              <w:rPr>
                <w:rFonts w:ascii="Times New Roman" w:hAnsi="Times New Roman"/>
                <w:b/>
                <w:bCs/>
                <w:sz w:val="24"/>
                <w:szCs w:val="24"/>
                <w:lang w:val="lt-LT" w:eastAsia="lt-LT"/>
              </w:rPr>
              <w:t>Savivaldybė</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60EA7169" w14:textId="77777777" w:rsidR="008E4A57" w:rsidRPr="004E443E" w:rsidRDefault="1C7C78F0" w:rsidP="1C7C78F0">
            <w:pPr>
              <w:overflowPunct/>
              <w:autoSpaceDE/>
              <w:autoSpaceDN/>
              <w:adjustRightInd/>
              <w:jc w:val="center"/>
              <w:textAlignment w:val="auto"/>
              <w:rPr>
                <w:rFonts w:ascii="Times New Roman" w:hAnsi="Times New Roman"/>
                <w:b/>
                <w:bCs/>
                <w:sz w:val="24"/>
                <w:szCs w:val="24"/>
                <w:lang w:val="lt-LT" w:eastAsia="lt-LT"/>
              </w:rPr>
            </w:pPr>
            <w:r w:rsidRPr="1C7C78F0">
              <w:rPr>
                <w:rFonts w:ascii="Times New Roman" w:hAnsi="Times New Roman"/>
                <w:b/>
                <w:bCs/>
                <w:sz w:val="24"/>
                <w:szCs w:val="24"/>
                <w:lang w:val="lt-LT"/>
              </w:rPr>
              <w:t>Lėšos, tūkst. Eur</w:t>
            </w:r>
          </w:p>
        </w:tc>
      </w:tr>
      <w:tr w:rsidR="008E4A57" w:rsidRPr="004E443E" w14:paraId="60D0FCFE" w14:textId="77777777" w:rsidTr="1C7C78F0">
        <w:trPr>
          <w:trHeight w:val="275"/>
          <w:jc w:val="center"/>
        </w:trPr>
        <w:tc>
          <w:tcPr>
            <w:tcW w:w="993" w:type="dxa"/>
            <w:tcBorders>
              <w:top w:val="nil"/>
              <w:left w:val="single" w:sz="4" w:space="0" w:color="auto"/>
              <w:bottom w:val="single" w:sz="4" w:space="0" w:color="auto"/>
              <w:right w:val="nil"/>
            </w:tcBorders>
            <w:shd w:val="clear" w:color="auto" w:fill="auto"/>
            <w:vAlign w:val="center"/>
            <w:hideMark/>
          </w:tcPr>
          <w:p w14:paraId="33FDD7FF"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1.</w:t>
            </w:r>
          </w:p>
        </w:tc>
        <w:tc>
          <w:tcPr>
            <w:tcW w:w="4394" w:type="dxa"/>
            <w:tcBorders>
              <w:top w:val="nil"/>
              <w:left w:val="single" w:sz="4" w:space="0" w:color="auto"/>
              <w:bottom w:val="nil"/>
              <w:right w:val="single" w:sz="4" w:space="0" w:color="auto"/>
            </w:tcBorders>
            <w:shd w:val="clear" w:color="auto" w:fill="auto"/>
            <w:noWrap/>
            <w:hideMark/>
          </w:tcPr>
          <w:p w14:paraId="2C54300C"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Akmenės r. sav.</w:t>
            </w:r>
          </w:p>
        </w:tc>
        <w:tc>
          <w:tcPr>
            <w:tcW w:w="3119" w:type="dxa"/>
            <w:tcBorders>
              <w:top w:val="nil"/>
              <w:left w:val="nil"/>
              <w:bottom w:val="single" w:sz="4" w:space="0" w:color="auto"/>
              <w:right w:val="single" w:sz="4" w:space="0" w:color="auto"/>
            </w:tcBorders>
            <w:shd w:val="clear" w:color="auto" w:fill="auto"/>
            <w:noWrap/>
            <w:vAlign w:val="bottom"/>
            <w:hideMark/>
          </w:tcPr>
          <w:p w14:paraId="34C4111B"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19,4</w:t>
            </w:r>
          </w:p>
        </w:tc>
      </w:tr>
      <w:tr w:rsidR="008E4A57" w:rsidRPr="004E443E" w14:paraId="05B23096" w14:textId="77777777" w:rsidTr="1C7C78F0">
        <w:trPr>
          <w:trHeight w:val="295"/>
          <w:jc w:val="center"/>
        </w:trPr>
        <w:tc>
          <w:tcPr>
            <w:tcW w:w="993" w:type="dxa"/>
            <w:tcBorders>
              <w:top w:val="nil"/>
              <w:left w:val="single" w:sz="4" w:space="0" w:color="auto"/>
              <w:bottom w:val="single" w:sz="4" w:space="0" w:color="auto"/>
              <w:right w:val="nil"/>
            </w:tcBorders>
            <w:shd w:val="clear" w:color="auto" w:fill="auto"/>
            <w:noWrap/>
            <w:vAlign w:val="center"/>
            <w:hideMark/>
          </w:tcPr>
          <w:p w14:paraId="4C86815A"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2.</w:t>
            </w:r>
          </w:p>
        </w:tc>
        <w:tc>
          <w:tcPr>
            <w:tcW w:w="4394" w:type="dxa"/>
            <w:tcBorders>
              <w:top w:val="single" w:sz="4" w:space="0" w:color="auto"/>
              <w:left w:val="single" w:sz="4" w:space="0" w:color="auto"/>
              <w:bottom w:val="nil"/>
              <w:right w:val="single" w:sz="4" w:space="0" w:color="auto"/>
            </w:tcBorders>
            <w:shd w:val="clear" w:color="auto" w:fill="auto"/>
            <w:noWrap/>
            <w:hideMark/>
          </w:tcPr>
          <w:p w14:paraId="5F1D34CE"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Alytaus m. sav.</w:t>
            </w:r>
          </w:p>
        </w:tc>
        <w:tc>
          <w:tcPr>
            <w:tcW w:w="3119" w:type="dxa"/>
            <w:tcBorders>
              <w:top w:val="nil"/>
              <w:left w:val="nil"/>
              <w:bottom w:val="single" w:sz="4" w:space="0" w:color="auto"/>
              <w:right w:val="single" w:sz="4" w:space="0" w:color="auto"/>
            </w:tcBorders>
            <w:shd w:val="clear" w:color="auto" w:fill="auto"/>
            <w:noWrap/>
            <w:vAlign w:val="bottom"/>
            <w:hideMark/>
          </w:tcPr>
          <w:p w14:paraId="7E7FBE3D"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54,7</w:t>
            </w:r>
          </w:p>
        </w:tc>
      </w:tr>
      <w:tr w:rsidR="008E4A57" w:rsidRPr="004E443E" w14:paraId="54B2C3A8" w14:textId="77777777" w:rsidTr="1C7C78F0">
        <w:trPr>
          <w:trHeight w:val="272"/>
          <w:jc w:val="center"/>
        </w:trPr>
        <w:tc>
          <w:tcPr>
            <w:tcW w:w="993" w:type="dxa"/>
            <w:tcBorders>
              <w:top w:val="nil"/>
              <w:left w:val="single" w:sz="4" w:space="0" w:color="auto"/>
              <w:bottom w:val="single" w:sz="4" w:space="0" w:color="auto"/>
              <w:right w:val="nil"/>
            </w:tcBorders>
            <w:shd w:val="clear" w:color="auto" w:fill="auto"/>
            <w:vAlign w:val="center"/>
            <w:hideMark/>
          </w:tcPr>
          <w:p w14:paraId="1FFE98E0"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3.</w:t>
            </w:r>
          </w:p>
        </w:tc>
        <w:tc>
          <w:tcPr>
            <w:tcW w:w="4394" w:type="dxa"/>
            <w:tcBorders>
              <w:top w:val="single" w:sz="4" w:space="0" w:color="auto"/>
              <w:left w:val="single" w:sz="4" w:space="0" w:color="auto"/>
              <w:bottom w:val="nil"/>
              <w:right w:val="single" w:sz="4" w:space="0" w:color="auto"/>
            </w:tcBorders>
            <w:shd w:val="clear" w:color="auto" w:fill="auto"/>
            <w:noWrap/>
            <w:hideMark/>
          </w:tcPr>
          <w:p w14:paraId="053B8D90"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Alytaus r. sav.</w:t>
            </w:r>
          </w:p>
        </w:tc>
        <w:tc>
          <w:tcPr>
            <w:tcW w:w="3119" w:type="dxa"/>
            <w:tcBorders>
              <w:top w:val="nil"/>
              <w:left w:val="nil"/>
              <w:bottom w:val="single" w:sz="4" w:space="0" w:color="auto"/>
              <w:right w:val="single" w:sz="4" w:space="0" w:color="auto"/>
            </w:tcBorders>
            <w:shd w:val="clear" w:color="auto" w:fill="auto"/>
            <w:noWrap/>
            <w:vAlign w:val="bottom"/>
            <w:hideMark/>
          </w:tcPr>
          <w:p w14:paraId="58B28C07"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11,0</w:t>
            </w:r>
          </w:p>
        </w:tc>
      </w:tr>
      <w:tr w:rsidR="008E4A57" w:rsidRPr="004E443E" w14:paraId="5068BBFA" w14:textId="77777777" w:rsidTr="1C7C78F0">
        <w:trPr>
          <w:trHeight w:val="319"/>
          <w:jc w:val="center"/>
        </w:trPr>
        <w:tc>
          <w:tcPr>
            <w:tcW w:w="993" w:type="dxa"/>
            <w:tcBorders>
              <w:top w:val="nil"/>
              <w:left w:val="single" w:sz="4" w:space="0" w:color="auto"/>
              <w:bottom w:val="single" w:sz="4" w:space="0" w:color="auto"/>
              <w:right w:val="nil"/>
            </w:tcBorders>
            <w:shd w:val="clear" w:color="auto" w:fill="auto"/>
            <w:noWrap/>
            <w:vAlign w:val="center"/>
            <w:hideMark/>
          </w:tcPr>
          <w:p w14:paraId="6908D913"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4.</w:t>
            </w:r>
          </w:p>
        </w:tc>
        <w:tc>
          <w:tcPr>
            <w:tcW w:w="4394" w:type="dxa"/>
            <w:tcBorders>
              <w:top w:val="single" w:sz="4" w:space="0" w:color="auto"/>
              <w:left w:val="single" w:sz="4" w:space="0" w:color="auto"/>
              <w:bottom w:val="nil"/>
              <w:right w:val="single" w:sz="4" w:space="0" w:color="auto"/>
            </w:tcBorders>
            <w:shd w:val="clear" w:color="auto" w:fill="auto"/>
            <w:noWrap/>
            <w:hideMark/>
          </w:tcPr>
          <w:p w14:paraId="137C8DF7"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Anykščių r. sav.</w:t>
            </w:r>
          </w:p>
        </w:tc>
        <w:tc>
          <w:tcPr>
            <w:tcW w:w="3119" w:type="dxa"/>
            <w:tcBorders>
              <w:top w:val="nil"/>
              <w:left w:val="nil"/>
              <w:bottom w:val="single" w:sz="4" w:space="0" w:color="auto"/>
              <w:right w:val="single" w:sz="4" w:space="0" w:color="auto"/>
            </w:tcBorders>
            <w:shd w:val="clear" w:color="auto" w:fill="auto"/>
            <w:noWrap/>
            <w:vAlign w:val="bottom"/>
            <w:hideMark/>
          </w:tcPr>
          <w:p w14:paraId="2C5EEAF6"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15,5</w:t>
            </w:r>
          </w:p>
        </w:tc>
      </w:tr>
      <w:tr w:rsidR="008E4A57" w:rsidRPr="004E443E" w14:paraId="16B6F6B3" w14:textId="77777777" w:rsidTr="1C7C78F0">
        <w:trPr>
          <w:trHeight w:val="224"/>
          <w:jc w:val="center"/>
        </w:trPr>
        <w:tc>
          <w:tcPr>
            <w:tcW w:w="993" w:type="dxa"/>
            <w:tcBorders>
              <w:top w:val="nil"/>
              <w:left w:val="single" w:sz="4" w:space="0" w:color="auto"/>
              <w:bottom w:val="single" w:sz="4" w:space="0" w:color="auto"/>
              <w:right w:val="nil"/>
            </w:tcBorders>
            <w:shd w:val="clear" w:color="auto" w:fill="auto"/>
            <w:vAlign w:val="center"/>
            <w:hideMark/>
          </w:tcPr>
          <w:p w14:paraId="5D005324"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5.</w:t>
            </w:r>
          </w:p>
        </w:tc>
        <w:tc>
          <w:tcPr>
            <w:tcW w:w="4394" w:type="dxa"/>
            <w:tcBorders>
              <w:top w:val="single" w:sz="4" w:space="0" w:color="auto"/>
              <w:left w:val="single" w:sz="4" w:space="0" w:color="auto"/>
              <w:bottom w:val="nil"/>
              <w:right w:val="single" w:sz="4" w:space="0" w:color="auto"/>
            </w:tcBorders>
            <w:shd w:val="clear" w:color="auto" w:fill="auto"/>
            <w:noWrap/>
            <w:hideMark/>
          </w:tcPr>
          <w:p w14:paraId="70826670"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Birštono sav.</w:t>
            </w:r>
          </w:p>
        </w:tc>
        <w:tc>
          <w:tcPr>
            <w:tcW w:w="3119" w:type="dxa"/>
            <w:tcBorders>
              <w:top w:val="nil"/>
              <w:left w:val="nil"/>
              <w:bottom w:val="single" w:sz="4" w:space="0" w:color="auto"/>
              <w:right w:val="single" w:sz="4" w:space="0" w:color="auto"/>
            </w:tcBorders>
            <w:shd w:val="clear" w:color="auto" w:fill="auto"/>
            <w:noWrap/>
            <w:vAlign w:val="bottom"/>
            <w:hideMark/>
          </w:tcPr>
          <w:p w14:paraId="55A0D923"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4,2</w:t>
            </w:r>
          </w:p>
        </w:tc>
      </w:tr>
      <w:tr w:rsidR="008E4A57" w:rsidRPr="004E443E" w14:paraId="36A704A5" w14:textId="77777777" w:rsidTr="1C7C78F0">
        <w:trPr>
          <w:trHeight w:val="227"/>
          <w:jc w:val="center"/>
        </w:trPr>
        <w:tc>
          <w:tcPr>
            <w:tcW w:w="993" w:type="dxa"/>
            <w:tcBorders>
              <w:top w:val="nil"/>
              <w:left w:val="single" w:sz="4" w:space="0" w:color="auto"/>
              <w:bottom w:val="single" w:sz="4" w:space="0" w:color="auto"/>
              <w:right w:val="nil"/>
            </w:tcBorders>
            <w:shd w:val="clear" w:color="auto" w:fill="auto"/>
            <w:noWrap/>
            <w:vAlign w:val="center"/>
            <w:hideMark/>
          </w:tcPr>
          <w:p w14:paraId="0422E27C"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6.</w:t>
            </w:r>
          </w:p>
        </w:tc>
        <w:tc>
          <w:tcPr>
            <w:tcW w:w="4394" w:type="dxa"/>
            <w:tcBorders>
              <w:top w:val="single" w:sz="4" w:space="0" w:color="auto"/>
              <w:left w:val="single" w:sz="4" w:space="0" w:color="auto"/>
              <w:bottom w:val="nil"/>
              <w:right w:val="single" w:sz="4" w:space="0" w:color="auto"/>
            </w:tcBorders>
            <w:shd w:val="clear" w:color="auto" w:fill="auto"/>
            <w:noWrap/>
            <w:hideMark/>
          </w:tcPr>
          <w:p w14:paraId="49575E07"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Biržų r. sav.</w:t>
            </w:r>
          </w:p>
        </w:tc>
        <w:tc>
          <w:tcPr>
            <w:tcW w:w="3119" w:type="dxa"/>
            <w:tcBorders>
              <w:top w:val="nil"/>
              <w:left w:val="nil"/>
              <w:bottom w:val="single" w:sz="4" w:space="0" w:color="auto"/>
              <w:right w:val="single" w:sz="4" w:space="0" w:color="auto"/>
            </w:tcBorders>
            <w:shd w:val="clear" w:color="auto" w:fill="auto"/>
            <w:noWrap/>
            <w:vAlign w:val="bottom"/>
            <w:hideMark/>
          </w:tcPr>
          <w:p w14:paraId="37BF081D"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17,2</w:t>
            </w:r>
          </w:p>
        </w:tc>
      </w:tr>
      <w:tr w:rsidR="008E4A57" w:rsidRPr="004E443E" w14:paraId="74297E10" w14:textId="77777777" w:rsidTr="1C7C78F0">
        <w:trPr>
          <w:trHeight w:val="201"/>
          <w:jc w:val="center"/>
        </w:trPr>
        <w:tc>
          <w:tcPr>
            <w:tcW w:w="993" w:type="dxa"/>
            <w:tcBorders>
              <w:top w:val="nil"/>
              <w:left w:val="single" w:sz="4" w:space="0" w:color="auto"/>
              <w:bottom w:val="single" w:sz="4" w:space="0" w:color="auto"/>
              <w:right w:val="nil"/>
            </w:tcBorders>
            <w:shd w:val="clear" w:color="auto" w:fill="auto"/>
            <w:vAlign w:val="center"/>
            <w:hideMark/>
          </w:tcPr>
          <w:p w14:paraId="406A0C0D"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7.</w:t>
            </w:r>
          </w:p>
        </w:tc>
        <w:tc>
          <w:tcPr>
            <w:tcW w:w="4394" w:type="dxa"/>
            <w:tcBorders>
              <w:top w:val="single" w:sz="4" w:space="0" w:color="auto"/>
              <w:left w:val="single" w:sz="4" w:space="0" w:color="auto"/>
              <w:bottom w:val="nil"/>
              <w:right w:val="single" w:sz="4" w:space="0" w:color="auto"/>
            </w:tcBorders>
            <w:shd w:val="clear" w:color="auto" w:fill="auto"/>
            <w:noWrap/>
            <w:hideMark/>
          </w:tcPr>
          <w:p w14:paraId="3F5D2DF5"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Druskininkų sav.</w:t>
            </w:r>
          </w:p>
        </w:tc>
        <w:tc>
          <w:tcPr>
            <w:tcW w:w="3119" w:type="dxa"/>
            <w:tcBorders>
              <w:top w:val="nil"/>
              <w:left w:val="nil"/>
              <w:bottom w:val="single" w:sz="4" w:space="0" w:color="auto"/>
              <w:right w:val="single" w:sz="4" w:space="0" w:color="auto"/>
            </w:tcBorders>
            <w:shd w:val="clear" w:color="auto" w:fill="auto"/>
            <w:noWrap/>
            <w:vAlign w:val="bottom"/>
            <w:hideMark/>
          </w:tcPr>
          <w:p w14:paraId="74B8E4AC"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16,5</w:t>
            </w:r>
          </w:p>
        </w:tc>
      </w:tr>
      <w:tr w:rsidR="008E4A57" w:rsidRPr="004E443E" w14:paraId="6F1CA364" w14:textId="77777777" w:rsidTr="1C7C78F0">
        <w:trPr>
          <w:trHeight w:val="206"/>
          <w:jc w:val="center"/>
        </w:trPr>
        <w:tc>
          <w:tcPr>
            <w:tcW w:w="993" w:type="dxa"/>
            <w:tcBorders>
              <w:top w:val="nil"/>
              <w:left w:val="single" w:sz="4" w:space="0" w:color="auto"/>
              <w:bottom w:val="single" w:sz="4" w:space="0" w:color="auto"/>
              <w:right w:val="nil"/>
            </w:tcBorders>
            <w:shd w:val="clear" w:color="auto" w:fill="auto"/>
            <w:vAlign w:val="center"/>
            <w:hideMark/>
          </w:tcPr>
          <w:p w14:paraId="76D61515"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8.</w:t>
            </w:r>
          </w:p>
        </w:tc>
        <w:tc>
          <w:tcPr>
            <w:tcW w:w="4394" w:type="dxa"/>
            <w:tcBorders>
              <w:top w:val="single" w:sz="4" w:space="0" w:color="auto"/>
              <w:left w:val="single" w:sz="4" w:space="0" w:color="auto"/>
              <w:bottom w:val="nil"/>
              <w:right w:val="single" w:sz="4" w:space="0" w:color="auto"/>
            </w:tcBorders>
            <w:shd w:val="clear" w:color="auto" w:fill="auto"/>
            <w:noWrap/>
            <w:hideMark/>
          </w:tcPr>
          <w:p w14:paraId="0DF3CEC7"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Elektrėnų sav.</w:t>
            </w:r>
          </w:p>
        </w:tc>
        <w:tc>
          <w:tcPr>
            <w:tcW w:w="3119" w:type="dxa"/>
            <w:tcBorders>
              <w:top w:val="nil"/>
              <w:left w:val="nil"/>
              <w:bottom w:val="single" w:sz="4" w:space="0" w:color="auto"/>
              <w:right w:val="single" w:sz="4" w:space="0" w:color="auto"/>
            </w:tcBorders>
            <w:shd w:val="clear" w:color="auto" w:fill="auto"/>
            <w:noWrap/>
            <w:vAlign w:val="bottom"/>
            <w:hideMark/>
          </w:tcPr>
          <w:p w14:paraId="5D505D6A"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20,6</w:t>
            </w:r>
          </w:p>
        </w:tc>
      </w:tr>
      <w:tr w:rsidR="008E4A57" w:rsidRPr="004E443E" w14:paraId="501BC037" w14:textId="77777777" w:rsidTr="1C7C78F0">
        <w:trPr>
          <w:trHeight w:val="195"/>
          <w:jc w:val="center"/>
        </w:trPr>
        <w:tc>
          <w:tcPr>
            <w:tcW w:w="993" w:type="dxa"/>
            <w:tcBorders>
              <w:top w:val="nil"/>
              <w:left w:val="single" w:sz="4" w:space="0" w:color="auto"/>
              <w:bottom w:val="single" w:sz="4" w:space="0" w:color="auto"/>
              <w:right w:val="nil"/>
            </w:tcBorders>
            <w:shd w:val="clear" w:color="auto" w:fill="auto"/>
            <w:noWrap/>
            <w:vAlign w:val="center"/>
            <w:hideMark/>
          </w:tcPr>
          <w:p w14:paraId="38B52525"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9.</w:t>
            </w:r>
          </w:p>
        </w:tc>
        <w:tc>
          <w:tcPr>
            <w:tcW w:w="4394" w:type="dxa"/>
            <w:tcBorders>
              <w:top w:val="single" w:sz="4" w:space="0" w:color="auto"/>
              <w:left w:val="single" w:sz="4" w:space="0" w:color="auto"/>
              <w:bottom w:val="nil"/>
              <w:right w:val="single" w:sz="4" w:space="0" w:color="auto"/>
            </w:tcBorders>
            <w:shd w:val="clear" w:color="auto" w:fill="auto"/>
            <w:noWrap/>
            <w:hideMark/>
          </w:tcPr>
          <w:p w14:paraId="185ED2FD"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Ignalinos r. sav.</w:t>
            </w:r>
          </w:p>
        </w:tc>
        <w:tc>
          <w:tcPr>
            <w:tcW w:w="3119" w:type="dxa"/>
            <w:tcBorders>
              <w:top w:val="nil"/>
              <w:left w:val="nil"/>
              <w:bottom w:val="single" w:sz="4" w:space="0" w:color="auto"/>
              <w:right w:val="single" w:sz="4" w:space="0" w:color="auto"/>
            </w:tcBorders>
            <w:shd w:val="clear" w:color="auto" w:fill="auto"/>
            <w:noWrap/>
            <w:vAlign w:val="bottom"/>
            <w:hideMark/>
          </w:tcPr>
          <w:p w14:paraId="08D0DF86"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9,3</w:t>
            </w:r>
          </w:p>
        </w:tc>
      </w:tr>
      <w:tr w:rsidR="008E4A57" w:rsidRPr="004E443E" w14:paraId="27076E7C" w14:textId="77777777" w:rsidTr="1C7C78F0">
        <w:trPr>
          <w:trHeight w:val="200"/>
          <w:jc w:val="center"/>
        </w:trPr>
        <w:tc>
          <w:tcPr>
            <w:tcW w:w="993" w:type="dxa"/>
            <w:tcBorders>
              <w:top w:val="nil"/>
              <w:left w:val="single" w:sz="4" w:space="0" w:color="auto"/>
              <w:bottom w:val="single" w:sz="4" w:space="0" w:color="auto"/>
              <w:right w:val="nil"/>
            </w:tcBorders>
            <w:shd w:val="clear" w:color="auto" w:fill="auto"/>
            <w:vAlign w:val="center"/>
            <w:hideMark/>
          </w:tcPr>
          <w:p w14:paraId="53A9E215"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10.</w:t>
            </w:r>
          </w:p>
        </w:tc>
        <w:tc>
          <w:tcPr>
            <w:tcW w:w="4394" w:type="dxa"/>
            <w:tcBorders>
              <w:top w:val="single" w:sz="4" w:space="0" w:color="auto"/>
              <w:left w:val="single" w:sz="4" w:space="0" w:color="auto"/>
              <w:bottom w:val="nil"/>
              <w:right w:val="single" w:sz="4" w:space="0" w:color="auto"/>
            </w:tcBorders>
            <w:shd w:val="clear" w:color="auto" w:fill="auto"/>
            <w:noWrap/>
            <w:hideMark/>
          </w:tcPr>
          <w:p w14:paraId="3753333E"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Jonavos r. sav.</w:t>
            </w:r>
          </w:p>
        </w:tc>
        <w:tc>
          <w:tcPr>
            <w:tcW w:w="3119" w:type="dxa"/>
            <w:tcBorders>
              <w:top w:val="nil"/>
              <w:left w:val="nil"/>
              <w:bottom w:val="single" w:sz="4" w:space="0" w:color="auto"/>
              <w:right w:val="single" w:sz="4" w:space="0" w:color="auto"/>
            </w:tcBorders>
            <w:shd w:val="clear" w:color="auto" w:fill="auto"/>
            <w:noWrap/>
            <w:vAlign w:val="bottom"/>
            <w:hideMark/>
          </w:tcPr>
          <w:p w14:paraId="0DE1B5C8"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38,6</w:t>
            </w:r>
          </w:p>
        </w:tc>
      </w:tr>
      <w:tr w:rsidR="008E4A57" w:rsidRPr="004E443E" w14:paraId="56DC3A19" w14:textId="77777777" w:rsidTr="1C7C78F0">
        <w:trPr>
          <w:trHeight w:val="189"/>
          <w:jc w:val="center"/>
        </w:trPr>
        <w:tc>
          <w:tcPr>
            <w:tcW w:w="993" w:type="dxa"/>
            <w:tcBorders>
              <w:top w:val="nil"/>
              <w:left w:val="single" w:sz="4" w:space="0" w:color="auto"/>
              <w:bottom w:val="single" w:sz="4" w:space="0" w:color="auto"/>
              <w:right w:val="nil"/>
            </w:tcBorders>
            <w:shd w:val="clear" w:color="auto" w:fill="auto"/>
            <w:noWrap/>
            <w:vAlign w:val="center"/>
            <w:hideMark/>
          </w:tcPr>
          <w:p w14:paraId="632640B2"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11.</w:t>
            </w:r>
          </w:p>
        </w:tc>
        <w:tc>
          <w:tcPr>
            <w:tcW w:w="4394" w:type="dxa"/>
            <w:tcBorders>
              <w:top w:val="single" w:sz="4" w:space="0" w:color="auto"/>
              <w:left w:val="single" w:sz="4" w:space="0" w:color="auto"/>
              <w:bottom w:val="nil"/>
              <w:right w:val="single" w:sz="4" w:space="0" w:color="auto"/>
            </w:tcBorders>
            <w:shd w:val="clear" w:color="auto" w:fill="auto"/>
            <w:noWrap/>
            <w:hideMark/>
          </w:tcPr>
          <w:p w14:paraId="4D8CC89A"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Joniškio r. sav.</w:t>
            </w:r>
          </w:p>
        </w:tc>
        <w:tc>
          <w:tcPr>
            <w:tcW w:w="3119" w:type="dxa"/>
            <w:tcBorders>
              <w:top w:val="nil"/>
              <w:left w:val="nil"/>
              <w:bottom w:val="single" w:sz="4" w:space="0" w:color="auto"/>
              <w:right w:val="single" w:sz="4" w:space="0" w:color="auto"/>
            </w:tcBorders>
            <w:shd w:val="clear" w:color="auto" w:fill="auto"/>
            <w:noWrap/>
            <w:vAlign w:val="bottom"/>
            <w:hideMark/>
          </w:tcPr>
          <w:p w14:paraId="2CF890EA"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16,7</w:t>
            </w:r>
          </w:p>
        </w:tc>
      </w:tr>
      <w:tr w:rsidR="008E4A57" w:rsidRPr="004E443E" w14:paraId="03253F52" w14:textId="77777777" w:rsidTr="1C7C78F0">
        <w:trPr>
          <w:trHeight w:val="194"/>
          <w:jc w:val="center"/>
        </w:trPr>
        <w:tc>
          <w:tcPr>
            <w:tcW w:w="993" w:type="dxa"/>
            <w:tcBorders>
              <w:top w:val="nil"/>
              <w:left w:val="single" w:sz="4" w:space="0" w:color="auto"/>
              <w:bottom w:val="single" w:sz="4" w:space="0" w:color="auto"/>
              <w:right w:val="nil"/>
            </w:tcBorders>
            <w:shd w:val="clear" w:color="auto" w:fill="auto"/>
            <w:vAlign w:val="center"/>
            <w:hideMark/>
          </w:tcPr>
          <w:p w14:paraId="59ADA9CC"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12.</w:t>
            </w:r>
          </w:p>
        </w:tc>
        <w:tc>
          <w:tcPr>
            <w:tcW w:w="4394" w:type="dxa"/>
            <w:tcBorders>
              <w:top w:val="single" w:sz="4" w:space="0" w:color="auto"/>
              <w:left w:val="single" w:sz="4" w:space="0" w:color="auto"/>
              <w:bottom w:val="nil"/>
              <w:right w:val="single" w:sz="4" w:space="0" w:color="auto"/>
            </w:tcBorders>
            <w:shd w:val="clear" w:color="auto" w:fill="auto"/>
            <w:noWrap/>
            <w:hideMark/>
          </w:tcPr>
          <w:p w14:paraId="7657D358"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Jurbarko r. sav.</w:t>
            </w:r>
          </w:p>
        </w:tc>
        <w:tc>
          <w:tcPr>
            <w:tcW w:w="3119" w:type="dxa"/>
            <w:tcBorders>
              <w:top w:val="nil"/>
              <w:left w:val="nil"/>
              <w:bottom w:val="single" w:sz="4" w:space="0" w:color="auto"/>
              <w:right w:val="single" w:sz="4" w:space="0" w:color="auto"/>
            </w:tcBorders>
            <w:shd w:val="clear" w:color="auto" w:fill="auto"/>
            <w:noWrap/>
            <w:vAlign w:val="bottom"/>
            <w:hideMark/>
          </w:tcPr>
          <w:p w14:paraId="2253C7D0"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21,4</w:t>
            </w:r>
          </w:p>
        </w:tc>
      </w:tr>
      <w:tr w:rsidR="008E4A57" w:rsidRPr="004E443E" w14:paraId="39B70BF4" w14:textId="77777777" w:rsidTr="1C7C78F0">
        <w:trPr>
          <w:trHeight w:val="197"/>
          <w:jc w:val="center"/>
        </w:trPr>
        <w:tc>
          <w:tcPr>
            <w:tcW w:w="993" w:type="dxa"/>
            <w:tcBorders>
              <w:top w:val="nil"/>
              <w:left w:val="single" w:sz="4" w:space="0" w:color="auto"/>
              <w:bottom w:val="single" w:sz="4" w:space="0" w:color="auto"/>
              <w:right w:val="nil"/>
            </w:tcBorders>
            <w:shd w:val="clear" w:color="auto" w:fill="auto"/>
            <w:noWrap/>
            <w:vAlign w:val="center"/>
            <w:hideMark/>
          </w:tcPr>
          <w:p w14:paraId="46FAEE93"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13.</w:t>
            </w:r>
          </w:p>
        </w:tc>
        <w:tc>
          <w:tcPr>
            <w:tcW w:w="4394" w:type="dxa"/>
            <w:tcBorders>
              <w:top w:val="single" w:sz="4" w:space="0" w:color="auto"/>
              <w:left w:val="single" w:sz="4" w:space="0" w:color="auto"/>
              <w:bottom w:val="nil"/>
              <w:right w:val="single" w:sz="4" w:space="0" w:color="auto"/>
            </w:tcBorders>
            <w:shd w:val="clear" w:color="auto" w:fill="auto"/>
            <w:noWrap/>
            <w:hideMark/>
          </w:tcPr>
          <w:p w14:paraId="239F69AE"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Kaišiadorių r. sav.</w:t>
            </w:r>
          </w:p>
        </w:tc>
        <w:tc>
          <w:tcPr>
            <w:tcW w:w="3119" w:type="dxa"/>
            <w:tcBorders>
              <w:top w:val="nil"/>
              <w:left w:val="nil"/>
              <w:bottom w:val="single" w:sz="4" w:space="0" w:color="auto"/>
              <w:right w:val="single" w:sz="4" w:space="0" w:color="auto"/>
            </w:tcBorders>
            <w:shd w:val="clear" w:color="auto" w:fill="auto"/>
            <w:noWrap/>
            <w:vAlign w:val="bottom"/>
            <w:hideMark/>
          </w:tcPr>
          <w:p w14:paraId="35A5EE63"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26,5</w:t>
            </w:r>
          </w:p>
        </w:tc>
      </w:tr>
      <w:tr w:rsidR="008E4A57" w:rsidRPr="004E443E" w14:paraId="710DCFA5" w14:textId="77777777" w:rsidTr="1C7C78F0">
        <w:trPr>
          <w:trHeight w:val="188"/>
          <w:jc w:val="center"/>
        </w:trPr>
        <w:tc>
          <w:tcPr>
            <w:tcW w:w="993" w:type="dxa"/>
            <w:tcBorders>
              <w:top w:val="nil"/>
              <w:left w:val="single" w:sz="4" w:space="0" w:color="auto"/>
              <w:bottom w:val="single" w:sz="4" w:space="0" w:color="auto"/>
              <w:right w:val="nil"/>
            </w:tcBorders>
            <w:shd w:val="clear" w:color="auto" w:fill="auto"/>
            <w:vAlign w:val="center"/>
            <w:hideMark/>
          </w:tcPr>
          <w:p w14:paraId="3E526E20"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14.</w:t>
            </w:r>
          </w:p>
        </w:tc>
        <w:tc>
          <w:tcPr>
            <w:tcW w:w="4394" w:type="dxa"/>
            <w:tcBorders>
              <w:top w:val="single" w:sz="4" w:space="0" w:color="auto"/>
              <w:left w:val="single" w:sz="4" w:space="0" w:color="auto"/>
              <w:bottom w:val="nil"/>
              <w:right w:val="single" w:sz="4" w:space="0" w:color="auto"/>
            </w:tcBorders>
            <w:shd w:val="clear" w:color="auto" w:fill="auto"/>
            <w:noWrap/>
            <w:hideMark/>
          </w:tcPr>
          <w:p w14:paraId="7B579D55"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Kalvarijos sav.</w:t>
            </w:r>
          </w:p>
        </w:tc>
        <w:tc>
          <w:tcPr>
            <w:tcW w:w="3119" w:type="dxa"/>
            <w:tcBorders>
              <w:top w:val="nil"/>
              <w:left w:val="nil"/>
              <w:bottom w:val="single" w:sz="4" w:space="0" w:color="auto"/>
              <w:right w:val="single" w:sz="4" w:space="0" w:color="auto"/>
            </w:tcBorders>
            <w:shd w:val="clear" w:color="auto" w:fill="auto"/>
            <w:noWrap/>
            <w:vAlign w:val="bottom"/>
            <w:hideMark/>
          </w:tcPr>
          <w:p w14:paraId="6B3BD2AB"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8,9</w:t>
            </w:r>
          </w:p>
        </w:tc>
      </w:tr>
      <w:tr w:rsidR="008E4A57" w:rsidRPr="004E443E" w14:paraId="7BBF3C56" w14:textId="77777777" w:rsidTr="1C7C78F0">
        <w:trPr>
          <w:trHeight w:val="191"/>
          <w:jc w:val="center"/>
        </w:trPr>
        <w:tc>
          <w:tcPr>
            <w:tcW w:w="993" w:type="dxa"/>
            <w:tcBorders>
              <w:top w:val="nil"/>
              <w:left w:val="single" w:sz="4" w:space="0" w:color="auto"/>
              <w:bottom w:val="single" w:sz="4" w:space="0" w:color="auto"/>
              <w:right w:val="nil"/>
            </w:tcBorders>
            <w:shd w:val="clear" w:color="auto" w:fill="auto"/>
            <w:vAlign w:val="center"/>
            <w:hideMark/>
          </w:tcPr>
          <w:p w14:paraId="39E3F1F1"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15.</w:t>
            </w:r>
          </w:p>
        </w:tc>
        <w:tc>
          <w:tcPr>
            <w:tcW w:w="4394" w:type="dxa"/>
            <w:tcBorders>
              <w:top w:val="single" w:sz="4" w:space="0" w:color="auto"/>
              <w:left w:val="single" w:sz="4" w:space="0" w:color="auto"/>
              <w:bottom w:val="nil"/>
              <w:right w:val="single" w:sz="4" w:space="0" w:color="auto"/>
            </w:tcBorders>
            <w:shd w:val="clear" w:color="auto" w:fill="auto"/>
            <w:noWrap/>
            <w:hideMark/>
          </w:tcPr>
          <w:p w14:paraId="78C56DE8"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Kauno m. sav.</w:t>
            </w:r>
          </w:p>
        </w:tc>
        <w:tc>
          <w:tcPr>
            <w:tcW w:w="3119" w:type="dxa"/>
            <w:tcBorders>
              <w:top w:val="nil"/>
              <w:left w:val="nil"/>
              <w:bottom w:val="single" w:sz="4" w:space="0" w:color="auto"/>
              <w:right w:val="single" w:sz="4" w:space="0" w:color="auto"/>
            </w:tcBorders>
            <w:shd w:val="clear" w:color="auto" w:fill="auto"/>
            <w:noWrap/>
            <w:vAlign w:val="bottom"/>
            <w:hideMark/>
          </w:tcPr>
          <w:p w14:paraId="491668CC"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272,5</w:t>
            </w:r>
          </w:p>
        </w:tc>
      </w:tr>
      <w:tr w:rsidR="008E4A57" w:rsidRPr="004E443E" w14:paraId="18226A11" w14:textId="77777777" w:rsidTr="1C7C78F0">
        <w:trPr>
          <w:trHeight w:val="182"/>
          <w:jc w:val="center"/>
        </w:trPr>
        <w:tc>
          <w:tcPr>
            <w:tcW w:w="993" w:type="dxa"/>
            <w:tcBorders>
              <w:top w:val="nil"/>
              <w:left w:val="single" w:sz="4" w:space="0" w:color="auto"/>
              <w:bottom w:val="single" w:sz="4" w:space="0" w:color="auto"/>
              <w:right w:val="nil"/>
            </w:tcBorders>
            <w:shd w:val="clear" w:color="auto" w:fill="auto"/>
            <w:noWrap/>
            <w:vAlign w:val="center"/>
            <w:hideMark/>
          </w:tcPr>
          <w:p w14:paraId="727AB476"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16.</w:t>
            </w:r>
          </w:p>
        </w:tc>
        <w:tc>
          <w:tcPr>
            <w:tcW w:w="4394" w:type="dxa"/>
            <w:tcBorders>
              <w:top w:val="single" w:sz="4" w:space="0" w:color="auto"/>
              <w:left w:val="single" w:sz="4" w:space="0" w:color="auto"/>
              <w:bottom w:val="nil"/>
              <w:right w:val="single" w:sz="4" w:space="0" w:color="auto"/>
            </w:tcBorders>
            <w:shd w:val="clear" w:color="auto" w:fill="auto"/>
            <w:noWrap/>
            <w:hideMark/>
          </w:tcPr>
          <w:p w14:paraId="686A1192"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Kauno r. sav.</w:t>
            </w:r>
          </w:p>
        </w:tc>
        <w:tc>
          <w:tcPr>
            <w:tcW w:w="3119" w:type="dxa"/>
            <w:tcBorders>
              <w:top w:val="nil"/>
              <w:left w:val="nil"/>
              <w:bottom w:val="single" w:sz="4" w:space="0" w:color="auto"/>
              <w:right w:val="single" w:sz="4" w:space="0" w:color="auto"/>
            </w:tcBorders>
            <w:shd w:val="clear" w:color="auto" w:fill="auto"/>
            <w:noWrap/>
            <w:vAlign w:val="bottom"/>
            <w:hideMark/>
          </w:tcPr>
          <w:p w14:paraId="4830EDDF"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74,8</w:t>
            </w:r>
          </w:p>
        </w:tc>
      </w:tr>
      <w:tr w:rsidR="008E4A57" w:rsidRPr="004E443E" w14:paraId="78CEC4D1" w14:textId="77777777" w:rsidTr="1C7C78F0">
        <w:trPr>
          <w:trHeight w:val="185"/>
          <w:jc w:val="center"/>
        </w:trPr>
        <w:tc>
          <w:tcPr>
            <w:tcW w:w="993" w:type="dxa"/>
            <w:tcBorders>
              <w:top w:val="nil"/>
              <w:left w:val="single" w:sz="4" w:space="0" w:color="auto"/>
              <w:bottom w:val="single" w:sz="4" w:space="0" w:color="auto"/>
              <w:right w:val="nil"/>
            </w:tcBorders>
            <w:shd w:val="clear" w:color="auto" w:fill="auto"/>
            <w:vAlign w:val="center"/>
            <w:hideMark/>
          </w:tcPr>
          <w:p w14:paraId="7B4BD0C9"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17.</w:t>
            </w:r>
          </w:p>
        </w:tc>
        <w:tc>
          <w:tcPr>
            <w:tcW w:w="4394" w:type="dxa"/>
            <w:tcBorders>
              <w:top w:val="single" w:sz="4" w:space="0" w:color="auto"/>
              <w:left w:val="single" w:sz="4" w:space="0" w:color="auto"/>
              <w:bottom w:val="nil"/>
              <w:right w:val="single" w:sz="4" w:space="0" w:color="auto"/>
            </w:tcBorders>
            <w:shd w:val="clear" w:color="auto" w:fill="auto"/>
            <w:noWrap/>
            <w:hideMark/>
          </w:tcPr>
          <w:p w14:paraId="26959B38"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Kazlų Rūdos sav.</w:t>
            </w:r>
          </w:p>
        </w:tc>
        <w:tc>
          <w:tcPr>
            <w:tcW w:w="3119" w:type="dxa"/>
            <w:tcBorders>
              <w:top w:val="nil"/>
              <w:left w:val="nil"/>
              <w:bottom w:val="single" w:sz="4" w:space="0" w:color="auto"/>
              <w:right w:val="single" w:sz="4" w:space="0" w:color="auto"/>
            </w:tcBorders>
            <w:shd w:val="clear" w:color="auto" w:fill="auto"/>
            <w:noWrap/>
            <w:vAlign w:val="bottom"/>
            <w:hideMark/>
          </w:tcPr>
          <w:p w14:paraId="547071E8"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10,0</w:t>
            </w:r>
          </w:p>
        </w:tc>
      </w:tr>
      <w:tr w:rsidR="008E4A57" w:rsidRPr="004E443E" w14:paraId="130E7577" w14:textId="77777777" w:rsidTr="1C7C78F0">
        <w:trPr>
          <w:trHeight w:val="318"/>
          <w:jc w:val="center"/>
        </w:trPr>
        <w:tc>
          <w:tcPr>
            <w:tcW w:w="993" w:type="dxa"/>
            <w:tcBorders>
              <w:top w:val="nil"/>
              <w:left w:val="single" w:sz="4" w:space="0" w:color="auto"/>
              <w:bottom w:val="single" w:sz="4" w:space="0" w:color="auto"/>
              <w:right w:val="nil"/>
            </w:tcBorders>
            <w:shd w:val="clear" w:color="auto" w:fill="auto"/>
            <w:noWrap/>
            <w:vAlign w:val="center"/>
            <w:hideMark/>
          </w:tcPr>
          <w:p w14:paraId="2F618993"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18.</w:t>
            </w:r>
          </w:p>
        </w:tc>
        <w:tc>
          <w:tcPr>
            <w:tcW w:w="4394" w:type="dxa"/>
            <w:tcBorders>
              <w:top w:val="single" w:sz="4" w:space="0" w:color="auto"/>
              <w:left w:val="single" w:sz="4" w:space="0" w:color="auto"/>
              <w:bottom w:val="nil"/>
              <w:right w:val="single" w:sz="4" w:space="0" w:color="auto"/>
            </w:tcBorders>
            <w:shd w:val="clear" w:color="auto" w:fill="auto"/>
            <w:noWrap/>
            <w:hideMark/>
          </w:tcPr>
          <w:p w14:paraId="4BE7ABC9"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Kėdainių r. sav.</w:t>
            </w:r>
          </w:p>
        </w:tc>
        <w:tc>
          <w:tcPr>
            <w:tcW w:w="3119" w:type="dxa"/>
            <w:tcBorders>
              <w:top w:val="nil"/>
              <w:left w:val="nil"/>
              <w:bottom w:val="single" w:sz="4" w:space="0" w:color="auto"/>
              <w:right w:val="single" w:sz="4" w:space="0" w:color="auto"/>
            </w:tcBorders>
            <w:shd w:val="clear" w:color="auto" w:fill="auto"/>
            <w:noWrap/>
            <w:vAlign w:val="bottom"/>
            <w:hideMark/>
          </w:tcPr>
          <w:p w14:paraId="11B620A1"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41,7</w:t>
            </w:r>
          </w:p>
        </w:tc>
      </w:tr>
      <w:tr w:rsidR="008E4A57" w:rsidRPr="004E443E" w14:paraId="26BA2FBB" w14:textId="77777777" w:rsidTr="1C7C78F0">
        <w:trPr>
          <w:trHeight w:val="279"/>
          <w:jc w:val="center"/>
        </w:trPr>
        <w:tc>
          <w:tcPr>
            <w:tcW w:w="993" w:type="dxa"/>
            <w:tcBorders>
              <w:top w:val="nil"/>
              <w:left w:val="single" w:sz="4" w:space="0" w:color="auto"/>
              <w:bottom w:val="single" w:sz="4" w:space="0" w:color="auto"/>
              <w:right w:val="nil"/>
            </w:tcBorders>
            <w:shd w:val="clear" w:color="auto" w:fill="auto"/>
            <w:vAlign w:val="center"/>
            <w:hideMark/>
          </w:tcPr>
          <w:p w14:paraId="2CBD19D1"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19.</w:t>
            </w:r>
          </w:p>
        </w:tc>
        <w:tc>
          <w:tcPr>
            <w:tcW w:w="4394" w:type="dxa"/>
            <w:tcBorders>
              <w:top w:val="single" w:sz="4" w:space="0" w:color="auto"/>
              <w:left w:val="single" w:sz="4" w:space="0" w:color="auto"/>
              <w:bottom w:val="nil"/>
              <w:right w:val="single" w:sz="4" w:space="0" w:color="auto"/>
            </w:tcBorders>
            <w:shd w:val="clear" w:color="auto" w:fill="auto"/>
            <w:noWrap/>
            <w:hideMark/>
          </w:tcPr>
          <w:p w14:paraId="6D943A9E"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Kelmės r. sav.</w:t>
            </w:r>
          </w:p>
        </w:tc>
        <w:tc>
          <w:tcPr>
            <w:tcW w:w="3119" w:type="dxa"/>
            <w:tcBorders>
              <w:top w:val="nil"/>
              <w:left w:val="nil"/>
              <w:bottom w:val="single" w:sz="4" w:space="0" w:color="auto"/>
              <w:right w:val="single" w:sz="4" w:space="0" w:color="auto"/>
            </w:tcBorders>
            <w:shd w:val="clear" w:color="auto" w:fill="auto"/>
            <w:noWrap/>
            <w:vAlign w:val="bottom"/>
            <w:hideMark/>
          </w:tcPr>
          <w:p w14:paraId="6A99BB7A"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20,9</w:t>
            </w:r>
          </w:p>
        </w:tc>
      </w:tr>
      <w:tr w:rsidR="008E4A57" w:rsidRPr="004E443E" w14:paraId="3D1B0EB9" w14:textId="77777777" w:rsidTr="1C7C78F0">
        <w:trPr>
          <w:trHeight w:val="270"/>
          <w:jc w:val="center"/>
        </w:trPr>
        <w:tc>
          <w:tcPr>
            <w:tcW w:w="993" w:type="dxa"/>
            <w:tcBorders>
              <w:top w:val="nil"/>
              <w:left w:val="single" w:sz="4" w:space="0" w:color="auto"/>
              <w:bottom w:val="single" w:sz="4" w:space="0" w:color="auto"/>
              <w:right w:val="nil"/>
            </w:tcBorders>
            <w:shd w:val="clear" w:color="auto" w:fill="auto"/>
            <w:noWrap/>
            <w:vAlign w:val="center"/>
            <w:hideMark/>
          </w:tcPr>
          <w:p w14:paraId="4FC5EECD"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20.</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77670E74"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Klaipėdos m. sav.</w:t>
            </w:r>
          </w:p>
        </w:tc>
        <w:tc>
          <w:tcPr>
            <w:tcW w:w="3119" w:type="dxa"/>
            <w:tcBorders>
              <w:top w:val="nil"/>
              <w:left w:val="nil"/>
              <w:bottom w:val="single" w:sz="4" w:space="0" w:color="auto"/>
              <w:right w:val="single" w:sz="4" w:space="0" w:color="auto"/>
            </w:tcBorders>
            <w:shd w:val="clear" w:color="auto" w:fill="auto"/>
            <w:noWrap/>
            <w:vAlign w:val="bottom"/>
            <w:hideMark/>
          </w:tcPr>
          <w:p w14:paraId="47A26C21"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156,8</w:t>
            </w:r>
          </w:p>
        </w:tc>
      </w:tr>
      <w:tr w:rsidR="008E4A57" w:rsidRPr="004E443E" w14:paraId="09D964BA" w14:textId="77777777" w:rsidTr="1C7C78F0">
        <w:trPr>
          <w:trHeight w:val="260"/>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095CA"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21.</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614F4444"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Klaipėdos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AD565"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39,3</w:t>
            </w:r>
          </w:p>
        </w:tc>
      </w:tr>
      <w:tr w:rsidR="008E4A57" w:rsidRPr="004E443E" w14:paraId="50BF0606" w14:textId="77777777" w:rsidTr="1C7C78F0">
        <w:trPr>
          <w:trHeight w:val="264"/>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9EFA9"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22.</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566C1A28"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Kretingos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462CD"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36,5</w:t>
            </w:r>
          </w:p>
        </w:tc>
      </w:tr>
      <w:tr w:rsidR="008E4A57" w:rsidRPr="004E443E" w14:paraId="6E2DC673" w14:textId="77777777" w:rsidTr="1C7C78F0">
        <w:trPr>
          <w:trHeight w:val="254"/>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6ECD2"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23.</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60C8098E"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Kupiškio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3818C"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12,8</w:t>
            </w:r>
          </w:p>
        </w:tc>
      </w:tr>
      <w:tr w:rsidR="008E4A57" w:rsidRPr="004E443E" w14:paraId="6853B9E1" w14:textId="77777777" w:rsidTr="1C7C78F0">
        <w:trPr>
          <w:trHeight w:val="257"/>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32DE0"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24.</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79A3CD34"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Lazdijų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43436"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15,0</w:t>
            </w:r>
          </w:p>
        </w:tc>
      </w:tr>
      <w:tr w:rsidR="008E4A57" w:rsidRPr="004E443E" w14:paraId="6194EE4C" w14:textId="77777777" w:rsidTr="1C7C78F0">
        <w:trPr>
          <w:trHeight w:val="262"/>
          <w:jc w:val="center"/>
        </w:trPr>
        <w:tc>
          <w:tcPr>
            <w:tcW w:w="993" w:type="dxa"/>
            <w:tcBorders>
              <w:top w:val="single" w:sz="4" w:space="0" w:color="auto"/>
              <w:left w:val="single" w:sz="4" w:space="0" w:color="auto"/>
              <w:bottom w:val="single" w:sz="4" w:space="0" w:color="auto"/>
              <w:right w:val="nil"/>
            </w:tcBorders>
            <w:shd w:val="clear" w:color="auto" w:fill="auto"/>
            <w:noWrap/>
            <w:vAlign w:val="center"/>
            <w:hideMark/>
          </w:tcPr>
          <w:p w14:paraId="6F0EEAC4"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25.</w:t>
            </w:r>
          </w:p>
        </w:tc>
        <w:tc>
          <w:tcPr>
            <w:tcW w:w="4394" w:type="dxa"/>
            <w:tcBorders>
              <w:top w:val="single" w:sz="4" w:space="0" w:color="auto"/>
              <w:left w:val="single" w:sz="4" w:space="0" w:color="auto"/>
              <w:bottom w:val="nil"/>
              <w:right w:val="single" w:sz="4" w:space="0" w:color="auto"/>
            </w:tcBorders>
            <w:shd w:val="clear" w:color="auto" w:fill="auto"/>
            <w:noWrap/>
            <w:hideMark/>
          </w:tcPr>
          <w:p w14:paraId="2A514EFA"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Marijampolės sav.</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0C4F8458"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53,1</w:t>
            </w:r>
          </w:p>
        </w:tc>
      </w:tr>
      <w:tr w:rsidR="008E4A57" w:rsidRPr="004E443E" w14:paraId="6A67A84F" w14:textId="77777777" w:rsidTr="1C7C78F0">
        <w:trPr>
          <w:trHeight w:val="251"/>
          <w:jc w:val="center"/>
        </w:trPr>
        <w:tc>
          <w:tcPr>
            <w:tcW w:w="993" w:type="dxa"/>
            <w:tcBorders>
              <w:top w:val="nil"/>
              <w:left w:val="single" w:sz="4" w:space="0" w:color="auto"/>
              <w:bottom w:val="single" w:sz="4" w:space="0" w:color="auto"/>
              <w:right w:val="nil"/>
            </w:tcBorders>
            <w:shd w:val="clear" w:color="auto" w:fill="auto"/>
            <w:vAlign w:val="center"/>
            <w:hideMark/>
          </w:tcPr>
          <w:p w14:paraId="2986BAA5"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26.</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30B30809"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Mažeikių r. sav.</w:t>
            </w:r>
          </w:p>
        </w:tc>
        <w:tc>
          <w:tcPr>
            <w:tcW w:w="3119" w:type="dxa"/>
            <w:tcBorders>
              <w:top w:val="nil"/>
              <w:left w:val="nil"/>
              <w:bottom w:val="single" w:sz="4" w:space="0" w:color="auto"/>
              <w:right w:val="single" w:sz="4" w:space="0" w:color="auto"/>
            </w:tcBorders>
            <w:shd w:val="clear" w:color="auto" w:fill="auto"/>
            <w:noWrap/>
            <w:vAlign w:val="bottom"/>
            <w:hideMark/>
          </w:tcPr>
          <w:p w14:paraId="5F480EAB"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49,8</w:t>
            </w:r>
          </w:p>
        </w:tc>
      </w:tr>
      <w:tr w:rsidR="008E4A57" w:rsidRPr="004E443E" w14:paraId="1DBE3B76" w14:textId="77777777" w:rsidTr="1C7C78F0">
        <w:trPr>
          <w:trHeight w:val="256"/>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0D803"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27.</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0C5BA17E"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Molėtų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F0D4E"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12,5</w:t>
            </w:r>
          </w:p>
        </w:tc>
      </w:tr>
      <w:tr w:rsidR="008E4A57" w:rsidRPr="004E443E" w14:paraId="7F199A6D" w14:textId="77777777" w:rsidTr="1C7C78F0">
        <w:trPr>
          <w:trHeight w:val="246"/>
          <w:jc w:val="center"/>
        </w:trPr>
        <w:tc>
          <w:tcPr>
            <w:tcW w:w="993" w:type="dxa"/>
            <w:tcBorders>
              <w:top w:val="single" w:sz="4" w:space="0" w:color="auto"/>
              <w:left w:val="single" w:sz="4" w:space="0" w:color="auto"/>
              <w:bottom w:val="single" w:sz="4" w:space="0" w:color="auto"/>
              <w:right w:val="nil"/>
            </w:tcBorders>
            <w:shd w:val="clear" w:color="auto" w:fill="auto"/>
            <w:vAlign w:val="center"/>
            <w:hideMark/>
          </w:tcPr>
          <w:p w14:paraId="25FBD458"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28.</w:t>
            </w:r>
          </w:p>
        </w:tc>
        <w:tc>
          <w:tcPr>
            <w:tcW w:w="4394" w:type="dxa"/>
            <w:tcBorders>
              <w:top w:val="single" w:sz="4" w:space="0" w:color="auto"/>
              <w:left w:val="single" w:sz="4" w:space="0" w:color="auto"/>
              <w:bottom w:val="nil"/>
              <w:right w:val="single" w:sz="4" w:space="0" w:color="auto"/>
            </w:tcBorders>
            <w:shd w:val="clear" w:color="auto" w:fill="auto"/>
            <w:noWrap/>
            <w:hideMark/>
          </w:tcPr>
          <w:p w14:paraId="490DE978"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Neringos sav.</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35C26E98"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1,1</w:t>
            </w:r>
          </w:p>
        </w:tc>
      </w:tr>
      <w:tr w:rsidR="008E4A57" w:rsidRPr="004E443E" w14:paraId="19EBF071" w14:textId="77777777" w:rsidTr="1C7C78F0">
        <w:trPr>
          <w:trHeight w:val="250"/>
          <w:jc w:val="center"/>
        </w:trPr>
        <w:tc>
          <w:tcPr>
            <w:tcW w:w="993" w:type="dxa"/>
            <w:tcBorders>
              <w:top w:val="nil"/>
              <w:left w:val="single" w:sz="4" w:space="0" w:color="auto"/>
              <w:bottom w:val="single" w:sz="4" w:space="0" w:color="auto"/>
              <w:right w:val="nil"/>
            </w:tcBorders>
            <w:shd w:val="clear" w:color="auto" w:fill="auto"/>
            <w:vAlign w:val="center"/>
            <w:hideMark/>
          </w:tcPr>
          <w:p w14:paraId="1446464E"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29.</w:t>
            </w:r>
          </w:p>
        </w:tc>
        <w:tc>
          <w:tcPr>
            <w:tcW w:w="4394" w:type="dxa"/>
            <w:tcBorders>
              <w:top w:val="single" w:sz="4" w:space="0" w:color="auto"/>
              <w:left w:val="single" w:sz="4" w:space="0" w:color="auto"/>
              <w:bottom w:val="nil"/>
              <w:right w:val="single" w:sz="4" w:space="0" w:color="auto"/>
            </w:tcBorders>
            <w:shd w:val="clear" w:color="auto" w:fill="auto"/>
            <w:noWrap/>
            <w:hideMark/>
          </w:tcPr>
          <w:p w14:paraId="6703D7CE"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Pagėgių sav.</w:t>
            </w:r>
          </w:p>
        </w:tc>
        <w:tc>
          <w:tcPr>
            <w:tcW w:w="3119" w:type="dxa"/>
            <w:tcBorders>
              <w:top w:val="nil"/>
              <w:left w:val="nil"/>
              <w:bottom w:val="single" w:sz="4" w:space="0" w:color="auto"/>
              <w:right w:val="single" w:sz="4" w:space="0" w:color="auto"/>
            </w:tcBorders>
            <w:shd w:val="clear" w:color="auto" w:fill="auto"/>
            <w:noWrap/>
            <w:vAlign w:val="bottom"/>
            <w:hideMark/>
          </w:tcPr>
          <w:p w14:paraId="197ADFE4"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6,3</w:t>
            </w:r>
          </w:p>
        </w:tc>
      </w:tr>
      <w:tr w:rsidR="008E4A57" w:rsidRPr="004E443E" w14:paraId="0D379211" w14:textId="77777777" w:rsidTr="1C7C78F0">
        <w:trPr>
          <w:trHeight w:val="112"/>
          <w:jc w:val="center"/>
        </w:trPr>
        <w:tc>
          <w:tcPr>
            <w:tcW w:w="993" w:type="dxa"/>
            <w:tcBorders>
              <w:top w:val="nil"/>
              <w:left w:val="single" w:sz="4" w:space="0" w:color="auto"/>
              <w:bottom w:val="single" w:sz="4" w:space="0" w:color="auto"/>
              <w:right w:val="nil"/>
            </w:tcBorders>
            <w:shd w:val="clear" w:color="auto" w:fill="auto"/>
            <w:noWrap/>
            <w:vAlign w:val="center"/>
            <w:hideMark/>
          </w:tcPr>
          <w:p w14:paraId="0B73E4E3"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30.</w:t>
            </w:r>
          </w:p>
        </w:tc>
        <w:tc>
          <w:tcPr>
            <w:tcW w:w="4394" w:type="dxa"/>
            <w:tcBorders>
              <w:top w:val="single" w:sz="4" w:space="0" w:color="auto"/>
              <w:left w:val="single" w:sz="4" w:space="0" w:color="auto"/>
              <w:bottom w:val="nil"/>
              <w:right w:val="single" w:sz="4" w:space="0" w:color="auto"/>
            </w:tcBorders>
            <w:shd w:val="clear" w:color="auto" w:fill="auto"/>
            <w:noWrap/>
            <w:hideMark/>
          </w:tcPr>
          <w:p w14:paraId="78209707"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Pakruojo r. sav.</w:t>
            </w:r>
          </w:p>
        </w:tc>
        <w:tc>
          <w:tcPr>
            <w:tcW w:w="3119" w:type="dxa"/>
            <w:tcBorders>
              <w:top w:val="nil"/>
              <w:left w:val="nil"/>
              <w:bottom w:val="single" w:sz="4" w:space="0" w:color="auto"/>
              <w:right w:val="single" w:sz="4" w:space="0" w:color="auto"/>
            </w:tcBorders>
            <w:shd w:val="clear" w:color="auto" w:fill="auto"/>
            <w:noWrap/>
            <w:vAlign w:val="bottom"/>
            <w:hideMark/>
          </w:tcPr>
          <w:p w14:paraId="154EDB16"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14,2</w:t>
            </w:r>
          </w:p>
        </w:tc>
      </w:tr>
      <w:tr w:rsidR="008E4A57" w:rsidRPr="004E443E" w14:paraId="4E2A4861" w14:textId="77777777" w:rsidTr="1C7C78F0">
        <w:trPr>
          <w:trHeight w:val="244"/>
          <w:jc w:val="center"/>
        </w:trPr>
        <w:tc>
          <w:tcPr>
            <w:tcW w:w="993" w:type="dxa"/>
            <w:tcBorders>
              <w:top w:val="nil"/>
              <w:left w:val="single" w:sz="4" w:space="0" w:color="auto"/>
              <w:bottom w:val="single" w:sz="4" w:space="0" w:color="auto"/>
              <w:right w:val="nil"/>
            </w:tcBorders>
            <w:shd w:val="clear" w:color="auto" w:fill="auto"/>
            <w:vAlign w:val="center"/>
            <w:hideMark/>
          </w:tcPr>
          <w:p w14:paraId="27EB5D0F"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31.</w:t>
            </w:r>
          </w:p>
        </w:tc>
        <w:tc>
          <w:tcPr>
            <w:tcW w:w="4394" w:type="dxa"/>
            <w:tcBorders>
              <w:top w:val="single" w:sz="4" w:space="0" w:color="auto"/>
              <w:left w:val="single" w:sz="4" w:space="0" w:color="auto"/>
              <w:bottom w:val="nil"/>
              <w:right w:val="single" w:sz="4" w:space="0" w:color="auto"/>
            </w:tcBorders>
            <w:shd w:val="clear" w:color="auto" w:fill="auto"/>
            <w:noWrap/>
            <w:hideMark/>
          </w:tcPr>
          <w:p w14:paraId="0B5DDBD9"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Palangos m. sav.</w:t>
            </w:r>
          </w:p>
        </w:tc>
        <w:tc>
          <w:tcPr>
            <w:tcW w:w="3119" w:type="dxa"/>
            <w:tcBorders>
              <w:top w:val="nil"/>
              <w:left w:val="nil"/>
              <w:bottom w:val="single" w:sz="4" w:space="0" w:color="auto"/>
              <w:right w:val="single" w:sz="4" w:space="0" w:color="auto"/>
            </w:tcBorders>
            <w:shd w:val="clear" w:color="auto" w:fill="auto"/>
            <w:noWrap/>
            <w:vAlign w:val="bottom"/>
            <w:hideMark/>
          </w:tcPr>
          <w:p w14:paraId="2AC7CDAE"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15,4</w:t>
            </w:r>
          </w:p>
        </w:tc>
      </w:tr>
      <w:tr w:rsidR="008E4A57" w:rsidRPr="004E443E" w14:paraId="3F53B430" w14:textId="77777777" w:rsidTr="1C7C78F0">
        <w:trPr>
          <w:trHeight w:val="248"/>
          <w:jc w:val="center"/>
        </w:trPr>
        <w:tc>
          <w:tcPr>
            <w:tcW w:w="993" w:type="dxa"/>
            <w:tcBorders>
              <w:top w:val="nil"/>
              <w:left w:val="single" w:sz="4" w:space="0" w:color="auto"/>
              <w:bottom w:val="single" w:sz="4" w:space="0" w:color="auto"/>
              <w:right w:val="nil"/>
            </w:tcBorders>
            <w:shd w:val="clear" w:color="auto" w:fill="auto"/>
            <w:noWrap/>
            <w:vAlign w:val="center"/>
            <w:hideMark/>
          </w:tcPr>
          <w:p w14:paraId="4727859C"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32.</w:t>
            </w:r>
          </w:p>
        </w:tc>
        <w:tc>
          <w:tcPr>
            <w:tcW w:w="4394" w:type="dxa"/>
            <w:tcBorders>
              <w:top w:val="single" w:sz="4" w:space="0" w:color="auto"/>
              <w:left w:val="single" w:sz="4" w:space="0" w:color="auto"/>
              <w:bottom w:val="nil"/>
              <w:right w:val="single" w:sz="4" w:space="0" w:color="auto"/>
            </w:tcBorders>
            <w:shd w:val="clear" w:color="auto" w:fill="auto"/>
            <w:noWrap/>
            <w:hideMark/>
          </w:tcPr>
          <w:p w14:paraId="523D7961"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Panevėžio m. sav.</w:t>
            </w:r>
          </w:p>
        </w:tc>
        <w:tc>
          <w:tcPr>
            <w:tcW w:w="3119" w:type="dxa"/>
            <w:tcBorders>
              <w:top w:val="nil"/>
              <w:left w:val="nil"/>
              <w:bottom w:val="single" w:sz="4" w:space="0" w:color="auto"/>
              <w:right w:val="single" w:sz="4" w:space="0" w:color="auto"/>
            </w:tcBorders>
            <w:shd w:val="clear" w:color="auto" w:fill="auto"/>
            <w:noWrap/>
            <w:vAlign w:val="bottom"/>
            <w:hideMark/>
          </w:tcPr>
          <w:p w14:paraId="1B665190"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83,2</w:t>
            </w:r>
          </w:p>
        </w:tc>
      </w:tr>
      <w:tr w:rsidR="008E4A57" w:rsidRPr="004E443E" w14:paraId="3AA172A9" w14:textId="77777777" w:rsidTr="1C7C78F0">
        <w:trPr>
          <w:trHeight w:val="238"/>
          <w:jc w:val="center"/>
        </w:trPr>
        <w:tc>
          <w:tcPr>
            <w:tcW w:w="993" w:type="dxa"/>
            <w:tcBorders>
              <w:top w:val="nil"/>
              <w:left w:val="single" w:sz="4" w:space="0" w:color="auto"/>
              <w:bottom w:val="single" w:sz="4" w:space="0" w:color="auto"/>
              <w:right w:val="nil"/>
            </w:tcBorders>
            <w:shd w:val="clear" w:color="auto" w:fill="auto"/>
            <w:vAlign w:val="center"/>
            <w:hideMark/>
          </w:tcPr>
          <w:p w14:paraId="09347C18"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33.</w:t>
            </w:r>
          </w:p>
        </w:tc>
        <w:tc>
          <w:tcPr>
            <w:tcW w:w="4394" w:type="dxa"/>
            <w:tcBorders>
              <w:top w:val="single" w:sz="4" w:space="0" w:color="auto"/>
              <w:left w:val="single" w:sz="4" w:space="0" w:color="auto"/>
              <w:bottom w:val="nil"/>
              <w:right w:val="single" w:sz="4" w:space="0" w:color="auto"/>
            </w:tcBorders>
            <w:shd w:val="clear" w:color="auto" w:fill="auto"/>
            <w:noWrap/>
            <w:hideMark/>
          </w:tcPr>
          <w:p w14:paraId="3D89525A"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Panevėžio r. sav.</w:t>
            </w:r>
          </w:p>
        </w:tc>
        <w:tc>
          <w:tcPr>
            <w:tcW w:w="3119" w:type="dxa"/>
            <w:tcBorders>
              <w:top w:val="nil"/>
              <w:left w:val="nil"/>
              <w:bottom w:val="single" w:sz="4" w:space="0" w:color="auto"/>
              <w:right w:val="single" w:sz="4" w:space="0" w:color="auto"/>
            </w:tcBorders>
            <w:shd w:val="clear" w:color="auto" w:fill="auto"/>
            <w:noWrap/>
            <w:vAlign w:val="bottom"/>
            <w:hideMark/>
          </w:tcPr>
          <w:p w14:paraId="582911EC"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22,8</w:t>
            </w:r>
          </w:p>
        </w:tc>
      </w:tr>
      <w:tr w:rsidR="008E4A57" w:rsidRPr="004E443E" w14:paraId="6F8CB914" w14:textId="77777777" w:rsidTr="1C7C78F0">
        <w:trPr>
          <w:trHeight w:val="242"/>
          <w:jc w:val="center"/>
        </w:trPr>
        <w:tc>
          <w:tcPr>
            <w:tcW w:w="993" w:type="dxa"/>
            <w:tcBorders>
              <w:top w:val="nil"/>
              <w:left w:val="single" w:sz="4" w:space="0" w:color="auto"/>
              <w:bottom w:val="single" w:sz="4" w:space="0" w:color="auto"/>
              <w:right w:val="nil"/>
            </w:tcBorders>
            <w:shd w:val="clear" w:color="auto" w:fill="auto"/>
            <w:noWrap/>
            <w:vAlign w:val="center"/>
            <w:hideMark/>
          </w:tcPr>
          <w:p w14:paraId="5EB894C2"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34.</w:t>
            </w:r>
          </w:p>
        </w:tc>
        <w:tc>
          <w:tcPr>
            <w:tcW w:w="4394" w:type="dxa"/>
            <w:tcBorders>
              <w:top w:val="single" w:sz="4" w:space="0" w:color="auto"/>
              <w:left w:val="single" w:sz="4" w:space="0" w:color="auto"/>
              <w:bottom w:val="nil"/>
              <w:right w:val="single" w:sz="4" w:space="0" w:color="auto"/>
            </w:tcBorders>
            <w:shd w:val="clear" w:color="auto" w:fill="auto"/>
            <w:noWrap/>
            <w:hideMark/>
          </w:tcPr>
          <w:p w14:paraId="6A2FCEBC"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Pasvalio r. sav.</w:t>
            </w:r>
          </w:p>
        </w:tc>
        <w:tc>
          <w:tcPr>
            <w:tcW w:w="3119" w:type="dxa"/>
            <w:tcBorders>
              <w:top w:val="nil"/>
              <w:left w:val="nil"/>
              <w:bottom w:val="single" w:sz="4" w:space="0" w:color="auto"/>
              <w:right w:val="single" w:sz="4" w:space="0" w:color="auto"/>
            </w:tcBorders>
            <w:shd w:val="clear" w:color="auto" w:fill="auto"/>
            <w:noWrap/>
            <w:vAlign w:val="bottom"/>
            <w:hideMark/>
          </w:tcPr>
          <w:p w14:paraId="471AF097"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20,2</w:t>
            </w:r>
          </w:p>
        </w:tc>
      </w:tr>
      <w:tr w:rsidR="008E4A57" w:rsidRPr="004E443E" w14:paraId="7F47A2A5" w14:textId="77777777" w:rsidTr="1C7C78F0">
        <w:trPr>
          <w:trHeight w:val="90"/>
          <w:jc w:val="center"/>
        </w:trPr>
        <w:tc>
          <w:tcPr>
            <w:tcW w:w="993" w:type="dxa"/>
            <w:tcBorders>
              <w:top w:val="nil"/>
              <w:left w:val="single" w:sz="4" w:space="0" w:color="auto"/>
              <w:bottom w:val="single" w:sz="4" w:space="0" w:color="auto"/>
              <w:right w:val="nil"/>
            </w:tcBorders>
            <w:shd w:val="clear" w:color="auto" w:fill="auto"/>
            <w:vAlign w:val="center"/>
            <w:hideMark/>
          </w:tcPr>
          <w:p w14:paraId="04A52782"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35.</w:t>
            </w:r>
          </w:p>
        </w:tc>
        <w:tc>
          <w:tcPr>
            <w:tcW w:w="4394" w:type="dxa"/>
            <w:tcBorders>
              <w:top w:val="single" w:sz="4" w:space="0" w:color="auto"/>
              <w:left w:val="single" w:sz="4" w:space="0" w:color="auto"/>
              <w:bottom w:val="nil"/>
              <w:right w:val="single" w:sz="4" w:space="0" w:color="auto"/>
            </w:tcBorders>
            <w:shd w:val="clear" w:color="auto" w:fill="auto"/>
            <w:noWrap/>
            <w:hideMark/>
          </w:tcPr>
          <w:p w14:paraId="4EE967CA"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Plungės r. sav.</w:t>
            </w:r>
          </w:p>
        </w:tc>
        <w:tc>
          <w:tcPr>
            <w:tcW w:w="3119" w:type="dxa"/>
            <w:tcBorders>
              <w:top w:val="nil"/>
              <w:left w:val="nil"/>
              <w:bottom w:val="single" w:sz="4" w:space="0" w:color="auto"/>
              <w:right w:val="single" w:sz="4" w:space="0" w:color="auto"/>
            </w:tcBorders>
            <w:shd w:val="clear" w:color="auto" w:fill="auto"/>
            <w:noWrap/>
            <w:vAlign w:val="bottom"/>
            <w:hideMark/>
          </w:tcPr>
          <w:p w14:paraId="6B3F87BF"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30,9</w:t>
            </w:r>
          </w:p>
        </w:tc>
      </w:tr>
      <w:tr w:rsidR="008E4A57" w:rsidRPr="004E443E" w14:paraId="58D5C1D3" w14:textId="77777777" w:rsidTr="1C7C78F0">
        <w:trPr>
          <w:trHeight w:val="236"/>
          <w:jc w:val="center"/>
        </w:trPr>
        <w:tc>
          <w:tcPr>
            <w:tcW w:w="993" w:type="dxa"/>
            <w:tcBorders>
              <w:top w:val="nil"/>
              <w:left w:val="single" w:sz="4" w:space="0" w:color="auto"/>
              <w:bottom w:val="single" w:sz="4" w:space="0" w:color="auto"/>
              <w:right w:val="nil"/>
            </w:tcBorders>
            <w:shd w:val="clear" w:color="auto" w:fill="auto"/>
            <w:vAlign w:val="center"/>
            <w:hideMark/>
          </w:tcPr>
          <w:p w14:paraId="7A37824F"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36.</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3E8EFFF8"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Prienų r. sav.</w:t>
            </w:r>
          </w:p>
        </w:tc>
        <w:tc>
          <w:tcPr>
            <w:tcW w:w="3119" w:type="dxa"/>
            <w:tcBorders>
              <w:top w:val="nil"/>
              <w:left w:val="nil"/>
              <w:bottom w:val="single" w:sz="4" w:space="0" w:color="auto"/>
              <w:right w:val="single" w:sz="4" w:space="0" w:color="auto"/>
            </w:tcBorders>
            <w:shd w:val="clear" w:color="auto" w:fill="auto"/>
            <w:noWrap/>
            <w:vAlign w:val="bottom"/>
            <w:hideMark/>
          </w:tcPr>
          <w:p w14:paraId="0EFE9CE5"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19,8</w:t>
            </w:r>
          </w:p>
        </w:tc>
      </w:tr>
      <w:tr w:rsidR="008E4A57" w:rsidRPr="004E443E" w14:paraId="019EFECF" w14:textId="77777777" w:rsidTr="1C7C78F0">
        <w:trPr>
          <w:trHeight w:val="240"/>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9A42E"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37.</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249C3B19"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Radviliškio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40560"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30,5</w:t>
            </w:r>
          </w:p>
        </w:tc>
      </w:tr>
      <w:tr w:rsidR="008E4A57" w:rsidRPr="004E443E" w14:paraId="06C383E3" w14:textId="77777777" w:rsidTr="1C7C78F0">
        <w:trPr>
          <w:trHeight w:val="216"/>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A1F0E3"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38.</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1EA31C52"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Raseinių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22B49"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26,3</w:t>
            </w:r>
          </w:p>
        </w:tc>
      </w:tr>
      <w:tr w:rsidR="008E4A57" w:rsidRPr="004E443E" w14:paraId="6C7777A2" w14:textId="77777777" w:rsidTr="1C7C78F0">
        <w:trPr>
          <w:trHeight w:val="144"/>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75264"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39.</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4F107F46"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Rietavo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F7C11"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6,5</w:t>
            </w:r>
          </w:p>
        </w:tc>
      </w:tr>
      <w:tr w:rsidR="008E4A57" w:rsidRPr="004E443E" w14:paraId="3E9D8287" w14:textId="77777777" w:rsidTr="1C7C78F0">
        <w:trPr>
          <w:trHeight w:val="286"/>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56B6D"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40.</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22670BE4"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Rokiškio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FF4C1"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23,0</w:t>
            </w:r>
          </w:p>
        </w:tc>
      </w:tr>
      <w:tr w:rsidR="008E4A57" w:rsidRPr="004E443E" w14:paraId="2B0CEBEF" w14:textId="77777777" w:rsidTr="1C7C78F0">
        <w:trPr>
          <w:trHeight w:val="263"/>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55CE5"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41.</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51E98D97"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Šakių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9AFE0"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23,5</w:t>
            </w:r>
          </w:p>
        </w:tc>
      </w:tr>
      <w:tr w:rsidR="008E4A57" w:rsidRPr="004E443E" w14:paraId="394AB491" w14:textId="77777777" w:rsidTr="1C7C78F0">
        <w:trPr>
          <w:trHeight w:val="267"/>
          <w:jc w:val="center"/>
        </w:trPr>
        <w:tc>
          <w:tcPr>
            <w:tcW w:w="993" w:type="dxa"/>
            <w:tcBorders>
              <w:top w:val="single" w:sz="4" w:space="0" w:color="auto"/>
              <w:left w:val="single" w:sz="4" w:space="0" w:color="auto"/>
              <w:bottom w:val="single" w:sz="4" w:space="0" w:color="auto"/>
              <w:right w:val="nil"/>
            </w:tcBorders>
            <w:shd w:val="clear" w:color="auto" w:fill="auto"/>
            <w:vAlign w:val="center"/>
            <w:hideMark/>
          </w:tcPr>
          <w:p w14:paraId="29C3F536"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42.</w:t>
            </w:r>
          </w:p>
        </w:tc>
        <w:tc>
          <w:tcPr>
            <w:tcW w:w="4394" w:type="dxa"/>
            <w:tcBorders>
              <w:top w:val="single" w:sz="4" w:space="0" w:color="auto"/>
              <w:left w:val="single" w:sz="4" w:space="0" w:color="auto"/>
              <w:bottom w:val="nil"/>
              <w:right w:val="single" w:sz="4" w:space="0" w:color="auto"/>
            </w:tcBorders>
            <w:shd w:val="clear" w:color="auto" w:fill="auto"/>
            <w:noWrap/>
            <w:hideMark/>
          </w:tcPr>
          <w:p w14:paraId="5DA2D3BC"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Šalčininkų r. sav.</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4AA1B933"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23,7</w:t>
            </w:r>
          </w:p>
        </w:tc>
      </w:tr>
      <w:tr w:rsidR="008E4A57" w:rsidRPr="004E443E" w14:paraId="49491D56" w14:textId="77777777" w:rsidTr="1C7C78F0">
        <w:trPr>
          <w:trHeight w:val="115"/>
          <w:jc w:val="center"/>
        </w:trPr>
        <w:tc>
          <w:tcPr>
            <w:tcW w:w="993" w:type="dxa"/>
            <w:tcBorders>
              <w:top w:val="nil"/>
              <w:left w:val="single" w:sz="4" w:space="0" w:color="auto"/>
              <w:bottom w:val="single" w:sz="4" w:space="0" w:color="auto"/>
              <w:right w:val="nil"/>
            </w:tcBorders>
            <w:shd w:val="clear" w:color="auto" w:fill="auto"/>
            <w:vAlign w:val="center"/>
            <w:hideMark/>
          </w:tcPr>
          <w:p w14:paraId="01FDECC1"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43.</w:t>
            </w:r>
          </w:p>
        </w:tc>
        <w:tc>
          <w:tcPr>
            <w:tcW w:w="4394" w:type="dxa"/>
            <w:tcBorders>
              <w:top w:val="single" w:sz="4" w:space="0" w:color="auto"/>
              <w:left w:val="single" w:sz="4" w:space="0" w:color="auto"/>
              <w:bottom w:val="nil"/>
              <w:right w:val="single" w:sz="4" w:space="0" w:color="auto"/>
            </w:tcBorders>
            <w:shd w:val="clear" w:color="auto" w:fill="auto"/>
            <w:noWrap/>
            <w:hideMark/>
          </w:tcPr>
          <w:p w14:paraId="057065EF"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Šiaulių m. sav.</w:t>
            </w:r>
          </w:p>
        </w:tc>
        <w:tc>
          <w:tcPr>
            <w:tcW w:w="3119" w:type="dxa"/>
            <w:tcBorders>
              <w:top w:val="nil"/>
              <w:left w:val="nil"/>
              <w:bottom w:val="single" w:sz="4" w:space="0" w:color="auto"/>
              <w:right w:val="single" w:sz="4" w:space="0" w:color="auto"/>
            </w:tcBorders>
            <w:shd w:val="clear" w:color="auto" w:fill="auto"/>
            <w:noWrap/>
            <w:vAlign w:val="bottom"/>
            <w:hideMark/>
          </w:tcPr>
          <w:p w14:paraId="44032FAF"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103,0</w:t>
            </w:r>
          </w:p>
        </w:tc>
      </w:tr>
      <w:tr w:rsidR="008E4A57" w:rsidRPr="004E443E" w14:paraId="61AACCAA" w14:textId="77777777" w:rsidTr="1C7C78F0">
        <w:trPr>
          <w:trHeight w:val="260"/>
          <w:jc w:val="center"/>
        </w:trPr>
        <w:tc>
          <w:tcPr>
            <w:tcW w:w="993" w:type="dxa"/>
            <w:tcBorders>
              <w:top w:val="nil"/>
              <w:left w:val="single" w:sz="4" w:space="0" w:color="auto"/>
              <w:bottom w:val="single" w:sz="4" w:space="0" w:color="auto"/>
              <w:right w:val="nil"/>
            </w:tcBorders>
            <w:shd w:val="clear" w:color="auto" w:fill="auto"/>
            <w:noWrap/>
            <w:vAlign w:val="center"/>
            <w:hideMark/>
          </w:tcPr>
          <w:p w14:paraId="14F755D2"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44.</w:t>
            </w:r>
          </w:p>
        </w:tc>
        <w:tc>
          <w:tcPr>
            <w:tcW w:w="4394" w:type="dxa"/>
            <w:tcBorders>
              <w:top w:val="single" w:sz="4" w:space="0" w:color="auto"/>
              <w:left w:val="single" w:sz="4" w:space="0" w:color="auto"/>
              <w:bottom w:val="nil"/>
              <w:right w:val="single" w:sz="4" w:space="0" w:color="auto"/>
            </w:tcBorders>
            <w:shd w:val="clear" w:color="auto" w:fill="auto"/>
            <w:noWrap/>
            <w:hideMark/>
          </w:tcPr>
          <w:p w14:paraId="6FA40A24"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Šiaulių r. sav.</w:t>
            </w:r>
          </w:p>
        </w:tc>
        <w:tc>
          <w:tcPr>
            <w:tcW w:w="3119" w:type="dxa"/>
            <w:tcBorders>
              <w:top w:val="nil"/>
              <w:left w:val="nil"/>
              <w:bottom w:val="single" w:sz="4" w:space="0" w:color="auto"/>
              <w:right w:val="single" w:sz="4" w:space="0" w:color="auto"/>
            </w:tcBorders>
            <w:shd w:val="clear" w:color="auto" w:fill="auto"/>
            <w:noWrap/>
            <w:vAlign w:val="bottom"/>
            <w:hideMark/>
          </w:tcPr>
          <w:p w14:paraId="0325F168"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25,7</w:t>
            </w:r>
          </w:p>
        </w:tc>
      </w:tr>
      <w:tr w:rsidR="008E4A57" w:rsidRPr="004E443E" w14:paraId="204715C9" w14:textId="77777777" w:rsidTr="1C7C78F0">
        <w:trPr>
          <w:trHeight w:val="263"/>
          <w:jc w:val="center"/>
        </w:trPr>
        <w:tc>
          <w:tcPr>
            <w:tcW w:w="993" w:type="dxa"/>
            <w:tcBorders>
              <w:top w:val="nil"/>
              <w:left w:val="single" w:sz="4" w:space="0" w:color="auto"/>
              <w:bottom w:val="single" w:sz="4" w:space="0" w:color="auto"/>
              <w:right w:val="nil"/>
            </w:tcBorders>
            <w:shd w:val="clear" w:color="auto" w:fill="auto"/>
            <w:vAlign w:val="center"/>
            <w:hideMark/>
          </w:tcPr>
          <w:p w14:paraId="707A8434"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45.</w:t>
            </w:r>
          </w:p>
        </w:tc>
        <w:tc>
          <w:tcPr>
            <w:tcW w:w="4394" w:type="dxa"/>
            <w:tcBorders>
              <w:top w:val="single" w:sz="4" w:space="0" w:color="auto"/>
              <w:left w:val="single" w:sz="4" w:space="0" w:color="auto"/>
              <w:bottom w:val="nil"/>
              <w:right w:val="single" w:sz="4" w:space="0" w:color="auto"/>
            </w:tcBorders>
            <w:shd w:val="clear" w:color="auto" w:fill="auto"/>
            <w:noWrap/>
            <w:hideMark/>
          </w:tcPr>
          <w:p w14:paraId="272EA5B2"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Šilalės r. sav.</w:t>
            </w:r>
          </w:p>
        </w:tc>
        <w:tc>
          <w:tcPr>
            <w:tcW w:w="3119" w:type="dxa"/>
            <w:tcBorders>
              <w:top w:val="nil"/>
              <w:left w:val="nil"/>
              <w:bottom w:val="single" w:sz="4" w:space="0" w:color="auto"/>
              <w:right w:val="single" w:sz="4" w:space="0" w:color="auto"/>
            </w:tcBorders>
            <w:shd w:val="clear" w:color="auto" w:fill="auto"/>
            <w:noWrap/>
            <w:vAlign w:val="bottom"/>
            <w:hideMark/>
          </w:tcPr>
          <w:p w14:paraId="4397593B"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21,7</w:t>
            </w:r>
          </w:p>
        </w:tc>
      </w:tr>
      <w:tr w:rsidR="008E4A57" w:rsidRPr="004E443E" w14:paraId="65A4BD3A" w14:textId="77777777" w:rsidTr="1C7C78F0">
        <w:trPr>
          <w:trHeight w:val="240"/>
          <w:jc w:val="center"/>
        </w:trPr>
        <w:tc>
          <w:tcPr>
            <w:tcW w:w="993" w:type="dxa"/>
            <w:tcBorders>
              <w:top w:val="nil"/>
              <w:left w:val="single" w:sz="4" w:space="0" w:color="auto"/>
              <w:bottom w:val="single" w:sz="4" w:space="0" w:color="auto"/>
              <w:right w:val="nil"/>
            </w:tcBorders>
            <w:shd w:val="clear" w:color="auto" w:fill="auto"/>
            <w:noWrap/>
            <w:vAlign w:val="center"/>
            <w:hideMark/>
          </w:tcPr>
          <w:p w14:paraId="621B8254"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46.</w:t>
            </w:r>
          </w:p>
        </w:tc>
        <w:tc>
          <w:tcPr>
            <w:tcW w:w="4394" w:type="dxa"/>
            <w:tcBorders>
              <w:top w:val="single" w:sz="4" w:space="0" w:color="auto"/>
              <w:left w:val="single" w:sz="4" w:space="0" w:color="auto"/>
              <w:bottom w:val="nil"/>
              <w:right w:val="single" w:sz="4" w:space="0" w:color="auto"/>
            </w:tcBorders>
            <w:shd w:val="clear" w:color="auto" w:fill="auto"/>
            <w:noWrap/>
            <w:hideMark/>
          </w:tcPr>
          <w:p w14:paraId="5463C733"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Šilutės r. sav.</w:t>
            </w:r>
          </w:p>
        </w:tc>
        <w:tc>
          <w:tcPr>
            <w:tcW w:w="3119" w:type="dxa"/>
            <w:tcBorders>
              <w:top w:val="nil"/>
              <w:left w:val="nil"/>
              <w:bottom w:val="single" w:sz="4" w:space="0" w:color="auto"/>
              <w:right w:val="single" w:sz="4" w:space="0" w:color="auto"/>
            </w:tcBorders>
            <w:shd w:val="clear" w:color="auto" w:fill="auto"/>
            <w:noWrap/>
            <w:vAlign w:val="bottom"/>
            <w:hideMark/>
          </w:tcPr>
          <w:p w14:paraId="12DDE4F1"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35,3</w:t>
            </w:r>
          </w:p>
        </w:tc>
      </w:tr>
      <w:tr w:rsidR="008E4A57" w:rsidRPr="004E443E" w14:paraId="0374969A" w14:textId="77777777" w:rsidTr="1C7C78F0">
        <w:trPr>
          <w:trHeight w:val="244"/>
          <w:jc w:val="center"/>
        </w:trPr>
        <w:tc>
          <w:tcPr>
            <w:tcW w:w="993" w:type="dxa"/>
            <w:tcBorders>
              <w:top w:val="nil"/>
              <w:left w:val="single" w:sz="4" w:space="0" w:color="auto"/>
              <w:bottom w:val="single" w:sz="4" w:space="0" w:color="auto"/>
              <w:right w:val="nil"/>
            </w:tcBorders>
            <w:shd w:val="clear" w:color="auto" w:fill="auto"/>
            <w:vAlign w:val="center"/>
            <w:hideMark/>
          </w:tcPr>
          <w:p w14:paraId="7BFC4570"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47.</w:t>
            </w:r>
          </w:p>
        </w:tc>
        <w:tc>
          <w:tcPr>
            <w:tcW w:w="4394" w:type="dxa"/>
            <w:tcBorders>
              <w:top w:val="single" w:sz="4" w:space="0" w:color="auto"/>
              <w:left w:val="single" w:sz="4" w:space="0" w:color="auto"/>
              <w:bottom w:val="nil"/>
              <w:right w:val="single" w:sz="4" w:space="0" w:color="auto"/>
            </w:tcBorders>
            <w:shd w:val="clear" w:color="auto" w:fill="auto"/>
            <w:noWrap/>
            <w:hideMark/>
          </w:tcPr>
          <w:p w14:paraId="1800E50F"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Širvintų r. sav.</w:t>
            </w:r>
          </w:p>
        </w:tc>
        <w:tc>
          <w:tcPr>
            <w:tcW w:w="3119" w:type="dxa"/>
            <w:tcBorders>
              <w:top w:val="nil"/>
              <w:left w:val="nil"/>
              <w:bottom w:val="single" w:sz="4" w:space="0" w:color="auto"/>
              <w:right w:val="single" w:sz="4" w:space="0" w:color="auto"/>
            </w:tcBorders>
            <w:shd w:val="clear" w:color="auto" w:fill="auto"/>
            <w:noWrap/>
            <w:vAlign w:val="bottom"/>
            <w:hideMark/>
          </w:tcPr>
          <w:p w14:paraId="75601E3A"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12,0</w:t>
            </w:r>
          </w:p>
        </w:tc>
      </w:tr>
      <w:tr w:rsidR="008E4A57" w:rsidRPr="004E443E" w14:paraId="42120702" w14:textId="77777777" w:rsidTr="1C7C78F0">
        <w:trPr>
          <w:trHeight w:val="234"/>
          <w:jc w:val="center"/>
        </w:trPr>
        <w:tc>
          <w:tcPr>
            <w:tcW w:w="993" w:type="dxa"/>
            <w:tcBorders>
              <w:top w:val="nil"/>
              <w:left w:val="single" w:sz="4" w:space="0" w:color="auto"/>
              <w:bottom w:val="single" w:sz="4" w:space="0" w:color="auto"/>
              <w:right w:val="nil"/>
            </w:tcBorders>
            <w:shd w:val="clear" w:color="auto" w:fill="auto"/>
            <w:noWrap/>
            <w:vAlign w:val="center"/>
            <w:hideMark/>
          </w:tcPr>
          <w:p w14:paraId="2AC24B6B"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48.</w:t>
            </w:r>
          </w:p>
        </w:tc>
        <w:tc>
          <w:tcPr>
            <w:tcW w:w="4394" w:type="dxa"/>
            <w:tcBorders>
              <w:top w:val="single" w:sz="4" w:space="0" w:color="auto"/>
              <w:left w:val="single" w:sz="4" w:space="0" w:color="auto"/>
              <w:bottom w:val="nil"/>
              <w:right w:val="single" w:sz="4" w:space="0" w:color="auto"/>
            </w:tcBorders>
            <w:shd w:val="clear" w:color="auto" w:fill="auto"/>
            <w:noWrap/>
            <w:hideMark/>
          </w:tcPr>
          <w:p w14:paraId="7AD4078F"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Skuodo r. sav.</w:t>
            </w:r>
          </w:p>
        </w:tc>
        <w:tc>
          <w:tcPr>
            <w:tcW w:w="3119" w:type="dxa"/>
            <w:tcBorders>
              <w:top w:val="nil"/>
              <w:left w:val="nil"/>
              <w:bottom w:val="single" w:sz="4" w:space="0" w:color="auto"/>
              <w:right w:val="single" w:sz="4" w:space="0" w:color="auto"/>
            </w:tcBorders>
            <w:shd w:val="clear" w:color="auto" w:fill="auto"/>
            <w:noWrap/>
            <w:vAlign w:val="bottom"/>
            <w:hideMark/>
          </w:tcPr>
          <w:p w14:paraId="3332E1ED"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12,6</w:t>
            </w:r>
          </w:p>
        </w:tc>
      </w:tr>
      <w:tr w:rsidR="008E4A57" w:rsidRPr="004E443E" w14:paraId="4CD3147B" w14:textId="77777777" w:rsidTr="1C7C78F0">
        <w:trPr>
          <w:trHeight w:val="238"/>
          <w:jc w:val="center"/>
        </w:trPr>
        <w:tc>
          <w:tcPr>
            <w:tcW w:w="993" w:type="dxa"/>
            <w:tcBorders>
              <w:top w:val="nil"/>
              <w:left w:val="single" w:sz="4" w:space="0" w:color="auto"/>
              <w:bottom w:val="single" w:sz="4" w:space="0" w:color="auto"/>
              <w:right w:val="nil"/>
            </w:tcBorders>
            <w:shd w:val="clear" w:color="auto" w:fill="auto"/>
            <w:vAlign w:val="center"/>
            <w:hideMark/>
          </w:tcPr>
          <w:p w14:paraId="48A39D43"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49.</w:t>
            </w:r>
          </w:p>
        </w:tc>
        <w:tc>
          <w:tcPr>
            <w:tcW w:w="4394" w:type="dxa"/>
            <w:tcBorders>
              <w:top w:val="single" w:sz="4" w:space="0" w:color="auto"/>
              <w:left w:val="single" w:sz="4" w:space="0" w:color="auto"/>
              <w:bottom w:val="nil"/>
              <w:right w:val="single" w:sz="4" w:space="0" w:color="auto"/>
            </w:tcBorders>
            <w:shd w:val="clear" w:color="auto" w:fill="auto"/>
            <w:noWrap/>
            <w:hideMark/>
          </w:tcPr>
          <w:p w14:paraId="47D4DC65"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Švenčionių r. sav.</w:t>
            </w:r>
          </w:p>
        </w:tc>
        <w:tc>
          <w:tcPr>
            <w:tcW w:w="3119" w:type="dxa"/>
            <w:tcBorders>
              <w:top w:val="nil"/>
              <w:left w:val="nil"/>
              <w:bottom w:val="single" w:sz="4" w:space="0" w:color="auto"/>
              <w:right w:val="single" w:sz="4" w:space="0" w:color="auto"/>
            </w:tcBorders>
            <w:shd w:val="clear" w:color="auto" w:fill="auto"/>
            <w:noWrap/>
            <w:vAlign w:val="bottom"/>
            <w:hideMark/>
          </w:tcPr>
          <w:p w14:paraId="4C17EC5A"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18,6</w:t>
            </w:r>
          </w:p>
        </w:tc>
      </w:tr>
      <w:tr w:rsidR="008E4A57" w:rsidRPr="004E443E" w14:paraId="5F116F23" w14:textId="77777777" w:rsidTr="1C7C78F0">
        <w:trPr>
          <w:trHeight w:val="86"/>
          <w:jc w:val="center"/>
        </w:trPr>
        <w:tc>
          <w:tcPr>
            <w:tcW w:w="993" w:type="dxa"/>
            <w:tcBorders>
              <w:top w:val="nil"/>
              <w:left w:val="single" w:sz="4" w:space="0" w:color="auto"/>
              <w:bottom w:val="single" w:sz="4" w:space="0" w:color="auto"/>
              <w:right w:val="nil"/>
            </w:tcBorders>
            <w:shd w:val="clear" w:color="auto" w:fill="auto"/>
            <w:vAlign w:val="center"/>
            <w:hideMark/>
          </w:tcPr>
          <w:p w14:paraId="58C5A014"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50.</w:t>
            </w:r>
          </w:p>
        </w:tc>
        <w:tc>
          <w:tcPr>
            <w:tcW w:w="4394" w:type="dxa"/>
            <w:tcBorders>
              <w:top w:val="single" w:sz="4" w:space="0" w:color="auto"/>
              <w:left w:val="single" w:sz="4" w:space="0" w:color="auto"/>
              <w:bottom w:val="nil"/>
              <w:right w:val="single" w:sz="4" w:space="0" w:color="auto"/>
            </w:tcBorders>
            <w:shd w:val="clear" w:color="auto" w:fill="auto"/>
            <w:noWrap/>
            <w:hideMark/>
          </w:tcPr>
          <w:p w14:paraId="309B0099"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Tauragės r. sav.</w:t>
            </w:r>
          </w:p>
        </w:tc>
        <w:tc>
          <w:tcPr>
            <w:tcW w:w="3119" w:type="dxa"/>
            <w:tcBorders>
              <w:top w:val="nil"/>
              <w:left w:val="nil"/>
              <w:bottom w:val="single" w:sz="4" w:space="0" w:color="auto"/>
              <w:right w:val="single" w:sz="4" w:space="0" w:color="auto"/>
            </w:tcBorders>
            <w:shd w:val="clear" w:color="auto" w:fill="auto"/>
            <w:noWrap/>
            <w:vAlign w:val="bottom"/>
            <w:hideMark/>
          </w:tcPr>
          <w:p w14:paraId="4572C58C"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33,3</w:t>
            </w:r>
          </w:p>
        </w:tc>
      </w:tr>
      <w:tr w:rsidR="008E4A57" w:rsidRPr="004E443E" w14:paraId="587D5B7A" w14:textId="77777777" w:rsidTr="1C7C78F0">
        <w:trPr>
          <w:trHeight w:val="232"/>
          <w:jc w:val="center"/>
        </w:trPr>
        <w:tc>
          <w:tcPr>
            <w:tcW w:w="993" w:type="dxa"/>
            <w:tcBorders>
              <w:top w:val="nil"/>
              <w:left w:val="single" w:sz="4" w:space="0" w:color="auto"/>
              <w:bottom w:val="single" w:sz="4" w:space="0" w:color="auto"/>
              <w:right w:val="nil"/>
            </w:tcBorders>
            <w:shd w:val="clear" w:color="auto" w:fill="auto"/>
            <w:noWrap/>
            <w:vAlign w:val="center"/>
            <w:hideMark/>
          </w:tcPr>
          <w:p w14:paraId="3AE18568"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51.</w:t>
            </w:r>
          </w:p>
        </w:tc>
        <w:tc>
          <w:tcPr>
            <w:tcW w:w="4394" w:type="dxa"/>
            <w:tcBorders>
              <w:top w:val="single" w:sz="4" w:space="0" w:color="auto"/>
              <w:left w:val="single" w:sz="4" w:space="0" w:color="auto"/>
              <w:bottom w:val="nil"/>
              <w:right w:val="single" w:sz="4" w:space="0" w:color="auto"/>
            </w:tcBorders>
            <w:shd w:val="clear" w:color="auto" w:fill="auto"/>
            <w:noWrap/>
            <w:hideMark/>
          </w:tcPr>
          <w:p w14:paraId="78C7ABA3"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Telšių r. sav.</w:t>
            </w:r>
          </w:p>
        </w:tc>
        <w:tc>
          <w:tcPr>
            <w:tcW w:w="3119" w:type="dxa"/>
            <w:tcBorders>
              <w:top w:val="nil"/>
              <w:left w:val="nil"/>
              <w:bottom w:val="single" w:sz="4" w:space="0" w:color="auto"/>
              <w:right w:val="single" w:sz="4" w:space="0" w:color="auto"/>
            </w:tcBorders>
            <w:shd w:val="clear" w:color="auto" w:fill="auto"/>
            <w:noWrap/>
            <w:vAlign w:val="bottom"/>
            <w:hideMark/>
          </w:tcPr>
          <w:p w14:paraId="1F1089A6"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35,8</w:t>
            </w:r>
          </w:p>
        </w:tc>
      </w:tr>
      <w:tr w:rsidR="008E4A57" w:rsidRPr="004E443E" w14:paraId="79008B43" w14:textId="77777777" w:rsidTr="1C7C78F0">
        <w:trPr>
          <w:trHeight w:val="236"/>
          <w:jc w:val="center"/>
        </w:trPr>
        <w:tc>
          <w:tcPr>
            <w:tcW w:w="993" w:type="dxa"/>
            <w:tcBorders>
              <w:top w:val="nil"/>
              <w:left w:val="single" w:sz="4" w:space="0" w:color="auto"/>
              <w:bottom w:val="single" w:sz="4" w:space="0" w:color="auto"/>
              <w:right w:val="nil"/>
            </w:tcBorders>
            <w:shd w:val="clear" w:color="auto" w:fill="auto"/>
            <w:vAlign w:val="center"/>
            <w:hideMark/>
          </w:tcPr>
          <w:p w14:paraId="5C2B3DAC"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52.</w:t>
            </w:r>
          </w:p>
        </w:tc>
        <w:tc>
          <w:tcPr>
            <w:tcW w:w="4394" w:type="dxa"/>
            <w:tcBorders>
              <w:top w:val="single" w:sz="4" w:space="0" w:color="auto"/>
              <w:left w:val="single" w:sz="4" w:space="0" w:color="auto"/>
              <w:bottom w:val="nil"/>
              <w:right w:val="single" w:sz="4" w:space="0" w:color="auto"/>
            </w:tcBorders>
            <w:shd w:val="clear" w:color="auto" w:fill="auto"/>
            <w:noWrap/>
            <w:hideMark/>
          </w:tcPr>
          <w:p w14:paraId="01E9CDF9"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Trakų r. sav.</w:t>
            </w:r>
          </w:p>
        </w:tc>
        <w:tc>
          <w:tcPr>
            <w:tcW w:w="3119" w:type="dxa"/>
            <w:tcBorders>
              <w:top w:val="nil"/>
              <w:left w:val="nil"/>
              <w:bottom w:val="single" w:sz="4" w:space="0" w:color="auto"/>
              <w:right w:val="single" w:sz="4" w:space="0" w:color="auto"/>
            </w:tcBorders>
            <w:shd w:val="clear" w:color="auto" w:fill="auto"/>
            <w:noWrap/>
            <w:vAlign w:val="bottom"/>
            <w:hideMark/>
          </w:tcPr>
          <w:p w14:paraId="018F7ECF"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28,2</w:t>
            </w:r>
          </w:p>
        </w:tc>
      </w:tr>
      <w:tr w:rsidR="008E4A57" w:rsidRPr="004E443E" w14:paraId="69ED9709" w14:textId="77777777" w:rsidTr="1C7C78F0">
        <w:trPr>
          <w:trHeight w:val="225"/>
          <w:jc w:val="center"/>
        </w:trPr>
        <w:tc>
          <w:tcPr>
            <w:tcW w:w="993" w:type="dxa"/>
            <w:tcBorders>
              <w:top w:val="nil"/>
              <w:left w:val="single" w:sz="4" w:space="0" w:color="auto"/>
              <w:bottom w:val="single" w:sz="4" w:space="0" w:color="auto"/>
              <w:right w:val="nil"/>
            </w:tcBorders>
            <w:shd w:val="clear" w:color="auto" w:fill="auto"/>
            <w:noWrap/>
            <w:vAlign w:val="center"/>
            <w:hideMark/>
          </w:tcPr>
          <w:p w14:paraId="24EB85CB"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53.</w:t>
            </w:r>
          </w:p>
        </w:tc>
        <w:tc>
          <w:tcPr>
            <w:tcW w:w="4394" w:type="dxa"/>
            <w:tcBorders>
              <w:top w:val="single" w:sz="4" w:space="0" w:color="auto"/>
              <w:left w:val="single" w:sz="4" w:space="0" w:color="auto"/>
              <w:bottom w:val="nil"/>
              <w:right w:val="single" w:sz="4" w:space="0" w:color="auto"/>
            </w:tcBorders>
            <w:shd w:val="clear" w:color="auto" w:fill="auto"/>
            <w:noWrap/>
            <w:hideMark/>
          </w:tcPr>
          <w:p w14:paraId="7A787829"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Ukmergės r. sav.</w:t>
            </w:r>
          </w:p>
        </w:tc>
        <w:tc>
          <w:tcPr>
            <w:tcW w:w="3119" w:type="dxa"/>
            <w:tcBorders>
              <w:top w:val="nil"/>
              <w:left w:val="nil"/>
              <w:bottom w:val="single" w:sz="4" w:space="0" w:color="auto"/>
              <w:right w:val="single" w:sz="4" w:space="0" w:color="auto"/>
            </w:tcBorders>
            <w:shd w:val="clear" w:color="auto" w:fill="auto"/>
            <w:noWrap/>
            <w:vAlign w:val="bottom"/>
            <w:hideMark/>
          </w:tcPr>
          <w:p w14:paraId="7AA6BEAB"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27,7</w:t>
            </w:r>
          </w:p>
        </w:tc>
      </w:tr>
      <w:tr w:rsidR="008E4A57" w:rsidRPr="004E443E" w14:paraId="30452E63" w14:textId="77777777" w:rsidTr="1C7C78F0">
        <w:trPr>
          <w:trHeight w:val="230"/>
          <w:jc w:val="center"/>
        </w:trPr>
        <w:tc>
          <w:tcPr>
            <w:tcW w:w="993" w:type="dxa"/>
            <w:tcBorders>
              <w:top w:val="nil"/>
              <w:left w:val="single" w:sz="4" w:space="0" w:color="auto"/>
              <w:bottom w:val="single" w:sz="4" w:space="0" w:color="auto"/>
              <w:right w:val="nil"/>
            </w:tcBorders>
            <w:shd w:val="clear" w:color="auto" w:fill="auto"/>
            <w:vAlign w:val="center"/>
            <w:hideMark/>
          </w:tcPr>
          <w:p w14:paraId="5AC82A48"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54.</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4C0AE937"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Utenos r. sav.</w:t>
            </w:r>
          </w:p>
        </w:tc>
        <w:tc>
          <w:tcPr>
            <w:tcW w:w="3119" w:type="dxa"/>
            <w:tcBorders>
              <w:top w:val="nil"/>
              <w:left w:val="nil"/>
              <w:bottom w:val="single" w:sz="4" w:space="0" w:color="auto"/>
              <w:right w:val="single" w:sz="4" w:space="0" w:color="auto"/>
            </w:tcBorders>
            <w:shd w:val="clear" w:color="auto" w:fill="auto"/>
            <w:noWrap/>
            <w:vAlign w:val="bottom"/>
            <w:hideMark/>
          </w:tcPr>
          <w:p w14:paraId="59A1D3BF"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29,3</w:t>
            </w:r>
          </w:p>
        </w:tc>
      </w:tr>
      <w:tr w:rsidR="008E4A57" w:rsidRPr="004E443E" w14:paraId="51B9F4CA" w14:textId="77777777" w:rsidTr="1C7C78F0">
        <w:trPr>
          <w:trHeight w:val="219"/>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16A4C"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55.</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5C27D9BF"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Varėnos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9630D"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14,9</w:t>
            </w:r>
          </w:p>
        </w:tc>
      </w:tr>
      <w:tr w:rsidR="008E4A57" w:rsidRPr="004E443E" w14:paraId="5374A0B1" w14:textId="77777777" w:rsidTr="1C7C78F0">
        <w:trPr>
          <w:trHeight w:val="224"/>
          <w:jc w:val="center"/>
        </w:trPr>
        <w:tc>
          <w:tcPr>
            <w:tcW w:w="993" w:type="dxa"/>
            <w:tcBorders>
              <w:top w:val="single" w:sz="4" w:space="0" w:color="auto"/>
              <w:left w:val="single" w:sz="4" w:space="0" w:color="auto"/>
              <w:bottom w:val="single" w:sz="4" w:space="0" w:color="auto"/>
              <w:right w:val="nil"/>
            </w:tcBorders>
            <w:shd w:val="clear" w:color="auto" w:fill="auto"/>
            <w:vAlign w:val="center"/>
            <w:hideMark/>
          </w:tcPr>
          <w:p w14:paraId="65F0C804"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56.</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61362B1A"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Vilkaviškio r. sav.</w:t>
            </w:r>
          </w:p>
        </w:tc>
        <w:tc>
          <w:tcPr>
            <w:tcW w:w="3119" w:type="dxa"/>
            <w:tcBorders>
              <w:top w:val="single" w:sz="4" w:space="0" w:color="auto"/>
              <w:left w:val="nil"/>
              <w:bottom w:val="single" w:sz="4" w:space="0" w:color="auto"/>
              <w:right w:val="single" w:sz="4" w:space="0" w:color="auto"/>
            </w:tcBorders>
            <w:shd w:val="clear" w:color="auto" w:fill="auto"/>
            <w:noWrap/>
            <w:vAlign w:val="bottom"/>
            <w:hideMark/>
          </w:tcPr>
          <w:p w14:paraId="762062A1"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33,5</w:t>
            </w:r>
          </w:p>
        </w:tc>
      </w:tr>
      <w:tr w:rsidR="008E4A57" w:rsidRPr="004E443E" w14:paraId="045A032A" w14:textId="77777777" w:rsidTr="1C7C78F0">
        <w:trPr>
          <w:trHeight w:val="227"/>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576D9"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57.</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4FED46C9"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Vilniaus m.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172B2"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554,6</w:t>
            </w:r>
          </w:p>
        </w:tc>
      </w:tr>
      <w:tr w:rsidR="008E4A57" w:rsidRPr="004E443E" w14:paraId="389709E5" w14:textId="77777777" w:rsidTr="1C7C78F0">
        <w:trPr>
          <w:trHeight w:val="21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81656"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58.</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5EBD9DEF"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Vilniaus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0B89C"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65,2</w:t>
            </w:r>
          </w:p>
        </w:tc>
      </w:tr>
      <w:tr w:rsidR="008E4A57" w:rsidRPr="004E443E" w14:paraId="7BBC6136" w14:textId="77777777" w:rsidTr="1C7C78F0">
        <w:trPr>
          <w:trHeight w:val="222"/>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36C23"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59.</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22383B4E"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Visagino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7E8D7"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14,5</w:t>
            </w:r>
          </w:p>
        </w:tc>
      </w:tr>
      <w:tr w:rsidR="008E4A57" w:rsidRPr="004E443E" w14:paraId="45C21FF4" w14:textId="77777777" w:rsidTr="1C7C78F0">
        <w:trPr>
          <w:trHeight w:val="286"/>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A3E0C"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60.</w:t>
            </w:r>
          </w:p>
        </w:tc>
        <w:tc>
          <w:tcPr>
            <w:tcW w:w="4394" w:type="dxa"/>
            <w:tcBorders>
              <w:top w:val="single" w:sz="4" w:space="0" w:color="auto"/>
              <w:left w:val="single" w:sz="4" w:space="0" w:color="auto"/>
              <w:bottom w:val="single" w:sz="4" w:space="0" w:color="auto"/>
              <w:right w:val="single" w:sz="4" w:space="0" w:color="auto"/>
            </w:tcBorders>
            <w:shd w:val="clear" w:color="auto" w:fill="auto"/>
            <w:noWrap/>
            <w:hideMark/>
          </w:tcPr>
          <w:p w14:paraId="295AF55A" w14:textId="77777777" w:rsidR="008E4A57" w:rsidRPr="004E443E" w:rsidRDefault="1C7C78F0" w:rsidP="1C7C78F0">
            <w:pPr>
              <w:overflowPunct/>
              <w:autoSpaceDE/>
              <w:autoSpaceDN/>
              <w:adjustRightInd/>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Zarasų r. sav.</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350DE" w14:textId="77777777" w:rsidR="008E4A57" w:rsidRPr="004E443E" w:rsidRDefault="1C7C78F0" w:rsidP="1C7C78F0">
            <w:pPr>
              <w:overflowPunct/>
              <w:autoSpaceDE/>
              <w:autoSpaceDN/>
              <w:adjustRightInd/>
              <w:jc w:val="center"/>
              <w:textAlignment w:val="auto"/>
              <w:rPr>
                <w:rFonts w:ascii="Times New Roman" w:hAnsi="Times New Roman"/>
                <w:sz w:val="24"/>
                <w:szCs w:val="24"/>
                <w:lang w:val="lt-LT" w:eastAsia="lt-LT"/>
              </w:rPr>
            </w:pPr>
            <w:r w:rsidRPr="1C7C78F0">
              <w:rPr>
                <w:rFonts w:ascii="Times New Roman" w:hAnsi="Times New Roman"/>
                <w:sz w:val="24"/>
                <w:szCs w:val="24"/>
                <w:lang w:val="lt-LT" w:eastAsia="lt-LT"/>
              </w:rPr>
              <w:t>10,5</w:t>
            </w:r>
          </w:p>
        </w:tc>
      </w:tr>
      <w:tr w:rsidR="008E4A57" w:rsidRPr="004E443E" w14:paraId="74CD5829" w14:textId="77777777" w:rsidTr="1C7C78F0">
        <w:trPr>
          <w:trHeight w:val="375"/>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09C2C" w14:textId="77777777"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4173C" w14:textId="77777777" w:rsidR="008E4A57" w:rsidRPr="004E443E" w:rsidRDefault="1C7C78F0" w:rsidP="1C7C78F0">
            <w:pPr>
              <w:overflowPunct/>
              <w:autoSpaceDE/>
              <w:autoSpaceDN/>
              <w:adjustRightInd/>
              <w:textAlignment w:val="auto"/>
              <w:rPr>
                <w:rFonts w:ascii="Times New Roman" w:hAnsi="Times New Roman"/>
                <w:b/>
                <w:bCs/>
                <w:sz w:val="24"/>
                <w:szCs w:val="24"/>
                <w:lang w:val="lt-LT" w:eastAsia="lt-LT"/>
              </w:rPr>
            </w:pPr>
            <w:r w:rsidRPr="1C7C78F0">
              <w:rPr>
                <w:rFonts w:ascii="Times New Roman" w:hAnsi="Times New Roman"/>
                <w:b/>
                <w:bCs/>
                <w:sz w:val="24"/>
                <w:szCs w:val="24"/>
                <w:lang w:val="lt-LT" w:eastAsia="lt-LT"/>
              </w:rPr>
              <w:t xml:space="preserve">                               Iš viso</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C04B5" w14:textId="33F2C6C2" w:rsidR="008E4A57" w:rsidRPr="004E443E" w:rsidRDefault="1C7C78F0" w:rsidP="1C7C78F0">
            <w:pPr>
              <w:overflowPunct/>
              <w:autoSpaceDE/>
              <w:autoSpaceDN/>
              <w:adjustRightInd/>
              <w:jc w:val="center"/>
              <w:textAlignment w:val="auto"/>
              <w:rPr>
                <w:rFonts w:ascii="Times New Roman" w:hAnsi="Times New Roman"/>
                <w:color w:val="000000" w:themeColor="text1"/>
                <w:sz w:val="24"/>
                <w:szCs w:val="24"/>
                <w:lang w:val="lt-LT" w:eastAsia="lt-LT"/>
              </w:rPr>
            </w:pPr>
            <w:r w:rsidRPr="1C7C78F0">
              <w:rPr>
                <w:rFonts w:ascii="Times New Roman" w:hAnsi="Times New Roman"/>
                <w:color w:val="000000" w:themeColor="text1"/>
                <w:sz w:val="24"/>
                <w:szCs w:val="24"/>
                <w:lang w:val="lt-LT" w:eastAsia="lt-LT"/>
              </w:rPr>
              <w:t>2 500,0</w:t>
            </w:r>
          </w:p>
        </w:tc>
      </w:tr>
    </w:tbl>
    <w:p w14:paraId="04BC16E2" w14:textId="77777777" w:rsidR="00C93E60" w:rsidRPr="004E443E" w:rsidRDefault="00C93E60" w:rsidP="00B91664">
      <w:pPr>
        <w:jc w:val="center"/>
        <w:rPr>
          <w:rFonts w:ascii="Times New Roman" w:hAnsi="Times New Roman"/>
          <w:b/>
          <w:sz w:val="24"/>
          <w:szCs w:val="24"/>
          <w:lang w:val="lt-LT"/>
        </w:rPr>
      </w:pPr>
    </w:p>
    <w:p w14:paraId="3EC6847D" w14:textId="77777777" w:rsidR="00C93E60" w:rsidRPr="004E443E" w:rsidRDefault="00C93E60" w:rsidP="00B91664">
      <w:pPr>
        <w:jc w:val="center"/>
        <w:rPr>
          <w:rFonts w:ascii="Times New Roman" w:hAnsi="Times New Roman"/>
          <w:b/>
          <w:sz w:val="24"/>
          <w:szCs w:val="24"/>
          <w:lang w:val="lt-LT"/>
        </w:rPr>
      </w:pPr>
    </w:p>
    <w:p w14:paraId="60D58593" w14:textId="77777777" w:rsidR="00CE6212" w:rsidRPr="004E443E" w:rsidRDefault="1C7C78F0" w:rsidP="1C7C78F0">
      <w:pPr>
        <w:jc w:val="center"/>
        <w:rPr>
          <w:rFonts w:ascii="Times New Roman" w:hAnsi="Times New Roman"/>
          <w:b/>
          <w:bCs/>
          <w:sz w:val="24"/>
          <w:szCs w:val="24"/>
          <w:lang w:val="lt-LT"/>
        </w:rPr>
      </w:pPr>
      <w:r w:rsidRPr="1C7C78F0">
        <w:rPr>
          <w:rFonts w:ascii="Times New Roman" w:hAnsi="Times New Roman"/>
          <w:b/>
          <w:bCs/>
          <w:sz w:val="24"/>
          <w:szCs w:val="24"/>
          <w:lang w:val="lt-LT"/>
        </w:rPr>
        <w:t>________________________________</w:t>
      </w:r>
    </w:p>
    <w:p w14:paraId="7A725441" w14:textId="77777777" w:rsidR="00CE6212" w:rsidRPr="004E443E" w:rsidRDefault="00CE6212" w:rsidP="00B91664">
      <w:pPr>
        <w:jc w:val="center"/>
        <w:rPr>
          <w:rFonts w:ascii="Times New Roman" w:hAnsi="Times New Roman"/>
          <w:b/>
          <w:sz w:val="24"/>
          <w:szCs w:val="24"/>
          <w:lang w:val="lt-LT"/>
        </w:rPr>
      </w:pPr>
    </w:p>
    <w:p w14:paraId="0F174B7C" w14:textId="77777777" w:rsidR="00CE6212" w:rsidRPr="004E443E" w:rsidRDefault="00CE6212" w:rsidP="00B91664">
      <w:pPr>
        <w:jc w:val="center"/>
        <w:rPr>
          <w:rFonts w:ascii="Times New Roman" w:hAnsi="Times New Roman"/>
          <w:b/>
          <w:sz w:val="24"/>
          <w:szCs w:val="24"/>
          <w:lang w:val="lt-LT"/>
        </w:rPr>
      </w:pPr>
    </w:p>
    <w:p w14:paraId="0BB78FEB" w14:textId="77777777" w:rsidR="00CE6212" w:rsidRPr="004E443E" w:rsidRDefault="00CE6212" w:rsidP="00B91664">
      <w:pPr>
        <w:jc w:val="center"/>
        <w:rPr>
          <w:rFonts w:ascii="Times New Roman" w:hAnsi="Times New Roman"/>
          <w:b/>
          <w:sz w:val="24"/>
          <w:szCs w:val="24"/>
          <w:lang w:val="lt-LT"/>
        </w:rPr>
      </w:pPr>
    </w:p>
    <w:p w14:paraId="1C18E2DF" w14:textId="77777777" w:rsidR="00CE6212" w:rsidRPr="004E443E" w:rsidRDefault="00CE6212" w:rsidP="00B91664">
      <w:pPr>
        <w:jc w:val="center"/>
        <w:rPr>
          <w:rFonts w:ascii="Times New Roman" w:hAnsi="Times New Roman"/>
          <w:b/>
          <w:sz w:val="24"/>
          <w:szCs w:val="24"/>
          <w:lang w:val="lt-LT"/>
        </w:rPr>
      </w:pPr>
    </w:p>
    <w:p w14:paraId="01C436D8" w14:textId="77777777" w:rsidR="002A20E6" w:rsidRPr="004E443E" w:rsidRDefault="002A20E6" w:rsidP="00B91664">
      <w:pPr>
        <w:jc w:val="center"/>
        <w:rPr>
          <w:rFonts w:ascii="Times New Roman" w:hAnsi="Times New Roman"/>
          <w:b/>
          <w:sz w:val="24"/>
          <w:szCs w:val="24"/>
          <w:lang w:val="lt-LT"/>
        </w:rPr>
      </w:pPr>
    </w:p>
    <w:p w14:paraId="5F78A7ED" w14:textId="77777777" w:rsidR="002A20E6" w:rsidRPr="004E443E" w:rsidRDefault="002A20E6" w:rsidP="00B91664">
      <w:pPr>
        <w:jc w:val="center"/>
        <w:rPr>
          <w:rFonts w:ascii="Times New Roman" w:hAnsi="Times New Roman"/>
          <w:b/>
          <w:sz w:val="24"/>
          <w:szCs w:val="24"/>
          <w:lang w:val="lt-LT"/>
        </w:rPr>
      </w:pPr>
    </w:p>
    <w:p w14:paraId="32CF166D" w14:textId="77777777" w:rsidR="002A20E6" w:rsidRPr="004E443E" w:rsidRDefault="002A20E6" w:rsidP="00B91664">
      <w:pPr>
        <w:jc w:val="center"/>
        <w:rPr>
          <w:rFonts w:ascii="Times New Roman" w:hAnsi="Times New Roman"/>
          <w:b/>
          <w:sz w:val="24"/>
          <w:szCs w:val="24"/>
          <w:lang w:val="lt-LT"/>
        </w:rPr>
      </w:pPr>
    </w:p>
    <w:p w14:paraId="4D9C3095" w14:textId="77777777" w:rsidR="002A20E6" w:rsidRPr="004E443E" w:rsidRDefault="002A20E6" w:rsidP="00B91664">
      <w:pPr>
        <w:jc w:val="center"/>
        <w:rPr>
          <w:rFonts w:ascii="Times New Roman" w:hAnsi="Times New Roman"/>
          <w:b/>
          <w:sz w:val="24"/>
          <w:szCs w:val="24"/>
          <w:lang w:val="lt-LT"/>
        </w:rPr>
      </w:pPr>
    </w:p>
    <w:p w14:paraId="7C00ADED" w14:textId="77777777" w:rsidR="002A20E6" w:rsidRPr="004E443E" w:rsidRDefault="002A20E6" w:rsidP="00B91664">
      <w:pPr>
        <w:jc w:val="center"/>
        <w:rPr>
          <w:rFonts w:ascii="Times New Roman" w:hAnsi="Times New Roman"/>
          <w:b/>
          <w:sz w:val="24"/>
          <w:szCs w:val="24"/>
          <w:lang w:val="lt-LT"/>
        </w:rPr>
      </w:pPr>
    </w:p>
    <w:p w14:paraId="411D4938" w14:textId="77777777" w:rsidR="002A20E6" w:rsidRPr="004E443E" w:rsidRDefault="002A20E6" w:rsidP="00B91664">
      <w:pPr>
        <w:jc w:val="center"/>
        <w:rPr>
          <w:rFonts w:ascii="Times New Roman" w:hAnsi="Times New Roman"/>
          <w:b/>
          <w:sz w:val="24"/>
          <w:szCs w:val="24"/>
          <w:lang w:val="lt-LT"/>
        </w:rPr>
      </w:pPr>
    </w:p>
    <w:p w14:paraId="1B8EC762" w14:textId="77777777" w:rsidR="002A20E6" w:rsidRPr="004E443E" w:rsidRDefault="002A20E6" w:rsidP="00B91664">
      <w:pPr>
        <w:jc w:val="center"/>
        <w:rPr>
          <w:rFonts w:ascii="Times New Roman" w:hAnsi="Times New Roman"/>
          <w:b/>
          <w:sz w:val="24"/>
          <w:szCs w:val="24"/>
          <w:lang w:val="lt-LT"/>
        </w:rPr>
      </w:pPr>
    </w:p>
    <w:p w14:paraId="4F83AC81" w14:textId="77777777" w:rsidR="002A20E6" w:rsidRPr="004E443E" w:rsidRDefault="002A20E6" w:rsidP="00B91664">
      <w:pPr>
        <w:jc w:val="center"/>
        <w:rPr>
          <w:rFonts w:ascii="Times New Roman" w:hAnsi="Times New Roman"/>
          <w:b/>
          <w:sz w:val="24"/>
          <w:szCs w:val="24"/>
          <w:lang w:val="lt-LT"/>
        </w:rPr>
      </w:pPr>
    </w:p>
    <w:p w14:paraId="097DA9A8" w14:textId="77777777" w:rsidR="002A20E6" w:rsidRPr="004E443E" w:rsidRDefault="002A20E6" w:rsidP="00B91664">
      <w:pPr>
        <w:jc w:val="center"/>
        <w:rPr>
          <w:rFonts w:ascii="Times New Roman" w:hAnsi="Times New Roman"/>
          <w:b/>
          <w:sz w:val="24"/>
          <w:szCs w:val="24"/>
          <w:lang w:val="lt-LT"/>
        </w:rPr>
      </w:pPr>
    </w:p>
    <w:p w14:paraId="272DCE47" w14:textId="77777777" w:rsidR="002A20E6" w:rsidRPr="004E443E" w:rsidRDefault="002A20E6" w:rsidP="00B91664">
      <w:pPr>
        <w:jc w:val="center"/>
        <w:rPr>
          <w:rFonts w:ascii="Times New Roman" w:hAnsi="Times New Roman"/>
          <w:b/>
          <w:sz w:val="24"/>
          <w:szCs w:val="24"/>
          <w:lang w:val="lt-LT"/>
        </w:rPr>
      </w:pPr>
    </w:p>
    <w:p w14:paraId="234F507D" w14:textId="77777777" w:rsidR="002A20E6" w:rsidRPr="004E443E" w:rsidRDefault="002A20E6" w:rsidP="00B91664">
      <w:pPr>
        <w:jc w:val="center"/>
        <w:rPr>
          <w:rFonts w:ascii="Times New Roman" w:hAnsi="Times New Roman"/>
          <w:b/>
          <w:sz w:val="24"/>
          <w:szCs w:val="24"/>
          <w:lang w:val="lt-LT"/>
        </w:rPr>
      </w:pPr>
    </w:p>
    <w:p w14:paraId="34CF84F5" w14:textId="77777777" w:rsidR="002A20E6" w:rsidRPr="004E443E" w:rsidRDefault="002A20E6" w:rsidP="00B91664">
      <w:pPr>
        <w:jc w:val="center"/>
        <w:rPr>
          <w:rFonts w:ascii="Times New Roman" w:hAnsi="Times New Roman"/>
          <w:b/>
          <w:sz w:val="24"/>
          <w:szCs w:val="24"/>
          <w:lang w:val="lt-LT"/>
        </w:rPr>
      </w:pPr>
    </w:p>
    <w:p w14:paraId="182C71AA" w14:textId="77777777" w:rsidR="002A20E6" w:rsidRPr="004E443E" w:rsidRDefault="002A20E6" w:rsidP="00B91664">
      <w:pPr>
        <w:jc w:val="center"/>
        <w:rPr>
          <w:rFonts w:ascii="Times New Roman" w:hAnsi="Times New Roman"/>
          <w:b/>
          <w:sz w:val="24"/>
          <w:szCs w:val="24"/>
          <w:lang w:val="lt-LT"/>
        </w:rPr>
      </w:pPr>
    </w:p>
    <w:p w14:paraId="7C11453F" w14:textId="77777777" w:rsidR="002A20E6" w:rsidRPr="004E443E" w:rsidRDefault="002A20E6" w:rsidP="00B91664">
      <w:pPr>
        <w:jc w:val="center"/>
        <w:rPr>
          <w:rFonts w:ascii="Times New Roman" w:hAnsi="Times New Roman"/>
          <w:b/>
          <w:sz w:val="24"/>
          <w:szCs w:val="24"/>
          <w:lang w:val="lt-LT"/>
        </w:rPr>
      </w:pPr>
    </w:p>
    <w:p w14:paraId="3D9A6E75" w14:textId="77777777" w:rsidR="002A20E6" w:rsidRPr="004E443E" w:rsidRDefault="002A20E6" w:rsidP="00B91664">
      <w:pPr>
        <w:jc w:val="center"/>
        <w:rPr>
          <w:rFonts w:ascii="Times New Roman" w:hAnsi="Times New Roman"/>
          <w:b/>
          <w:sz w:val="24"/>
          <w:szCs w:val="24"/>
          <w:lang w:val="lt-LT"/>
        </w:rPr>
      </w:pPr>
    </w:p>
    <w:p w14:paraId="688C5FFC" w14:textId="77777777" w:rsidR="002A20E6" w:rsidRPr="004E443E" w:rsidRDefault="002A20E6" w:rsidP="00B91664">
      <w:pPr>
        <w:jc w:val="center"/>
        <w:rPr>
          <w:rFonts w:ascii="Times New Roman" w:hAnsi="Times New Roman"/>
          <w:b/>
          <w:sz w:val="24"/>
          <w:szCs w:val="24"/>
          <w:lang w:val="lt-LT"/>
        </w:rPr>
      </w:pPr>
    </w:p>
    <w:p w14:paraId="6C4B2C72" w14:textId="77777777" w:rsidR="002A20E6" w:rsidRPr="004E443E" w:rsidRDefault="002A20E6" w:rsidP="00B91664">
      <w:pPr>
        <w:jc w:val="center"/>
        <w:rPr>
          <w:rFonts w:ascii="Times New Roman" w:hAnsi="Times New Roman"/>
          <w:b/>
          <w:sz w:val="24"/>
          <w:szCs w:val="24"/>
          <w:lang w:val="lt-LT"/>
        </w:rPr>
      </w:pPr>
    </w:p>
    <w:p w14:paraId="496D576C" w14:textId="555267B6" w:rsidR="000A6B56" w:rsidRPr="004E443E" w:rsidRDefault="000A6B56" w:rsidP="002663C6">
      <w:pPr>
        <w:jc w:val="center"/>
        <w:rPr>
          <w:rFonts w:ascii="Times New Roman" w:hAnsi="Times New Roman"/>
          <w:b/>
          <w:color w:val="FF0000"/>
          <w:sz w:val="24"/>
          <w:szCs w:val="24"/>
          <w:lang w:val="lt-LT"/>
        </w:rPr>
      </w:pPr>
    </w:p>
    <w:sectPr w:rsidR="000A6B56" w:rsidRPr="004E443E" w:rsidSect="00950C54">
      <w:pgSz w:w="11907" w:h="16840" w:code="9"/>
      <w:pgMar w:top="1134" w:right="851" w:bottom="1134" w:left="1701" w:header="289" w:footer="720"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3A000" w14:textId="77777777" w:rsidR="001D7348" w:rsidRDefault="001D7348">
      <w:r>
        <w:separator/>
      </w:r>
    </w:p>
  </w:endnote>
  <w:endnote w:type="continuationSeparator" w:id="0">
    <w:p w14:paraId="3C58A81B" w14:textId="77777777" w:rsidR="001D7348" w:rsidRDefault="001D7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146C0" w14:textId="58746C14" w:rsidR="00464ACF" w:rsidRDefault="00464A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6393">
      <w:rPr>
        <w:rStyle w:val="Puslapionumeris"/>
        <w:noProof/>
      </w:rPr>
      <w:t>2</w:t>
    </w:r>
    <w:r>
      <w:rPr>
        <w:rStyle w:val="Puslapionumeris"/>
      </w:rPr>
      <w:fldChar w:fldCharType="end"/>
    </w:r>
  </w:p>
  <w:p w14:paraId="1C03ED13" w14:textId="77777777" w:rsidR="00464ACF" w:rsidRDefault="00464AC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52EE2" w14:textId="77777777" w:rsidR="00464ACF" w:rsidRPr="0095049F" w:rsidRDefault="00464ACF">
    <w:pPr>
      <w:pStyle w:val="Porat"/>
      <w:framePr w:wrap="around" w:vAnchor="text" w:hAnchor="margin" w:xAlign="right" w:y="1"/>
      <w:rPr>
        <w:rStyle w:val="Puslapionumeris"/>
        <w:sz w:val="16"/>
        <w:szCs w:val="16"/>
      </w:rPr>
    </w:pPr>
  </w:p>
  <w:p w14:paraId="3CF47F8D" w14:textId="77777777" w:rsidR="00464ACF" w:rsidRDefault="00464AC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3823A" w14:textId="77777777" w:rsidR="001D7348" w:rsidRDefault="001D7348">
      <w:r>
        <w:separator/>
      </w:r>
    </w:p>
  </w:footnote>
  <w:footnote w:type="continuationSeparator" w:id="0">
    <w:p w14:paraId="2399DFD7" w14:textId="77777777" w:rsidR="001D7348" w:rsidRDefault="001D7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970887"/>
      <w:docPartObj>
        <w:docPartGallery w:val="Page Numbers (Top of Page)"/>
        <w:docPartUnique/>
      </w:docPartObj>
    </w:sdtPr>
    <w:sdtEndPr/>
    <w:sdtContent>
      <w:p w14:paraId="796085C6" w14:textId="1FCC89A8" w:rsidR="00950C54" w:rsidRDefault="00950C54">
        <w:pPr>
          <w:pStyle w:val="Antrats"/>
          <w:jc w:val="center"/>
        </w:pPr>
        <w:r>
          <w:fldChar w:fldCharType="begin"/>
        </w:r>
        <w:r>
          <w:instrText>PAGE   \* MERGEFORMAT</w:instrText>
        </w:r>
        <w:r>
          <w:fldChar w:fldCharType="separate"/>
        </w:r>
        <w:r w:rsidR="000D0441" w:rsidRPr="000D0441">
          <w:rPr>
            <w:noProof/>
            <w:lang w:val="lt-LT"/>
          </w:rPr>
          <w:t>2</w:t>
        </w:r>
        <w:r>
          <w:fldChar w:fldCharType="end"/>
        </w:r>
      </w:p>
    </w:sdtContent>
  </w:sdt>
  <w:p w14:paraId="7B4D8E53" w14:textId="41BA20F6" w:rsidR="00464ACF" w:rsidRPr="00213AEA" w:rsidRDefault="00464ACF" w:rsidP="00213AEA">
    <w:pPr>
      <w:pStyle w:val="Antrat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24D0"/>
    <w:multiLevelType w:val="hybridMultilevel"/>
    <w:tmpl w:val="922C31B0"/>
    <w:lvl w:ilvl="0" w:tplc="945E7B88">
      <w:start w:val="1"/>
      <w:numFmt w:val="upperRoman"/>
      <w:lvlText w:val="%1."/>
      <w:lvlJc w:val="left"/>
      <w:pPr>
        <w:ind w:left="2716" w:hanging="720"/>
      </w:pPr>
      <w:rPr>
        <w:rFonts w:hint="default"/>
      </w:rPr>
    </w:lvl>
    <w:lvl w:ilvl="1" w:tplc="04270019" w:tentative="1">
      <w:start w:val="1"/>
      <w:numFmt w:val="lowerLetter"/>
      <w:lvlText w:val="%2."/>
      <w:lvlJc w:val="left"/>
      <w:pPr>
        <w:ind w:left="3076" w:hanging="360"/>
      </w:pPr>
    </w:lvl>
    <w:lvl w:ilvl="2" w:tplc="0427001B" w:tentative="1">
      <w:start w:val="1"/>
      <w:numFmt w:val="lowerRoman"/>
      <w:lvlText w:val="%3."/>
      <w:lvlJc w:val="right"/>
      <w:pPr>
        <w:ind w:left="3796" w:hanging="180"/>
      </w:pPr>
    </w:lvl>
    <w:lvl w:ilvl="3" w:tplc="0427000F" w:tentative="1">
      <w:start w:val="1"/>
      <w:numFmt w:val="decimal"/>
      <w:lvlText w:val="%4."/>
      <w:lvlJc w:val="left"/>
      <w:pPr>
        <w:ind w:left="4516" w:hanging="360"/>
      </w:pPr>
    </w:lvl>
    <w:lvl w:ilvl="4" w:tplc="04270019" w:tentative="1">
      <w:start w:val="1"/>
      <w:numFmt w:val="lowerLetter"/>
      <w:lvlText w:val="%5."/>
      <w:lvlJc w:val="left"/>
      <w:pPr>
        <w:ind w:left="5236" w:hanging="360"/>
      </w:pPr>
    </w:lvl>
    <w:lvl w:ilvl="5" w:tplc="0427001B" w:tentative="1">
      <w:start w:val="1"/>
      <w:numFmt w:val="lowerRoman"/>
      <w:lvlText w:val="%6."/>
      <w:lvlJc w:val="right"/>
      <w:pPr>
        <w:ind w:left="5956" w:hanging="180"/>
      </w:pPr>
    </w:lvl>
    <w:lvl w:ilvl="6" w:tplc="0427000F" w:tentative="1">
      <w:start w:val="1"/>
      <w:numFmt w:val="decimal"/>
      <w:lvlText w:val="%7."/>
      <w:lvlJc w:val="left"/>
      <w:pPr>
        <w:ind w:left="6676" w:hanging="360"/>
      </w:pPr>
    </w:lvl>
    <w:lvl w:ilvl="7" w:tplc="04270019" w:tentative="1">
      <w:start w:val="1"/>
      <w:numFmt w:val="lowerLetter"/>
      <w:lvlText w:val="%8."/>
      <w:lvlJc w:val="left"/>
      <w:pPr>
        <w:ind w:left="7396" w:hanging="360"/>
      </w:pPr>
    </w:lvl>
    <w:lvl w:ilvl="8" w:tplc="0427001B" w:tentative="1">
      <w:start w:val="1"/>
      <w:numFmt w:val="lowerRoman"/>
      <w:lvlText w:val="%9."/>
      <w:lvlJc w:val="right"/>
      <w:pPr>
        <w:ind w:left="8116" w:hanging="180"/>
      </w:pPr>
    </w:lvl>
  </w:abstractNum>
  <w:abstractNum w:abstractNumId="1" w15:restartNumberingAfterBreak="0">
    <w:nsid w:val="07FC04CE"/>
    <w:multiLevelType w:val="hybridMultilevel"/>
    <w:tmpl w:val="04D48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DE64DB"/>
    <w:multiLevelType w:val="multilevel"/>
    <w:tmpl w:val="D1427BF0"/>
    <w:lvl w:ilvl="0">
      <w:start w:val="1"/>
      <w:numFmt w:val="decimal"/>
      <w:lvlText w:val="%1."/>
      <w:lvlJc w:val="left"/>
      <w:pPr>
        <w:ind w:left="1636"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294" w:hanging="720"/>
      </w:pPr>
      <w:rPr>
        <w:rFonts w:hint="default"/>
      </w:rPr>
    </w:lvl>
    <w:lvl w:ilvl="3">
      <w:start w:val="1"/>
      <w:numFmt w:val="decimal"/>
      <w:isLgl/>
      <w:lvlText w:val="%1.%2.%3.%4."/>
      <w:lvlJc w:val="left"/>
      <w:pPr>
        <w:ind w:left="2443"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101" w:hanging="1080"/>
      </w:pPr>
      <w:rPr>
        <w:rFonts w:hint="default"/>
      </w:rPr>
    </w:lvl>
    <w:lvl w:ilvl="6">
      <w:start w:val="1"/>
      <w:numFmt w:val="decimal"/>
      <w:isLgl/>
      <w:lvlText w:val="%1.%2.%3.%4.%5.%6.%7."/>
      <w:lvlJc w:val="left"/>
      <w:pPr>
        <w:ind w:left="3610" w:hanging="1440"/>
      </w:pPr>
      <w:rPr>
        <w:rFonts w:hint="default"/>
      </w:rPr>
    </w:lvl>
    <w:lvl w:ilvl="7">
      <w:start w:val="1"/>
      <w:numFmt w:val="decimal"/>
      <w:isLgl/>
      <w:lvlText w:val="%1.%2.%3.%4.%5.%6.%7.%8."/>
      <w:lvlJc w:val="left"/>
      <w:pPr>
        <w:ind w:left="3759" w:hanging="1440"/>
      </w:pPr>
      <w:rPr>
        <w:rFonts w:hint="default"/>
      </w:rPr>
    </w:lvl>
    <w:lvl w:ilvl="8">
      <w:start w:val="1"/>
      <w:numFmt w:val="decimal"/>
      <w:isLgl/>
      <w:lvlText w:val="%1.%2.%3.%4.%5.%6.%7.%8.%9."/>
      <w:lvlJc w:val="left"/>
      <w:pPr>
        <w:ind w:left="4268" w:hanging="1800"/>
      </w:pPr>
      <w:rPr>
        <w:rFonts w:hint="default"/>
      </w:rPr>
    </w:lvl>
  </w:abstractNum>
  <w:abstractNum w:abstractNumId="3" w15:restartNumberingAfterBreak="0">
    <w:nsid w:val="37446CF4"/>
    <w:multiLevelType w:val="hybridMultilevel"/>
    <w:tmpl w:val="C2B40D74"/>
    <w:lvl w:ilvl="0" w:tplc="1B40AE42">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300669"/>
    <w:multiLevelType w:val="multilevel"/>
    <w:tmpl w:val="D1427BF0"/>
    <w:lvl w:ilvl="0">
      <w:start w:val="1"/>
      <w:numFmt w:val="decimal"/>
      <w:lvlText w:val="%1."/>
      <w:lvlJc w:val="left"/>
      <w:pPr>
        <w:ind w:left="1636" w:hanging="360"/>
      </w:pPr>
      <w:rPr>
        <w:rFonts w:hint="default"/>
      </w:rPr>
    </w:lvl>
    <w:lvl w:ilvl="1">
      <w:start w:val="1"/>
      <w:numFmt w:val="decimal"/>
      <w:isLgl/>
      <w:lvlText w:val="%1.%2."/>
      <w:lvlJc w:val="left"/>
      <w:pPr>
        <w:ind w:left="1785" w:hanging="360"/>
      </w:pPr>
      <w:rPr>
        <w:rFonts w:hint="default"/>
      </w:rPr>
    </w:lvl>
    <w:lvl w:ilvl="2">
      <w:start w:val="1"/>
      <w:numFmt w:val="decimal"/>
      <w:isLgl/>
      <w:lvlText w:val="%1.%2.%3."/>
      <w:lvlJc w:val="left"/>
      <w:pPr>
        <w:ind w:left="2294" w:hanging="720"/>
      </w:pPr>
      <w:rPr>
        <w:rFonts w:hint="default"/>
      </w:rPr>
    </w:lvl>
    <w:lvl w:ilvl="3">
      <w:start w:val="1"/>
      <w:numFmt w:val="decimal"/>
      <w:isLgl/>
      <w:lvlText w:val="%1.%2.%3.%4."/>
      <w:lvlJc w:val="left"/>
      <w:pPr>
        <w:ind w:left="2443" w:hanging="720"/>
      </w:pPr>
      <w:rPr>
        <w:rFonts w:hint="default"/>
      </w:rPr>
    </w:lvl>
    <w:lvl w:ilvl="4">
      <w:start w:val="1"/>
      <w:numFmt w:val="decimal"/>
      <w:isLgl/>
      <w:lvlText w:val="%1.%2.%3.%4.%5."/>
      <w:lvlJc w:val="left"/>
      <w:pPr>
        <w:ind w:left="2952" w:hanging="1080"/>
      </w:pPr>
      <w:rPr>
        <w:rFonts w:hint="default"/>
      </w:rPr>
    </w:lvl>
    <w:lvl w:ilvl="5">
      <w:start w:val="1"/>
      <w:numFmt w:val="decimal"/>
      <w:isLgl/>
      <w:lvlText w:val="%1.%2.%3.%4.%5.%6."/>
      <w:lvlJc w:val="left"/>
      <w:pPr>
        <w:ind w:left="3101" w:hanging="1080"/>
      </w:pPr>
      <w:rPr>
        <w:rFonts w:hint="default"/>
      </w:rPr>
    </w:lvl>
    <w:lvl w:ilvl="6">
      <w:start w:val="1"/>
      <w:numFmt w:val="decimal"/>
      <w:isLgl/>
      <w:lvlText w:val="%1.%2.%3.%4.%5.%6.%7."/>
      <w:lvlJc w:val="left"/>
      <w:pPr>
        <w:ind w:left="3610" w:hanging="1440"/>
      </w:pPr>
      <w:rPr>
        <w:rFonts w:hint="default"/>
      </w:rPr>
    </w:lvl>
    <w:lvl w:ilvl="7">
      <w:start w:val="1"/>
      <w:numFmt w:val="decimal"/>
      <w:isLgl/>
      <w:lvlText w:val="%1.%2.%3.%4.%5.%6.%7.%8."/>
      <w:lvlJc w:val="left"/>
      <w:pPr>
        <w:ind w:left="3759" w:hanging="1440"/>
      </w:pPr>
      <w:rPr>
        <w:rFonts w:hint="default"/>
      </w:rPr>
    </w:lvl>
    <w:lvl w:ilvl="8">
      <w:start w:val="1"/>
      <w:numFmt w:val="decimal"/>
      <w:isLgl/>
      <w:lvlText w:val="%1.%2.%3.%4.%5.%6.%7.%8.%9."/>
      <w:lvlJc w:val="left"/>
      <w:pPr>
        <w:ind w:left="4268" w:hanging="1800"/>
      </w:pPr>
      <w:rPr>
        <w:rFonts w:hint="default"/>
      </w:rPr>
    </w:lvl>
  </w:abstractNum>
  <w:abstractNum w:abstractNumId="5" w15:restartNumberingAfterBreak="0">
    <w:nsid w:val="519A4A52"/>
    <w:multiLevelType w:val="hybridMultilevel"/>
    <w:tmpl w:val="C0609E78"/>
    <w:lvl w:ilvl="0" w:tplc="7BECA21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6D4F2E57"/>
    <w:multiLevelType w:val="multilevel"/>
    <w:tmpl w:val="88A6D67C"/>
    <w:lvl w:ilvl="0">
      <w:start w:val="1"/>
      <w:numFmt w:val="decimal"/>
      <w:lvlText w:val="%1."/>
      <w:lvlJc w:val="left"/>
      <w:pPr>
        <w:ind w:left="150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2940" w:hanging="720"/>
      </w:pPr>
      <w:rPr>
        <w:rFonts w:hint="default"/>
      </w:rPr>
    </w:lvl>
    <w:lvl w:ilvl="4">
      <w:start w:val="1"/>
      <w:numFmt w:val="decimal"/>
      <w:isLgl/>
      <w:lvlText w:val="%1.%2.%3.%4.%5."/>
      <w:lvlJc w:val="left"/>
      <w:pPr>
        <w:ind w:left="3660" w:hanging="1080"/>
      </w:pPr>
      <w:rPr>
        <w:rFonts w:hint="default"/>
      </w:rPr>
    </w:lvl>
    <w:lvl w:ilvl="5">
      <w:start w:val="1"/>
      <w:numFmt w:val="decimal"/>
      <w:isLgl/>
      <w:lvlText w:val="%1.%2.%3.%4.%5.%6."/>
      <w:lvlJc w:val="left"/>
      <w:pPr>
        <w:ind w:left="402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100" w:hanging="1440"/>
      </w:pPr>
      <w:rPr>
        <w:rFonts w:hint="default"/>
      </w:rPr>
    </w:lvl>
    <w:lvl w:ilvl="8">
      <w:start w:val="1"/>
      <w:numFmt w:val="decimal"/>
      <w:isLgl/>
      <w:lvlText w:val="%1.%2.%3.%4.%5.%6.%7.%8.%9."/>
      <w:lvlJc w:val="left"/>
      <w:pPr>
        <w:ind w:left="5820" w:hanging="1800"/>
      </w:pPr>
      <w:rPr>
        <w:rFonts w:hint="default"/>
      </w:rPr>
    </w:lvl>
  </w:abstractNum>
  <w:abstractNum w:abstractNumId="7" w15:restartNumberingAfterBreak="0">
    <w:nsid w:val="6F2E7FC5"/>
    <w:multiLevelType w:val="hybridMultilevel"/>
    <w:tmpl w:val="E514D8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07037AD"/>
    <w:multiLevelType w:val="hybridMultilevel"/>
    <w:tmpl w:val="B4E432A2"/>
    <w:lvl w:ilvl="0" w:tplc="83CC885C">
      <w:start w:val="1"/>
      <w:numFmt w:val="upperRoman"/>
      <w:lvlText w:val="%1."/>
      <w:lvlJc w:val="left"/>
      <w:pPr>
        <w:ind w:left="1996" w:hanging="7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6"/>
  </w:num>
  <w:num w:numId="2">
    <w:abstractNumId w:val="2"/>
  </w:num>
  <w:num w:numId="3">
    <w:abstractNumId w:val="5"/>
  </w:num>
  <w:num w:numId="4">
    <w:abstractNumId w:val="8"/>
  </w:num>
  <w:num w:numId="5">
    <w:abstractNumId w:val="0"/>
  </w:num>
  <w:num w:numId="6">
    <w:abstractNumId w:val="3"/>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EE0"/>
    <w:rsid w:val="0000302D"/>
    <w:rsid w:val="00031275"/>
    <w:rsid w:val="00034D7C"/>
    <w:rsid w:val="000368C0"/>
    <w:rsid w:val="000623F5"/>
    <w:rsid w:val="00062AD6"/>
    <w:rsid w:val="00064580"/>
    <w:rsid w:val="00065506"/>
    <w:rsid w:val="00067387"/>
    <w:rsid w:val="0006755A"/>
    <w:rsid w:val="00071588"/>
    <w:rsid w:val="0007283D"/>
    <w:rsid w:val="00073DEB"/>
    <w:rsid w:val="0007420E"/>
    <w:rsid w:val="000777A1"/>
    <w:rsid w:val="00083086"/>
    <w:rsid w:val="00087610"/>
    <w:rsid w:val="000928F3"/>
    <w:rsid w:val="000A1B8A"/>
    <w:rsid w:val="000A234A"/>
    <w:rsid w:val="000A6B56"/>
    <w:rsid w:val="000B4A36"/>
    <w:rsid w:val="000B62C2"/>
    <w:rsid w:val="000B6EDC"/>
    <w:rsid w:val="000C0DF7"/>
    <w:rsid w:val="000C633B"/>
    <w:rsid w:val="000C7D86"/>
    <w:rsid w:val="000D0441"/>
    <w:rsid w:val="000D0A20"/>
    <w:rsid w:val="000D27EF"/>
    <w:rsid w:val="000E04CB"/>
    <w:rsid w:val="000E08FC"/>
    <w:rsid w:val="000E14D7"/>
    <w:rsid w:val="000E166C"/>
    <w:rsid w:val="000E36B7"/>
    <w:rsid w:val="000E4C42"/>
    <w:rsid w:val="000E78FA"/>
    <w:rsid w:val="000F23D1"/>
    <w:rsid w:val="000F5145"/>
    <w:rsid w:val="001015F6"/>
    <w:rsid w:val="0010215E"/>
    <w:rsid w:val="00107CB0"/>
    <w:rsid w:val="00110D30"/>
    <w:rsid w:val="00110E58"/>
    <w:rsid w:val="001119D7"/>
    <w:rsid w:val="0011234A"/>
    <w:rsid w:val="00113A97"/>
    <w:rsid w:val="001143BC"/>
    <w:rsid w:val="00117892"/>
    <w:rsid w:val="00120B57"/>
    <w:rsid w:val="0012464F"/>
    <w:rsid w:val="0012516E"/>
    <w:rsid w:val="00131524"/>
    <w:rsid w:val="0013412A"/>
    <w:rsid w:val="001400CF"/>
    <w:rsid w:val="00144820"/>
    <w:rsid w:val="001501F7"/>
    <w:rsid w:val="0015640F"/>
    <w:rsid w:val="00162287"/>
    <w:rsid w:val="001629EA"/>
    <w:rsid w:val="001660B9"/>
    <w:rsid w:val="00172C70"/>
    <w:rsid w:val="00176A16"/>
    <w:rsid w:val="001803E2"/>
    <w:rsid w:val="00180835"/>
    <w:rsid w:val="00180B9D"/>
    <w:rsid w:val="00182C69"/>
    <w:rsid w:val="001853DA"/>
    <w:rsid w:val="00185FD7"/>
    <w:rsid w:val="00187369"/>
    <w:rsid w:val="00191CCC"/>
    <w:rsid w:val="001959CB"/>
    <w:rsid w:val="001A2F88"/>
    <w:rsid w:val="001A3EB5"/>
    <w:rsid w:val="001A5261"/>
    <w:rsid w:val="001A633B"/>
    <w:rsid w:val="001B00A7"/>
    <w:rsid w:val="001B104E"/>
    <w:rsid w:val="001B32AA"/>
    <w:rsid w:val="001B3B9B"/>
    <w:rsid w:val="001B3BFE"/>
    <w:rsid w:val="001B6717"/>
    <w:rsid w:val="001C2C61"/>
    <w:rsid w:val="001D1CEF"/>
    <w:rsid w:val="001D2F81"/>
    <w:rsid w:val="001D7348"/>
    <w:rsid w:val="001D73B0"/>
    <w:rsid w:val="001D7AB2"/>
    <w:rsid w:val="001E132E"/>
    <w:rsid w:val="001E2D14"/>
    <w:rsid w:val="001E2D91"/>
    <w:rsid w:val="001E3C46"/>
    <w:rsid w:val="001E4AE9"/>
    <w:rsid w:val="001F05E8"/>
    <w:rsid w:val="001F1962"/>
    <w:rsid w:val="001F1C47"/>
    <w:rsid w:val="001F4353"/>
    <w:rsid w:val="001F6597"/>
    <w:rsid w:val="001F7871"/>
    <w:rsid w:val="00201D56"/>
    <w:rsid w:val="00201E58"/>
    <w:rsid w:val="00213AEA"/>
    <w:rsid w:val="002141AC"/>
    <w:rsid w:val="0021427E"/>
    <w:rsid w:val="002259BD"/>
    <w:rsid w:val="00225C59"/>
    <w:rsid w:val="00225D9B"/>
    <w:rsid w:val="002261A1"/>
    <w:rsid w:val="00230707"/>
    <w:rsid w:val="0023137F"/>
    <w:rsid w:val="00231939"/>
    <w:rsid w:val="00231A22"/>
    <w:rsid w:val="00237AC5"/>
    <w:rsid w:val="002403C3"/>
    <w:rsid w:val="002408DC"/>
    <w:rsid w:val="00246B0A"/>
    <w:rsid w:val="00250D3B"/>
    <w:rsid w:val="0025111E"/>
    <w:rsid w:val="002530FA"/>
    <w:rsid w:val="0025513F"/>
    <w:rsid w:val="00256ED1"/>
    <w:rsid w:val="00262376"/>
    <w:rsid w:val="002663C6"/>
    <w:rsid w:val="0027234A"/>
    <w:rsid w:val="00276519"/>
    <w:rsid w:val="00277098"/>
    <w:rsid w:val="002819D7"/>
    <w:rsid w:val="00281FCE"/>
    <w:rsid w:val="002821E0"/>
    <w:rsid w:val="00296164"/>
    <w:rsid w:val="002978F6"/>
    <w:rsid w:val="00297D59"/>
    <w:rsid w:val="002A02D7"/>
    <w:rsid w:val="002A20E6"/>
    <w:rsid w:val="002A58DC"/>
    <w:rsid w:val="002A5F48"/>
    <w:rsid w:val="002A714B"/>
    <w:rsid w:val="002B1893"/>
    <w:rsid w:val="002B2D9D"/>
    <w:rsid w:val="002B7455"/>
    <w:rsid w:val="002C1769"/>
    <w:rsid w:val="002C3994"/>
    <w:rsid w:val="002C55B8"/>
    <w:rsid w:val="002C6355"/>
    <w:rsid w:val="002E1A6D"/>
    <w:rsid w:val="002E768C"/>
    <w:rsid w:val="002F1C0A"/>
    <w:rsid w:val="002F39AC"/>
    <w:rsid w:val="002F4E06"/>
    <w:rsid w:val="002F55F5"/>
    <w:rsid w:val="002F64FB"/>
    <w:rsid w:val="003065A6"/>
    <w:rsid w:val="00306A18"/>
    <w:rsid w:val="00307D40"/>
    <w:rsid w:val="0031265E"/>
    <w:rsid w:val="00316508"/>
    <w:rsid w:val="00316566"/>
    <w:rsid w:val="00321767"/>
    <w:rsid w:val="00326A8A"/>
    <w:rsid w:val="003271AE"/>
    <w:rsid w:val="003336C0"/>
    <w:rsid w:val="0034257F"/>
    <w:rsid w:val="00350ADD"/>
    <w:rsid w:val="00351780"/>
    <w:rsid w:val="00351E07"/>
    <w:rsid w:val="00352DD0"/>
    <w:rsid w:val="003614A9"/>
    <w:rsid w:val="003619D6"/>
    <w:rsid w:val="00361BCA"/>
    <w:rsid w:val="00362759"/>
    <w:rsid w:val="00370E47"/>
    <w:rsid w:val="00373584"/>
    <w:rsid w:val="00374F90"/>
    <w:rsid w:val="00375C13"/>
    <w:rsid w:val="003806E8"/>
    <w:rsid w:val="00382E18"/>
    <w:rsid w:val="003837ED"/>
    <w:rsid w:val="00383D6B"/>
    <w:rsid w:val="00384D91"/>
    <w:rsid w:val="00385FAB"/>
    <w:rsid w:val="00387158"/>
    <w:rsid w:val="00393852"/>
    <w:rsid w:val="0039390E"/>
    <w:rsid w:val="0039616E"/>
    <w:rsid w:val="003A0ED9"/>
    <w:rsid w:val="003A100C"/>
    <w:rsid w:val="003A278E"/>
    <w:rsid w:val="003A65C7"/>
    <w:rsid w:val="003B23E7"/>
    <w:rsid w:val="003B74F1"/>
    <w:rsid w:val="003C19F1"/>
    <w:rsid w:val="003D1BDC"/>
    <w:rsid w:val="003D3412"/>
    <w:rsid w:val="003E0D66"/>
    <w:rsid w:val="003E18C5"/>
    <w:rsid w:val="003E3EE0"/>
    <w:rsid w:val="003E61B5"/>
    <w:rsid w:val="003E6C78"/>
    <w:rsid w:val="003F0DB6"/>
    <w:rsid w:val="003F2062"/>
    <w:rsid w:val="003F399A"/>
    <w:rsid w:val="003F3BB5"/>
    <w:rsid w:val="004002C7"/>
    <w:rsid w:val="0040246C"/>
    <w:rsid w:val="00412C4B"/>
    <w:rsid w:val="004132BB"/>
    <w:rsid w:val="00417EF1"/>
    <w:rsid w:val="00420B8B"/>
    <w:rsid w:val="00427828"/>
    <w:rsid w:val="00430D26"/>
    <w:rsid w:val="00440417"/>
    <w:rsid w:val="00446B14"/>
    <w:rsid w:val="00450147"/>
    <w:rsid w:val="00452751"/>
    <w:rsid w:val="00461BAB"/>
    <w:rsid w:val="00463C8F"/>
    <w:rsid w:val="00464ACF"/>
    <w:rsid w:val="004658A9"/>
    <w:rsid w:val="0047378E"/>
    <w:rsid w:val="004819A6"/>
    <w:rsid w:val="004832EA"/>
    <w:rsid w:val="00484868"/>
    <w:rsid w:val="00486368"/>
    <w:rsid w:val="00490B66"/>
    <w:rsid w:val="0049185E"/>
    <w:rsid w:val="00492CD3"/>
    <w:rsid w:val="004A0DB0"/>
    <w:rsid w:val="004A2755"/>
    <w:rsid w:val="004A32C9"/>
    <w:rsid w:val="004A46C9"/>
    <w:rsid w:val="004A4830"/>
    <w:rsid w:val="004C060B"/>
    <w:rsid w:val="004C1AC0"/>
    <w:rsid w:val="004C2253"/>
    <w:rsid w:val="004C2596"/>
    <w:rsid w:val="004C74E5"/>
    <w:rsid w:val="004D1A6E"/>
    <w:rsid w:val="004D2515"/>
    <w:rsid w:val="004D4838"/>
    <w:rsid w:val="004D786C"/>
    <w:rsid w:val="004E443E"/>
    <w:rsid w:val="004E57D6"/>
    <w:rsid w:val="004F0252"/>
    <w:rsid w:val="004F15DF"/>
    <w:rsid w:val="004F6169"/>
    <w:rsid w:val="004F66D1"/>
    <w:rsid w:val="004F7BB9"/>
    <w:rsid w:val="00503262"/>
    <w:rsid w:val="00504C9F"/>
    <w:rsid w:val="005120B3"/>
    <w:rsid w:val="00524EF3"/>
    <w:rsid w:val="00526016"/>
    <w:rsid w:val="0052649A"/>
    <w:rsid w:val="005316BB"/>
    <w:rsid w:val="00531F96"/>
    <w:rsid w:val="005412CE"/>
    <w:rsid w:val="00541CD6"/>
    <w:rsid w:val="00543519"/>
    <w:rsid w:val="00547854"/>
    <w:rsid w:val="0055117B"/>
    <w:rsid w:val="00553578"/>
    <w:rsid w:val="00553CD9"/>
    <w:rsid w:val="00561BE9"/>
    <w:rsid w:val="005838D8"/>
    <w:rsid w:val="00590390"/>
    <w:rsid w:val="005918EE"/>
    <w:rsid w:val="00591F7F"/>
    <w:rsid w:val="0059452F"/>
    <w:rsid w:val="005B30EC"/>
    <w:rsid w:val="005B44E4"/>
    <w:rsid w:val="005B46D2"/>
    <w:rsid w:val="005C17EC"/>
    <w:rsid w:val="005E1F3C"/>
    <w:rsid w:val="005E2030"/>
    <w:rsid w:val="005F0D49"/>
    <w:rsid w:val="005F35BC"/>
    <w:rsid w:val="005F5C85"/>
    <w:rsid w:val="0060043A"/>
    <w:rsid w:val="00601338"/>
    <w:rsid w:val="006067D6"/>
    <w:rsid w:val="00615CD3"/>
    <w:rsid w:val="00615F9C"/>
    <w:rsid w:val="00616DFB"/>
    <w:rsid w:val="00622A24"/>
    <w:rsid w:val="00626371"/>
    <w:rsid w:val="00630D7A"/>
    <w:rsid w:val="0064719F"/>
    <w:rsid w:val="00656ECC"/>
    <w:rsid w:val="0066099A"/>
    <w:rsid w:val="00662C0E"/>
    <w:rsid w:val="00666730"/>
    <w:rsid w:val="0066736F"/>
    <w:rsid w:val="00667BEF"/>
    <w:rsid w:val="00670AF2"/>
    <w:rsid w:val="00673A4E"/>
    <w:rsid w:val="00675888"/>
    <w:rsid w:val="00676292"/>
    <w:rsid w:val="0067732C"/>
    <w:rsid w:val="00686CD8"/>
    <w:rsid w:val="00691FB6"/>
    <w:rsid w:val="00694FEF"/>
    <w:rsid w:val="006A1F59"/>
    <w:rsid w:val="006A7A5D"/>
    <w:rsid w:val="006B0A46"/>
    <w:rsid w:val="006B0AEA"/>
    <w:rsid w:val="006B0FB9"/>
    <w:rsid w:val="006B1262"/>
    <w:rsid w:val="006B2ED7"/>
    <w:rsid w:val="006B4250"/>
    <w:rsid w:val="006B7088"/>
    <w:rsid w:val="006C2BF7"/>
    <w:rsid w:val="006C5C81"/>
    <w:rsid w:val="006C6812"/>
    <w:rsid w:val="006D1A3C"/>
    <w:rsid w:val="006D3021"/>
    <w:rsid w:val="006E6D71"/>
    <w:rsid w:val="006F298A"/>
    <w:rsid w:val="006F533B"/>
    <w:rsid w:val="006F5FF2"/>
    <w:rsid w:val="006F7037"/>
    <w:rsid w:val="006F7B0F"/>
    <w:rsid w:val="00703B1D"/>
    <w:rsid w:val="00710AF3"/>
    <w:rsid w:val="00713368"/>
    <w:rsid w:val="0071772A"/>
    <w:rsid w:val="00735EE0"/>
    <w:rsid w:val="007405A5"/>
    <w:rsid w:val="00742952"/>
    <w:rsid w:val="00744A53"/>
    <w:rsid w:val="00747D39"/>
    <w:rsid w:val="0075126F"/>
    <w:rsid w:val="00752561"/>
    <w:rsid w:val="00753182"/>
    <w:rsid w:val="007537B4"/>
    <w:rsid w:val="00753FAC"/>
    <w:rsid w:val="00755F0A"/>
    <w:rsid w:val="00760ECB"/>
    <w:rsid w:val="0076441F"/>
    <w:rsid w:val="00767E36"/>
    <w:rsid w:val="0077015D"/>
    <w:rsid w:val="007707F9"/>
    <w:rsid w:val="00771F4F"/>
    <w:rsid w:val="00772F7E"/>
    <w:rsid w:val="007741D8"/>
    <w:rsid w:val="00775AAD"/>
    <w:rsid w:val="0078260F"/>
    <w:rsid w:val="00786E39"/>
    <w:rsid w:val="00791720"/>
    <w:rsid w:val="007A243A"/>
    <w:rsid w:val="007A3C9E"/>
    <w:rsid w:val="007A4D9A"/>
    <w:rsid w:val="007B0E8D"/>
    <w:rsid w:val="007B349C"/>
    <w:rsid w:val="007B35C8"/>
    <w:rsid w:val="007B4B4A"/>
    <w:rsid w:val="007B6303"/>
    <w:rsid w:val="007C7009"/>
    <w:rsid w:val="007C7329"/>
    <w:rsid w:val="007C7505"/>
    <w:rsid w:val="007D2421"/>
    <w:rsid w:val="007D57DD"/>
    <w:rsid w:val="007D7457"/>
    <w:rsid w:val="007E2094"/>
    <w:rsid w:val="007E664E"/>
    <w:rsid w:val="007F3B9E"/>
    <w:rsid w:val="007F4FA8"/>
    <w:rsid w:val="007F75BF"/>
    <w:rsid w:val="008027FA"/>
    <w:rsid w:val="0081015E"/>
    <w:rsid w:val="00812653"/>
    <w:rsid w:val="00816200"/>
    <w:rsid w:val="00816B5A"/>
    <w:rsid w:val="008300BE"/>
    <w:rsid w:val="008324C5"/>
    <w:rsid w:val="00835EDD"/>
    <w:rsid w:val="0084297C"/>
    <w:rsid w:val="00843D67"/>
    <w:rsid w:val="00843DB0"/>
    <w:rsid w:val="00843F0F"/>
    <w:rsid w:val="00847D4C"/>
    <w:rsid w:val="00853F04"/>
    <w:rsid w:val="00854503"/>
    <w:rsid w:val="00856C33"/>
    <w:rsid w:val="0085766F"/>
    <w:rsid w:val="008631A8"/>
    <w:rsid w:val="00865C22"/>
    <w:rsid w:val="00867FA6"/>
    <w:rsid w:val="00870B2A"/>
    <w:rsid w:val="00873151"/>
    <w:rsid w:val="00874543"/>
    <w:rsid w:val="008756DD"/>
    <w:rsid w:val="00875B84"/>
    <w:rsid w:val="00877DAB"/>
    <w:rsid w:val="00880C0E"/>
    <w:rsid w:val="00887E66"/>
    <w:rsid w:val="00893651"/>
    <w:rsid w:val="008A51FD"/>
    <w:rsid w:val="008A7FD0"/>
    <w:rsid w:val="008B2654"/>
    <w:rsid w:val="008C03AA"/>
    <w:rsid w:val="008C1171"/>
    <w:rsid w:val="008C7F89"/>
    <w:rsid w:val="008D0C4A"/>
    <w:rsid w:val="008D0DA3"/>
    <w:rsid w:val="008D1364"/>
    <w:rsid w:val="008D2C63"/>
    <w:rsid w:val="008D39EA"/>
    <w:rsid w:val="008D4BE3"/>
    <w:rsid w:val="008E0307"/>
    <w:rsid w:val="008E2820"/>
    <w:rsid w:val="008E4A57"/>
    <w:rsid w:val="008F17D6"/>
    <w:rsid w:val="008F60C1"/>
    <w:rsid w:val="008F78B8"/>
    <w:rsid w:val="00905209"/>
    <w:rsid w:val="009119CE"/>
    <w:rsid w:val="00913696"/>
    <w:rsid w:val="0092017E"/>
    <w:rsid w:val="00922917"/>
    <w:rsid w:val="009250C5"/>
    <w:rsid w:val="00925E0C"/>
    <w:rsid w:val="00930A16"/>
    <w:rsid w:val="009317EE"/>
    <w:rsid w:val="009336DF"/>
    <w:rsid w:val="00933C17"/>
    <w:rsid w:val="00940FB6"/>
    <w:rsid w:val="00941938"/>
    <w:rsid w:val="00941E64"/>
    <w:rsid w:val="00947188"/>
    <w:rsid w:val="009473A8"/>
    <w:rsid w:val="0095049F"/>
    <w:rsid w:val="00950C54"/>
    <w:rsid w:val="009514AE"/>
    <w:rsid w:val="00951EF8"/>
    <w:rsid w:val="009538E3"/>
    <w:rsid w:val="00955E4E"/>
    <w:rsid w:val="009605CD"/>
    <w:rsid w:val="009609CC"/>
    <w:rsid w:val="00961DA1"/>
    <w:rsid w:val="009708E6"/>
    <w:rsid w:val="009716AE"/>
    <w:rsid w:val="0097289F"/>
    <w:rsid w:val="009833F2"/>
    <w:rsid w:val="00987509"/>
    <w:rsid w:val="009944A4"/>
    <w:rsid w:val="009A20DD"/>
    <w:rsid w:val="009A2A3A"/>
    <w:rsid w:val="009B131F"/>
    <w:rsid w:val="009B7B9F"/>
    <w:rsid w:val="009C144A"/>
    <w:rsid w:val="009C1A3B"/>
    <w:rsid w:val="009C1E05"/>
    <w:rsid w:val="009C2926"/>
    <w:rsid w:val="009C45FF"/>
    <w:rsid w:val="009D481B"/>
    <w:rsid w:val="009D545E"/>
    <w:rsid w:val="009E1C20"/>
    <w:rsid w:val="009E4A0B"/>
    <w:rsid w:val="009F1B46"/>
    <w:rsid w:val="009F2BAA"/>
    <w:rsid w:val="009F3EE5"/>
    <w:rsid w:val="009F73C9"/>
    <w:rsid w:val="00A00A27"/>
    <w:rsid w:val="00A02B86"/>
    <w:rsid w:val="00A07F36"/>
    <w:rsid w:val="00A116EF"/>
    <w:rsid w:val="00A133D2"/>
    <w:rsid w:val="00A17505"/>
    <w:rsid w:val="00A225B4"/>
    <w:rsid w:val="00A22A36"/>
    <w:rsid w:val="00A24679"/>
    <w:rsid w:val="00A256E9"/>
    <w:rsid w:val="00A279C7"/>
    <w:rsid w:val="00A27E04"/>
    <w:rsid w:val="00A307B8"/>
    <w:rsid w:val="00A321EC"/>
    <w:rsid w:val="00A326A8"/>
    <w:rsid w:val="00A40CC2"/>
    <w:rsid w:val="00A41371"/>
    <w:rsid w:val="00A417D5"/>
    <w:rsid w:val="00A42994"/>
    <w:rsid w:val="00A448B1"/>
    <w:rsid w:val="00A460C3"/>
    <w:rsid w:val="00A47E81"/>
    <w:rsid w:val="00A514CE"/>
    <w:rsid w:val="00A57A31"/>
    <w:rsid w:val="00A74912"/>
    <w:rsid w:val="00A8116D"/>
    <w:rsid w:val="00A820D2"/>
    <w:rsid w:val="00A9338A"/>
    <w:rsid w:val="00A957CC"/>
    <w:rsid w:val="00AA3128"/>
    <w:rsid w:val="00AA4F8F"/>
    <w:rsid w:val="00AB3546"/>
    <w:rsid w:val="00AB7521"/>
    <w:rsid w:val="00AC2C0D"/>
    <w:rsid w:val="00AC466D"/>
    <w:rsid w:val="00AD106C"/>
    <w:rsid w:val="00AD4D95"/>
    <w:rsid w:val="00AD6891"/>
    <w:rsid w:val="00AD6A02"/>
    <w:rsid w:val="00AD6A84"/>
    <w:rsid w:val="00AD7647"/>
    <w:rsid w:val="00AE0280"/>
    <w:rsid w:val="00AE3629"/>
    <w:rsid w:val="00AE4461"/>
    <w:rsid w:val="00AE6A33"/>
    <w:rsid w:val="00AF0D60"/>
    <w:rsid w:val="00AF2159"/>
    <w:rsid w:val="00AF5C1E"/>
    <w:rsid w:val="00B00E29"/>
    <w:rsid w:val="00B01C74"/>
    <w:rsid w:val="00B04970"/>
    <w:rsid w:val="00B05681"/>
    <w:rsid w:val="00B05798"/>
    <w:rsid w:val="00B07C9B"/>
    <w:rsid w:val="00B12B77"/>
    <w:rsid w:val="00B143FF"/>
    <w:rsid w:val="00B16FD0"/>
    <w:rsid w:val="00B226FB"/>
    <w:rsid w:val="00B24210"/>
    <w:rsid w:val="00B2435D"/>
    <w:rsid w:val="00B25351"/>
    <w:rsid w:val="00B30206"/>
    <w:rsid w:val="00B32474"/>
    <w:rsid w:val="00B36A5F"/>
    <w:rsid w:val="00B37D29"/>
    <w:rsid w:val="00B40B74"/>
    <w:rsid w:val="00B47379"/>
    <w:rsid w:val="00B503B2"/>
    <w:rsid w:val="00B53607"/>
    <w:rsid w:val="00B547DE"/>
    <w:rsid w:val="00B553D7"/>
    <w:rsid w:val="00B56393"/>
    <w:rsid w:val="00B5778B"/>
    <w:rsid w:val="00B61412"/>
    <w:rsid w:val="00B61602"/>
    <w:rsid w:val="00B66AEB"/>
    <w:rsid w:val="00B7262A"/>
    <w:rsid w:val="00B75776"/>
    <w:rsid w:val="00B8002C"/>
    <w:rsid w:val="00B804E4"/>
    <w:rsid w:val="00B81768"/>
    <w:rsid w:val="00B848DC"/>
    <w:rsid w:val="00B91664"/>
    <w:rsid w:val="00B922B7"/>
    <w:rsid w:val="00B95921"/>
    <w:rsid w:val="00BA0337"/>
    <w:rsid w:val="00BA1C24"/>
    <w:rsid w:val="00BA4492"/>
    <w:rsid w:val="00BA5D2F"/>
    <w:rsid w:val="00BB1516"/>
    <w:rsid w:val="00BB2BCA"/>
    <w:rsid w:val="00BB3DB6"/>
    <w:rsid w:val="00BB4342"/>
    <w:rsid w:val="00BB47DB"/>
    <w:rsid w:val="00BB557D"/>
    <w:rsid w:val="00BC5136"/>
    <w:rsid w:val="00BC795B"/>
    <w:rsid w:val="00BD1175"/>
    <w:rsid w:val="00BD11B7"/>
    <w:rsid w:val="00BD477A"/>
    <w:rsid w:val="00BD4CFB"/>
    <w:rsid w:val="00BD6AF7"/>
    <w:rsid w:val="00BF2DDE"/>
    <w:rsid w:val="00BF358B"/>
    <w:rsid w:val="00BF6B22"/>
    <w:rsid w:val="00C025DA"/>
    <w:rsid w:val="00C04126"/>
    <w:rsid w:val="00C046E9"/>
    <w:rsid w:val="00C068A1"/>
    <w:rsid w:val="00C130D2"/>
    <w:rsid w:val="00C15960"/>
    <w:rsid w:val="00C27399"/>
    <w:rsid w:val="00C27F2E"/>
    <w:rsid w:val="00C314B2"/>
    <w:rsid w:val="00C31F53"/>
    <w:rsid w:val="00C3248E"/>
    <w:rsid w:val="00C448B3"/>
    <w:rsid w:val="00C45F9A"/>
    <w:rsid w:val="00C46D46"/>
    <w:rsid w:val="00C56CBC"/>
    <w:rsid w:val="00C61322"/>
    <w:rsid w:val="00C6201A"/>
    <w:rsid w:val="00C62476"/>
    <w:rsid w:val="00C67F66"/>
    <w:rsid w:val="00C71912"/>
    <w:rsid w:val="00C7513A"/>
    <w:rsid w:val="00C75A7A"/>
    <w:rsid w:val="00C803E9"/>
    <w:rsid w:val="00C84D13"/>
    <w:rsid w:val="00C8568B"/>
    <w:rsid w:val="00C85ED6"/>
    <w:rsid w:val="00C905EC"/>
    <w:rsid w:val="00C9194F"/>
    <w:rsid w:val="00C93536"/>
    <w:rsid w:val="00C93E60"/>
    <w:rsid w:val="00C979EF"/>
    <w:rsid w:val="00C97EBA"/>
    <w:rsid w:val="00CA56E1"/>
    <w:rsid w:val="00CA6B50"/>
    <w:rsid w:val="00CA712B"/>
    <w:rsid w:val="00CA7754"/>
    <w:rsid w:val="00CB077B"/>
    <w:rsid w:val="00CB22D3"/>
    <w:rsid w:val="00CB5FC8"/>
    <w:rsid w:val="00CD1ACA"/>
    <w:rsid w:val="00CD24DD"/>
    <w:rsid w:val="00CD31B0"/>
    <w:rsid w:val="00CE3161"/>
    <w:rsid w:val="00CE3703"/>
    <w:rsid w:val="00CE3E7B"/>
    <w:rsid w:val="00CE5399"/>
    <w:rsid w:val="00CE586A"/>
    <w:rsid w:val="00CE6212"/>
    <w:rsid w:val="00CE7F6C"/>
    <w:rsid w:val="00CF1025"/>
    <w:rsid w:val="00CF1342"/>
    <w:rsid w:val="00CF3658"/>
    <w:rsid w:val="00CF71BA"/>
    <w:rsid w:val="00D01D53"/>
    <w:rsid w:val="00D07BFF"/>
    <w:rsid w:val="00D20DA2"/>
    <w:rsid w:val="00D21038"/>
    <w:rsid w:val="00D32A9E"/>
    <w:rsid w:val="00D33CE8"/>
    <w:rsid w:val="00D33E7D"/>
    <w:rsid w:val="00D35349"/>
    <w:rsid w:val="00D43FCF"/>
    <w:rsid w:val="00D47447"/>
    <w:rsid w:val="00D5105F"/>
    <w:rsid w:val="00D624B8"/>
    <w:rsid w:val="00D67A64"/>
    <w:rsid w:val="00D73B8C"/>
    <w:rsid w:val="00D8192D"/>
    <w:rsid w:val="00D8246C"/>
    <w:rsid w:val="00D85584"/>
    <w:rsid w:val="00D86908"/>
    <w:rsid w:val="00D943FF"/>
    <w:rsid w:val="00D9544D"/>
    <w:rsid w:val="00DA2465"/>
    <w:rsid w:val="00DB0119"/>
    <w:rsid w:val="00DB3B57"/>
    <w:rsid w:val="00DB4D31"/>
    <w:rsid w:val="00DB6ED1"/>
    <w:rsid w:val="00DB733C"/>
    <w:rsid w:val="00DB78E2"/>
    <w:rsid w:val="00DC0381"/>
    <w:rsid w:val="00DC15CD"/>
    <w:rsid w:val="00DC1BF8"/>
    <w:rsid w:val="00DC766F"/>
    <w:rsid w:val="00DD3F28"/>
    <w:rsid w:val="00DD7875"/>
    <w:rsid w:val="00DE4FCC"/>
    <w:rsid w:val="00DE74D9"/>
    <w:rsid w:val="00DF1CF9"/>
    <w:rsid w:val="00DF35BC"/>
    <w:rsid w:val="00E01C70"/>
    <w:rsid w:val="00E02BEC"/>
    <w:rsid w:val="00E0435B"/>
    <w:rsid w:val="00E0606B"/>
    <w:rsid w:val="00E06716"/>
    <w:rsid w:val="00E07CB7"/>
    <w:rsid w:val="00E10200"/>
    <w:rsid w:val="00E10925"/>
    <w:rsid w:val="00E12B9D"/>
    <w:rsid w:val="00E1373E"/>
    <w:rsid w:val="00E22250"/>
    <w:rsid w:val="00E24023"/>
    <w:rsid w:val="00E2412E"/>
    <w:rsid w:val="00E24DC5"/>
    <w:rsid w:val="00E250B8"/>
    <w:rsid w:val="00E256F8"/>
    <w:rsid w:val="00E30A6A"/>
    <w:rsid w:val="00E3134C"/>
    <w:rsid w:val="00E3374E"/>
    <w:rsid w:val="00E33D4C"/>
    <w:rsid w:val="00E37E2D"/>
    <w:rsid w:val="00E4240E"/>
    <w:rsid w:val="00E437C0"/>
    <w:rsid w:val="00E45C12"/>
    <w:rsid w:val="00E502A9"/>
    <w:rsid w:val="00E51D0D"/>
    <w:rsid w:val="00E5383A"/>
    <w:rsid w:val="00E61C03"/>
    <w:rsid w:val="00E65327"/>
    <w:rsid w:val="00E667A7"/>
    <w:rsid w:val="00E675CB"/>
    <w:rsid w:val="00E675E0"/>
    <w:rsid w:val="00E70EB9"/>
    <w:rsid w:val="00E73F76"/>
    <w:rsid w:val="00E81F5F"/>
    <w:rsid w:val="00E8228A"/>
    <w:rsid w:val="00E82F65"/>
    <w:rsid w:val="00E849DE"/>
    <w:rsid w:val="00E85AE8"/>
    <w:rsid w:val="00E86091"/>
    <w:rsid w:val="00E93B5B"/>
    <w:rsid w:val="00E96E6C"/>
    <w:rsid w:val="00E97528"/>
    <w:rsid w:val="00EA17A9"/>
    <w:rsid w:val="00EA3234"/>
    <w:rsid w:val="00EA3623"/>
    <w:rsid w:val="00EA3A18"/>
    <w:rsid w:val="00EA5DEA"/>
    <w:rsid w:val="00EB14B2"/>
    <w:rsid w:val="00EB342F"/>
    <w:rsid w:val="00EB3C8C"/>
    <w:rsid w:val="00EB50E2"/>
    <w:rsid w:val="00EB7431"/>
    <w:rsid w:val="00EC4217"/>
    <w:rsid w:val="00EC441E"/>
    <w:rsid w:val="00EC48FA"/>
    <w:rsid w:val="00EC523E"/>
    <w:rsid w:val="00ED6243"/>
    <w:rsid w:val="00ED638E"/>
    <w:rsid w:val="00ED693B"/>
    <w:rsid w:val="00EE406F"/>
    <w:rsid w:val="00EE582A"/>
    <w:rsid w:val="00EF1B5D"/>
    <w:rsid w:val="00EF52BB"/>
    <w:rsid w:val="00F01FCA"/>
    <w:rsid w:val="00F0210B"/>
    <w:rsid w:val="00F02A2C"/>
    <w:rsid w:val="00F05E27"/>
    <w:rsid w:val="00F1437F"/>
    <w:rsid w:val="00F15DF6"/>
    <w:rsid w:val="00F22C34"/>
    <w:rsid w:val="00F24AAE"/>
    <w:rsid w:val="00F26590"/>
    <w:rsid w:val="00F3151F"/>
    <w:rsid w:val="00F330AA"/>
    <w:rsid w:val="00F3704F"/>
    <w:rsid w:val="00F40A83"/>
    <w:rsid w:val="00F43343"/>
    <w:rsid w:val="00F5182C"/>
    <w:rsid w:val="00F522D5"/>
    <w:rsid w:val="00F5721D"/>
    <w:rsid w:val="00F6050C"/>
    <w:rsid w:val="00F64936"/>
    <w:rsid w:val="00F67F52"/>
    <w:rsid w:val="00F70BD0"/>
    <w:rsid w:val="00F7265D"/>
    <w:rsid w:val="00F731B2"/>
    <w:rsid w:val="00F733BE"/>
    <w:rsid w:val="00F76AD8"/>
    <w:rsid w:val="00F80A33"/>
    <w:rsid w:val="00F8301A"/>
    <w:rsid w:val="00F8772D"/>
    <w:rsid w:val="00FA1B82"/>
    <w:rsid w:val="00FA5039"/>
    <w:rsid w:val="00FA5C0B"/>
    <w:rsid w:val="00FB2BA9"/>
    <w:rsid w:val="00FB3CDB"/>
    <w:rsid w:val="00FB42EE"/>
    <w:rsid w:val="00FC129C"/>
    <w:rsid w:val="00FC25E0"/>
    <w:rsid w:val="00FC6511"/>
    <w:rsid w:val="00FD13C4"/>
    <w:rsid w:val="00FD5100"/>
    <w:rsid w:val="00FE7CA6"/>
    <w:rsid w:val="00FF5627"/>
    <w:rsid w:val="1C7C78F0"/>
    <w:rsid w:val="36208E30"/>
    <w:rsid w:val="6B58B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FC5B93"/>
  <w15:docId w15:val="{8276CEA4-A489-4594-B896-13C60785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390E"/>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character" w:styleId="Grietas">
    <w:name w:val="Strong"/>
    <w:uiPriority w:val="22"/>
    <w:qFormat/>
    <w:rsid w:val="001D7AB2"/>
    <w:rPr>
      <w:b/>
      <w:bCs/>
    </w:rPr>
  </w:style>
  <w:style w:type="paragraph" w:customStyle="1" w:styleId="Default">
    <w:name w:val="Default"/>
    <w:rsid w:val="00440417"/>
    <w:pPr>
      <w:autoSpaceDE w:val="0"/>
      <w:autoSpaceDN w:val="0"/>
      <w:adjustRightInd w:val="0"/>
    </w:pPr>
    <w:rPr>
      <w:color w:val="000000"/>
      <w:sz w:val="24"/>
      <w:szCs w:val="24"/>
    </w:rPr>
  </w:style>
  <w:style w:type="paragraph" w:styleId="Komentarotema">
    <w:name w:val="annotation subject"/>
    <w:basedOn w:val="Komentarotekstas"/>
    <w:next w:val="Komentarotekstas"/>
    <w:link w:val="KomentarotemaDiagrama"/>
    <w:semiHidden/>
    <w:unhideWhenUsed/>
    <w:rsid w:val="00DB78E2"/>
    <w:rPr>
      <w:b/>
      <w:bCs/>
    </w:rPr>
  </w:style>
  <w:style w:type="character" w:customStyle="1" w:styleId="KomentarotekstasDiagrama">
    <w:name w:val="Komentaro tekstas Diagrama"/>
    <w:basedOn w:val="Numatytasispastraiposriftas"/>
    <w:link w:val="Komentarotekstas"/>
    <w:semiHidden/>
    <w:rsid w:val="00DB78E2"/>
    <w:rPr>
      <w:rFonts w:ascii="HelveticaLT" w:hAnsi="HelveticaLT"/>
      <w:lang w:val="en-GB" w:eastAsia="en-US"/>
    </w:rPr>
  </w:style>
  <w:style w:type="character" w:customStyle="1" w:styleId="KomentarotemaDiagrama">
    <w:name w:val="Komentaro tema Diagrama"/>
    <w:basedOn w:val="KomentarotekstasDiagrama"/>
    <w:link w:val="Komentarotema"/>
    <w:semiHidden/>
    <w:rsid w:val="00DB78E2"/>
    <w:rPr>
      <w:rFonts w:ascii="HelveticaLT" w:hAnsi="HelveticaLT"/>
      <w:b/>
      <w:bCs/>
      <w:lang w:val="en-GB" w:eastAsia="en-US"/>
    </w:rPr>
  </w:style>
  <w:style w:type="paragraph" w:styleId="Pagrindinistekstas">
    <w:name w:val="Body Text"/>
    <w:basedOn w:val="prastasis"/>
    <w:link w:val="PagrindinistekstasDiagrama"/>
    <w:rsid w:val="002A20E6"/>
    <w:pPr>
      <w:overflowPunct/>
      <w:autoSpaceDE/>
      <w:autoSpaceDN/>
      <w:adjustRightInd/>
      <w:jc w:val="both"/>
      <w:textAlignment w:val="auto"/>
    </w:pPr>
    <w:rPr>
      <w:rFonts w:ascii="Times New Roman" w:hAnsi="Times New Roman"/>
      <w:sz w:val="22"/>
      <w:lang w:val="lt-LT" w:eastAsia="lt-LT"/>
    </w:rPr>
  </w:style>
  <w:style w:type="character" w:customStyle="1" w:styleId="PagrindinistekstasDiagrama">
    <w:name w:val="Pagrindinis tekstas Diagrama"/>
    <w:basedOn w:val="Numatytasispastraiposriftas"/>
    <w:link w:val="Pagrindinistekstas"/>
    <w:rsid w:val="002A20E6"/>
    <w:rPr>
      <w:sz w:val="22"/>
    </w:rPr>
  </w:style>
  <w:style w:type="paragraph" w:styleId="Pagrindiniotekstotrauka">
    <w:name w:val="Body Text Indent"/>
    <w:basedOn w:val="prastasis"/>
    <w:link w:val="PagrindiniotekstotraukaDiagrama"/>
    <w:rsid w:val="002A20E6"/>
    <w:pPr>
      <w:overflowPunct/>
      <w:autoSpaceDE/>
      <w:autoSpaceDN/>
      <w:adjustRightInd/>
      <w:ind w:firstLine="720"/>
      <w:jc w:val="both"/>
      <w:textAlignment w:val="auto"/>
    </w:pPr>
    <w:rPr>
      <w:rFonts w:ascii="Times New Roman" w:hAnsi="Times New Roman"/>
      <w:sz w:val="24"/>
      <w:lang w:val="lt-LT" w:eastAsia="lt-LT"/>
    </w:rPr>
  </w:style>
  <w:style w:type="character" w:customStyle="1" w:styleId="PagrindiniotekstotraukaDiagrama">
    <w:name w:val="Pagrindinio teksto įtrauka Diagrama"/>
    <w:basedOn w:val="Numatytasispastraiposriftas"/>
    <w:link w:val="Pagrindiniotekstotrauka"/>
    <w:rsid w:val="002A20E6"/>
    <w:rPr>
      <w:sz w:val="24"/>
    </w:rPr>
  </w:style>
  <w:style w:type="paragraph" w:styleId="Pagrindinistekstas2">
    <w:name w:val="Body Text 2"/>
    <w:basedOn w:val="prastasis"/>
    <w:link w:val="Pagrindinistekstas2Diagrama"/>
    <w:rsid w:val="002A20E6"/>
    <w:pPr>
      <w:overflowPunct/>
      <w:autoSpaceDE/>
      <w:autoSpaceDN/>
      <w:adjustRightInd/>
      <w:jc w:val="both"/>
      <w:textAlignment w:val="auto"/>
    </w:pPr>
    <w:rPr>
      <w:rFonts w:ascii="Times New Roman" w:hAnsi="Times New Roman"/>
      <w:sz w:val="28"/>
      <w:lang w:val="lt-LT"/>
    </w:rPr>
  </w:style>
  <w:style w:type="character" w:customStyle="1" w:styleId="Pagrindinistekstas2Diagrama">
    <w:name w:val="Pagrindinis tekstas 2 Diagrama"/>
    <w:basedOn w:val="Numatytasispastraiposriftas"/>
    <w:link w:val="Pagrindinistekstas2"/>
    <w:rsid w:val="002A20E6"/>
    <w:rPr>
      <w:sz w:val="28"/>
      <w:lang w:eastAsia="en-US"/>
    </w:rPr>
  </w:style>
  <w:style w:type="paragraph" w:styleId="Sraopastraipa">
    <w:name w:val="List Paragraph"/>
    <w:basedOn w:val="prastasis"/>
    <w:uiPriority w:val="34"/>
    <w:qFormat/>
    <w:rsid w:val="004A2755"/>
    <w:pPr>
      <w:ind w:left="720"/>
      <w:contextualSpacing/>
    </w:pPr>
  </w:style>
  <w:style w:type="character" w:customStyle="1" w:styleId="AntratsDiagrama">
    <w:name w:val="Antraštės Diagrama"/>
    <w:basedOn w:val="Numatytasispastraiposriftas"/>
    <w:link w:val="Antrats"/>
    <w:uiPriority w:val="99"/>
    <w:rsid w:val="007A243A"/>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5217">
      <w:bodyDiv w:val="1"/>
      <w:marLeft w:val="0"/>
      <w:marRight w:val="0"/>
      <w:marTop w:val="0"/>
      <w:marBottom w:val="0"/>
      <w:divBdr>
        <w:top w:val="none" w:sz="0" w:space="0" w:color="auto"/>
        <w:left w:val="none" w:sz="0" w:space="0" w:color="auto"/>
        <w:bottom w:val="none" w:sz="0" w:space="0" w:color="auto"/>
        <w:right w:val="none" w:sz="0" w:space="0" w:color="auto"/>
      </w:divBdr>
      <w:divsChild>
        <w:div w:id="446702412">
          <w:marLeft w:val="0"/>
          <w:marRight w:val="0"/>
          <w:marTop w:val="0"/>
          <w:marBottom w:val="0"/>
          <w:divBdr>
            <w:top w:val="none" w:sz="0" w:space="0" w:color="auto"/>
            <w:left w:val="none" w:sz="0" w:space="0" w:color="auto"/>
            <w:bottom w:val="none" w:sz="0" w:space="0" w:color="auto"/>
            <w:right w:val="none" w:sz="0" w:space="0" w:color="auto"/>
          </w:divBdr>
        </w:div>
        <w:div w:id="1338776761">
          <w:marLeft w:val="0"/>
          <w:marRight w:val="0"/>
          <w:marTop w:val="0"/>
          <w:marBottom w:val="0"/>
          <w:divBdr>
            <w:top w:val="none" w:sz="0" w:space="0" w:color="auto"/>
            <w:left w:val="none" w:sz="0" w:space="0" w:color="auto"/>
            <w:bottom w:val="none" w:sz="0" w:space="0" w:color="auto"/>
            <w:right w:val="none" w:sz="0" w:space="0" w:color="auto"/>
          </w:divBdr>
          <w:divsChild>
            <w:div w:id="734012904">
              <w:marLeft w:val="0"/>
              <w:marRight w:val="0"/>
              <w:marTop w:val="0"/>
              <w:marBottom w:val="0"/>
              <w:divBdr>
                <w:top w:val="none" w:sz="0" w:space="0" w:color="auto"/>
                <w:left w:val="none" w:sz="0" w:space="0" w:color="auto"/>
                <w:bottom w:val="none" w:sz="0" w:space="0" w:color="auto"/>
                <w:right w:val="none" w:sz="0" w:space="0" w:color="auto"/>
              </w:divBdr>
            </w:div>
            <w:div w:id="1507671376">
              <w:marLeft w:val="0"/>
              <w:marRight w:val="0"/>
              <w:marTop w:val="0"/>
              <w:marBottom w:val="0"/>
              <w:divBdr>
                <w:top w:val="none" w:sz="0" w:space="0" w:color="auto"/>
                <w:left w:val="none" w:sz="0" w:space="0" w:color="auto"/>
                <w:bottom w:val="none" w:sz="0" w:space="0" w:color="auto"/>
                <w:right w:val="none" w:sz="0" w:space="0" w:color="auto"/>
              </w:divBdr>
            </w:div>
            <w:div w:id="129880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7415">
      <w:bodyDiv w:val="1"/>
      <w:marLeft w:val="0"/>
      <w:marRight w:val="0"/>
      <w:marTop w:val="0"/>
      <w:marBottom w:val="0"/>
      <w:divBdr>
        <w:top w:val="none" w:sz="0" w:space="0" w:color="auto"/>
        <w:left w:val="none" w:sz="0" w:space="0" w:color="auto"/>
        <w:bottom w:val="none" w:sz="0" w:space="0" w:color="auto"/>
        <w:right w:val="none" w:sz="0" w:space="0" w:color="auto"/>
      </w:divBdr>
    </w:div>
    <w:div w:id="375932739">
      <w:bodyDiv w:val="1"/>
      <w:marLeft w:val="0"/>
      <w:marRight w:val="0"/>
      <w:marTop w:val="0"/>
      <w:marBottom w:val="0"/>
      <w:divBdr>
        <w:top w:val="none" w:sz="0" w:space="0" w:color="auto"/>
        <w:left w:val="none" w:sz="0" w:space="0" w:color="auto"/>
        <w:bottom w:val="none" w:sz="0" w:space="0" w:color="auto"/>
        <w:right w:val="none" w:sz="0" w:space="0" w:color="auto"/>
      </w:divBdr>
    </w:div>
    <w:div w:id="418723331">
      <w:bodyDiv w:val="1"/>
      <w:marLeft w:val="0"/>
      <w:marRight w:val="0"/>
      <w:marTop w:val="0"/>
      <w:marBottom w:val="0"/>
      <w:divBdr>
        <w:top w:val="none" w:sz="0" w:space="0" w:color="auto"/>
        <w:left w:val="none" w:sz="0" w:space="0" w:color="auto"/>
        <w:bottom w:val="none" w:sz="0" w:space="0" w:color="auto"/>
        <w:right w:val="none" w:sz="0" w:space="0" w:color="auto"/>
      </w:divBdr>
    </w:div>
    <w:div w:id="474223021">
      <w:bodyDiv w:val="1"/>
      <w:marLeft w:val="0"/>
      <w:marRight w:val="0"/>
      <w:marTop w:val="0"/>
      <w:marBottom w:val="0"/>
      <w:divBdr>
        <w:top w:val="none" w:sz="0" w:space="0" w:color="auto"/>
        <w:left w:val="none" w:sz="0" w:space="0" w:color="auto"/>
        <w:bottom w:val="none" w:sz="0" w:space="0" w:color="auto"/>
        <w:right w:val="none" w:sz="0" w:space="0" w:color="auto"/>
      </w:divBdr>
    </w:div>
    <w:div w:id="579363281">
      <w:bodyDiv w:val="1"/>
      <w:marLeft w:val="0"/>
      <w:marRight w:val="0"/>
      <w:marTop w:val="0"/>
      <w:marBottom w:val="0"/>
      <w:divBdr>
        <w:top w:val="none" w:sz="0" w:space="0" w:color="auto"/>
        <w:left w:val="none" w:sz="0" w:space="0" w:color="auto"/>
        <w:bottom w:val="none" w:sz="0" w:space="0" w:color="auto"/>
        <w:right w:val="none" w:sz="0" w:space="0" w:color="auto"/>
      </w:divBdr>
      <w:divsChild>
        <w:div w:id="379282193">
          <w:marLeft w:val="0"/>
          <w:marRight w:val="0"/>
          <w:marTop w:val="0"/>
          <w:marBottom w:val="0"/>
          <w:divBdr>
            <w:top w:val="none" w:sz="0" w:space="0" w:color="auto"/>
            <w:left w:val="none" w:sz="0" w:space="0" w:color="auto"/>
            <w:bottom w:val="none" w:sz="0" w:space="0" w:color="auto"/>
            <w:right w:val="none" w:sz="0" w:space="0" w:color="auto"/>
          </w:divBdr>
        </w:div>
        <w:div w:id="824786481">
          <w:marLeft w:val="0"/>
          <w:marRight w:val="0"/>
          <w:marTop w:val="0"/>
          <w:marBottom w:val="0"/>
          <w:divBdr>
            <w:top w:val="none" w:sz="0" w:space="0" w:color="auto"/>
            <w:left w:val="none" w:sz="0" w:space="0" w:color="auto"/>
            <w:bottom w:val="none" w:sz="0" w:space="0" w:color="auto"/>
            <w:right w:val="none" w:sz="0" w:space="0" w:color="auto"/>
          </w:divBdr>
        </w:div>
        <w:div w:id="1945728019">
          <w:marLeft w:val="0"/>
          <w:marRight w:val="0"/>
          <w:marTop w:val="0"/>
          <w:marBottom w:val="0"/>
          <w:divBdr>
            <w:top w:val="none" w:sz="0" w:space="0" w:color="auto"/>
            <w:left w:val="none" w:sz="0" w:space="0" w:color="auto"/>
            <w:bottom w:val="none" w:sz="0" w:space="0" w:color="auto"/>
            <w:right w:val="none" w:sz="0" w:space="0" w:color="auto"/>
          </w:divBdr>
        </w:div>
        <w:div w:id="759719765">
          <w:marLeft w:val="0"/>
          <w:marRight w:val="0"/>
          <w:marTop w:val="0"/>
          <w:marBottom w:val="0"/>
          <w:divBdr>
            <w:top w:val="none" w:sz="0" w:space="0" w:color="auto"/>
            <w:left w:val="none" w:sz="0" w:space="0" w:color="auto"/>
            <w:bottom w:val="none" w:sz="0" w:space="0" w:color="auto"/>
            <w:right w:val="none" w:sz="0" w:space="0" w:color="auto"/>
          </w:divBdr>
        </w:div>
        <w:div w:id="1495074157">
          <w:marLeft w:val="0"/>
          <w:marRight w:val="0"/>
          <w:marTop w:val="0"/>
          <w:marBottom w:val="0"/>
          <w:divBdr>
            <w:top w:val="none" w:sz="0" w:space="0" w:color="auto"/>
            <w:left w:val="none" w:sz="0" w:space="0" w:color="auto"/>
            <w:bottom w:val="none" w:sz="0" w:space="0" w:color="auto"/>
            <w:right w:val="none" w:sz="0" w:space="0" w:color="auto"/>
          </w:divBdr>
        </w:div>
        <w:div w:id="987629171">
          <w:marLeft w:val="0"/>
          <w:marRight w:val="0"/>
          <w:marTop w:val="0"/>
          <w:marBottom w:val="0"/>
          <w:divBdr>
            <w:top w:val="none" w:sz="0" w:space="0" w:color="auto"/>
            <w:left w:val="none" w:sz="0" w:space="0" w:color="auto"/>
            <w:bottom w:val="none" w:sz="0" w:space="0" w:color="auto"/>
            <w:right w:val="none" w:sz="0" w:space="0" w:color="auto"/>
          </w:divBdr>
        </w:div>
        <w:div w:id="1991712635">
          <w:marLeft w:val="0"/>
          <w:marRight w:val="0"/>
          <w:marTop w:val="0"/>
          <w:marBottom w:val="0"/>
          <w:divBdr>
            <w:top w:val="none" w:sz="0" w:space="0" w:color="auto"/>
            <w:left w:val="none" w:sz="0" w:space="0" w:color="auto"/>
            <w:bottom w:val="none" w:sz="0" w:space="0" w:color="auto"/>
            <w:right w:val="none" w:sz="0" w:space="0" w:color="auto"/>
          </w:divBdr>
        </w:div>
        <w:div w:id="902373792">
          <w:marLeft w:val="0"/>
          <w:marRight w:val="0"/>
          <w:marTop w:val="0"/>
          <w:marBottom w:val="0"/>
          <w:divBdr>
            <w:top w:val="none" w:sz="0" w:space="0" w:color="auto"/>
            <w:left w:val="none" w:sz="0" w:space="0" w:color="auto"/>
            <w:bottom w:val="none" w:sz="0" w:space="0" w:color="auto"/>
            <w:right w:val="none" w:sz="0" w:space="0" w:color="auto"/>
          </w:divBdr>
        </w:div>
        <w:div w:id="369765246">
          <w:marLeft w:val="0"/>
          <w:marRight w:val="0"/>
          <w:marTop w:val="0"/>
          <w:marBottom w:val="0"/>
          <w:divBdr>
            <w:top w:val="none" w:sz="0" w:space="0" w:color="auto"/>
            <w:left w:val="none" w:sz="0" w:space="0" w:color="auto"/>
            <w:bottom w:val="none" w:sz="0" w:space="0" w:color="auto"/>
            <w:right w:val="none" w:sz="0" w:space="0" w:color="auto"/>
          </w:divBdr>
        </w:div>
        <w:div w:id="149753267">
          <w:marLeft w:val="0"/>
          <w:marRight w:val="0"/>
          <w:marTop w:val="0"/>
          <w:marBottom w:val="0"/>
          <w:divBdr>
            <w:top w:val="none" w:sz="0" w:space="0" w:color="auto"/>
            <w:left w:val="none" w:sz="0" w:space="0" w:color="auto"/>
            <w:bottom w:val="none" w:sz="0" w:space="0" w:color="auto"/>
            <w:right w:val="none" w:sz="0" w:space="0" w:color="auto"/>
          </w:divBdr>
        </w:div>
        <w:div w:id="130175378">
          <w:marLeft w:val="0"/>
          <w:marRight w:val="0"/>
          <w:marTop w:val="0"/>
          <w:marBottom w:val="0"/>
          <w:divBdr>
            <w:top w:val="none" w:sz="0" w:space="0" w:color="auto"/>
            <w:left w:val="none" w:sz="0" w:space="0" w:color="auto"/>
            <w:bottom w:val="none" w:sz="0" w:space="0" w:color="auto"/>
            <w:right w:val="none" w:sz="0" w:space="0" w:color="auto"/>
          </w:divBdr>
        </w:div>
        <w:div w:id="1612860999">
          <w:marLeft w:val="0"/>
          <w:marRight w:val="0"/>
          <w:marTop w:val="0"/>
          <w:marBottom w:val="0"/>
          <w:divBdr>
            <w:top w:val="none" w:sz="0" w:space="0" w:color="auto"/>
            <w:left w:val="none" w:sz="0" w:space="0" w:color="auto"/>
            <w:bottom w:val="none" w:sz="0" w:space="0" w:color="auto"/>
            <w:right w:val="none" w:sz="0" w:space="0" w:color="auto"/>
          </w:divBdr>
        </w:div>
        <w:div w:id="138156034">
          <w:marLeft w:val="0"/>
          <w:marRight w:val="0"/>
          <w:marTop w:val="0"/>
          <w:marBottom w:val="0"/>
          <w:divBdr>
            <w:top w:val="none" w:sz="0" w:space="0" w:color="auto"/>
            <w:left w:val="none" w:sz="0" w:space="0" w:color="auto"/>
            <w:bottom w:val="none" w:sz="0" w:space="0" w:color="auto"/>
            <w:right w:val="none" w:sz="0" w:space="0" w:color="auto"/>
          </w:divBdr>
        </w:div>
        <w:div w:id="426121640">
          <w:marLeft w:val="0"/>
          <w:marRight w:val="0"/>
          <w:marTop w:val="0"/>
          <w:marBottom w:val="0"/>
          <w:divBdr>
            <w:top w:val="none" w:sz="0" w:space="0" w:color="auto"/>
            <w:left w:val="none" w:sz="0" w:space="0" w:color="auto"/>
            <w:bottom w:val="none" w:sz="0" w:space="0" w:color="auto"/>
            <w:right w:val="none" w:sz="0" w:space="0" w:color="auto"/>
          </w:divBdr>
        </w:div>
        <w:div w:id="1689453152">
          <w:marLeft w:val="0"/>
          <w:marRight w:val="0"/>
          <w:marTop w:val="0"/>
          <w:marBottom w:val="0"/>
          <w:divBdr>
            <w:top w:val="none" w:sz="0" w:space="0" w:color="auto"/>
            <w:left w:val="none" w:sz="0" w:space="0" w:color="auto"/>
            <w:bottom w:val="none" w:sz="0" w:space="0" w:color="auto"/>
            <w:right w:val="none" w:sz="0" w:space="0" w:color="auto"/>
          </w:divBdr>
        </w:div>
        <w:div w:id="474418024">
          <w:marLeft w:val="0"/>
          <w:marRight w:val="0"/>
          <w:marTop w:val="0"/>
          <w:marBottom w:val="0"/>
          <w:divBdr>
            <w:top w:val="none" w:sz="0" w:space="0" w:color="auto"/>
            <w:left w:val="none" w:sz="0" w:space="0" w:color="auto"/>
            <w:bottom w:val="none" w:sz="0" w:space="0" w:color="auto"/>
            <w:right w:val="none" w:sz="0" w:space="0" w:color="auto"/>
          </w:divBdr>
        </w:div>
        <w:div w:id="636881658">
          <w:marLeft w:val="0"/>
          <w:marRight w:val="0"/>
          <w:marTop w:val="0"/>
          <w:marBottom w:val="0"/>
          <w:divBdr>
            <w:top w:val="none" w:sz="0" w:space="0" w:color="auto"/>
            <w:left w:val="none" w:sz="0" w:space="0" w:color="auto"/>
            <w:bottom w:val="none" w:sz="0" w:space="0" w:color="auto"/>
            <w:right w:val="none" w:sz="0" w:space="0" w:color="auto"/>
          </w:divBdr>
        </w:div>
        <w:div w:id="914125641">
          <w:marLeft w:val="0"/>
          <w:marRight w:val="0"/>
          <w:marTop w:val="0"/>
          <w:marBottom w:val="0"/>
          <w:divBdr>
            <w:top w:val="none" w:sz="0" w:space="0" w:color="auto"/>
            <w:left w:val="none" w:sz="0" w:space="0" w:color="auto"/>
            <w:bottom w:val="none" w:sz="0" w:space="0" w:color="auto"/>
            <w:right w:val="none" w:sz="0" w:space="0" w:color="auto"/>
          </w:divBdr>
        </w:div>
        <w:div w:id="1625817644">
          <w:marLeft w:val="0"/>
          <w:marRight w:val="0"/>
          <w:marTop w:val="0"/>
          <w:marBottom w:val="0"/>
          <w:divBdr>
            <w:top w:val="none" w:sz="0" w:space="0" w:color="auto"/>
            <w:left w:val="none" w:sz="0" w:space="0" w:color="auto"/>
            <w:bottom w:val="none" w:sz="0" w:space="0" w:color="auto"/>
            <w:right w:val="none" w:sz="0" w:space="0" w:color="auto"/>
          </w:divBdr>
        </w:div>
        <w:div w:id="1235891353">
          <w:marLeft w:val="0"/>
          <w:marRight w:val="0"/>
          <w:marTop w:val="0"/>
          <w:marBottom w:val="0"/>
          <w:divBdr>
            <w:top w:val="none" w:sz="0" w:space="0" w:color="auto"/>
            <w:left w:val="none" w:sz="0" w:space="0" w:color="auto"/>
            <w:bottom w:val="none" w:sz="0" w:space="0" w:color="auto"/>
            <w:right w:val="none" w:sz="0" w:space="0" w:color="auto"/>
          </w:divBdr>
        </w:div>
        <w:div w:id="1771125889">
          <w:marLeft w:val="0"/>
          <w:marRight w:val="0"/>
          <w:marTop w:val="0"/>
          <w:marBottom w:val="0"/>
          <w:divBdr>
            <w:top w:val="none" w:sz="0" w:space="0" w:color="auto"/>
            <w:left w:val="none" w:sz="0" w:space="0" w:color="auto"/>
            <w:bottom w:val="none" w:sz="0" w:space="0" w:color="auto"/>
            <w:right w:val="none" w:sz="0" w:space="0" w:color="auto"/>
          </w:divBdr>
        </w:div>
        <w:div w:id="721906563">
          <w:marLeft w:val="0"/>
          <w:marRight w:val="0"/>
          <w:marTop w:val="0"/>
          <w:marBottom w:val="0"/>
          <w:divBdr>
            <w:top w:val="none" w:sz="0" w:space="0" w:color="auto"/>
            <w:left w:val="none" w:sz="0" w:space="0" w:color="auto"/>
            <w:bottom w:val="none" w:sz="0" w:space="0" w:color="auto"/>
            <w:right w:val="none" w:sz="0" w:space="0" w:color="auto"/>
          </w:divBdr>
        </w:div>
      </w:divsChild>
    </w:div>
    <w:div w:id="874192144">
      <w:bodyDiv w:val="1"/>
      <w:marLeft w:val="0"/>
      <w:marRight w:val="0"/>
      <w:marTop w:val="0"/>
      <w:marBottom w:val="0"/>
      <w:divBdr>
        <w:top w:val="none" w:sz="0" w:space="0" w:color="auto"/>
        <w:left w:val="none" w:sz="0" w:space="0" w:color="auto"/>
        <w:bottom w:val="none" w:sz="0" w:space="0" w:color="auto"/>
        <w:right w:val="none" w:sz="0" w:space="0" w:color="auto"/>
      </w:divBdr>
    </w:div>
    <w:div w:id="913323750">
      <w:bodyDiv w:val="1"/>
      <w:marLeft w:val="0"/>
      <w:marRight w:val="0"/>
      <w:marTop w:val="0"/>
      <w:marBottom w:val="0"/>
      <w:divBdr>
        <w:top w:val="none" w:sz="0" w:space="0" w:color="auto"/>
        <w:left w:val="none" w:sz="0" w:space="0" w:color="auto"/>
        <w:bottom w:val="none" w:sz="0" w:space="0" w:color="auto"/>
        <w:right w:val="none" w:sz="0" w:space="0" w:color="auto"/>
      </w:divBdr>
      <w:divsChild>
        <w:div w:id="1724524681">
          <w:marLeft w:val="0"/>
          <w:marRight w:val="0"/>
          <w:marTop w:val="0"/>
          <w:marBottom w:val="0"/>
          <w:divBdr>
            <w:top w:val="none" w:sz="0" w:space="0" w:color="auto"/>
            <w:left w:val="none" w:sz="0" w:space="0" w:color="auto"/>
            <w:bottom w:val="none" w:sz="0" w:space="0" w:color="auto"/>
            <w:right w:val="none" w:sz="0" w:space="0" w:color="auto"/>
          </w:divBdr>
          <w:divsChild>
            <w:div w:id="1575895110">
              <w:marLeft w:val="0"/>
              <w:marRight w:val="0"/>
              <w:marTop w:val="0"/>
              <w:marBottom w:val="0"/>
              <w:divBdr>
                <w:top w:val="none" w:sz="0" w:space="0" w:color="auto"/>
                <w:left w:val="none" w:sz="0" w:space="0" w:color="auto"/>
                <w:bottom w:val="none" w:sz="0" w:space="0" w:color="auto"/>
                <w:right w:val="none" w:sz="0" w:space="0" w:color="auto"/>
              </w:divBdr>
              <w:divsChild>
                <w:div w:id="678893472">
                  <w:marLeft w:val="0"/>
                  <w:marRight w:val="0"/>
                  <w:marTop w:val="0"/>
                  <w:marBottom w:val="0"/>
                  <w:divBdr>
                    <w:top w:val="none" w:sz="0" w:space="0" w:color="auto"/>
                    <w:left w:val="none" w:sz="0" w:space="0" w:color="auto"/>
                    <w:bottom w:val="none" w:sz="0" w:space="0" w:color="auto"/>
                    <w:right w:val="none" w:sz="0" w:space="0" w:color="auto"/>
                  </w:divBdr>
                  <w:divsChild>
                    <w:div w:id="105128186">
                      <w:marLeft w:val="0"/>
                      <w:marRight w:val="0"/>
                      <w:marTop w:val="0"/>
                      <w:marBottom w:val="0"/>
                      <w:divBdr>
                        <w:top w:val="none" w:sz="0" w:space="0" w:color="auto"/>
                        <w:left w:val="none" w:sz="0" w:space="0" w:color="auto"/>
                        <w:bottom w:val="none" w:sz="0" w:space="0" w:color="auto"/>
                        <w:right w:val="none" w:sz="0" w:space="0" w:color="auto"/>
                      </w:divBdr>
                      <w:divsChild>
                        <w:div w:id="1369721584">
                          <w:marLeft w:val="0"/>
                          <w:marRight w:val="0"/>
                          <w:marTop w:val="0"/>
                          <w:marBottom w:val="0"/>
                          <w:divBdr>
                            <w:top w:val="none" w:sz="0" w:space="0" w:color="auto"/>
                            <w:left w:val="none" w:sz="0" w:space="0" w:color="auto"/>
                            <w:bottom w:val="none" w:sz="0" w:space="0" w:color="auto"/>
                            <w:right w:val="none" w:sz="0" w:space="0" w:color="auto"/>
                          </w:divBdr>
                          <w:divsChild>
                            <w:div w:id="1802729609">
                              <w:marLeft w:val="0"/>
                              <w:marRight w:val="0"/>
                              <w:marTop w:val="0"/>
                              <w:marBottom w:val="0"/>
                              <w:divBdr>
                                <w:top w:val="none" w:sz="0" w:space="0" w:color="auto"/>
                                <w:left w:val="none" w:sz="0" w:space="0" w:color="auto"/>
                                <w:bottom w:val="none" w:sz="0" w:space="0" w:color="auto"/>
                                <w:right w:val="none" w:sz="0" w:space="0" w:color="auto"/>
                              </w:divBdr>
                              <w:divsChild>
                                <w:div w:id="55052144">
                                  <w:marLeft w:val="0"/>
                                  <w:marRight w:val="0"/>
                                  <w:marTop w:val="0"/>
                                  <w:marBottom w:val="0"/>
                                  <w:divBdr>
                                    <w:top w:val="none" w:sz="0" w:space="0" w:color="auto"/>
                                    <w:left w:val="none" w:sz="0" w:space="0" w:color="auto"/>
                                    <w:bottom w:val="none" w:sz="0" w:space="0" w:color="auto"/>
                                    <w:right w:val="none" w:sz="0" w:space="0" w:color="auto"/>
                                  </w:divBdr>
                                  <w:divsChild>
                                    <w:div w:id="916718022">
                                      <w:marLeft w:val="0"/>
                                      <w:marRight w:val="0"/>
                                      <w:marTop w:val="0"/>
                                      <w:marBottom w:val="0"/>
                                      <w:divBdr>
                                        <w:top w:val="none" w:sz="0" w:space="0" w:color="auto"/>
                                        <w:left w:val="none" w:sz="0" w:space="0" w:color="auto"/>
                                        <w:bottom w:val="none" w:sz="0" w:space="0" w:color="auto"/>
                                        <w:right w:val="none" w:sz="0" w:space="0" w:color="auto"/>
                                      </w:divBdr>
                                      <w:divsChild>
                                        <w:div w:id="1124805840">
                                          <w:marLeft w:val="0"/>
                                          <w:marRight w:val="0"/>
                                          <w:marTop w:val="0"/>
                                          <w:marBottom w:val="0"/>
                                          <w:divBdr>
                                            <w:top w:val="none" w:sz="0" w:space="0" w:color="auto"/>
                                            <w:left w:val="none" w:sz="0" w:space="0" w:color="auto"/>
                                            <w:bottom w:val="none" w:sz="0" w:space="0" w:color="auto"/>
                                            <w:right w:val="none" w:sz="0" w:space="0" w:color="auto"/>
                                          </w:divBdr>
                                          <w:divsChild>
                                            <w:div w:id="315645440">
                                              <w:marLeft w:val="0"/>
                                              <w:marRight w:val="0"/>
                                              <w:marTop w:val="0"/>
                                              <w:marBottom w:val="0"/>
                                              <w:divBdr>
                                                <w:top w:val="none" w:sz="0" w:space="0" w:color="auto"/>
                                                <w:left w:val="none" w:sz="0" w:space="0" w:color="auto"/>
                                                <w:bottom w:val="none" w:sz="0" w:space="0" w:color="auto"/>
                                                <w:right w:val="none" w:sz="0" w:space="0" w:color="auto"/>
                                              </w:divBdr>
                                            </w:div>
                                            <w:div w:id="14606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4121159">
      <w:bodyDiv w:val="1"/>
      <w:marLeft w:val="0"/>
      <w:marRight w:val="0"/>
      <w:marTop w:val="0"/>
      <w:marBottom w:val="0"/>
      <w:divBdr>
        <w:top w:val="none" w:sz="0" w:space="0" w:color="auto"/>
        <w:left w:val="none" w:sz="0" w:space="0" w:color="auto"/>
        <w:bottom w:val="none" w:sz="0" w:space="0" w:color="auto"/>
        <w:right w:val="none" w:sz="0" w:space="0" w:color="auto"/>
      </w:divBdr>
    </w:div>
    <w:div w:id="1021972074">
      <w:bodyDiv w:val="1"/>
      <w:marLeft w:val="0"/>
      <w:marRight w:val="0"/>
      <w:marTop w:val="0"/>
      <w:marBottom w:val="0"/>
      <w:divBdr>
        <w:top w:val="none" w:sz="0" w:space="0" w:color="auto"/>
        <w:left w:val="none" w:sz="0" w:space="0" w:color="auto"/>
        <w:bottom w:val="none" w:sz="0" w:space="0" w:color="auto"/>
        <w:right w:val="none" w:sz="0" w:space="0" w:color="auto"/>
      </w:divBdr>
      <w:divsChild>
        <w:div w:id="339897056">
          <w:marLeft w:val="0"/>
          <w:marRight w:val="0"/>
          <w:marTop w:val="0"/>
          <w:marBottom w:val="0"/>
          <w:divBdr>
            <w:top w:val="none" w:sz="0" w:space="0" w:color="auto"/>
            <w:left w:val="none" w:sz="0" w:space="0" w:color="auto"/>
            <w:bottom w:val="none" w:sz="0" w:space="0" w:color="auto"/>
            <w:right w:val="none" w:sz="0" w:space="0" w:color="auto"/>
          </w:divBdr>
        </w:div>
      </w:divsChild>
    </w:div>
    <w:div w:id="1243877310">
      <w:bodyDiv w:val="1"/>
      <w:marLeft w:val="0"/>
      <w:marRight w:val="0"/>
      <w:marTop w:val="0"/>
      <w:marBottom w:val="0"/>
      <w:divBdr>
        <w:top w:val="none" w:sz="0" w:space="0" w:color="auto"/>
        <w:left w:val="none" w:sz="0" w:space="0" w:color="auto"/>
        <w:bottom w:val="none" w:sz="0" w:space="0" w:color="auto"/>
        <w:right w:val="none" w:sz="0" w:space="0" w:color="auto"/>
      </w:divBdr>
    </w:div>
    <w:div w:id="1592010541">
      <w:bodyDiv w:val="1"/>
      <w:marLeft w:val="0"/>
      <w:marRight w:val="0"/>
      <w:marTop w:val="0"/>
      <w:marBottom w:val="0"/>
      <w:divBdr>
        <w:top w:val="none" w:sz="0" w:space="0" w:color="auto"/>
        <w:left w:val="none" w:sz="0" w:space="0" w:color="auto"/>
        <w:bottom w:val="none" w:sz="0" w:space="0" w:color="auto"/>
        <w:right w:val="none" w:sz="0" w:space="0" w:color="auto"/>
      </w:divBdr>
    </w:div>
    <w:div w:id="1717194766">
      <w:bodyDiv w:val="1"/>
      <w:marLeft w:val="0"/>
      <w:marRight w:val="0"/>
      <w:marTop w:val="0"/>
      <w:marBottom w:val="0"/>
      <w:divBdr>
        <w:top w:val="none" w:sz="0" w:space="0" w:color="auto"/>
        <w:left w:val="none" w:sz="0" w:space="0" w:color="auto"/>
        <w:bottom w:val="none" w:sz="0" w:space="0" w:color="auto"/>
        <w:right w:val="none" w:sz="0" w:space="0" w:color="auto"/>
      </w:divBdr>
    </w:div>
    <w:div w:id="1804231016">
      <w:bodyDiv w:val="1"/>
      <w:marLeft w:val="0"/>
      <w:marRight w:val="0"/>
      <w:marTop w:val="0"/>
      <w:marBottom w:val="0"/>
      <w:divBdr>
        <w:top w:val="none" w:sz="0" w:space="0" w:color="auto"/>
        <w:left w:val="none" w:sz="0" w:space="0" w:color="auto"/>
        <w:bottom w:val="none" w:sz="0" w:space="0" w:color="auto"/>
        <w:right w:val="none" w:sz="0" w:space="0" w:color="auto"/>
      </w:divBdr>
      <w:divsChild>
        <w:div w:id="669405483">
          <w:marLeft w:val="0"/>
          <w:marRight w:val="0"/>
          <w:marTop w:val="0"/>
          <w:marBottom w:val="0"/>
          <w:divBdr>
            <w:top w:val="none" w:sz="0" w:space="0" w:color="auto"/>
            <w:left w:val="none" w:sz="0" w:space="0" w:color="auto"/>
            <w:bottom w:val="none" w:sz="0" w:space="0" w:color="auto"/>
            <w:right w:val="none" w:sz="0" w:space="0" w:color="auto"/>
          </w:divBdr>
        </w:div>
        <w:div w:id="1258371325">
          <w:marLeft w:val="0"/>
          <w:marRight w:val="0"/>
          <w:marTop w:val="0"/>
          <w:marBottom w:val="0"/>
          <w:divBdr>
            <w:top w:val="none" w:sz="0" w:space="0" w:color="auto"/>
            <w:left w:val="none" w:sz="0" w:space="0" w:color="auto"/>
            <w:bottom w:val="none" w:sz="0" w:space="0" w:color="auto"/>
            <w:right w:val="none" w:sz="0" w:space="0" w:color="auto"/>
          </w:divBdr>
          <w:divsChild>
            <w:div w:id="2128691905">
              <w:marLeft w:val="0"/>
              <w:marRight w:val="0"/>
              <w:marTop w:val="0"/>
              <w:marBottom w:val="0"/>
              <w:divBdr>
                <w:top w:val="none" w:sz="0" w:space="0" w:color="auto"/>
                <w:left w:val="none" w:sz="0" w:space="0" w:color="auto"/>
                <w:bottom w:val="none" w:sz="0" w:space="0" w:color="auto"/>
                <w:right w:val="none" w:sz="0" w:space="0" w:color="auto"/>
              </w:divBdr>
            </w:div>
            <w:div w:id="826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69544">
      <w:bodyDiv w:val="1"/>
      <w:marLeft w:val="0"/>
      <w:marRight w:val="0"/>
      <w:marTop w:val="0"/>
      <w:marBottom w:val="0"/>
      <w:divBdr>
        <w:top w:val="none" w:sz="0" w:space="0" w:color="auto"/>
        <w:left w:val="none" w:sz="0" w:space="0" w:color="auto"/>
        <w:bottom w:val="none" w:sz="0" w:space="0" w:color="auto"/>
        <w:right w:val="none" w:sz="0" w:space="0" w:color="auto"/>
      </w:divBdr>
      <w:divsChild>
        <w:div w:id="1939483325">
          <w:marLeft w:val="0"/>
          <w:marRight w:val="0"/>
          <w:marTop w:val="0"/>
          <w:marBottom w:val="0"/>
          <w:divBdr>
            <w:top w:val="none" w:sz="0" w:space="0" w:color="auto"/>
            <w:left w:val="none" w:sz="0" w:space="0" w:color="auto"/>
            <w:bottom w:val="none" w:sz="0" w:space="0" w:color="auto"/>
            <w:right w:val="none" w:sz="0" w:space="0" w:color="auto"/>
          </w:divBdr>
        </w:div>
        <w:div w:id="779422383">
          <w:marLeft w:val="0"/>
          <w:marRight w:val="0"/>
          <w:marTop w:val="0"/>
          <w:marBottom w:val="0"/>
          <w:divBdr>
            <w:top w:val="none" w:sz="0" w:space="0" w:color="auto"/>
            <w:left w:val="none" w:sz="0" w:space="0" w:color="auto"/>
            <w:bottom w:val="none" w:sz="0" w:space="0" w:color="auto"/>
            <w:right w:val="none" w:sz="0" w:space="0" w:color="auto"/>
          </w:divBdr>
        </w:div>
        <w:div w:id="1956054462">
          <w:marLeft w:val="0"/>
          <w:marRight w:val="0"/>
          <w:marTop w:val="0"/>
          <w:marBottom w:val="0"/>
          <w:divBdr>
            <w:top w:val="none" w:sz="0" w:space="0" w:color="auto"/>
            <w:left w:val="none" w:sz="0" w:space="0" w:color="auto"/>
            <w:bottom w:val="none" w:sz="0" w:space="0" w:color="auto"/>
            <w:right w:val="none" w:sz="0" w:space="0" w:color="auto"/>
          </w:divBdr>
        </w:div>
        <w:div w:id="1312254349">
          <w:marLeft w:val="0"/>
          <w:marRight w:val="0"/>
          <w:marTop w:val="0"/>
          <w:marBottom w:val="0"/>
          <w:divBdr>
            <w:top w:val="none" w:sz="0" w:space="0" w:color="auto"/>
            <w:left w:val="none" w:sz="0" w:space="0" w:color="auto"/>
            <w:bottom w:val="none" w:sz="0" w:space="0" w:color="auto"/>
            <w:right w:val="none" w:sz="0" w:space="0" w:color="auto"/>
          </w:divBdr>
        </w:div>
      </w:divsChild>
    </w:div>
    <w:div w:id="2004888834">
      <w:bodyDiv w:val="1"/>
      <w:marLeft w:val="0"/>
      <w:marRight w:val="0"/>
      <w:marTop w:val="0"/>
      <w:marBottom w:val="0"/>
      <w:divBdr>
        <w:top w:val="none" w:sz="0" w:space="0" w:color="auto"/>
        <w:left w:val="none" w:sz="0" w:space="0" w:color="auto"/>
        <w:bottom w:val="none" w:sz="0" w:space="0" w:color="auto"/>
        <w:right w:val="none" w:sz="0" w:space="0" w:color="auto"/>
      </w:divBdr>
    </w:div>
    <w:div w:id="20071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3E2F1-86C5-4BD4-8F1F-D2C9C5672AF4}">
  <ds:schemaRefs>
    <ds:schemaRef ds:uri="http://schemas.microsoft.com/sharepoint/v3/contenttype/forms"/>
  </ds:schemaRefs>
</ds:datastoreItem>
</file>

<file path=customXml/itemProps2.xml><?xml version="1.0" encoding="utf-8"?>
<ds:datastoreItem xmlns:ds="http://schemas.openxmlformats.org/officeDocument/2006/customXml" ds:itemID="{C0E0D23D-E5A8-4E33-ACF9-DC8A39EA6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E0AF36-124D-4478-8F23-6C137E7FD87A}">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E662331-3398-41DA-8798-9724A001F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0</TotalTime>
  <Pages>6</Pages>
  <Words>1630</Words>
  <Characters>10697</Characters>
  <Application>Microsoft Office Word</Application>
  <DocSecurity>4</DocSecurity>
  <Lines>89</Lines>
  <Paragraphs>24</Paragraphs>
  <ScaleCrop>false</ScaleCrop>
  <HeadingPairs>
    <vt:vector size="2" baseType="variant">
      <vt:variant>
        <vt:lpstr>Pavadinimas</vt:lpstr>
      </vt:variant>
      <vt:variant>
        <vt:i4>1</vt:i4>
      </vt:variant>
    </vt:vector>
  </HeadingPairs>
  <TitlesOfParts>
    <vt:vector size="1" baseType="lpstr">
      <vt:lpstr>dd4c2fcb-5906-408d-959b-330dd9fdbc66</vt:lpstr>
    </vt:vector>
  </TitlesOfParts>
  <Company>VKS</Company>
  <LinksUpToDate>false</LinksUpToDate>
  <CharactersWithSpaces>12303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dd4c2fcb-5906-408d-959b-330dd9fdbc66</dc:title>
  <dc:creator>abirietiene</dc:creator>
  <cp:lastModifiedBy>Daiva Breivienė</cp:lastModifiedBy>
  <cp:revision>2</cp:revision>
  <cp:lastPrinted>2019-06-13T10:27:00Z</cp:lastPrinted>
  <dcterms:created xsi:type="dcterms:W3CDTF">2020-06-12T10:48:00Z</dcterms:created>
  <dcterms:modified xsi:type="dcterms:W3CDTF">2020-06-12T10:48:00Z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