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0831E8FC" w:rsidR="0062551B" w:rsidRPr="004136C5" w:rsidRDefault="004136C5" w:rsidP="003E58F0">
      <w:pPr>
        <w:jc w:val="center"/>
        <w:rPr>
          <w:b/>
        </w:rPr>
      </w:pPr>
      <w:r w:rsidRPr="004136C5">
        <w:rPr>
          <w:b/>
        </w:rPr>
        <w:t xml:space="preserve">DĖL NEKILNOJAMOJO </w:t>
      </w:r>
      <w:r w:rsidR="00711D17">
        <w:rPr>
          <w:b/>
        </w:rPr>
        <w:t>TURTO, ESANČIO KRANTO G. 28</w:t>
      </w:r>
      <w:r w:rsidRPr="004136C5">
        <w:rPr>
          <w:b/>
        </w:rPr>
        <w:t>, 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rugpjūčio 12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TSP-278</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308B0956"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w:t>
      </w:r>
      <w:r w:rsidR="00A577F7">
        <w:rPr>
          <w:szCs w:val="24"/>
        </w:rPr>
        <w:t xml:space="preserve"> „</w:t>
      </w:r>
      <w:r w:rsidR="00A577F7">
        <w:t>Dėl Viešojo sektoriaus apskaitos ir finansinės atskaitomybės 12-ojo standarto patvirtinimo“</w:t>
      </w:r>
      <w:r w:rsidRPr="00D307F7">
        <w:rPr>
          <w:szCs w:val="24"/>
        </w:rPr>
        <w:t>, 32.1 papunkčiu</w:t>
      </w:r>
      <w:r>
        <w:rPr>
          <w:szCs w:val="24"/>
        </w:rPr>
        <w:t xml:space="preserve">, </w:t>
      </w:r>
      <w:r w:rsidRPr="004E1BCB">
        <w:rPr>
          <w:szCs w:val="24"/>
        </w:rPr>
        <w:t xml:space="preserve">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00A577F7">
        <w:rPr>
          <w:szCs w:val="24"/>
        </w:rPr>
        <w:t xml:space="preserve"> „</w:t>
      </w:r>
      <w:r w:rsidR="00A577F7" w:rsidRPr="00A577F7">
        <w:rPr>
          <w:szCs w:val="24"/>
        </w:rPr>
        <w:t xml:space="preserve">Dėl Panevėžio miesto savivaldybės turto perdavimo valdyti, naudoti ir disponuoti juo patikėjimo teise tvarkos aprašo patvirtinimo ir </w:t>
      </w:r>
      <w:r w:rsidR="00A577F7">
        <w:rPr>
          <w:szCs w:val="24"/>
        </w:rPr>
        <w:t>S</w:t>
      </w:r>
      <w:r w:rsidR="00A577F7" w:rsidRPr="00A577F7">
        <w:rPr>
          <w:szCs w:val="24"/>
        </w:rPr>
        <w:t xml:space="preserve">avivaldybės tarybos 2016 m. spalio 26 d. sprendimo </w:t>
      </w:r>
      <w:r w:rsidR="00A577F7">
        <w:rPr>
          <w:szCs w:val="24"/>
        </w:rPr>
        <w:t>N</w:t>
      </w:r>
      <w:r w:rsidR="00A577F7" w:rsidRPr="00A577F7">
        <w:rPr>
          <w:szCs w:val="24"/>
        </w:rPr>
        <w:t>r. 1-349 pripažinimo netekusiu galios</w:t>
      </w:r>
      <w:r w:rsidR="00A577F7">
        <w:rPr>
          <w:szCs w:val="24"/>
        </w:rPr>
        <w:t>“</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6F3A576E" w:rsidR="00711420" w:rsidRPr="004136C5" w:rsidRDefault="004136C5" w:rsidP="003D220F">
      <w:pPr>
        <w:pStyle w:val="Sraopastraipa"/>
        <w:numPr>
          <w:ilvl w:val="0"/>
          <w:numId w:val="5"/>
        </w:numPr>
        <w:spacing w:after="0" w:line="360" w:lineRule="auto"/>
        <w:ind w:left="0" w:firstLine="851"/>
        <w:jc w:val="both"/>
        <w:rPr>
          <w:sz w:val="24"/>
          <w:szCs w:val="24"/>
        </w:rPr>
      </w:pPr>
      <w:r w:rsidRPr="004136C5">
        <w:rPr>
          <w:sz w:val="24"/>
          <w:szCs w:val="24"/>
        </w:rPr>
        <w:t xml:space="preserve">Padidinti Savivaldybei nuosavybės teise priklausančio ir </w:t>
      </w:r>
      <w:r w:rsidR="00711D17">
        <w:rPr>
          <w:sz w:val="24"/>
          <w:szCs w:val="24"/>
        </w:rPr>
        <w:t>kultūros centro Panevėžio bendruomenių rūmų (kodas 193278297</w:t>
      </w:r>
      <w:r w:rsidRPr="004136C5">
        <w:rPr>
          <w:sz w:val="24"/>
          <w:szCs w:val="24"/>
        </w:rPr>
        <w:t>) patikėjimo teise valdomo nekilnojamojo tu</w:t>
      </w:r>
      <w:r>
        <w:rPr>
          <w:sz w:val="24"/>
          <w:szCs w:val="24"/>
        </w:rPr>
        <w:t xml:space="preserve">rto: </w:t>
      </w:r>
      <w:r w:rsidR="00221334">
        <w:rPr>
          <w:sz w:val="24"/>
          <w:szCs w:val="24"/>
        </w:rPr>
        <w:t xml:space="preserve">pastato –kultūros rūmų su banko patalpomis </w:t>
      </w:r>
      <w:r w:rsidRPr="004136C5">
        <w:rPr>
          <w:sz w:val="24"/>
          <w:szCs w:val="24"/>
        </w:rPr>
        <w:t xml:space="preserve">(unikalus Nr. </w:t>
      </w:r>
      <w:r w:rsidR="00221334">
        <w:rPr>
          <w:sz w:val="24"/>
          <w:szCs w:val="24"/>
        </w:rPr>
        <w:t>2798-6001-2010</w:t>
      </w:r>
      <w:r w:rsidRPr="004136C5">
        <w:rPr>
          <w:sz w:val="24"/>
          <w:szCs w:val="24"/>
        </w:rPr>
        <w:t xml:space="preserve">, bendras plotas – </w:t>
      </w:r>
      <w:r w:rsidR="00221334">
        <w:rPr>
          <w:sz w:val="24"/>
          <w:szCs w:val="24"/>
        </w:rPr>
        <w:t>7411,05</w:t>
      </w:r>
      <w:r w:rsidRPr="004136C5">
        <w:rPr>
          <w:sz w:val="24"/>
          <w:szCs w:val="24"/>
        </w:rPr>
        <w:t xml:space="preserve"> kv. m)</w:t>
      </w:r>
      <w:r w:rsidR="0025583F" w:rsidRPr="004136C5">
        <w:rPr>
          <w:sz w:val="24"/>
          <w:szCs w:val="24"/>
        </w:rPr>
        <w:t xml:space="preserve">, esančio </w:t>
      </w:r>
      <w:r w:rsidR="00221334">
        <w:rPr>
          <w:sz w:val="24"/>
          <w:szCs w:val="24"/>
        </w:rPr>
        <w:t>Kranto g. 28</w:t>
      </w:r>
      <w:r w:rsidR="0025583F" w:rsidRPr="004136C5">
        <w:rPr>
          <w:sz w:val="24"/>
          <w:szCs w:val="24"/>
        </w:rPr>
        <w:t>, Panevėžyje,</w:t>
      </w:r>
      <w:r w:rsidRPr="004136C5">
        <w:rPr>
          <w:sz w:val="24"/>
          <w:szCs w:val="24"/>
        </w:rPr>
        <w:t xml:space="preserve"> įsigijimo savikainą atliktų esminio turto pagerinimo išlaidų verte – </w:t>
      </w:r>
      <w:r w:rsidR="00221334">
        <w:rPr>
          <w:sz w:val="24"/>
          <w:szCs w:val="24"/>
        </w:rPr>
        <w:t>223</w:t>
      </w:r>
      <w:r w:rsidR="00A577F7">
        <w:rPr>
          <w:sz w:val="24"/>
          <w:szCs w:val="24"/>
        </w:rPr>
        <w:t xml:space="preserve"> </w:t>
      </w:r>
      <w:r w:rsidR="00221334">
        <w:rPr>
          <w:sz w:val="24"/>
          <w:szCs w:val="24"/>
        </w:rPr>
        <w:t>721,09</w:t>
      </w:r>
      <w:r>
        <w:rPr>
          <w:sz w:val="24"/>
          <w:szCs w:val="24"/>
        </w:rPr>
        <w:t xml:space="preserve"> Eur.</w:t>
      </w:r>
    </w:p>
    <w:p w14:paraId="73935266" w14:textId="094622FC" w:rsidR="003D220F"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ABF74" w14:textId="77777777" w:rsidR="00480BF4" w:rsidRDefault="00480BF4">
      <w:r>
        <w:separator/>
      </w:r>
    </w:p>
  </w:endnote>
  <w:endnote w:type="continuationSeparator" w:id="0">
    <w:p w14:paraId="7F9F69F3" w14:textId="77777777" w:rsidR="00480BF4" w:rsidRDefault="00480BF4">
      <w:r>
        <w:continuationSeparator/>
      </w:r>
    </w:p>
  </w:endnote>
  <w:endnote w:type="continuationNotice" w:id="1">
    <w:p w14:paraId="0B9A4929" w14:textId="77777777" w:rsidR="00480BF4" w:rsidRDefault="00480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3DA86" w14:textId="77777777" w:rsidR="00480BF4" w:rsidRDefault="00480BF4">
      <w:r>
        <w:separator/>
      </w:r>
    </w:p>
  </w:footnote>
  <w:footnote w:type="continuationSeparator" w:id="0">
    <w:p w14:paraId="4E8B93C6" w14:textId="77777777" w:rsidR="00480BF4" w:rsidRDefault="00480BF4">
      <w:r>
        <w:continuationSeparator/>
      </w:r>
    </w:p>
  </w:footnote>
  <w:footnote w:type="continuationNotice" w:id="1">
    <w:p w14:paraId="2FE7D72D" w14:textId="77777777" w:rsidR="00480BF4" w:rsidRDefault="00480B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136C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E5933"/>
    <w:rsid w:val="000E7131"/>
    <w:rsid w:val="000F3AD2"/>
    <w:rsid w:val="00101F07"/>
    <w:rsid w:val="001121C7"/>
    <w:rsid w:val="00124B60"/>
    <w:rsid w:val="00132ABE"/>
    <w:rsid w:val="00153B94"/>
    <w:rsid w:val="00194D1D"/>
    <w:rsid w:val="001B1FE3"/>
    <w:rsid w:val="001C7606"/>
    <w:rsid w:val="001D1AC1"/>
    <w:rsid w:val="001D3CB6"/>
    <w:rsid w:val="001E4DFD"/>
    <w:rsid w:val="001F7914"/>
    <w:rsid w:val="0020204A"/>
    <w:rsid w:val="0020606E"/>
    <w:rsid w:val="00206FC7"/>
    <w:rsid w:val="00221334"/>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5E05"/>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BF4"/>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1D17"/>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06323"/>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577F7"/>
    <w:rsid w:val="00A72F74"/>
    <w:rsid w:val="00A81759"/>
    <w:rsid w:val="00A83444"/>
    <w:rsid w:val="00A84DDD"/>
    <w:rsid w:val="00A90AC8"/>
    <w:rsid w:val="00A97838"/>
    <w:rsid w:val="00AB02B7"/>
    <w:rsid w:val="00AB0E39"/>
    <w:rsid w:val="00AD3E4E"/>
    <w:rsid w:val="00AD4010"/>
    <w:rsid w:val="00AD778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675"/>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CB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BF1CC-AE45-4E4B-B760-42D9BAE9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262</Words>
  <Characters>1914</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2020-08-12T05:35:00Z</dcterms:created>
  <dcterms:modified xsi:type="dcterms:W3CDTF">2020-08-12T05:35:00Z</dcterms:modified>
</cp:coreProperties>
</file>