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A972A11" w:rsidR="005C41AC" w:rsidRDefault="005C41AC" w:rsidP="00571BF3">
      <w:pPr>
        <w:keepNext/>
        <w:jc w:val="center"/>
        <w:outlineLvl w:val="1"/>
      </w:pPr>
    </w:p>
    <w:p w14:paraId="4435B281" w14:textId="77777777" w:rsidR="00B430F4" w:rsidRPr="005C41AC" w:rsidRDefault="00B430F4"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334F1045"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601631">
        <w:rPr>
          <w:b/>
          <w:caps/>
          <w:szCs w:val="22"/>
        </w:rPr>
        <w:t>negyvenamųjų patalpų</w:t>
      </w:r>
      <w:r w:rsidR="00DF6383">
        <w:rPr>
          <w:b/>
          <w:caps/>
          <w:szCs w:val="22"/>
        </w:rPr>
        <w:t xml:space="preserve"> (</w:t>
      </w:r>
      <w:r w:rsidR="00601631">
        <w:rPr>
          <w:b/>
          <w:caps/>
          <w:szCs w:val="22"/>
        </w:rPr>
        <w:t>laisvės a. 25b</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601631">
        <w:rPr>
          <w:b/>
          <w:szCs w:val="24"/>
        </w:rPr>
        <w:t>PANEVĖŽIO ŠACHMATŲ KLUBUI</w:t>
      </w:r>
    </w:p>
    <w:p w14:paraId="34C9AB48" w14:textId="088C6E59" w:rsidR="0062551B" w:rsidRDefault="0062551B" w:rsidP="00571BF3">
      <w:pPr>
        <w:jc w:val="both"/>
      </w:pPr>
    </w:p>
    <w:p w14:paraId="455B8649" w14:textId="77777777" w:rsidR="00B430F4" w:rsidRPr="00A562AA" w:rsidRDefault="00B430F4" w:rsidP="00B430F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TSP-288</w:t>
      </w:r>
      <w:r>
        <w:fldChar w:fldCharType="end"/>
      </w:r>
      <w:bookmarkEnd w:id="2"/>
    </w:p>
    <w:p w14:paraId="633B83E5" w14:textId="77777777" w:rsidR="00B430F4" w:rsidRPr="00A562AA" w:rsidRDefault="00B430F4" w:rsidP="00B430F4">
      <w:pPr>
        <w:keepNext/>
        <w:jc w:val="center"/>
        <w:outlineLvl w:val="2"/>
        <w:rPr>
          <w:b/>
        </w:rPr>
      </w:pPr>
      <w:r w:rsidRPr="00A562AA">
        <w:t>Panevėžys</w:t>
      </w:r>
    </w:p>
    <w:p w14:paraId="7D3FDF2D" w14:textId="77777777" w:rsidR="00B430F4" w:rsidRDefault="00B430F4" w:rsidP="00B430F4">
      <w:pPr>
        <w:jc w:val="both"/>
      </w:pPr>
    </w:p>
    <w:p w14:paraId="0E71F89E" w14:textId="77777777" w:rsidR="00B430F4" w:rsidRDefault="00B430F4" w:rsidP="00571BF3">
      <w:pPr>
        <w:jc w:val="both"/>
      </w:pPr>
    </w:p>
    <w:p w14:paraId="4704D28A" w14:textId="233E35DD"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B430F4">
        <w:rPr>
          <w:szCs w:val="24"/>
        </w:rPr>
        <w:br/>
      </w:r>
      <w:r w:rsidR="008C2A8A">
        <w:rPr>
          <w:szCs w:val="24"/>
        </w:rPr>
        <w:t>29 d. sprendimu Nr. 1-447</w:t>
      </w:r>
      <w:r w:rsidR="00B430F4">
        <w:rPr>
          <w:szCs w:val="24"/>
        </w:rPr>
        <w:t xml:space="preserve"> „</w:t>
      </w:r>
      <w:r w:rsidR="00B430F4">
        <w:rPr>
          <w:bCs/>
        </w:rPr>
        <w:t>D</w:t>
      </w:r>
      <w:r w:rsidR="00B430F4" w:rsidRPr="00B430F4">
        <w:rPr>
          <w:bCs/>
        </w:rPr>
        <w:t xml:space="preserve">ėl </w:t>
      </w:r>
      <w:r w:rsidR="00B430F4">
        <w:rPr>
          <w:bCs/>
        </w:rPr>
        <w:t>S</w:t>
      </w:r>
      <w:r w:rsidR="00B430F4" w:rsidRPr="00B430F4">
        <w:rPr>
          <w:bCs/>
        </w:rPr>
        <w:t xml:space="preserve">avivaldybės turto perdavimo panaudos pagrindais laikinai neatlygintinai valdyti ir naudotis tvarkos aprašo patvirtinimo ir </w:t>
      </w:r>
      <w:r w:rsidR="00B430F4">
        <w:rPr>
          <w:bCs/>
        </w:rPr>
        <w:t>S</w:t>
      </w:r>
      <w:r w:rsidR="00B430F4" w:rsidRPr="00B430F4">
        <w:rPr>
          <w:bCs/>
        </w:rPr>
        <w:t xml:space="preserve">avivaldybės tarybos 2014 m. lapkričio 27 d. sprendimo </w:t>
      </w:r>
      <w:r w:rsidR="00B430F4">
        <w:rPr>
          <w:bCs/>
        </w:rPr>
        <w:t>N</w:t>
      </w:r>
      <w:r w:rsidR="00B430F4" w:rsidRPr="00B430F4">
        <w:rPr>
          <w:bCs/>
        </w:rPr>
        <w:t>r. 1-370 pripažinimo netekusiu galios“</w:t>
      </w:r>
      <w:r w:rsidRPr="004E1BCB">
        <w:rPr>
          <w:szCs w:val="24"/>
        </w:rPr>
        <w:t xml:space="preserve"> </w:t>
      </w:r>
      <w:r>
        <w:rPr>
          <w:szCs w:val="24"/>
        </w:rPr>
        <w:t>ir atsižvelgdama</w:t>
      </w:r>
      <w:r w:rsidR="00592F40">
        <w:rPr>
          <w:szCs w:val="24"/>
        </w:rPr>
        <w:t xml:space="preserve"> į</w:t>
      </w:r>
      <w:r>
        <w:rPr>
          <w:szCs w:val="24"/>
        </w:rPr>
        <w:t xml:space="preserve"> </w:t>
      </w:r>
      <w:r w:rsidR="00601631">
        <w:rPr>
          <w:szCs w:val="24"/>
        </w:rPr>
        <w:t>Panevėžio šachmatų klubo 2020 m. rugpjūčio 5 d. prašymą Nr. S-20/05/05</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4EA3EE47" w:rsidR="00E46881" w:rsidRDefault="008C2A8A" w:rsidP="00864814">
      <w:pPr>
        <w:pStyle w:val="Sraopastraipa"/>
        <w:numPr>
          <w:ilvl w:val="0"/>
          <w:numId w:val="3"/>
        </w:numPr>
        <w:spacing w:line="360" w:lineRule="auto"/>
        <w:ind w:left="0" w:firstLine="851"/>
        <w:jc w:val="both"/>
        <w:rPr>
          <w:szCs w:val="24"/>
        </w:rPr>
      </w:pPr>
      <w:r>
        <w:rPr>
          <w:szCs w:val="24"/>
        </w:rPr>
        <w:t xml:space="preserve">Perduoti </w:t>
      </w:r>
      <w:r w:rsidR="00601631">
        <w:rPr>
          <w:szCs w:val="24"/>
        </w:rPr>
        <w:t>Panevėžio šachmatų klubui</w:t>
      </w:r>
      <w:r w:rsidR="00864814">
        <w:rPr>
          <w:szCs w:val="24"/>
        </w:rPr>
        <w:t xml:space="preserve"> </w:t>
      </w:r>
      <w:r w:rsidR="00D04663" w:rsidRPr="0015521B">
        <w:rPr>
          <w:szCs w:val="24"/>
        </w:rPr>
        <w:t>(ko</w:t>
      </w:r>
      <w:r w:rsidR="00601631">
        <w:rPr>
          <w:szCs w:val="24"/>
        </w:rPr>
        <w:t>das 190863395</w:t>
      </w:r>
      <w:r w:rsidR="00D04663" w:rsidRPr="0015521B">
        <w:rPr>
          <w:szCs w:val="24"/>
        </w:rPr>
        <w:t xml:space="preserve">) iki </w:t>
      </w:r>
      <w:r w:rsidR="00601631">
        <w:rPr>
          <w:szCs w:val="24"/>
        </w:rPr>
        <w:t xml:space="preserve">2025 m. rugsėjo </w:t>
      </w:r>
      <w:r w:rsidR="00044D27">
        <w:rPr>
          <w:szCs w:val="24"/>
        </w:rPr>
        <w:t>1 d.</w:t>
      </w:r>
      <w:r w:rsidR="00EF2256">
        <w:rPr>
          <w:szCs w:val="24"/>
        </w:rPr>
        <w:t xml:space="preserve"> </w:t>
      </w:r>
      <w:r w:rsidR="00D04663" w:rsidRPr="0015521B">
        <w:rPr>
          <w:szCs w:val="24"/>
        </w:rPr>
        <w:t>laikinai nea</w:t>
      </w:r>
      <w:r w:rsidR="00D04663">
        <w:rPr>
          <w:szCs w:val="24"/>
        </w:rPr>
        <w:t>t</w:t>
      </w:r>
      <w:r w:rsidR="00D04663" w:rsidRPr="0015521B">
        <w:rPr>
          <w:szCs w:val="24"/>
        </w:rPr>
        <w:t>lygintinai valdyti ir naudoti pagal panaudos sutartį Savivaldybei</w:t>
      </w:r>
      <w:r w:rsidR="00601631">
        <w:rPr>
          <w:szCs w:val="24"/>
        </w:rPr>
        <w:t xml:space="preserve"> nuosavybės teise priklausančias </w:t>
      </w:r>
      <w:r w:rsidR="00D04663">
        <w:rPr>
          <w:szCs w:val="24"/>
        </w:rPr>
        <w:t xml:space="preserve">ir </w:t>
      </w:r>
      <w:r w:rsidR="00D04663" w:rsidRPr="0015521B">
        <w:rPr>
          <w:szCs w:val="24"/>
        </w:rPr>
        <w:t>šiuo metu Savivaldybės administr</w:t>
      </w:r>
      <w:r w:rsidR="00601631">
        <w:rPr>
          <w:szCs w:val="24"/>
        </w:rPr>
        <w:t>acijos patikėjimo teise valdomas</w:t>
      </w:r>
      <w:r w:rsidR="00D04663" w:rsidRPr="0015521B">
        <w:rPr>
          <w:szCs w:val="24"/>
        </w:rPr>
        <w:t xml:space="preserve"> </w:t>
      </w:r>
      <w:r w:rsidR="00601631">
        <w:t>143,79</w:t>
      </w:r>
      <w:r w:rsidR="00D04663">
        <w:t xml:space="preserve"> kv. m </w:t>
      </w:r>
      <w:r w:rsidR="00601631">
        <w:t xml:space="preserve">negyvenamąsias </w:t>
      </w:r>
      <w:r w:rsidR="00084435">
        <w:t>patalpas</w:t>
      </w:r>
      <w:r w:rsidR="00D04663">
        <w:t xml:space="preserve"> (</w:t>
      </w:r>
      <w:r w:rsidR="00084435">
        <w:t>Nekilnojamojo daikto kadastro duomenų byloje Nr. 23485/1697 patalpos pažymėtos indeksais 2</w:t>
      </w:r>
      <w:r w:rsidR="00592F40">
        <w:t>–</w:t>
      </w:r>
      <w:r w:rsidR="00084435">
        <w:t>8, 10, 11,</w:t>
      </w:r>
      <w:r w:rsidR="00084435" w:rsidRPr="00084435">
        <w:t xml:space="preserve"> </w:t>
      </w:r>
      <w:r w:rsidR="00084435">
        <w:t>pastato, kuriame yra patalpos, unikalus Nr. 2797-2002-2018</w:t>
      </w:r>
      <w:r w:rsidR="00D04663">
        <w:t>),</w:t>
      </w:r>
      <w:r w:rsidR="00084435">
        <w:t xml:space="preserve"> </w:t>
      </w:r>
      <w:r w:rsidR="00B430F4">
        <w:t>adresu:</w:t>
      </w:r>
      <w:r w:rsidR="00D04663">
        <w:t xml:space="preserve"> </w:t>
      </w:r>
      <w:r w:rsidR="00084435">
        <w:t>Laisvės a. 25B</w:t>
      </w:r>
      <w:r w:rsidR="00D04663">
        <w:t>, Panevėžy</w:t>
      </w:r>
      <w:r w:rsidR="000A210B">
        <w:t>s</w:t>
      </w:r>
      <w:r w:rsidR="00D04663">
        <w:rPr>
          <w:szCs w:val="24"/>
        </w:rPr>
        <w:t>,</w:t>
      </w:r>
      <w:r w:rsidR="00D04663" w:rsidRPr="0015521B">
        <w:rPr>
          <w:szCs w:val="24"/>
        </w:rPr>
        <w:t xml:space="preserve"> </w:t>
      </w:r>
      <w:r w:rsidR="00084435">
        <w:rPr>
          <w:szCs w:val="24"/>
        </w:rPr>
        <w:t xml:space="preserve">asociacijos </w:t>
      </w:r>
      <w:r w:rsidR="00D04663" w:rsidRPr="0015521B">
        <w:rPr>
          <w:szCs w:val="24"/>
        </w:rPr>
        <w:t>veiklai</w:t>
      </w:r>
      <w:r w:rsidR="00D04663">
        <w:rPr>
          <w:szCs w:val="24"/>
        </w:rPr>
        <w:t xml:space="preserve"> vykdyti</w:t>
      </w:r>
      <w:r w:rsidR="00864814">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7C7FE101" w14:textId="52BEED0F"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EFF9" w14:textId="77777777" w:rsidR="008C1230" w:rsidRDefault="008C1230">
      <w:r>
        <w:separator/>
      </w:r>
    </w:p>
  </w:endnote>
  <w:endnote w:type="continuationSeparator" w:id="0">
    <w:p w14:paraId="2573FE19" w14:textId="77777777" w:rsidR="008C1230" w:rsidRDefault="008C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79D90" w14:textId="77777777" w:rsidR="008C1230" w:rsidRDefault="008C1230">
      <w:r>
        <w:separator/>
      </w:r>
    </w:p>
  </w:footnote>
  <w:footnote w:type="continuationSeparator" w:id="0">
    <w:p w14:paraId="1FA40C54" w14:textId="77777777" w:rsidR="008C1230" w:rsidRDefault="008C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48D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63226"/>
    <w:rsid w:val="00075594"/>
    <w:rsid w:val="00075D5A"/>
    <w:rsid w:val="000811E1"/>
    <w:rsid w:val="00084435"/>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282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16173"/>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2F40"/>
    <w:rsid w:val="00595F80"/>
    <w:rsid w:val="00596CFE"/>
    <w:rsid w:val="005B1469"/>
    <w:rsid w:val="005B727C"/>
    <w:rsid w:val="005C41AC"/>
    <w:rsid w:val="005C605B"/>
    <w:rsid w:val="005D385F"/>
    <w:rsid w:val="005D3A85"/>
    <w:rsid w:val="005E0C2D"/>
    <w:rsid w:val="005E5073"/>
    <w:rsid w:val="005F44E3"/>
    <w:rsid w:val="005F6353"/>
    <w:rsid w:val="00601631"/>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0A9E"/>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1230"/>
    <w:rsid w:val="008C2A8A"/>
    <w:rsid w:val="008C3300"/>
    <w:rsid w:val="008D08CF"/>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57006"/>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30F4"/>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91"/>
    <w:rsid w:val="00DB5818"/>
    <w:rsid w:val="00DB7277"/>
    <w:rsid w:val="00DC1CCA"/>
    <w:rsid w:val="00DC75E0"/>
    <w:rsid w:val="00DD20B8"/>
    <w:rsid w:val="00DD4D49"/>
    <w:rsid w:val="00DE0D95"/>
    <w:rsid w:val="00DF6383"/>
    <w:rsid w:val="00E00B4D"/>
    <w:rsid w:val="00E07509"/>
    <w:rsid w:val="00E21A7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6A5E"/>
    <w:rsid w:val="00EB01E1"/>
    <w:rsid w:val="00EC4E26"/>
    <w:rsid w:val="00ED6339"/>
    <w:rsid w:val="00EF090D"/>
    <w:rsid w:val="00EF2256"/>
    <w:rsid w:val="00EF43D1"/>
    <w:rsid w:val="00EF4E19"/>
    <w:rsid w:val="00F0681D"/>
    <w:rsid w:val="00F10C99"/>
    <w:rsid w:val="00F43577"/>
    <w:rsid w:val="00F47074"/>
    <w:rsid w:val="00F51B6C"/>
    <w:rsid w:val="00F51E97"/>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2FE7-9256-498A-9F87-F7B50B59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261</Words>
  <Characters>1880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2020-08-12T12:21:00Z</dcterms:created>
  <dcterms:modified xsi:type="dcterms:W3CDTF">2020-08-12T12:21:00Z</dcterms:modified>
</cp:coreProperties>
</file>