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309E" w14:textId="77777777" w:rsidR="004020DB" w:rsidRPr="00C92951" w:rsidRDefault="004020DB" w:rsidP="004020DB">
      <w:pPr>
        <w:pStyle w:val="Pavadinimas"/>
        <w:rPr>
          <w:sz w:val="28"/>
          <w:szCs w:val="28"/>
        </w:rPr>
      </w:pPr>
      <w:bookmarkStart w:id="0" w:name="_GoBack"/>
      <w:bookmarkEnd w:id="0"/>
      <w:r w:rsidRPr="002A6F51">
        <w:rPr>
          <w:noProof/>
          <w:lang w:eastAsia="lt-LT"/>
        </w:rPr>
        <w:drawing>
          <wp:inline distT="0" distB="0" distL="0" distR="0" wp14:anchorId="70070560" wp14:editId="586631E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1E33" w14:textId="77777777" w:rsidR="004020DB" w:rsidRPr="00C92951" w:rsidRDefault="004020DB" w:rsidP="004020DB">
      <w:pPr>
        <w:pStyle w:val="Pavadinimas"/>
        <w:rPr>
          <w:sz w:val="24"/>
          <w:szCs w:val="28"/>
        </w:rPr>
      </w:pPr>
    </w:p>
    <w:p w14:paraId="71F26D94" w14:textId="77777777" w:rsidR="004020DB" w:rsidRPr="00C92951" w:rsidRDefault="004020DB" w:rsidP="004020DB">
      <w:pPr>
        <w:pStyle w:val="Pavadinimas"/>
        <w:rPr>
          <w:sz w:val="28"/>
          <w:szCs w:val="28"/>
        </w:rPr>
      </w:pPr>
      <w:r w:rsidRPr="00C92951">
        <w:rPr>
          <w:sz w:val="28"/>
          <w:szCs w:val="28"/>
        </w:rPr>
        <w:t>PANEVĖŽIO MIESTO SAVIVALDYBĖS TARYBA</w:t>
      </w:r>
    </w:p>
    <w:p w14:paraId="7C62CBE9" w14:textId="77777777" w:rsidR="004020DB" w:rsidRPr="00C92951" w:rsidRDefault="004020DB" w:rsidP="004020DB">
      <w:pPr>
        <w:pStyle w:val="Standard"/>
      </w:pPr>
    </w:p>
    <w:p w14:paraId="7535A14D" w14:textId="77777777" w:rsidR="004020DB" w:rsidRPr="00C92951" w:rsidRDefault="004020DB" w:rsidP="004020DB">
      <w:pPr>
        <w:pStyle w:val="Antrat2"/>
      </w:pPr>
      <w:r w:rsidRPr="00C92951">
        <w:t>SPRENDIMAS</w:t>
      </w:r>
    </w:p>
    <w:p w14:paraId="257A0A53" w14:textId="77777777" w:rsidR="004020DB" w:rsidRDefault="004020DB" w:rsidP="004020DB">
      <w:pPr>
        <w:pStyle w:val="Standard"/>
        <w:jc w:val="center"/>
        <w:rPr>
          <w:b/>
          <w:szCs w:val="24"/>
          <w:lang w:eastAsia="en-US"/>
        </w:rPr>
      </w:pPr>
      <w:bookmarkStart w:id="1" w:name="Pavadinimas"/>
      <w:r w:rsidRPr="00C92951">
        <w:rPr>
          <w:b/>
          <w:szCs w:val="24"/>
          <w:lang w:eastAsia="en-US"/>
        </w:rPr>
        <w:t xml:space="preserve">DĖL </w:t>
      </w:r>
      <w:r>
        <w:rPr>
          <w:b/>
          <w:szCs w:val="24"/>
          <w:lang w:eastAsia="en-US"/>
        </w:rPr>
        <w:t xml:space="preserve">SAVIVALDYBĖS TARYBOS 2018 M. GEGUŽĖS 31 D. SPRENDIMO NR. 1-183 </w:t>
      </w:r>
      <w:r w:rsidRPr="00AD1F65">
        <w:rPr>
          <w:b/>
          <w:szCs w:val="24"/>
          <w:lang w:eastAsia="en-US"/>
        </w:rPr>
        <w:t>„DĖL SAVIVALDYBĖS BIUDŽETINIŲ KULTŪROS IR MENO ĮSTAIGŲ TEIKIAMŲ MOKAMŲ PASLAUGŲ IR PREKIŲ ANTKAINIO KAINORAŠČIŲ PATVIRTINIMO IR SAVIVALDYBĖS TARYBOS SPRENDIMŲ PRIPAŽINIMO NETEKUSIAIS GALIOS“</w:t>
      </w:r>
      <w:r>
        <w:rPr>
          <w:b/>
          <w:szCs w:val="24"/>
          <w:lang w:eastAsia="en-US"/>
        </w:rPr>
        <w:t xml:space="preserve"> </w:t>
      </w:r>
      <w:r w:rsidRPr="00C92951">
        <w:rPr>
          <w:b/>
          <w:szCs w:val="24"/>
          <w:lang w:eastAsia="en-US"/>
        </w:rPr>
        <w:t>P</w:t>
      </w:r>
      <w:r>
        <w:rPr>
          <w:b/>
          <w:szCs w:val="24"/>
          <w:lang w:eastAsia="en-US"/>
        </w:rPr>
        <w:t>AKEITIMO</w:t>
      </w:r>
      <w:bookmarkStart w:id="2" w:name="Nr"/>
    </w:p>
    <w:p w14:paraId="55EAD5A9" w14:textId="77777777" w:rsidR="004020DB" w:rsidRPr="00C92951" w:rsidRDefault="004020DB" w:rsidP="004020DB">
      <w:pPr>
        <w:pStyle w:val="Standard"/>
        <w:jc w:val="center"/>
      </w:pPr>
    </w:p>
    <w:bookmarkEnd w:id="1"/>
    <w:bookmarkEnd w:id="2"/>
    <w:p w14:paraId="2D13A77C" w14:textId="77777777" w:rsidR="004020DB" w:rsidRPr="00810A37" w:rsidRDefault="004020DB" w:rsidP="004020DB">
      <w:pPr>
        <w:jc w:val="center"/>
        <w:rPr>
          <w:sz w:val="24"/>
          <w:szCs w:val="24"/>
        </w:rPr>
      </w:pPr>
      <w:r w:rsidRPr="00810A37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810A37">
        <w:rPr>
          <w:rStyle w:val="Style3"/>
          <w:szCs w:val="24"/>
        </w:rPr>
        <w:instrText xml:space="preserve"> FORMTEXT </w:instrText>
      </w:r>
      <w:r w:rsidRPr="00810A37">
        <w:rPr>
          <w:rStyle w:val="Style3"/>
          <w:szCs w:val="24"/>
        </w:rPr>
      </w:r>
      <w:r w:rsidRPr="00810A37">
        <w:rPr>
          <w:rStyle w:val="Style3"/>
          <w:szCs w:val="24"/>
        </w:rPr>
        <w:fldChar w:fldCharType="separate"/>
      </w:r>
      <w:r w:rsidRPr="00810A37">
        <w:rPr>
          <w:rStyle w:val="Style3"/>
          <w:noProof/>
          <w:szCs w:val="24"/>
        </w:rPr>
        <w:t>2020 m. rugsėjo 11 d.</w:t>
      </w:r>
      <w:r w:rsidRPr="00810A37">
        <w:rPr>
          <w:rStyle w:val="Style3"/>
          <w:szCs w:val="24"/>
        </w:rPr>
        <w:fldChar w:fldCharType="end"/>
      </w:r>
      <w:bookmarkEnd w:id="3"/>
      <w:r w:rsidRPr="00810A37">
        <w:rPr>
          <w:sz w:val="24"/>
          <w:szCs w:val="24"/>
        </w:rPr>
        <w:t xml:space="preserve"> Nr. </w:t>
      </w:r>
      <w:r w:rsidRPr="00810A37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810A37">
        <w:rPr>
          <w:sz w:val="24"/>
          <w:szCs w:val="24"/>
        </w:rPr>
        <w:instrText xml:space="preserve"> FORMTEXT </w:instrText>
      </w:r>
      <w:r w:rsidRPr="00810A37">
        <w:rPr>
          <w:sz w:val="24"/>
          <w:szCs w:val="24"/>
        </w:rPr>
      </w:r>
      <w:r w:rsidRPr="00810A37">
        <w:rPr>
          <w:sz w:val="24"/>
          <w:szCs w:val="24"/>
        </w:rPr>
        <w:fldChar w:fldCharType="separate"/>
      </w:r>
      <w:r w:rsidRPr="00810A37">
        <w:rPr>
          <w:noProof/>
          <w:sz w:val="24"/>
          <w:szCs w:val="24"/>
        </w:rPr>
        <w:t>TSP-320</w:t>
      </w:r>
      <w:r w:rsidRPr="00810A37">
        <w:rPr>
          <w:sz w:val="24"/>
          <w:szCs w:val="24"/>
        </w:rPr>
        <w:fldChar w:fldCharType="end"/>
      </w:r>
      <w:bookmarkEnd w:id="4"/>
    </w:p>
    <w:p w14:paraId="660D19E2" w14:textId="77777777" w:rsidR="004020DB" w:rsidRPr="00810A37" w:rsidRDefault="004020DB" w:rsidP="004020DB">
      <w:pPr>
        <w:keepNext/>
        <w:jc w:val="center"/>
        <w:outlineLvl w:val="2"/>
        <w:rPr>
          <w:b/>
          <w:sz w:val="24"/>
          <w:szCs w:val="24"/>
        </w:rPr>
      </w:pPr>
      <w:r w:rsidRPr="00810A37">
        <w:rPr>
          <w:sz w:val="24"/>
          <w:szCs w:val="24"/>
        </w:rPr>
        <w:t>Panevėžys</w:t>
      </w:r>
    </w:p>
    <w:p w14:paraId="1FA6EB24" w14:textId="77777777" w:rsidR="004020DB" w:rsidRPr="00C92951" w:rsidRDefault="004020DB" w:rsidP="004020DB">
      <w:pPr>
        <w:pStyle w:val="Standard"/>
        <w:ind w:firstLine="720"/>
        <w:rPr>
          <w:szCs w:val="24"/>
        </w:rPr>
      </w:pPr>
    </w:p>
    <w:p w14:paraId="6197771A" w14:textId="77777777" w:rsidR="004020DB" w:rsidRDefault="004020DB" w:rsidP="004020DB">
      <w:pPr>
        <w:pStyle w:val="Standard"/>
        <w:spacing w:line="360" w:lineRule="auto"/>
        <w:ind w:firstLine="851"/>
        <w:jc w:val="both"/>
      </w:pPr>
      <w:r w:rsidRPr="00C92951">
        <w:rPr>
          <w:szCs w:val="24"/>
        </w:rPr>
        <w:t xml:space="preserve">Vadovaudamasi Lietuvos Respublikos vietos savivaldos įstatymo </w:t>
      </w:r>
      <w:r w:rsidRPr="00C92951">
        <w:t xml:space="preserve">16 straipsnio 2 dalies </w:t>
      </w:r>
      <w:r>
        <w:br/>
      </w:r>
      <w:r w:rsidRPr="00C92951">
        <w:t>37 punktu, 18 straipsnio 1 dalimi</w:t>
      </w:r>
      <w:r w:rsidRPr="00C92951">
        <w:rPr>
          <w:szCs w:val="24"/>
        </w:rPr>
        <w:t xml:space="preserve">, Lietuvos Respublikos biudžetinių įstaigų įstatymo 4 straipsnio </w:t>
      </w:r>
      <w:r>
        <w:rPr>
          <w:szCs w:val="24"/>
        </w:rPr>
        <w:br/>
      </w:r>
      <w:r w:rsidRPr="00C92951">
        <w:rPr>
          <w:szCs w:val="24"/>
        </w:rPr>
        <w:t>2 dalimi, Panevėžio miesto savivaldybės taryba  n u s p r e n d ž i a:</w:t>
      </w:r>
    </w:p>
    <w:p w14:paraId="0AC1150A" w14:textId="53ED0A51" w:rsidR="004020DB" w:rsidRDefault="004020DB" w:rsidP="004020DB">
      <w:pPr>
        <w:pStyle w:val="Standard"/>
        <w:numPr>
          <w:ilvl w:val="0"/>
          <w:numId w:val="52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Papildyti </w:t>
      </w:r>
      <w:r w:rsidRPr="00731698">
        <w:rPr>
          <w:szCs w:val="24"/>
        </w:rPr>
        <w:t xml:space="preserve">Panevėžio </w:t>
      </w:r>
      <w:r>
        <w:rPr>
          <w:szCs w:val="24"/>
        </w:rPr>
        <w:t>Elenos Mezginaitės</w:t>
      </w:r>
      <w:r w:rsidRPr="001962D5">
        <w:rPr>
          <w:szCs w:val="24"/>
        </w:rPr>
        <w:t xml:space="preserve"> viešosios bibliotekos </w:t>
      </w:r>
      <w:r w:rsidRPr="00731698">
        <w:rPr>
          <w:szCs w:val="24"/>
        </w:rPr>
        <w:t>teikiamų mokamų paslaugų kainoraš</w:t>
      </w:r>
      <w:r>
        <w:rPr>
          <w:szCs w:val="24"/>
        </w:rPr>
        <w:t xml:space="preserve">tį, patvirtintą </w:t>
      </w:r>
      <w:r w:rsidRPr="00731698">
        <w:rPr>
          <w:szCs w:val="24"/>
        </w:rPr>
        <w:t>Panevėžio miesto savivaldybės tarybos 2018 m. gegužės 31 d. sprendim</w:t>
      </w:r>
      <w:r>
        <w:rPr>
          <w:szCs w:val="24"/>
        </w:rPr>
        <w:t>u</w:t>
      </w:r>
      <w:r w:rsidRPr="00731698">
        <w:rPr>
          <w:szCs w:val="24"/>
        </w:rPr>
        <w:t xml:space="preserve"> Nr. 1-183 „Dėl Savivaldybės biudžetinių kultūros ir meno įstaigų teikiamų mokamų paslaugų ir prekių antkainio kainoraščių patvirtinimo ir Savivaldybės tarybos sprendimų pripažinimo netekusiais galios“</w:t>
      </w:r>
      <w:r>
        <w:rPr>
          <w:szCs w:val="24"/>
        </w:rPr>
        <w:t xml:space="preserve">, 5.3 papunkčiu, 6 punktu ir juos išdėstyti </w:t>
      </w:r>
      <w:r w:rsidRPr="00731698">
        <w:rPr>
          <w:szCs w:val="24"/>
        </w:rPr>
        <w:t>taip:</w:t>
      </w:r>
    </w:p>
    <w:p w14:paraId="2C50C606" w14:textId="77777777" w:rsidR="004020DB" w:rsidRDefault="004020DB" w:rsidP="004020DB">
      <w:pPr>
        <w:pStyle w:val="Standard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„5.3. Patalpų nuoma veiklai, susijusiai su vaikų ir neįgaliųjų interesais.“;</w:t>
      </w:r>
    </w:p>
    <w:p w14:paraId="31C9A028" w14:textId="77777777" w:rsidR="004020DB" w:rsidRDefault="004020DB" w:rsidP="004020DB">
      <w:pPr>
        <w:pStyle w:val="Standard"/>
        <w:spacing w:line="360" w:lineRule="auto"/>
        <w:ind w:firstLine="851"/>
        <w:jc w:val="both"/>
        <w:rPr>
          <w:b/>
          <w:szCs w:val="24"/>
          <w:lang w:eastAsia="en-US"/>
        </w:rPr>
      </w:pPr>
      <w:r>
        <w:rPr>
          <w:szCs w:val="24"/>
        </w:rPr>
        <w:t xml:space="preserve">„6. </w:t>
      </w:r>
      <w:r w:rsidRPr="00A4023E">
        <w:rPr>
          <w:b/>
          <w:szCs w:val="24"/>
          <w:lang w:eastAsia="en-US"/>
        </w:rPr>
        <w:t>KULTŪROS PASO PASLAUGOS</w:t>
      </w:r>
    </w:p>
    <w:p w14:paraId="1F11FF6A" w14:textId="77777777" w:rsidR="004020DB" w:rsidRPr="00A4023E" w:rsidRDefault="004020DB" w:rsidP="004020DB">
      <w:pPr>
        <w:pStyle w:val="Standard"/>
        <w:spacing w:line="360" w:lineRule="auto"/>
        <w:ind w:firstLine="851"/>
        <w:jc w:val="both"/>
        <w:rPr>
          <w:szCs w:val="24"/>
          <w:lang w:eastAsia="en-US"/>
        </w:rPr>
      </w:pPr>
      <w:r w:rsidRPr="00A4023E">
        <w:rPr>
          <w:szCs w:val="24"/>
          <w:lang w:eastAsia="en-US"/>
        </w:rPr>
        <w:t>6.1.</w:t>
      </w:r>
      <w:r>
        <w:rPr>
          <w:szCs w:val="24"/>
          <w:lang w:eastAsia="en-US"/>
        </w:rPr>
        <w:t xml:space="preserve"> </w:t>
      </w:r>
      <w:r>
        <w:rPr>
          <w:color w:val="000000"/>
          <w:szCs w:val="24"/>
          <w:lang w:eastAsia="en-US"/>
        </w:rPr>
        <w:t>Kūrybinis-edukacinis užsiėmimas „Elektroninės pelėdos“</w:t>
      </w:r>
    </w:p>
    <w:p w14:paraId="10805A08" w14:textId="77777777" w:rsidR="004020DB" w:rsidRPr="00A4023E" w:rsidRDefault="004020DB" w:rsidP="004020DB">
      <w:pPr>
        <w:pStyle w:val="Standard"/>
        <w:spacing w:line="360" w:lineRule="auto"/>
        <w:ind w:firstLine="851"/>
        <w:jc w:val="both"/>
        <w:rPr>
          <w:szCs w:val="24"/>
          <w:lang w:eastAsia="en-US"/>
        </w:rPr>
      </w:pPr>
      <w:r w:rsidRPr="00A4023E">
        <w:rPr>
          <w:szCs w:val="24"/>
          <w:lang w:eastAsia="en-US"/>
        </w:rPr>
        <w:t>6.2.</w:t>
      </w:r>
      <w:r>
        <w:rPr>
          <w:szCs w:val="24"/>
          <w:lang w:eastAsia="en-US"/>
        </w:rPr>
        <w:t xml:space="preserve"> </w:t>
      </w:r>
      <w:r>
        <w:rPr>
          <w:color w:val="000000"/>
          <w:szCs w:val="24"/>
          <w:lang w:eastAsia="en-US"/>
        </w:rPr>
        <w:t>Kūrybinis-edukacinis užsiėmimas „Kamishibai teatras ir knyga“</w:t>
      </w:r>
    </w:p>
    <w:p w14:paraId="270A9430" w14:textId="77777777" w:rsidR="004020DB" w:rsidRPr="00A4023E" w:rsidRDefault="004020DB" w:rsidP="004020DB">
      <w:pPr>
        <w:pStyle w:val="Standard"/>
        <w:spacing w:line="360" w:lineRule="auto"/>
        <w:ind w:firstLine="851"/>
        <w:jc w:val="both"/>
        <w:rPr>
          <w:szCs w:val="24"/>
          <w:lang w:eastAsia="en-US"/>
        </w:rPr>
      </w:pPr>
      <w:r w:rsidRPr="00A4023E">
        <w:rPr>
          <w:szCs w:val="24"/>
          <w:lang w:eastAsia="en-US"/>
        </w:rPr>
        <w:t>6.3.</w:t>
      </w:r>
      <w:r>
        <w:rPr>
          <w:szCs w:val="24"/>
          <w:lang w:eastAsia="en-US"/>
        </w:rPr>
        <w:t xml:space="preserve"> </w:t>
      </w:r>
      <w:r w:rsidRPr="00A4023E">
        <w:rPr>
          <w:szCs w:val="24"/>
          <w:lang w:eastAsia="en-US"/>
        </w:rPr>
        <w:t>Edukacinis užsiėmimas „Gurkšnis sveikatos“</w:t>
      </w:r>
    </w:p>
    <w:p w14:paraId="5BE3C084" w14:textId="77777777" w:rsidR="004020DB" w:rsidRPr="00A4023E" w:rsidRDefault="004020DB" w:rsidP="004020DB">
      <w:pPr>
        <w:pStyle w:val="Standard"/>
        <w:spacing w:line="360" w:lineRule="auto"/>
        <w:ind w:firstLine="851"/>
        <w:jc w:val="both"/>
        <w:rPr>
          <w:szCs w:val="24"/>
          <w:lang w:eastAsia="en-US"/>
        </w:rPr>
      </w:pPr>
      <w:r w:rsidRPr="00A4023E">
        <w:rPr>
          <w:szCs w:val="24"/>
          <w:lang w:eastAsia="en-US"/>
        </w:rPr>
        <w:t>6.4.</w:t>
      </w:r>
      <w:r>
        <w:rPr>
          <w:szCs w:val="24"/>
          <w:lang w:eastAsia="en-US"/>
        </w:rPr>
        <w:t xml:space="preserve"> </w:t>
      </w:r>
      <w:r w:rsidRPr="00A4023E">
        <w:rPr>
          <w:szCs w:val="24"/>
          <w:lang w:eastAsia="en-US"/>
        </w:rPr>
        <w:t>Edukacinis užsiėmimas „Rašto (r)evoliucija“</w:t>
      </w:r>
    </w:p>
    <w:p w14:paraId="4B5D61F1" w14:textId="77777777" w:rsidR="004020DB" w:rsidRPr="00A4023E" w:rsidRDefault="004020DB" w:rsidP="004020DB">
      <w:pPr>
        <w:pStyle w:val="Standard"/>
        <w:spacing w:line="360" w:lineRule="auto"/>
        <w:ind w:firstLine="851"/>
        <w:jc w:val="both"/>
        <w:rPr>
          <w:szCs w:val="24"/>
        </w:rPr>
      </w:pPr>
      <w:r w:rsidRPr="00A4023E">
        <w:rPr>
          <w:szCs w:val="24"/>
          <w:lang w:eastAsia="en-US"/>
        </w:rPr>
        <w:t>6.5.</w:t>
      </w:r>
      <w:r>
        <w:rPr>
          <w:szCs w:val="24"/>
          <w:lang w:eastAsia="en-US"/>
        </w:rPr>
        <w:t xml:space="preserve"> </w:t>
      </w:r>
      <w:r w:rsidRPr="00A4023E">
        <w:rPr>
          <w:szCs w:val="24"/>
          <w:lang w:eastAsia="en-US"/>
        </w:rPr>
        <w:t>Edukacinis užsiėmimas „Obuoliukai, obuoliai“</w:t>
      </w:r>
      <w:r>
        <w:rPr>
          <w:szCs w:val="24"/>
          <w:lang w:eastAsia="en-US"/>
        </w:rPr>
        <w:t>.</w:t>
      </w:r>
    </w:p>
    <w:p w14:paraId="58833A28" w14:textId="77777777" w:rsidR="004020DB" w:rsidRDefault="004020DB" w:rsidP="004020DB">
      <w:pPr>
        <w:pStyle w:val="Standard"/>
        <w:numPr>
          <w:ilvl w:val="0"/>
          <w:numId w:val="52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Pakeisti </w:t>
      </w:r>
      <w:r w:rsidRPr="00731698">
        <w:rPr>
          <w:szCs w:val="24"/>
        </w:rPr>
        <w:t xml:space="preserve">Panevėžio miesto savivaldybės </w:t>
      </w:r>
      <w:r>
        <w:rPr>
          <w:szCs w:val="24"/>
        </w:rPr>
        <w:t>kraštotyros muziejaus</w:t>
      </w:r>
      <w:r w:rsidRPr="00731698">
        <w:rPr>
          <w:szCs w:val="24"/>
        </w:rPr>
        <w:t xml:space="preserve"> teikiamų mokamų paslaugų kainoraš</w:t>
      </w:r>
      <w:r>
        <w:rPr>
          <w:szCs w:val="24"/>
        </w:rPr>
        <w:t xml:space="preserve">čio, patvirtinto </w:t>
      </w:r>
      <w:r w:rsidRPr="00731698">
        <w:rPr>
          <w:szCs w:val="24"/>
        </w:rPr>
        <w:t>Panevėžio miesto savivaldybės tarybos 2018 m. gegužės 31 d. sprendim</w:t>
      </w:r>
      <w:r>
        <w:rPr>
          <w:szCs w:val="24"/>
        </w:rPr>
        <w:t>u</w:t>
      </w:r>
      <w:r w:rsidRPr="00731698">
        <w:rPr>
          <w:szCs w:val="24"/>
        </w:rPr>
        <w:t xml:space="preserve"> Nr. 1-183 „Dėl Savivaldybės biudžetinių kultūros ir meno įstaigų teikiamų mokamų paslaugų ir prekių antkainio kainoraščių patvirtinimo ir Savivaldybės tarybos sprendimų pripažinimo netekusiais galios“</w:t>
      </w:r>
      <w:r>
        <w:rPr>
          <w:szCs w:val="24"/>
        </w:rPr>
        <w:t>, 2.2 papunktį ir jį išdėstyti taip:</w:t>
      </w:r>
    </w:p>
    <w:p w14:paraId="3D5B080B" w14:textId="77777777" w:rsidR="004020DB" w:rsidRPr="00E714E7" w:rsidRDefault="004020DB" w:rsidP="004020D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„2.2. </w:t>
      </w:r>
      <w:r w:rsidRPr="00E714E7">
        <w:rPr>
          <w:sz w:val="24"/>
          <w:szCs w:val="24"/>
        </w:rPr>
        <w:t>Muziejaus ekspozicijų ir parodų lankymas Moigių namuose (Vasario 16-osios g. 23, 25A) pirmąjį mėnesio šeštadienį</w:t>
      </w:r>
      <w:r>
        <w:rPr>
          <w:sz w:val="24"/>
          <w:szCs w:val="24"/>
        </w:rPr>
        <w:t>.“.</w:t>
      </w:r>
    </w:p>
    <w:p w14:paraId="68505CF8" w14:textId="77777777" w:rsidR="004020DB" w:rsidRPr="00C92951" w:rsidRDefault="004020DB" w:rsidP="004020DB">
      <w:pPr>
        <w:pStyle w:val="Standard"/>
        <w:tabs>
          <w:tab w:val="left" w:pos="7031"/>
        </w:tabs>
        <w:jc w:val="both"/>
        <w:rPr>
          <w:szCs w:val="24"/>
        </w:rPr>
      </w:pPr>
    </w:p>
    <w:p w14:paraId="6E0B812A" w14:textId="77777777" w:rsidR="004020DB" w:rsidRPr="00C92951" w:rsidRDefault="004020DB" w:rsidP="004020DB">
      <w:pPr>
        <w:pStyle w:val="Standard"/>
        <w:tabs>
          <w:tab w:val="left" w:pos="7031"/>
        </w:tabs>
        <w:jc w:val="both"/>
        <w:rPr>
          <w:szCs w:val="24"/>
        </w:rPr>
      </w:pPr>
    </w:p>
    <w:p w14:paraId="5899C4CE" w14:textId="31E03508" w:rsidR="00FD1303" w:rsidRPr="004020DB" w:rsidRDefault="004020DB" w:rsidP="004020DB">
      <w:pPr>
        <w:pStyle w:val="Standard"/>
        <w:tabs>
          <w:tab w:val="left" w:pos="6804"/>
          <w:tab w:val="left" w:pos="7031"/>
        </w:tabs>
        <w:rPr>
          <w:rFonts w:eastAsia="Calibri"/>
        </w:rPr>
      </w:pPr>
      <w:r w:rsidRPr="00C92951">
        <w:rPr>
          <w:rFonts w:eastAsia="Calibri"/>
          <w:szCs w:val="24"/>
          <w:lang w:eastAsia="en-US"/>
        </w:rPr>
        <w:t>Savivaldybės meras</w:t>
      </w:r>
      <w:r w:rsidRPr="00C92951">
        <w:rPr>
          <w:rFonts w:eastAsia="Calibri"/>
          <w:szCs w:val="24"/>
          <w:lang w:eastAsia="en-US"/>
        </w:rPr>
        <w:tab/>
        <w:t>Rytis Mykolas Račkauskas</w:t>
      </w:r>
    </w:p>
    <w:sectPr w:rsidR="00FD1303" w:rsidRPr="004020DB" w:rsidSect="00A56060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19E79" w14:textId="77777777" w:rsidR="003E2C4F" w:rsidRDefault="003E2C4F">
      <w:r>
        <w:separator/>
      </w:r>
    </w:p>
  </w:endnote>
  <w:endnote w:type="continuationSeparator" w:id="0">
    <w:p w14:paraId="079A27B7" w14:textId="77777777" w:rsidR="003E2C4F" w:rsidRDefault="003E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7AE38" w14:textId="77777777" w:rsidR="003E2C4F" w:rsidRDefault="003E2C4F">
      <w:r>
        <w:rPr>
          <w:color w:val="000000"/>
        </w:rPr>
        <w:separator/>
      </w:r>
    </w:p>
  </w:footnote>
  <w:footnote w:type="continuationSeparator" w:id="0">
    <w:p w14:paraId="71D1D408" w14:textId="77777777" w:rsidR="003E2C4F" w:rsidRDefault="003E2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C4D5" w14:textId="77777777" w:rsidR="00311047" w:rsidRDefault="00311047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F1D3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11E114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18A6FB4"/>
    <w:multiLevelType w:val="hybridMultilevel"/>
    <w:tmpl w:val="8F16C4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4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9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2B6CA5"/>
    <w:multiLevelType w:val="hybridMultilevel"/>
    <w:tmpl w:val="16A405A6"/>
    <w:lvl w:ilvl="0" w:tplc="47DC3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6510A89"/>
    <w:multiLevelType w:val="multilevel"/>
    <w:tmpl w:val="3FB43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6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7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0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6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9B830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4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6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50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4"/>
  </w:num>
  <w:num w:numId="4">
    <w:abstractNumId w:val="8"/>
  </w:num>
  <w:num w:numId="5">
    <w:abstractNumId w:val="13"/>
  </w:num>
  <w:num w:numId="6">
    <w:abstractNumId w:val="48"/>
  </w:num>
  <w:num w:numId="7">
    <w:abstractNumId w:val="51"/>
  </w:num>
  <w:num w:numId="8">
    <w:abstractNumId w:val="46"/>
  </w:num>
  <w:num w:numId="9">
    <w:abstractNumId w:val="10"/>
  </w:num>
  <w:num w:numId="10">
    <w:abstractNumId w:val="40"/>
  </w:num>
  <w:num w:numId="11">
    <w:abstractNumId w:val="47"/>
  </w:num>
  <w:num w:numId="12">
    <w:abstractNumId w:val="26"/>
  </w:num>
  <w:num w:numId="13">
    <w:abstractNumId w:val="7"/>
  </w:num>
  <w:num w:numId="14">
    <w:abstractNumId w:val="17"/>
  </w:num>
  <w:num w:numId="15">
    <w:abstractNumId w:val="39"/>
  </w:num>
  <w:num w:numId="16">
    <w:abstractNumId w:val="28"/>
  </w:num>
  <w:num w:numId="17">
    <w:abstractNumId w:val="52"/>
  </w:num>
  <w:num w:numId="18">
    <w:abstractNumId w:val="42"/>
  </w:num>
  <w:num w:numId="19">
    <w:abstractNumId w:val="38"/>
  </w:num>
  <w:num w:numId="20">
    <w:abstractNumId w:val="30"/>
  </w:num>
  <w:num w:numId="21">
    <w:abstractNumId w:val="20"/>
  </w:num>
  <w:num w:numId="22">
    <w:abstractNumId w:val="31"/>
  </w:num>
  <w:num w:numId="23">
    <w:abstractNumId w:val="9"/>
  </w:num>
  <w:num w:numId="24">
    <w:abstractNumId w:val="36"/>
  </w:num>
  <w:num w:numId="25">
    <w:abstractNumId w:val="12"/>
  </w:num>
  <w:num w:numId="26">
    <w:abstractNumId w:val="6"/>
  </w:num>
  <w:num w:numId="27">
    <w:abstractNumId w:val="43"/>
  </w:num>
  <w:num w:numId="28">
    <w:abstractNumId w:val="35"/>
  </w:num>
  <w:num w:numId="29">
    <w:abstractNumId w:val="0"/>
  </w:num>
  <w:num w:numId="30">
    <w:abstractNumId w:val="15"/>
  </w:num>
  <w:num w:numId="31">
    <w:abstractNumId w:val="49"/>
  </w:num>
  <w:num w:numId="32">
    <w:abstractNumId w:val="18"/>
  </w:num>
  <w:num w:numId="33">
    <w:abstractNumId w:val="44"/>
  </w:num>
  <w:num w:numId="34">
    <w:abstractNumId w:val="21"/>
  </w:num>
  <w:num w:numId="35">
    <w:abstractNumId w:val="37"/>
  </w:num>
  <w:num w:numId="36">
    <w:abstractNumId w:val="14"/>
  </w:num>
  <w:num w:numId="37">
    <w:abstractNumId w:val="19"/>
  </w:num>
  <w:num w:numId="38">
    <w:abstractNumId w:val="45"/>
  </w:num>
  <w:num w:numId="39">
    <w:abstractNumId w:val="33"/>
  </w:num>
  <w:num w:numId="40">
    <w:abstractNumId w:val="16"/>
  </w:num>
  <w:num w:numId="41">
    <w:abstractNumId w:val="2"/>
  </w:num>
  <w:num w:numId="42">
    <w:abstractNumId w:val="3"/>
  </w:num>
  <w:num w:numId="43">
    <w:abstractNumId w:val="24"/>
  </w:num>
  <w:num w:numId="44">
    <w:abstractNumId w:val="50"/>
  </w:num>
  <w:num w:numId="45">
    <w:abstractNumId w:val="34"/>
  </w:num>
  <w:num w:numId="46">
    <w:abstractNumId w:val="22"/>
  </w:num>
  <w:num w:numId="47">
    <w:abstractNumId w:val="1"/>
  </w:num>
  <w:num w:numId="48">
    <w:abstractNumId w:val="32"/>
  </w:num>
  <w:num w:numId="49">
    <w:abstractNumId w:val="25"/>
  </w:num>
  <w:num w:numId="50">
    <w:abstractNumId w:val="11"/>
  </w:num>
  <w:num w:numId="51">
    <w:abstractNumId w:val="5"/>
  </w:num>
  <w:num w:numId="52">
    <w:abstractNumId w:val="41"/>
  </w:num>
  <w:num w:numId="53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CC"/>
    <w:rsid w:val="0003415F"/>
    <w:rsid w:val="00037972"/>
    <w:rsid w:val="00041A07"/>
    <w:rsid w:val="000461DB"/>
    <w:rsid w:val="00055978"/>
    <w:rsid w:val="00061288"/>
    <w:rsid w:val="0008252C"/>
    <w:rsid w:val="000871EB"/>
    <w:rsid w:val="000918B1"/>
    <w:rsid w:val="000B05CC"/>
    <w:rsid w:val="000C45AF"/>
    <w:rsid w:val="000F1D3B"/>
    <w:rsid w:val="000F4B3C"/>
    <w:rsid w:val="00130236"/>
    <w:rsid w:val="001339AB"/>
    <w:rsid w:val="0015163F"/>
    <w:rsid w:val="00160D45"/>
    <w:rsid w:val="001962D5"/>
    <w:rsid w:val="001971CE"/>
    <w:rsid w:val="00197244"/>
    <w:rsid w:val="001B3E3F"/>
    <w:rsid w:val="00204D53"/>
    <w:rsid w:val="002072B1"/>
    <w:rsid w:val="00213DEA"/>
    <w:rsid w:val="00231C7B"/>
    <w:rsid w:val="002354A4"/>
    <w:rsid w:val="0026275B"/>
    <w:rsid w:val="00275130"/>
    <w:rsid w:val="00276FF2"/>
    <w:rsid w:val="00293CA8"/>
    <w:rsid w:val="002B4BC5"/>
    <w:rsid w:val="002C2445"/>
    <w:rsid w:val="002D4FCA"/>
    <w:rsid w:val="00307D74"/>
    <w:rsid w:val="003106F8"/>
    <w:rsid w:val="00311047"/>
    <w:rsid w:val="00321A2B"/>
    <w:rsid w:val="00325942"/>
    <w:rsid w:val="003311D1"/>
    <w:rsid w:val="00365CBE"/>
    <w:rsid w:val="003A729E"/>
    <w:rsid w:val="003D1D40"/>
    <w:rsid w:val="003D6216"/>
    <w:rsid w:val="003E2C4F"/>
    <w:rsid w:val="003F3903"/>
    <w:rsid w:val="003F7909"/>
    <w:rsid w:val="004020DB"/>
    <w:rsid w:val="00405E8E"/>
    <w:rsid w:val="00407378"/>
    <w:rsid w:val="00412600"/>
    <w:rsid w:val="00426F39"/>
    <w:rsid w:val="0044259D"/>
    <w:rsid w:val="00460415"/>
    <w:rsid w:val="00475B6D"/>
    <w:rsid w:val="0047664B"/>
    <w:rsid w:val="00476C46"/>
    <w:rsid w:val="00481EA6"/>
    <w:rsid w:val="00487479"/>
    <w:rsid w:val="004A2414"/>
    <w:rsid w:val="004A2543"/>
    <w:rsid w:val="004C38F0"/>
    <w:rsid w:val="004E1538"/>
    <w:rsid w:val="005211B8"/>
    <w:rsid w:val="00522E45"/>
    <w:rsid w:val="0053148B"/>
    <w:rsid w:val="00541043"/>
    <w:rsid w:val="005451D9"/>
    <w:rsid w:val="005719DD"/>
    <w:rsid w:val="0058134D"/>
    <w:rsid w:val="00585F5F"/>
    <w:rsid w:val="00592BEB"/>
    <w:rsid w:val="00595E76"/>
    <w:rsid w:val="005963B4"/>
    <w:rsid w:val="005B2F64"/>
    <w:rsid w:val="005D2FFC"/>
    <w:rsid w:val="006026DE"/>
    <w:rsid w:val="00604486"/>
    <w:rsid w:val="00605043"/>
    <w:rsid w:val="006068BE"/>
    <w:rsid w:val="00611052"/>
    <w:rsid w:val="00621359"/>
    <w:rsid w:val="00627265"/>
    <w:rsid w:val="00634FBF"/>
    <w:rsid w:val="00683455"/>
    <w:rsid w:val="00691493"/>
    <w:rsid w:val="00696265"/>
    <w:rsid w:val="006A2871"/>
    <w:rsid w:val="006B06D6"/>
    <w:rsid w:val="006B6FFF"/>
    <w:rsid w:val="006C641C"/>
    <w:rsid w:val="006D039F"/>
    <w:rsid w:val="006D05BD"/>
    <w:rsid w:val="006D0802"/>
    <w:rsid w:val="006E2150"/>
    <w:rsid w:val="006F3A3E"/>
    <w:rsid w:val="006F5E26"/>
    <w:rsid w:val="00731698"/>
    <w:rsid w:val="00737DE7"/>
    <w:rsid w:val="0075352F"/>
    <w:rsid w:val="007566BC"/>
    <w:rsid w:val="00765226"/>
    <w:rsid w:val="00766975"/>
    <w:rsid w:val="007914CF"/>
    <w:rsid w:val="007A4EB4"/>
    <w:rsid w:val="007B0E68"/>
    <w:rsid w:val="007B7331"/>
    <w:rsid w:val="00810A37"/>
    <w:rsid w:val="00825C79"/>
    <w:rsid w:val="008311A1"/>
    <w:rsid w:val="008312E6"/>
    <w:rsid w:val="00834038"/>
    <w:rsid w:val="008508F7"/>
    <w:rsid w:val="00860070"/>
    <w:rsid w:val="0086756D"/>
    <w:rsid w:val="00897DB8"/>
    <w:rsid w:val="008C3A02"/>
    <w:rsid w:val="008C3B25"/>
    <w:rsid w:val="008D3DAF"/>
    <w:rsid w:val="008F6746"/>
    <w:rsid w:val="008F6A9F"/>
    <w:rsid w:val="008F6B92"/>
    <w:rsid w:val="0090677C"/>
    <w:rsid w:val="009235BB"/>
    <w:rsid w:val="00936B32"/>
    <w:rsid w:val="0094130E"/>
    <w:rsid w:val="00950C13"/>
    <w:rsid w:val="00951E7D"/>
    <w:rsid w:val="009A0C6F"/>
    <w:rsid w:val="009B324A"/>
    <w:rsid w:val="009C776E"/>
    <w:rsid w:val="009E64E1"/>
    <w:rsid w:val="00A07635"/>
    <w:rsid w:val="00A10AFC"/>
    <w:rsid w:val="00A23638"/>
    <w:rsid w:val="00A24E3F"/>
    <w:rsid w:val="00A32980"/>
    <w:rsid w:val="00A32BDD"/>
    <w:rsid w:val="00A4023E"/>
    <w:rsid w:val="00A415F2"/>
    <w:rsid w:val="00A41D61"/>
    <w:rsid w:val="00A465FD"/>
    <w:rsid w:val="00A46EFF"/>
    <w:rsid w:val="00A47857"/>
    <w:rsid w:val="00A53502"/>
    <w:rsid w:val="00A56060"/>
    <w:rsid w:val="00A75341"/>
    <w:rsid w:val="00A8218C"/>
    <w:rsid w:val="00A83AE5"/>
    <w:rsid w:val="00A84A89"/>
    <w:rsid w:val="00A87C23"/>
    <w:rsid w:val="00A91121"/>
    <w:rsid w:val="00AC34E6"/>
    <w:rsid w:val="00AD1F65"/>
    <w:rsid w:val="00AE315C"/>
    <w:rsid w:val="00AE31DC"/>
    <w:rsid w:val="00AF380B"/>
    <w:rsid w:val="00B11DA2"/>
    <w:rsid w:val="00B1233F"/>
    <w:rsid w:val="00B258E2"/>
    <w:rsid w:val="00B26ADB"/>
    <w:rsid w:val="00B278A6"/>
    <w:rsid w:val="00B438C4"/>
    <w:rsid w:val="00B550A8"/>
    <w:rsid w:val="00B6156D"/>
    <w:rsid w:val="00B6723A"/>
    <w:rsid w:val="00B87327"/>
    <w:rsid w:val="00B87A53"/>
    <w:rsid w:val="00B96A07"/>
    <w:rsid w:val="00BB1E84"/>
    <w:rsid w:val="00BB773C"/>
    <w:rsid w:val="00BD0D1C"/>
    <w:rsid w:val="00BD3EA7"/>
    <w:rsid w:val="00BE4917"/>
    <w:rsid w:val="00BF664C"/>
    <w:rsid w:val="00C0241E"/>
    <w:rsid w:val="00C20829"/>
    <w:rsid w:val="00C3343C"/>
    <w:rsid w:val="00C33DC5"/>
    <w:rsid w:val="00C47FA0"/>
    <w:rsid w:val="00C5011B"/>
    <w:rsid w:val="00C92951"/>
    <w:rsid w:val="00C92AB0"/>
    <w:rsid w:val="00CD16E1"/>
    <w:rsid w:val="00CF10F3"/>
    <w:rsid w:val="00D33276"/>
    <w:rsid w:val="00D558C6"/>
    <w:rsid w:val="00D7233E"/>
    <w:rsid w:val="00DC6E6B"/>
    <w:rsid w:val="00DD3882"/>
    <w:rsid w:val="00DD4154"/>
    <w:rsid w:val="00E26443"/>
    <w:rsid w:val="00E4397E"/>
    <w:rsid w:val="00E570AE"/>
    <w:rsid w:val="00E64C38"/>
    <w:rsid w:val="00E714E7"/>
    <w:rsid w:val="00E72326"/>
    <w:rsid w:val="00E76CB7"/>
    <w:rsid w:val="00E8168D"/>
    <w:rsid w:val="00E82A08"/>
    <w:rsid w:val="00E86570"/>
    <w:rsid w:val="00E970C8"/>
    <w:rsid w:val="00EA3733"/>
    <w:rsid w:val="00EB2ADD"/>
    <w:rsid w:val="00EB5FBA"/>
    <w:rsid w:val="00EC5DC9"/>
    <w:rsid w:val="00EE2217"/>
    <w:rsid w:val="00EF156A"/>
    <w:rsid w:val="00EF49FC"/>
    <w:rsid w:val="00F20C0B"/>
    <w:rsid w:val="00F24E00"/>
    <w:rsid w:val="00F36FF7"/>
    <w:rsid w:val="00F45B14"/>
    <w:rsid w:val="00F53A4D"/>
    <w:rsid w:val="00F67765"/>
    <w:rsid w:val="00F77870"/>
    <w:rsid w:val="00F83A32"/>
    <w:rsid w:val="00F859E2"/>
    <w:rsid w:val="00F90915"/>
    <w:rsid w:val="00F954FF"/>
    <w:rsid w:val="00F97AC7"/>
    <w:rsid w:val="00FB36E0"/>
    <w:rsid w:val="00FB4B6D"/>
    <w:rsid w:val="00FC6167"/>
    <w:rsid w:val="00FD0286"/>
    <w:rsid w:val="00FD1303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C4BB"/>
  <w15:docId w15:val="{0845DD66-C4BB-40DF-9404-173C7C4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05BD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tarp">
    <w:name w:val="No Spacing"/>
    <w:basedOn w:val="Standard"/>
    <w:pPr>
      <w:spacing w:before="100" w:after="100"/>
    </w:pPr>
  </w:style>
  <w:style w:type="paragraph" w:styleId="Sraopastraipa">
    <w:name w:val="List Paragraph"/>
    <w:basedOn w:val="Standard"/>
    <w:pPr>
      <w:ind w:left="720"/>
    </w:pPr>
    <w:rPr>
      <w:lang w:val="en-US"/>
    </w:rPr>
  </w:style>
  <w:style w:type="paragraph" w:styleId="Pavadinimas">
    <w:name w:val="Title"/>
    <w:basedOn w:val="Standard"/>
    <w:next w:val="Paantrat"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qFormat/>
    <w:pPr>
      <w:jc w:val="center"/>
    </w:pPr>
    <w:rPr>
      <w:i/>
      <w:i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1Diagrama">
    <w:name w:val="Antraštė 1 Diagrama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rPr>
      <w:b/>
      <w:bCs/>
      <w:sz w:val="24"/>
      <w:szCs w:val="24"/>
      <w:lang w:eastAsia="lt-LT"/>
    </w:rPr>
  </w:style>
  <w:style w:type="character" w:customStyle="1" w:styleId="StrongEmphasis">
    <w:name w:val="Strong Emphasis"/>
    <w:rPr>
      <w:b/>
      <w:bCs/>
    </w:rPr>
  </w:style>
  <w:style w:type="character" w:styleId="Emfaz">
    <w:name w:val="Emphasis"/>
    <w:rPr>
      <w:i/>
      <w:iCs/>
    </w:rPr>
  </w:style>
  <w:style w:type="character" w:customStyle="1" w:styleId="Antrat2Diagrama">
    <w:name w:val="Antraštė 2 Diagrama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ntrat6Diagrama">
    <w:name w:val="Antraštė 6 Diagrama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rPr>
      <w:rFonts w:eastAsia="Times New Roman"/>
      <w:sz w:val="24"/>
      <w:lang w:eastAsia="lt-LT"/>
    </w:rPr>
  </w:style>
  <w:style w:type="character" w:customStyle="1" w:styleId="ListLabel1">
    <w:name w:val="ListLabel 1"/>
    <w:rPr>
      <w:b/>
      <w:color w:val="000000"/>
    </w:rPr>
  </w:style>
  <w:style w:type="character" w:customStyle="1" w:styleId="ListLabel2">
    <w:name w:val="ListLabel 2"/>
    <w:rPr>
      <w:b/>
      <w:sz w:val="24"/>
    </w:rPr>
  </w:style>
  <w:style w:type="character" w:customStyle="1" w:styleId="ListLabel3">
    <w:name w:val="ListLabel 3"/>
    <w:rPr>
      <w:rFonts w:eastAsia="Times New Roman"/>
      <w:b/>
      <w:color w:val="000000"/>
      <w:sz w:val="24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  <w:i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48"/>
      </w:numPr>
    </w:pPr>
  </w:style>
  <w:style w:type="numbering" w:customStyle="1" w:styleId="WWNum42">
    <w:name w:val="WWNum42"/>
    <w:basedOn w:val="Sraonra"/>
    <w:pPr>
      <w:numPr>
        <w:numId w:val="47"/>
      </w:numPr>
    </w:pPr>
  </w:style>
  <w:style w:type="numbering" w:customStyle="1" w:styleId="WWNum43">
    <w:name w:val="WWNum43"/>
    <w:basedOn w:val="Sraonra"/>
    <w:pPr>
      <w:numPr>
        <w:numId w:val="41"/>
      </w:numPr>
    </w:pPr>
  </w:style>
  <w:style w:type="numbering" w:customStyle="1" w:styleId="WWNum44">
    <w:name w:val="WWNum44"/>
    <w:basedOn w:val="Sraonra"/>
    <w:pPr>
      <w:numPr>
        <w:numId w:val="42"/>
      </w:numPr>
    </w:pPr>
  </w:style>
  <w:style w:type="numbering" w:customStyle="1" w:styleId="WWNum45">
    <w:name w:val="WWNum45"/>
    <w:basedOn w:val="Sraonra"/>
    <w:pPr>
      <w:numPr>
        <w:numId w:val="43"/>
      </w:numPr>
    </w:pPr>
  </w:style>
  <w:style w:type="numbering" w:customStyle="1" w:styleId="WWNum46">
    <w:name w:val="WWNum46"/>
    <w:basedOn w:val="Sraonra"/>
    <w:pPr>
      <w:numPr>
        <w:numId w:val="44"/>
      </w:numPr>
    </w:pPr>
  </w:style>
  <w:style w:type="numbering" w:customStyle="1" w:styleId="WWNum47">
    <w:name w:val="WWNum47"/>
    <w:basedOn w:val="Sraonra"/>
    <w:pPr>
      <w:numPr>
        <w:numId w:val="45"/>
      </w:numPr>
    </w:pPr>
  </w:style>
  <w:style w:type="numbering" w:customStyle="1" w:styleId="WWNum48">
    <w:name w:val="WWNum48"/>
    <w:basedOn w:val="Sraonra"/>
    <w:pPr>
      <w:numPr>
        <w:numId w:val="46"/>
      </w:numPr>
    </w:pPr>
  </w:style>
  <w:style w:type="character" w:customStyle="1" w:styleId="PaantratDiagrama">
    <w:name w:val="Paantraštė Diagrama"/>
    <w:link w:val="Paantrat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numbering" w:customStyle="1" w:styleId="WWNum111">
    <w:name w:val="WWNum111"/>
    <w:basedOn w:val="Sraonra"/>
    <w:rsid w:val="00B26ADB"/>
  </w:style>
  <w:style w:type="numbering" w:customStyle="1" w:styleId="WWNum131">
    <w:name w:val="WWNum131"/>
    <w:basedOn w:val="Sraonra"/>
    <w:rsid w:val="00B26ADB"/>
  </w:style>
  <w:style w:type="numbering" w:customStyle="1" w:styleId="WWNum421">
    <w:name w:val="WWNum421"/>
    <w:basedOn w:val="Sraonra"/>
    <w:rsid w:val="00B26ADB"/>
  </w:style>
  <w:style w:type="numbering" w:customStyle="1" w:styleId="WWNum431">
    <w:name w:val="WWNum431"/>
    <w:basedOn w:val="Sraonra"/>
    <w:rsid w:val="00B26ADB"/>
  </w:style>
  <w:style w:type="numbering" w:customStyle="1" w:styleId="WWNum471">
    <w:name w:val="WWNum471"/>
    <w:basedOn w:val="Sraonra"/>
    <w:rsid w:val="00B26ADB"/>
  </w:style>
  <w:style w:type="numbering" w:customStyle="1" w:styleId="WWNum481">
    <w:name w:val="WWNum481"/>
    <w:basedOn w:val="Sraonra"/>
    <w:rsid w:val="00B26ADB"/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810A37"/>
    <w:rPr>
      <w:rFonts w:ascii="Times New Roman" w:hAnsi="Times New Roman"/>
      <w:sz w:val="24"/>
    </w:rPr>
  </w:style>
  <w:style w:type="paragraph" w:customStyle="1" w:styleId="standard0">
    <w:name w:val="standard"/>
    <w:basedOn w:val="prastasis"/>
    <w:rsid w:val="00731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43A3A-22BA-4EC1-B0EB-DFA144ED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</vt:vector>
  </TitlesOfParts>
  <Manager>2019-09-26</Manager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dc:title>
  <dc:subject>339</dc:subject>
  <dc:creator>PANEVĖŽIO MIESTO TARYBA</dc:creator>
  <cp:lastModifiedBy>Daiva Breivienė</cp:lastModifiedBy>
  <cp:revision>2</cp:revision>
  <cp:lastPrinted>2019-08-01T10:56:00Z</cp:lastPrinted>
  <dcterms:created xsi:type="dcterms:W3CDTF">2020-09-11T07:03:00Z</dcterms:created>
  <dcterms:modified xsi:type="dcterms:W3CDTF">2020-09-11T07:03:00Z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