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925DD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2B0925DE" w14:textId="77777777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B0925DF" w14:textId="77777777" w:rsidR="00213057" w:rsidRPr="00CC063E" w:rsidRDefault="00213057" w:rsidP="00156131">
      <w:pPr>
        <w:tabs>
          <w:tab w:val="left" w:pos="0"/>
        </w:tabs>
        <w:jc w:val="center"/>
        <w:rPr>
          <w:b/>
        </w:rPr>
      </w:pPr>
    </w:p>
    <w:p w14:paraId="2B0925E0" w14:textId="77777777" w:rsidR="009C35F4" w:rsidRPr="009C35F4" w:rsidRDefault="0003754D" w:rsidP="009C35F4">
      <w:pPr>
        <w:pStyle w:val="Pagrindinistekstas3"/>
        <w:rPr>
          <w:bCs/>
          <w:szCs w:val="24"/>
        </w:rPr>
      </w:pPr>
      <w:r>
        <w:rPr>
          <w:bCs/>
        </w:rPr>
        <w:t xml:space="preserve">  </w:t>
      </w:r>
      <w:r w:rsidR="009B6303" w:rsidRPr="00F17F63">
        <w:rPr>
          <w:bCs/>
        </w:rPr>
        <w:t xml:space="preserve"> </w:t>
      </w:r>
      <w:r w:rsidR="009C35F4">
        <w:rPr>
          <w:bCs/>
          <w:szCs w:val="24"/>
        </w:rPr>
        <w:t>DĖL</w:t>
      </w:r>
      <w:r w:rsidR="009C35F4" w:rsidRPr="009C35F4">
        <w:rPr>
          <w:bCs/>
          <w:szCs w:val="24"/>
        </w:rPr>
        <w:t xml:space="preserve"> PANEVĖŽIO MIESTO SAVIVALDYBEI NUOSAVYBĖS TEISE </w:t>
      </w:r>
    </w:p>
    <w:p w14:paraId="2B0925E1" w14:textId="77777777" w:rsidR="009C35F4" w:rsidRPr="009C35F4" w:rsidRDefault="009C35F4" w:rsidP="009C35F4">
      <w:pPr>
        <w:pStyle w:val="Pagrindinistekstas3"/>
        <w:rPr>
          <w:bCs/>
        </w:rPr>
      </w:pPr>
      <w:r w:rsidRPr="009C35F4">
        <w:rPr>
          <w:bCs/>
        </w:rPr>
        <w:t>PRIKLAUSANČIŲ ŽEMĖS SKLYPŲ NUOMOS NE AUKCIONO BŪDU TVARKOS APRAŠO PATVIRTINIMO</w:t>
      </w:r>
      <w:r>
        <w:rPr>
          <w:bCs/>
        </w:rPr>
        <w:t xml:space="preserve">“ </w:t>
      </w:r>
    </w:p>
    <w:p w14:paraId="2B0925E2" w14:textId="77777777" w:rsidR="00B0596B" w:rsidRPr="00CC063E" w:rsidRDefault="00B0596B" w:rsidP="00156131">
      <w:pPr>
        <w:pStyle w:val="Pagrindinistekstas3"/>
        <w:rPr>
          <w:bCs/>
          <w:szCs w:val="24"/>
        </w:rPr>
      </w:pPr>
    </w:p>
    <w:p w14:paraId="2B0925E3" w14:textId="77777777" w:rsidR="00CE4261" w:rsidRPr="007D7B8A" w:rsidRDefault="0087463B" w:rsidP="004012B9">
      <w:pPr>
        <w:tabs>
          <w:tab w:val="left" w:pos="0"/>
        </w:tabs>
        <w:jc w:val="center"/>
      </w:pPr>
      <w:r>
        <w:t>2020</w:t>
      </w:r>
      <w:r w:rsidR="009D0F94">
        <w:t xml:space="preserve"> m. </w:t>
      </w:r>
      <w:r w:rsidR="005B5993">
        <w:t>rugsėjo 8</w:t>
      </w:r>
      <w:r w:rsidR="00816202">
        <w:t xml:space="preserve"> </w:t>
      </w:r>
      <w:r w:rsidR="00CE4261">
        <w:t>d.</w:t>
      </w:r>
    </w:p>
    <w:p w14:paraId="2B0925E4" w14:textId="77777777" w:rsidR="00C0510E" w:rsidRDefault="00C0510E" w:rsidP="00C0510E">
      <w:pPr>
        <w:tabs>
          <w:tab w:val="left" w:pos="0"/>
        </w:tabs>
        <w:jc w:val="center"/>
      </w:pPr>
      <w:r>
        <w:t>Panevėžys</w:t>
      </w:r>
    </w:p>
    <w:p w14:paraId="2B0925E5" w14:textId="77777777" w:rsidR="00C0510E" w:rsidRDefault="00C0510E" w:rsidP="00C0510E">
      <w:pPr>
        <w:tabs>
          <w:tab w:val="left" w:pos="0"/>
        </w:tabs>
        <w:jc w:val="center"/>
      </w:pPr>
    </w:p>
    <w:p w14:paraId="2B0925E6" w14:textId="77777777" w:rsidR="00C0510E" w:rsidRDefault="009C35F4" w:rsidP="00C0510E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2B0925E7" w14:textId="77777777" w:rsidR="00C0510E" w:rsidRDefault="00375BA3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Nors </w:t>
      </w:r>
      <w:r w:rsidRPr="00375BA3">
        <w:t xml:space="preserve">Lietuvos Respublikos žemės įstatymo </w:t>
      </w:r>
      <w:r>
        <w:t>18 straipsnio 1 dalies nuostato</w:t>
      </w:r>
      <w:r w:rsidRPr="00375BA3">
        <w:t xml:space="preserve">s </w:t>
      </w:r>
      <w:r w:rsidR="009C2673">
        <w:t xml:space="preserve">šiuo metu </w:t>
      </w:r>
      <w:r>
        <w:t xml:space="preserve">įgyvendinamos pagal </w:t>
      </w:r>
      <w:r w:rsidR="009C2673" w:rsidRPr="009C2673">
        <w:t xml:space="preserve">Panevėžio miesto savivaldybės </w:t>
      </w:r>
      <w:r w:rsidR="00C0510E" w:rsidRPr="00C0510E">
        <w:t>(toliau – Savivaldybės)</w:t>
      </w:r>
      <w:r w:rsidR="00C0510E">
        <w:t xml:space="preserve"> </w:t>
      </w:r>
      <w:r w:rsidR="009C2673" w:rsidRPr="009C2673">
        <w:t xml:space="preserve">tarybos 2005 m. gegužės 12 </w:t>
      </w:r>
      <w:r w:rsidR="00F0757F">
        <w:t>d. sprendimą Nr. 1-32-26 ,,Dėl S</w:t>
      </w:r>
      <w:r w:rsidR="009C2673" w:rsidRPr="009C2673">
        <w:t>avivaldybės tarybos nuosavybės teise valdomų naujų žemės sklypų nuomos tvarkos ir nuomos sutarties formos patvirtinimo“</w:t>
      </w:r>
      <w:r>
        <w:t xml:space="preserve"> ir </w:t>
      </w:r>
      <w:r w:rsidR="005F374B" w:rsidRPr="005F374B">
        <w:t xml:space="preserve">jį papildžiusius (pakeitusius): Savivaldybės tarybos 2010 m. liepos 1 d. sprendimą Nr. 1-54-9 ,,Dėl savivaldybės tarybos 2005 m. gegužės 12 d. sprendimo Nr. 1-32-26 ,,Dėl Savivaldybės tarybos nuosavybės teise valdomų naujų žemės sklypų nuomos tvarkos ir nuomos sutarties formos patvirtinimo“ papildymo 3 punktu“ ir Savivaldybės tarybos 2011 m. kovo 31 d. sprendimą Nr. 1-68-14 ,,Dėl Savivaldybės tarybos 2005 m. gegužės 12 d. sprendimo </w:t>
      </w:r>
      <w:bookmarkStart w:id="1" w:name="n_3"/>
      <w:r w:rsidR="005F374B" w:rsidRPr="005F374B">
        <w:t>Nr. 1-32-26</w:t>
      </w:r>
      <w:bookmarkEnd w:id="1"/>
      <w:r w:rsidR="005F374B" w:rsidRPr="005F374B">
        <w:t xml:space="preserve"> „Dėl Savivaldybės tarybos nuosavybės teise valdomų naujų žemės sklypų nuomos tvarkos ir nuomos sutarties formos patvirtinimo“ 3 punkto pakeitimo“,</w:t>
      </w:r>
      <w:r>
        <w:t xml:space="preserve"> tačiau </w:t>
      </w:r>
      <w:r w:rsidR="00862D20">
        <w:t>S</w:t>
      </w:r>
      <w:r w:rsidRPr="00375BA3">
        <w:t>avivaldybės tarybos 2005 m. gegužės 12 d. spre</w:t>
      </w:r>
      <w:r>
        <w:t>ndimu</w:t>
      </w:r>
      <w:r w:rsidRPr="00375BA3">
        <w:t xml:space="preserve"> Nr. 1-32-26</w:t>
      </w:r>
      <w:r>
        <w:t xml:space="preserve"> patvirtinta</w:t>
      </w:r>
      <w:r w:rsidRPr="00375BA3">
        <w:t xml:space="preserve"> Savivaldybei nuosavybės teise priklausančių žemės sklypų išnuomojimo</w:t>
      </w:r>
      <w:r>
        <w:t xml:space="preserve"> tvarka </w:t>
      </w:r>
      <w:r w:rsidR="00C0510E">
        <w:t>iš esmės</w:t>
      </w:r>
      <w:r w:rsidR="00AF1F5C">
        <w:t xml:space="preserve"> </w:t>
      </w:r>
      <w:r>
        <w:t xml:space="preserve">nebeatitinka </w:t>
      </w:r>
      <w:r w:rsidR="00715C8B">
        <w:t xml:space="preserve">šiuo metu galiojančių </w:t>
      </w:r>
      <w:r w:rsidRPr="00375BA3">
        <w:t>Lietuvos Respublikos žemės įstatymo</w:t>
      </w:r>
      <w:r>
        <w:t xml:space="preserve">, </w:t>
      </w:r>
      <w:r w:rsidR="00E90A09" w:rsidRPr="00E90A09">
        <w:t>Lietuvos Respublikos valstybės ir savivaldybių turto valdymo, naudojimo ir disponavimo juo įstatymo</w:t>
      </w:r>
      <w:r w:rsidR="00E90A09">
        <w:t xml:space="preserve">, </w:t>
      </w:r>
      <w:r w:rsidR="00E90A09" w:rsidRPr="00E90A09">
        <w:t>Lietuvos Respublikos</w:t>
      </w:r>
      <w:r w:rsidR="00E90A09">
        <w:t xml:space="preserve"> teritorijų planavimo įstatymo, </w:t>
      </w:r>
      <w:r w:rsidR="00B534BA" w:rsidRPr="00B534BA">
        <w:t>Lietuvos Respublikos koncesijų įstatymo</w:t>
      </w:r>
      <w:r w:rsidR="00B534BA">
        <w:t xml:space="preserve">, </w:t>
      </w:r>
      <w:r w:rsidR="00B534BA" w:rsidRPr="00B534BA">
        <w:t>Lietuvos Respublikos investicijų įstatymo</w:t>
      </w:r>
      <w:r w:rsidR="00B534BA">
        <w:t>, Lietuvos Respublikos specialiųjų žemės naudojimo sąlygų įstatymo ir kitų teisės aktų nuostatų</w:t>
      </w:r>
      <w:r w:rsidR="00755C45">
        <w:t xml:space="preserve">. Atsižvelgiant į tai, darytina išvada, kad </w:t>
      </w:r>
      <w:r w:rsidR="00E71E38">
        <w:t xml:space="preserve">šiuo metu </w:t>
      </w:r>
      <w:r w:rsidR="00706144">
        <w:t>iš</w:t>
      </w:r>
      <w:r w:rsidR="00755C45">
        <w:t xml:space="preserve">nuomoti </w:t>
      </w:r>
      <w:r w:rsidR="00755C45" w:rsidRPr="00755C45">
        <w:t>Savivaldybe</w:t>
      </w:r>
      <w:r w:rsidR="00755C45">
        <w:t>i</w:t>
      </w:r>
      <w:r w:rsidR="00706144">
        <w:t xml:space="preserve"> nuosavybės teise priklausančių žemės sklypų</w:t>
      </w:r>
      <w:r w:rsidR="00755C45">
        <w:t xml:space="preserve"> </w:t>
      </w:r>
      <w:r w:rsidR="00862D20">
        <w:t>nėra galimybių</w:t>
      </w:r>
      <w:r w:rsidR="00755C45">
        <w:t xml:space="preserve">. </w:t>
      </w:r>
    </w:p>
    <w:p w14:paraId="2B0925E8" w14:textId="77777777" w:rsidR="00C0510E" w:rsidRDefault="00310932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Kadangi </w:t>
      </w:r>
      <w:r w:rsidR="00AF1F5C">
        <w:t xml:space="preserve">pagal galiojančių įstatymų nuostatas </w:t>
      </w:r>
      <w:r>
        <w:t xml:space="preserve">šiuo metu yra būtinybė </w:t>
      </w:r>
      <w:r w:rsidRPr="00310932">
        <w:t>Savivaldybe</w:t>
      </w:r>
      <w:r>
        <w:t>i nuosavybės teise priklausančius žemės sklypus</w:t>
      </w:r>
      <w:r w:rsidRPr="00310932">
        <w:t xml:space="preserve"> </w:t>
      </w:r>
      <w:r>
        <w:t>nuomoti</w:t>
      </w:r>
      <w:r w:rsidRPr="00310932">
        <w:t xml:space="preserve"> ne aukciono būdu</w:t>
      </w:r>
      <w:r>
        <w:t xml:space="preserve">, </w:t>
      </w:r>
      <w:r w:rsidR="002A0912" w:rsidRPr="002A0912">
        <w:t>Savivaldybės tarybos sprendimo ,,Dėl Panevėžio miesto savivaldybei nuosavybės teise priklausančių žemės sklypų nuomos ne aukciono būdu tvarkos aprašo patvirtinimo</w:t>
      </w:r>
      <w:r w:rsidR="002A0912">
        <w:t>“ projekte</w:t>
      </w:r>
      <w:r w:rsidR="002A0912" w:rsidRPr="002A0912">
        <w:t xml:space="preserve"> (toliau –</w:t>
      </w:r>
      <w:r w:rsidR="002A0912">
        <w:t xml:space="preserve"> P</w:t>
      </w:r>
      <w:r w:rsidR="002A0912" w:rsidRPr="002A0912">
        <w:t>rojektas)</w:t>
      </w:r>
      <w:r>
        <w:t xml:space="preserve"> siūloma numatyti </w:t>
      </w:r>
      <w:r w:rsidRPr="00310932">
        <w:t>Savivaldybei nuosavybės teise priklausančių žemės sklypų išnuomojimo ne aukciono būdu tvarką ir sąlygas</w:t>
      </w:r>
      <w:r w:rsidR="00AF1F5C">
        <w:t>.</w:t>
      </w:r>
      <w:r>
        <w:t xml:space="preserve"> </w:t>
      </w:r>
      <w:r w:rsidRPr="00310932">
        <w:t xml:space="preserve">Panevėžio miesto savivaldybės tarybos 2005 m. gegužės 12 d. sprendimą </w:t>
      </w:r>
      <w:r w:rsidR="00944EE6">
        <w:t xml:space="preserve">         </w:t>
      </w:r>
      <w:r w:rsidR="00F0757F">
        <w:t>Nr. 1-32-26</w:t>
      </w:r>
      <w:r w:rsidRPr="00310932">
        <w:t xml:space="preserve"> su visais jo pakeitimais ir papildymais</w:t>
      </w:r>
      <w:r>
        <w:t xml:space="preserve"> </w:t>
      </w:r>
      <w:r w:rsidR="00AF1F5C">
        <w:t>rekomenduot</w:t>
      </w:r>
      <w:r w:rsidR="00862D20">
        <w:t>ina pripažinti netekusiu galios. Pastarąjį</w:t>
      </w:r>
      <w:r>
        <w:t xml:space="preserve"> </w:t>
      </w:r>
      <w:r w:rsidR="00AF1F5C">
        <w:t>S</w:t>
      </w:r>
      <w:r>
        <w:t xml:space="preserve">avivaldybės tarybos sprendimą </w:t>
      </w:r>
      <w:r w:rsidRPr="00310932">
        <w:t>su visais jo pakeitimais ir papildymais</w:t>
      </w:r>
      <w:r>
        <w:t xml:space="preserve"> pripažinus</w:t>
      </w:r>
      <w:r w:rsidRPr="00310932">
        <w:t xml:space="preserve"> netekusiu galios</w:t>
      </w:r>
      <w:r>
        <w:t xml:space="preserve">, </w:t>
      </w:r>
      <w:r w:rsidR="00862D20" w:rsidRPr="00862D20">
        <w:t>Savivaldybės taryba</w:t>
      </w:r>
      <w:r w:rsidR="00862D20">
        <w:t>i</w:t>
      </w:r>
      <w:r w:rsidR="00862D20" w:rsidRPr="00862D20">
        <w:t xml:space="preserve"> </w:t>
      </w:r>
      <w:r w:rsidR="00C0510E">
        <w:t xml:space="preserve">priėmus Projektą, </w:t>
      </w:r>
      <w:r>
        <w:t>S</w:t>
      </w:r>
      <w:r w:rsidR="00862D20">
        <w:t>avivaldybės taryba</w:t>
      </w:r>
      <w:r>
        <w:t xml:space="preserve"> </w:t>
      </w:r>
      <w:r w:rsidR="00862D20">
        <w:t>taip pat turėtų</w:t>
      </w:r>
      <w:r>
        <w:t xml:space="preserve"> </w:t>
      </w:r>
      <w:r w:rsidR="00AF1F5C">
        <w:t xml:space="preserve">nustatyti </w:t>
      </w:r>
      <w:r w:rsidRPr="00310932">
        <w:t>Savivaldybei nuosavybės teise priklausančių žemės sklypų išnuomojimo aukciono būdu tvarką ir sąlygas</w:t>
      </w:r>
      <w:r w:rsidR="00862D20">
        <w:t xml:space="preserve">, kad </w:t>
      </w:r>
      <w:r w:rsidR="00DF1461">
        <w:t xml:space="preserve">ateityje </w:t>
      </w:r>
      <w:r w:rsidR="00862D20">
        <w:t xml:space="preserve">atsiradus būtinybei </w:t>
      </w:r>
      <w:r w:rsidR="00AE7E55">
        <w:t>iš</w:t>
      </w:r>
      <w:r w:rsidR="00862D20">
        <w:t xml:space="preserve">nuomoti </w:t>
      </w:r>
      <w:r w:rsidR="00862D20" w:rsidRPr="00862D20">
        <w:t>Savivaldybei nuosavybės t</w:t>
      </w:r>
      <w:r w:rsidR="00AE7E55">
        <w:t>eise priklausančius žemės sklypus</w:t>
      </w:r>
      <w:r w:rsidR="00862D20" w:rsidRPr="00862D20">
        <w:t xml:space="preserve"> aukciono būdu</w:t>
      </w:r>
      <w:r w:rsidR="00862D20">
        <w:t>, būtų galimybė tai padaryti</w:t>
      </w:r>
      <w:r w:rsidR="00AF1F5C">
        <w:t>.</w:t>
      </w:r>
      <w:r>
        <w:t xml:space="preserve"> </w:t>
      </w:r>
    </w:p>
    <w:p w14:paraId="2B0925E9" w14:textId="77777777" w:rsidR="00C0510E" w:rsidRDefault="00862D20" w:rsidP="00C0510E">
      <w:pPr>
        <w:tabs>
          <w:tab w:val="left" w:pos="0"/>
        </w:tabs>
        <w:spacing w:line="288" w:lineRule="auto"/>
        <w:ind w:firstLine="720"/>
        <w:jc w:val="both"/>
      </w:pPr>
      <w:r>
        <w:t xml:space="preserve">Projekto </w:t>
      </w:r>
      <w:r w:rsidR="00AF1F5C">
        <w:t>tikslas – įgyvendinti Lietuvos Respublikos žemės įstatymo 18 straipsnio 1 dalies nuostatas, kuriose numatyta, kad s</w:t>
      </w:r>
      <w:r w:rsidR="00AF1F5C" w:rsidRPr="008E0B2F">
        <w:t>avivaldybėms nuosavybės teise priklausantys žemės sklypai išnuomojami savivaldybių tarybų nustatyta tvarka.</w:t>
      </w:r>
    </w:p>
    <w:p w14:paraId="2B0925EA" w14:textId="77777777" w:rsidR="00C0510E" w:rsidRDefault="00AF1F5C" w:rsidP="00C0510E">
      <w:pPr>
        <w:tabs>
          <w:tab w:val="left" w:pos="0"/>
        </w:tabs>
        <w:spacing w:line="288" w:lineRule="auto"/>
        <w:ind w:firstLine="720"/>
        <w:jc w:val="both"/>
      </w:pPr>
      <w:r>
        <w:lastRenderedPageBreak/>
        <w:t>Projekto uždaviniai – patvirtinti S</w:t>
      </w:r>
      <w:r w:rsidRPr="00D576B1">
        <w:t>avivaldybei nuosavybės teise priklausančių žemės sklypų išnuomojimo ne aukciono būdu tvarką ir sąlygas</w:t>
      </w:r>
      <w:r>
        <w:t>.</w:t>
      </w:r>
    </w:p>
    <w:p w14:paraId="2B0925EB" w14:textId="77777777" w:rsidR="00C0510E" w:rsidRDefault="00D576B1" w:rsidP="00E27854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2B0925EC" w14:textId="77777777" w:rsidR="009B3C7F" w:rsidRPr="009B3C7F" w:rsidRDefault="009C2673" w:rsidP="009B3C7F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>
        <w:t xml:space="preserve">Šiuo metu galioja </w:t>
      </w:r>
      <w:r w:rsidR="00B534BA">
        <w:t>S</w:t>
      </w:r>
      <w:r w:rsidRPr="009C2673">
        <w:t>avivaldybės tarybos 2005 m. gegužės 12 d. spre</w:t>
      </w:r>
      <w:r w:rsidR="00B534BA">
        <w:t>ndimas</w:t>
      </w:r>
      <w:r w:rsidRPr="009C2673">
        <w:t xml:space="preserve"> Nr. 1-32-26 </w:t>
      </w:r>
      <w:r w:rsidR="009B3C7F">
        <w:t>ir</w:t>
      </w:r>
      <w:r w:rsidR="009B3C7F" w:rsidRPr="009B3C7F">
        <w:t xml:space="preserve"> šį Savivaldybės tarybos sprendimą papildę (pakeitę) Savivaldybės tarybos sprendimai – 2010 m. liepos 1 d. sprendimas Nr. 1-54-9, 2011 m. kovo 31 d. sprendimas Nr. 1-68-14. </w:t>
      </w:r>
    </w:p>
    <w:p w14:paraId="2B0925ED" w14:textId="77777777" w:rsidR="00755C45" w:rsidRDefault="00755C45" w:rsidP="009B3C7F">
      <w:pPr>
        <w:tabs>
          <w:tab w:val="left" w:pos="0"/>
        </w:tabs>
        <w:spacing w:line="288" w:lineRule="auto"/>
        <w:ind w:firstLine="720"/>
        <w:jc w:val="both"/>
        <w:rPr>
          <w:b/>
        </w:rPr>
      </w:pPr>
      <w:r w:rsidRPr="00755C45">
        <w:rPr>
          <w:b/>
        </w:rPr>
        <w:t xml:space="preserve">3. </w:t>
      </w:r>
      <w:r w:rsidR="00C10FB4">
        <w:rPr>
          <w:b/>
        </w:rPr>
        <w:t>S</w:t>
      </w:r>
      <w:r w:rsidR="00C10FB4" w:rsidRPr="00C10FB4">
        <w:rPr>
          <w:b/>
        </w:rPr>
        <w:t>prendimo priėmimo būtinumo pagrindimas, kokių pozityvių rezultatų laukiama</w:t>
      </w:r>
      <w:r w:rsidR="00E27854">
        <w:rPr>
          <w:b/>
        </w:rPr>
        <w:t>.</w:t>
      </w:r>
    </w:p>
    <w:p w14:paraId="2B0925EE" w14:textId="77777777" w:rsidR="006B1E5C" w:rsidRDefault="006B1E5C" w:rsidP="00E27854">
      <w:pPr>
        <w:keepNext/>
        <w:spacing w:line="288" w:lineRule="auto"/>
        <w:ind w:firstLine="720"/>
        <w:jc w:val="both"/>
        <w:outlineLvl w:val="1"/>
      </w:pPr>
      <w:r w:rsidRPr="006B1E5C">
        <w:t xml:space="preserve">Savivaldybės tarybai </w:t>
      </w:r>
      <w:r w:rsidR="00310932">
        <w:t>priėmus Projektą, atsiras</w:t>
      </w:r>
      <w:r w:rsidR="00310932" w:rsidRPr="00310932">
        <w:t xml:space="preserve"> </w:t>
      </w:r>
      <w:r w:rsidR="00310932">
        <w:t>galimybė</w:t>
      </w:r>
      <w:r w:rsidR="00AF1F5C">
        <w:t xml:space="preserve"> laikantis įstatymų, reglamentuojančių savivaldybėms</w:t>
      </w:r>
      <w:r w:rsidR="00AF1F5C" w:rsidRPr="00AF1F5C">
        <w:t xml:space="preserve"> nuosavybės teise priklausančių žemės sklypų nuomos ne aukciono būdu</w:t>
      </w:r>
      <w:r w:rsidR="00AF1F5C">
        <w:t xml:space="preserve"> atvejus, reikalavimų</w:t>
      </w:r>
      <w:r w:rsidR="00310932" w:rsidRPr="00310932">
        <w:t xml:space="preserve"> nuomoti Savivaldybei nuosavybės teise priklausančius žemės sklypus</w:t>
      </w:r>
      <w:r w:rsidR="00AF1F5C">
        <w:t xml:space="preserve"> be aukciono.</w:t>
      </w:r>
    </w:p>
    <w:p w14:paraId="2B0925EF" w14:textId="77777777" w:rsidR="00C10FB4" w:rsidRDefault="00C10FB4" w:rsidP="00E27854">
      <w:pPr>
        <w:keepNext/>
        <w:spacing w:line="288" w:lineRule="auto"/>
        <w:ind w:firstLine="720"/>
        <w:jc w:val="both"/>
        <w:outlineLvl w:val="1"/>
      </w:pPr>
      <w:r w:rsidRPr="00C10FB4">
        <w:rPr>
          <w:b/>
        </w:rPr>
        <w:t>4</w:t>
      </w:r>
      <w:r>
        <w:t xml:space="preserve">. </w:t>
      </w:r>
      <w:r w:rsidR="00E27854" w:rsidRPr="00E27854">
        <w:rPr>
          <w:b/>
          <w:lang w:val="sv-SE"/>
        </w:rPr>
        <w:t>Skaičiavimai, išlaidų</w:t>
      </w:r>
      <w:r w:rsidR="00E27854">
        <w:rPr>
          <w:b/>
          <w:lang w:val="sv-SE"/>
        </w:rPr>
        <w:t xml:space="preserve"> sąmatos, finansavimo šaltiniai.</w:t>
      </w:r>
    </w:p>
    <w:p w14:paraId="2B0925F0" w14:textId="77777777" w:rsidR="00E27854" w:rsidRPr="00E27854" w:rsidRDefault="00C10FB4" w:rsidP="00E27854">
      <w:pPr>
        <w:keepNext/>
        <w:spacing w:line="288" w:lineRule="auto"/>
        <w:ind w:firstLine="720"/>
        <w:jc w:val="both"/>
        <w:outlineLvl w:val="1"/>
      </w:pPr>
      <w:r w:rsidRPr="00C10FB4">
        <w:t>Papildomo finansavimo nereikės.</w:t>
      </w:r>
    </w:p>
    <w:p w14:paraId="2B0925F1" w14:textId="77777777" w:rsidR="00E27854" w:rsidRDefault="00E27854" w:rsidP="00E27854">
      <w:pPr>
        <w:keepNext/>
        <w:spacing w:line="288" w:lineRule="auto"/>
        <w:ind w:firstLine="720"/>
        <w:jc w:val="both"/>
        <w:outlineLvl w:val="1"/>
        <w:rPr>
          <w:b/>
          <w:lang w:val="sv-SE"/>
        </w:rPr>
      </w:pPr>
      <w:r w:rsidRPr="00E27854">
        <w:rPr>
          <w:b/>
          <w:lang w:val="sv-SE"/>
        </w:rPr>
        <w:t>5. Galimos neigiamos pasekmės priėmus sprendimą, kokių priemonių reikėtų imtis, ka</w:t>
      </w:r>
      <w:r>
        <w:rPr>
          <w:b/>
          <w:lang w:val="sv-SE"/>
        </w:rPr>
        <w:t>d tokių pasekmių būtų išvengta.</w:t>
      </w:r>
    </w:p>
    <w:p w14:paraId="2B0925F2" w14:textId="77777777" w:rsidR="00C10FB4" w:rsidRPr="006B1E5C" w:rsidRDefault="00C10FB4" w:rsidP="00E27854">
      <w:pPr>
        <w:keepNext/>
        <w:spacing w:line="288" w:lineRule="auto"/>
        <w:ind w:firstLine="720"/>
        <w:jc w:val="both"/>
        <w:outlineLvl w:val="1"/>
      </w:pPr>
      <w:r>
        <w:t>Priėmus Projektą, neigiamų pasekmių nenumatoma.</w:t>
      </w:r>
    </w:p>
    <w:p w14:paraId="2B0925F3" w14:textId="77777777" w:rsidR="00C25BD0" w:rsidRPr="00C25BD0" w:rsidRDefault="00C10FB4" w:rsidP="00E27854">
      <w:pPr>
        <w:keepNext/>
        <w:keepLines/>
        <w:spacing w:line="288" w:lineRule="auto"/>
        <w:ind w:firstLine="720"/>
        <w:jc w:val="both"/>
      </w:pPr>
      <w:r>
        <w:rPr>
          <w:b/>
        </w:rPr>
        <w:t>6</w:t>
      </w:r>
      <w:r w:rsidR="00AF1F5C">
        <w:rPr>
          <w:b/>
        </w:rPr>
        <w:t>. K</w:t>
      </w:r>
      <w:r w:rsidR="00AF1F5C" w:rsidRPr="00C25BD0">
        <w:rPr>
          <w:b/>
        </w:rPr>
        <w:t>ieno iniciatyva</w:t>
      </w:r>
      <w:r w:rsidR="00AF1F5C">
        <w:rPr>
          <w:b/>
        </w:rPr>
        <w:t xml:space="preserve"> parengtas </w:t>
      </w:r>
      <w:r w:rsidR="00F20AA6">
        <w:rPr>
          <w:b/>
        </w:rPr>
        <w:t>Projektas</w:t>
      </w:r>
      <w:r w:rsidR="004012B9">
        <w:rPr>
          <w:b/>
        </w:rPr>
        <w:t>.</w:t>
      </w:r>
    </w:p>
    <w:p w14:paraId="2B0925F4" w14:textId="77777777" w:rsidR="00B504D2" w:rsidRDefault="008A4728" w:rsidP="00E27854">
      <w:pPr>
        <w:tabs>
          <w:tab w:val="left" w:pos="0"/>
        </w:tabs>
        <w:spacing w:line="288" w:lineRule="auto"/>
        <w:ind w:firstLine="720"/>
        <w:jc w:val="both"/>
      </w:pPr>
      <w:r w:rsidRPr="00C25BD0">
        <w:t>Panevėžio mie</w:t>
      </w:r>
      <w:r w:rsidR="0060346B">
        <w:t>sto savivaldybės administracijos.</w:t>
      </w:r>
    </w:p>
    <w:p w14:paraId="2B0925F5" w14:textId="77777777" w:rsidR="002D24EF" w:rsidRDefault="002D24EF" w:rsidP="00C25BD0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14:paraId="2B0925F6" w14:textId="77777777" w:rsidR="004839C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2B0925F7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2B0925F8" w14:textId="77777777" w:rsidR="00E53E75" w:rsidRDefault="00E53E75" w:rsidP="00C10FB4">
      <w:pPr>
        <w:pStyle w:val="Sraopastraipa"/>
        <w:ind w:left="0"/>
        <w:jc w:val="both"/>
      </w:pPr>
    </w:p>
    <w:sectPr w:rsidR="00E53E75" w:rsidSect="004012B9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925FB" w14:textId="77777777" w:rsidR="00BC4EC5" w:rsidRDefault="00BC4EC5" w:rsidP="00D610C3">
      <w:r>
        <w:separator/>
      </w:r>
    </w:p>
  </w:endnote>
  <w:endnote w:type="continuationSeparator" w:id="0">
    <w:p w14:paraId="2B0925FC" w14:textId="77777777" w:rsidR="00BC4EC5" w:rsidRDefault="00BC4EC5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925F9" w14:textId="77777777" w:rsidR="00BC4EC5" w:rsidRDefault="00BC4EC5" w:rsidP="00D610C3">
      <w:r>
        <w:separator/>
      </w:r>
    </w:p>
  </w:footnote>
  <w:footnote w:type="continuationSeparator" w:id="0">
    <w:p w14:paraId="2B0925FA" w14:textId="77777777" w:rsidR="00BC4EC5" w:rsidRDefault="00BC4EC5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B0925FD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E0B">
          <w:rPr>
            <w:noProof/>
          </w:rPr>
          <w:t>2</w:t>
        </w:r>
        <w:r>
          <w:fldChar w:fldCharType="end"/>
        </w:r>
      </w:p>
    </w:sdtContent>
  </w:sdt>
  <w:p w14:paraId="2B0925FE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9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4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14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64E1B"/>
    <w:rsid w:val="00083AD7"/>
    <w:rsid w:val="000D1CCA"/>
    <w:rsid w:val="000E6FCA"/>
    <w:rsid w:val="000F142F"/>
    <w:rsid w:val="000F6EAA"/>
    <w:rsid w:val="00101EF7"/>
    <w:rsid w:val="00105414"/>
    <w:rsid w:val="00116ED6"/>
    <w:rsid w:val="0011768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F0F56"/>
    <w:rsid w:val="00213057"/>
    <w:rsid w:val="0021352E"/>
    <w:rsid w:val="002316BC"/>
    <w:rsid w:val="00237E62"/>
    <w:rsid w:val="00244250"/>
    <w:rsid w:val="0025348D"/>
    <w:rsid w:val="002541D9"/>
    <w:rsid w:val="00264EEB"/>
    <w:rsid w:val="00274D68"/>
    <w:rsid w:val="00283DDC"/>
    <w:rsid w:val="00292DCE"/>
    <w:rsid w:val="0029507D"/>
    <w:rsid w:val="00296235"/>
    <w:rsid w:val="00296CB0"/>
    <w:rsid w:val="002A0912"/>
    <w:rsid w:val="002A2E1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2D8"/>
    <w:rsid w:val="00310932"/>
    <w:rsid w:val="00311EF9"/>
    <w:rsid w:val="00327D6D"/>
    <w:rsid w:val="0033014E"/>
    <w:rsid w:val="00341BA1"/>
    <w:rsid w:val="00347BF7"/>
    <w:rsid w:val="003647E6"/>
    <w:rsid w:val="003666E4"/>
    <w:rsid w:val="00375BA3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45877"/>
    <w:rsid w:val="0046421B"/>
    <w:rsid w:val="00466E12"/>
    <w:rsid w:val="004717F3"/>
    <w:rsid w:val="004826A2"/>
    <w:rsid w:val="004839CB"/>
    <w:rsid w:val="00487B2C"/>
    <w:rsid w:val="00495E89"/>
    <w:rsid w:val="00497568"/>
    <w:rsid w:val="004C5BF2"/>
    <w:rsid w:val="004D7DA8"/>
    <w:rsid w:val="004E19F6"/>
    <w:rsid w:val="004F38E9"/>
    <w:rsid w:val="004F5C9C"/>
    <w:rsid w:val="00501AD3"/>
    <w:rsid w:val="0053247E"/>
    <w:rsid w:val="00533821"/>
    <w:rsid w:val="0053664B"/>
    <w:rsid w:val="00542F1D"/>
    <w:rsid w:val="00555AA5"/>
    <w:rsid w:val="00556676"/>
    <w:rsid w:val="00560E0B"/>
    <w:rsid w:val="00580FF4"/>
    <w:rsid w:val="005817D7"/>
    <w:rsid w:val="005821EF"/>
    <w:rsid w:val="005865D5"/>
    <w:rsid w:val="005978A6"/>
    <w:rsid w:val="005A3F6A"/>
    <w:rsid w:val="005B5993"/>
    <w:rsid w:val="005B7CC3"/>
    <w:rsid w:val="005E4165"/>
    <w:rsid w:val="005E4BF1"/>
    <w:rsid w:val="005F374B"/>
    <w:rsid w:val="005F4AB2"/>
    <w:rsid w:val="0060346B"/>
    <w:rsid w:val="00607A29"/>
    <w:rsid w:val="00616A7A"/>
    <w:rsid w:val="00623A80"/>
    <w:rsid w:val="00633E32"/>
    <w:rsid w:val="00642F57"/>
    <w:rsid w:val="00643BDB"/>
    <w:rsid w:val="00647C0A"/>
    <w:rsid w:val="00651020"/>
    <w:rsid w:val="006633D5"/>
    <w:rsid w:val="00667CAC"/>
    <w:rsid w:val="00673E98"/>
    <w:rsid w:val="006748DD"/>
    <w:rsid w:val="00675968"/>
    <w:rsid w:val="006808AA"/>
    <w:rsid w:val="00687569"/>
    <w:rsid w:val="006912A8"/>
    <w:rsid w:val="00693C6D"/>
    <w:rsid w:val="006A3F4E"/>
    <w:rsid w:val="006B1E5C"/>
    <w:rsid w:val="006B3B3B"/>
    <w:rsid w:val="006C7F3A"/>
    <w:rsid w:val="006D1BEC"/>
    <w:rsid w:val="006F6785"/>
    <w:rsid w:val="007010AF"/>
    <w:rsid w:val="00706144"/>
    <w:rsid w:val="00710A07"/>
    <w:rsid w:val="00714A9E"/>
    <w:rsid w:val="00715C8B"/>
    <w:rsid w:val="007258D5"/>
    <w:rsid w:val="00751EAE"/>
    <w:rsid w:val="00755C45"/>
    <w:rsid w:val="00761009"/>
    <w:rsid w:val="00776D79"/>
    <w:rsid w:val="007973EE"/>
    <w:rsid w:val="007A3CA8"/>
    <w:rsid w:val="007A59E2"/>
    <w:rsid w:val="007C0D1B"/>
    <w:rsid w:val="007E32B2"/>
    <w:rsid w:val="008012BF"/>
    <w:rsid w:val="0080253F"/>
    <w:rsid w:val="00802F82"/>
    <w:rsid w:val="00816202"/>
    <w:rsid w:val="008217A7"/>
    <w:rsid w:val="00831518"/>
    <w:rsid w:val="008407DC"/>
    <w:rsid w:val="00843093"/>
    <w:rsid w:val="00852119"/>
    <w:rsid w:val="00862D20"/>
    <w:rsid w:val="0087463B"/>
    <w:rsid w:val="00876427"/>
    <w:rsid w:val="00885D3F"/>
    <w:rsid w:val="00891F8B"/>
    <w:rsid w:val="008A4728"/>
    <w:rsid w:val="008C7A8F"/>
    <w:rsid w:val="008D65D6"/>
    <w:rsid w:val="008E0B2F"/>
    <w:rsid w:val="008F7852"/>
    <w:rsid w:val="009013ED"/>
    <w:rsid w:val="009104ED"/>
    <w:rsid w:val="00915CAB"/>
    <w:rsid w:val="00916F0F"/>
    <w:rsid w:val="00924E14"/>
    <w:rsid w:val="009268AA"/>
    <w:rsid w:val="00934EE7"/>
    <w:rsid w:val="00944EE6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359FC"/>
    <w:rsid w:val="00A42799"/>
    <w:rsid w:val="00A44DE0"/>
    <w:rsid w:val="00A57B12"/>
    <w:rsid w:val="00A77EA0"/>
    <w:rsid w:val="00A8179F"/>
    <w:rsid w:val="00A84DD9"/>
    <w:rsid w:val="00AA3011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31656"/>
    <w:rsid w:val="00B40FB8"/>
    <w:rsid w:val="00B420BD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C4EC5"/>
    <w:rsid w:val="00BC6C5E"/>
    <w:rsid w:val="00BE171C"/>
    <w:rsid w:val="00BE26DB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26B7"/>
    <w:rsid w:val="00C56D5C"/>
    <w:rsid w:val="00C60A01"/>
    <w:rsid w:val="00C64801"/>
    <w:rsid w:val="00C75A8D"/>
    <w:rsid w:val="00C9221F"/>
    <w:rsid w:val="00C96D4D"/>
    <w:rsid w:val="00C97E0F"/>
    <w:rsid w:val="00CA23AE"/>
    <w:rsid w:val="00CA7E83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43A91"/>
    <w:rsid w:val="00D55973"/>
    <w:rsid w:val="00D576B1"/>
    <w:rsid w:val="00D610C3"/>
    <w:rsid w:val="00D72E08"/>
    <w:rsid w:val="00D91DC5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4035"/>
    <w:rsid w:val="00ED4E40"/>
    <w:rsid w:val="00ED5674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436F6"/>
    <w:rsid w:val="00F5430F"/>
    <w:rsid w:val="00F73A98"/>
    <w:rsid w:val="00F74901"/>
    <w:rsid w:val="00F8746D"/>
    <w:rsid w:val="00F931C0"/>
    <w:rsid w:val="00F966EC"/>
    <w:rsid w:val="00FA04C3"/>
    <w:rsid w:val="00FD4F97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25DD"/>
  <w15:docId w15:val="{8000EE62-D466-44C0-AD29-E26FD1DC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BE10-F24C-48D3-9B1F-41DB0D68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2868</Words>
  <Characters>1635</Characters>
  <Application>Microsoft Office Word</Application>
  <DocSecurity>4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4495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Daiva Breivienė</cp:lastModifiedBy>
  <cp:revision>2</cp:revision>
  <cp:lastPrinted>2019-10-18T08:05:00Z</cp:lastPrinted>
  <dcterms:created xsi:type="dcterms:W3CDTF">2020-09-14T10:31:00Z</dcterms:created>
  <dcterms:modified xsi:type="dcterms:W3CDTF">2020-09-14T10:31:00Z</dcterms:modified>
</cp:coreProperties>
</file>