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F761B" w14:textId="77777777" w:rsidR="00625557" w:rsidRDefault="00625557">
      <w:pPr>
        <w:tabs>
          <w:tab w:val="center" w:pos="4320"/>
          <w:tab w:val="right" w:pos="8640"/>
        </w:tabs>
      </w:pPr>
    </w:p>
    <w:p w14:paraId="31FF761C" w14:textId="77777777" w:rsidR="00625557" w:rsidRDefault="00CB4CD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F762F" wp14:editId="31FF76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761D" w14:textId="77777777" w:rsidR="00625557" w:rsidRDefault="00625557">
      <w:pPr>
        <w:jc w:val="center"/>
        <w:rPr>
          <w:szCs w:val="24"/>
        </w:rPr>
      </w:pPr>
    </w:p>
    <w:p w14:paraId="31FF761E" w14:textId="77777777" w:rsidR="00625557" w:rsidRDefault="00CB4CD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1FF761F" w14:textId="77777777" w:rsidR="00625557" w:rsidRDefault="00625557">
      <w:pPr>
        <w:keepNext/>
        <w:jc w:val="center"/>
        <w:outlineLvl w:val="1"/>
      </w:pPr>
    </w:p>
    <w:p w14:paraId="31FF7620" w14:textId="77777777" w:rsidR="00625557" w:rsidRDefault="00CB4CD0">
      <w:pPr>
        <w:jc w:val="center"/>
        <w:rPr>
          <w:b/>
          <w:szCs w:val="24"/>
        </w:rPr>
      </w:pPr>
      <w:r>
        <w:rPr>
          <w:b/>
          <w:szCs w:val="24"/>
        </w:rPr>
        <w:t xml:space="preserve">SPRENDIMAS </w:t>
      </w:r>
    </w:p>
    <w:p w14:paraId="31FF7621" w14:textId="77777777" w:rsidR="00625557" w:rsidRDefault="00CB4CD0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2015 M. KOVO 26 D. SPRENDIMO NR. 1-84 </w:t>
      </w:r>
    </w:p>
    <w:p w14:paraId="31FF7623" w14:textId="66B13F66" w:rsidR="00625557" w:rsidRDefault="00CB4CD0">
      <w:pPr>
        <w:jc w:val="center"/>
        <w:rPr>
          <w:b/>
          <w:szCs w:val="24"/>
        </w:rPr>
      </w:pPr>
      <w:r>
        <w:rPr>
          <w:b/>
          <w:szCs w:val="24"/>
        </w:rPr>
        <w:t>„DĖL SAVIVALDYBĖS BŪSTO IR SOCIALINIO BŪSTO NUOMOS TVARKOS APRAŠO PATVIRTINIMO IR SAVIVALDYBĖS TARYBOS 2011 M. RUGSĖJO 29 D. SPRENDIMO NR. 1-9-28, 2009 M. BALANDŽIO 29 D. SPRENDIMO NR. 1-32-35, 2012 M. GRUODŽIO 13 D. SPRENDIMO NR. 1-312 PRIPAŽINIMO NETEKUSIAIS GALIOS“ PRIPAŽINIMO NETEKUSIU GALIOS</w:t>
      </w:r>
    </w:p>
    <w:p w14:paraId="31FF7624" w14:textId="77777777" w:rsidR="00625557" w:rsidRDefault="00625557">
      <w:pPr>
        <w:jc w:val="center"/>
      </w:pPr>
    </w:p>
    <w:p w14:paraId="31FF7625" w14:textId="77777777" w:rsidR="00625557" w:rsidRDefault="00CB4CD0">
      <w:pPr>
        <w:keepNext/>
        <w:jc w:val="center"/>
        <w:outlineLvl w:val="2"/>
      </w:pPr>
      <w:r>
        <w:t>2019 m. gruodžio 19 d. Nr. 1-492</w:t>
      </w:r>
    </w:p>
    <w:p w14:paraId="31FF7626" w14:textId="77777777" w:rsidR="00625557" w:rsidRDefault="00CB4CD0">
      <w:pPr>
        <w:keepNext/>
        <w:jc w:val="center"/>
        <w:outlineLvl w:val="2"/>
        <w:rPr>
          <w:b/>
        </w:rPr>
      </w:pPr>
      <w:r>
        <w:t>Panevėžys</w:t>
      </w:r>
    </w:p>
    <w:p w14:paraId="31FF7627" w14:textId="77777777" w:rsidR="00625557" w:rsidRDefault="00625557">
      <w:pPr>
        <w:jc w:val="center"/>
      </w:pPr>
    </w:p>
    <w:p w14:paraId="31FF7628" w14:textId="77777777" w:rsidR="00625557" w:rsidRDefault="00625557">
      <w:pPr>
        <w:jc w:val="center"/>
      </w:pPr>
    </w:p>
    <w:p w14:paraId="31FF7629" w14:textId="77777777" w:rsidR="00625557" w:rsidRDefault="00CB4CD0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Vadovaudamasi Lietuvos Respublikos vietos savivaldos įstatymo 18 straipsnio 1 dalimi, Panevėžio miesto savivaldybės taryba  n u s p r e n d ž i a:</w:t>
      </w:r>
    </w:p>
    <w:p w14:paraId="31FF762D" w14:textId="542D3C46" w:rsidR="00625557" w:rsidRDefault="00CB4CD0" w:rsidP="00CB4CD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szCs w:val="24"/>
        </w:rPr>
        <w:t>Pripažinti netekusiu galios Panevėžio miesto savivaldybės tarybos 2015 m. kovo 26 d. sprendimą Nr. 1-84 „Dėl Savivaldybės būsto ir socialinio būsto nuomos tvarkos aprašo patvirtinimo ir Savivaldybės tarybos 2011 m. rugsėjo 29 d. sprendimo Nr. 1-9-28, 2009 m. balandžio 29 d. sprendimo Nr. 1-32-35, 2012 m. gruodžio 13 d. sprendimo Nr. 1-312 pripažinimo netekusiais galios“.</w:t>
      </w:r>
    </w:p>
    <w:p w14:paraId="264810FB" w14:textId="77777777" w:rsidR="00CB4CD0" w:rsidRDefault="00CB4CD0">
      <w:pPr>
        <w:tabs>
          <w:tab w:val="left" w:pos="6917"/>
          <w:tab w:val="left" w:pos="8165"/>
        </w:tabs>
        <w:jc w:val="both"/>
      </w:pPr>
    </w:p>
    <w:p w14:paraId="2A5DBAC7" w14:textId="77777777" w:rsidR="00CB4CD0" w:rsidRDefault="00CB4CD0">
      <w:pPr>
        <w:tabs>
          <w:tab w:val="left" w:pos="6917"/>
          <w:tab w:val="left" w:pos="8165"/>
        </w:tabs>
        <w:jc w:val="both"/>
      </w:pPr>
    </w:p>
    <w:p w14:paraId="68D338CF" w14:textId="77777777" w:rsidR="00CB4CD0" w:rsidRDefault="00CB4CD0">
      <w:pPr>
        <w:tabs>
          <w:tab w:val="left" w:pos="6917"/>
          <w:tab w:val="left" w:pos="8165"/>
        </w:tabs>
        <w:jc w:val="both"/>
      </w:pPr>
    </w:p>
    <w:p w14:paraId="31FF762E" w14:textId="35C03929" w:rsidR="00625557" w:rsidRDefault="00CB4CD0">
      <w:pPr>
        <w:tabs>
          <w:tab w:val="left" w:pos="6917"/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625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FA817" w14:textId="77777777" w:rsidR="00F33752" w:rsidRDefault="00F33752">
      <w:r>
        <w:separator/>
      </w:r>
    </w:p>
  </w:endnote>
  <w:endnote w:type="continuationSeparator" w:id="0">
    <w:p w14:paraId="5EB627CF" w14:textId="77777777" w:rsidR="00F33752" w:rsidRDefault="00F3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A" w14:textId="77777777" w:rsidR="00625557" w:rsidRDefault="00625557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B" w14:textId="77777777" w:rsidR="00625557" w:rsidRDefault="00CB4CD0">
    <w:pPr>
      <w:tabs>
        <w:tab w:val="left" w:pos="8445"/>
      </w:tabs>
    </w:pPr>
    <w:r>
      <w:tab/>
    </w:r>
  </w:p>
  <w:p w14:paraId="31FF763C" w14:textId="77777777" w:rsidR="00625557" w:rsidRDefault="00625557"/>
  <w:p w14:paraId="31FF763D" w14:textId="77777777" w:rsidR="00625557" w:rsidRDefault="00625557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F" w14:textId="77777777" w:rsidR="00625557" w:rsidRDefault="00625557">
    <w:pPr>
      <w:tabs>
        <w:tab w:val="center" w:pos="4320"/>
        <w:tab w:val="right" w:pos="8640"/>
      </w:tabs>
      <w:rPr>
        <w:sz w:val="20"/>
      </w:rPr>
    </w:pPr>
  </w:p>
  <w:p w14:paraId="31FF7640" w14:textId="77777777" w:rsidR="00625557" w:rsidRDefault="00625557">
    <w:pPr>
      <w:tabs>
        <w:tab w:val="center" w:pos="4320"/>
        <w:tab w:val="right" w:pos="8640"/>
      </w:tabs>
      <w:rPr>
        <w:sz w:val="20"/>
      </w:rPr>
    </w:pPr>
  </w:p>
  <w:p w14:paraId="31FF7641" w14:textId="77777777" w:rsidR="00625557" w:rsidRDefault="00625557">
    <w:pPr>
      <w:tabs>
        <w:tab w:val="center" w:pos="4320"/>
        <w:tab w:val="right" w:pos="8640"/>
      </w:tabs>
      <w:rPr>
        <w:sz w:val="20"/>
      </w:rPr>
    </w:pPr>
  </w:p>
  <w:p w14:paraId="31FF7642" w14:textId="77777777" w:rsidR="00625557" w:rsidRDefault="00625557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D8D3A" w14:textId="77777777" w:rsidR="00F33752" w:rsidRDefault="00F33752">
      <w:r>
        <w:separator/>
      </w:r>
    </w:p>
  </w:footnote>
  <w:footnote w:type="continuationSeparator" w:id="0">
    <w:p w14:paraId="0A1D9B8A" w14:textId="77777777" w:rsidR="00F33752" w:rsidRDefault="00F3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5" w14:textId="77777777" w:rsidR="00625557" w:rsidRDefault="00625557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6" w14:textId="77777777" w:rsidR="00625557" w:rsidRDefault="00625557">
    <w:pPr>
      <w:tabs>
        <w:tab w:val="center" w:pos="4320"/>
        <w:tab w:val="right" w:pos="8640"/>
      </w:tabs>
      <w:jc w:val="center"/>
    </w:pPr>
  </w:p>
  <w:p w14:paraId="31FF7637" w14:textId="77777777" w:rsidR="00625557" w:rsidRDefault="00625557">
    <w:pPr>
      <w:tabs>
        <w:tab w:val="center" w:pos="4320"/>
        <w:tab w:val="right" w:pos="8640"/>
      </w:tabs>
      <w:jc w:val="center"/>
    </w:pPr>
  </w:p>
  <w:p w14:paraId="31FF7638" w14:textId="77777777" w:rsidR="00625557" w:rsidRDefault="00CB4CD0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1FF7639" w14:textId="77777777" w:rsidR="00625557" w:rsidRDefault="00625557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763E" w14:textId="77777777" w:rsidR="00625557" w:rsidRDefault="00625557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3A0C43"/>
    <w:rsid w:val="00625557"/>
    <w:rsid w:val="00CB4CD0"/>
    <w:rsid w:val="00ED1F5F"/>
    <w:rsid w:val="00F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F761B"/>
  <w15:docId w15:val="{83F1E081-2E65-4B9F-AD88-E314B54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2019-06-12T06:03:00Z</cp:lastPrinted>
  <dcterms:created xsi:type="dcterms:W3CDTF">2020-10-09T05:26:00Z</dcterms:created>
  <dcterms:modified xsi:type="dcterms:W3CDTF">2020-10-09T05:26:00Z</dcterms:modified>
</cp:coreProperties>
</file>