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E959A" w14:textId="50BF4EF0" w:rsidR="00320EC0" w:rsidRDefault="00D06F93" w:rsidP="00D06F93">
      <w:pPr>
        <w:jc w:val="center"/>
      </w:pPr>
      <w:r w:rsidRPr="002D5E53">
        <w:rPr>
          <w:noProof/>
          <w:lang w:eastAsia="lt-LT"/>
        </w:rPr>
        <w:drawing>
          <wp:inline distT="0" distB="0" distL="0" distR="0" wp14:anchorId="2F3A2F21" wp14:editId="104ACD56">
            <wp:extent cx="492125" cy="598170"/>
            <wp:effectExtent l="0" t="0" r="3175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94BD6" w14:textId="77777777" w:rsidR="00D06F93" w:rsidRPr="00D06F93" w:rsidRDefault="00D06F93" w:rsidP="00D06F9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06F93">
        <w:rPr>
          <w:rFonts w:ascii="Times New Roman" w:eastAsia="Times New Roman" w:hAnsi="Times New Roman" w:cs="Times New Roman"/>
          <w:b/>
          <w:bCs/>
          <w:sz w:val="28"/>
          <w:szCs w:val="24"/>
        </w:rPr>
        <w:t>PANEVĖŽIO MIESTO SAVIVALDYBĖS TARYBA</w:t>
      </w:r>
    </w:p>
    <w:p w14:paraId="460F123B" w14:textId="77777777" w:rsidR="00D06F93" w:rsidRP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B3B31D5" w14:textId="77777777" w:rsidR="00D06F93" w:rsidRP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14:paraId="38F38E66" w14:textId="0370D9B6" w:rsidR="00D06F93" w:rsidRP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396D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PANEVĖŽIO MIESTO SAVIVALDYBĖS </w:t>
      </w:r>
      <w:r w:rsidRPr="00D06F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NEVYRIAUSYBINIŲ ORGANIZACIJŲ PROJEKTŲ FINANSAVIMO IŠ SAVIVALDYBĖS BIUDŽETO LĖŠŲ NUOSTATŲ </w:t>
      </w: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PATVIRTINIMO IR SAVIVALDYBĖS TARYBOS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SPALIO 1</w:t>
      </w: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9 D. SPRENDIMO NR. 1-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333</w:t>
      </w: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 xml:space="preserve"> PRIPAŽINIMO NETEKUSIU GALIOS</w:t>
      </w:r>
    </w:p>
    <w:p w14:paraId="56443BA1" w14:textId="6DB3DD8F" w:rsidR="00D06F93" w:rsidRDefault="00D06F93" w:rsidP="00D06F93">
      <w:pPr>
        <w:jc w:val="center"/>
      </w:pPr>
    </w:p>
    <w:p w14:paraId="29CEC2E6" w14:textId="77777777" w:rsidR="00D06F93" w:rsidRPr="00D06F93" w:rsidRDefault="00D06F93" w:rsidP="00D06F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zh-CN"/>
        </w:rPr>
      </w:pPr>
      <w:r w:rsidRPr="00D06F93">
        <w:rPr>
          <w:rFonts w:ascii="Times New Roman" w:eastAsia="Calibri" w:hAnsi="Times New Roman" w:cs="Times New Roman"/>
          <w:sz w:val="24"/>
          <w:szCs w:val="20"/>
          <w:lang w:eastAsia="zh-CN"/>
        </w:rPr>
        <w:fldChar w:fldCharType="begin">
          <w:ffData>
            <w:name w:val="__Fieldmark__3288_36"/>
            <w:enabled/>
            <w:calcOnExit w:val="0"/>
            <w:textInput/>
          </w:ffData>
        </w:fldChar>
      </w:r>
      <w:r w:rsidRPr="00D06F93">
        <w:rPr>
          <w:rFonts w:ascii="Times New Roman" w:eastAsia="Calibri" w:hAnsi="Times New Roman" w:cs="Times New Roman"/>
          <w:sz w:val="24"/>
          <w:szCs w:val="20"/>
          <w:lang w:eastAsia="zh-CN"/>
        </w:rPr>
        <w:instrText>FORMTEXT</w:instrText>
      </w:r>
      <w:r w:rsidRPr="00D06F93">
        <w:rPr>
          <w:rFonts w:ascii="Times New Roman" w:eastAsia="Calibri" w:hAnsi="Times New Roman" w:cs="Times New Roman"/>
          <w:sz w:val="24"/>
          <w:szCs w:val="20"/>
          <w:lang w:eastAsia="zh-CN"/>
        </w:rPr>
      </w:r>
      <w:r w:rsidRPr="00D06F93">
        <w:rPr>
          <w:rFonts w:ascii="Times New Roman" w:eastAsia="Calibri" w:hAnsi="Times New Roman" w:cs="Times New Roman"/>
          <w:sz w:val="24"/>
          <w:szCs w:val="20"/>
          <w:lang w:eastAsia="zh-CN"/>
        </w:rPr>
        <w:fldChar w:fldCharType="separate"/>
      </w:r>
      <w:bookmarkStart w:id="0" w:name="__Fieldmark__3288_3659777347"/>
      <w:r w:rsidRPr="00D06F93">
        <w:rPr>
          <w:rFonts w:ascii="Times New Roman" w:eastAsia="Calibri" w:hAnsi="Times New Roman" w:cs="Times New Roman"/>
          <w:sz w:val="24"/>
          <w:szCs w:val="20"/>
          <w:lang w:val="en-US"/>
        </w:rPr>
        <w:t>&lt;Reg. data&gt;</w:t>
      </w:r>
      <w:r w:rsidRPr="00D06F93">
        <w:rPr>
          <w:rFonts w:ascii="Times New Roman" w:eastAsia="Calibri" w:hAnsi="Times New Roman" w:cs="Times New Roman"/>
          <w:sz w:val="24"/>
          <w:szCs w:val="20"/>
          <w:lang w:eastAsia="zh-CN"/>
        </w:rPr>
        <w:fldChar w:fldCharType="end"/>
      </w:r>
      <w:bookmarkEnd w:id="0"/>
      <w:r w:rsidRPr="00D06F93">
        <w:rPr>
          <w:rFonts w:ascii="Times New Roman" w:eastAsia="Calibri" w:hAnsi="Times New Roman" w:cs="Times New Roman"/>
          <w:sz w:val="24"/>
          <w:szCs w:val="20"/>
          <w:lang w:eastAsia="zh-CN"/>
        </w:rPr>
        <w:t xml:space="preserve"> Nr. </w:t>
      </w:r>
      <w:r w:rsidRPr="00D06F93">
        <w:rPr>
          <w:rFonts w:ascii="Times New Roman" w:eastAsia="Calibri" w:hAnsi="Times New Roman" w:cs="Times New Roman"/>
          <w:sz w:val="24"/>
          <w:szCs w:val="20"/>
          <w:lang w:eastAsia="zh-CN"/>
        </w:rPr>
        <w:fldChar w:fldCharType="begin">
          <w:ffData>
            <w:name w:val="__Fieldmark__3289_36"/>
            <w:enabled/>
            <w:calcOnExit w:val="0"/>
            <w:textInput/>
          </w:ffData>
        </w:fldChar>
      </w:r>
      <w:r w:rsidRPr="00D06F93">
        <w:rPr>
          <w:rFonts w:ascii="Times New Roman" w:eastAsia="Calibri" w:hAnsi="Times New Roman" w:cs="Times New Roman"/>
          <w:sz w:val="24"/>
          <w:szCs w:val="20"/>
          <w:lang w:eastAsia="zh-CN"/>
        </w:rPr>
        <w:instrText>FORMTEXT</w:instrText>
      </w:r>
      <w:r w:rsidRPr="00D06F93">
        <w:rPr>
          <w:rFonts w:ascii="Times New Roman" w:eastAsia="Calibri" w:hAnsi="Times New Roman" w:cs="Times New Roman"/>
          <w:sz w:val="24"/>
          <w:szCs w:val="20"/>
          <w:lang w:eastAsia="zh-CN"/>
        </w:rPr>
      </w:r>
      <w:r w:rsidRPr="00D06F93">
        <w:rPr>
          <w:rFonts w:ascii="Times New Roman" w:eastAsia="Calibri" w:hAnsi="Times New Roman" w:cs="Times New Roman"/>
          <w:sz w:val="24"/>
          <w:szCs w:val="20"/>
          <w:lang w:eastAsia="zh-CN"/>
        </w:rPr>
        <w:fldChar w:fldCharType="separate"/>
      </w:r>
      <w:bookmarkStart w:id="1" w:name="__Fieldmark__3289_3659777347"/>
      <w:r w:rsidRPr="00D06F93">
        <w:rPr>
          <w:rFonts w:ascii="Times New Roman" w:eastAsia="Calibri" w:hAnsi="Times New Roman" w:cs="Times New Roman"/>
          <w:sz w:val="24"/>
          <w:szCs w:val="20"/>
          <w:lang w:val="en-US"/>
        </w:rPr>
        <w:t>&lt;Reg.Nr.&gt;</w:t>
      </w:r>
      <w:r w:rsidRPr="00D06F93">
        <w:rPr>
          <w:rFonts w:ascii="Times New Roman" w:eastAsia="Calibri" w:hAnsi="Times New Roman" w:cs="Times New Roman"/>
          <w:sz w:val="24"/>
          <w:szCs w:val="20"/>
          <w:lang w:eastAsia="zh-CN"/>
        </w:rPr>
        <w:fldChar w:fldCharType="end"/>
      </w:r>
      <w:bookmarkEnd w:id="1"/>
    </w:p>
    <w:p w14:paraId="7C17AFBF" w14:textId="77777777" w:rsidR="00D06F93" w:rsidRPr="00D06F93" w:rsidRDefault="00D06F93" w:rsidP="00D06F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zh-CN"/>
        </w:rPr>
      </w:pPr>
      <w:r w:rsidRPr="00D06F93">
        <w:rPr>
          <w:rFonts w:ascii="Times New Roman" w:eastAsia="Calibri" w:hAnsi="Times New Roman" w:cs="Times New Roman"/>
          <w:sz w:val="24"/>
          <w:szCs w:val="20"/>
          <w:lang w:eastAsia="zh-CN"/>
        </w:rPr>
        <w:t>Panevėžys</w:t>
      </w:r>
    </w:p>
    <w:p w14:paraId="2847AB2A" w14:textId="33BE1A17" w:rsidR="00D06F93" w:rsidRDefault="00D06F93" w:rsidP="00D06F93">
      <w:pPr>
        <w:jc w:val="center"/>
      </w:pPr>
    </w:p>
    <w:p w14:paraId="393B7777" w14:textId="6F6413AC" w:rsidR="00D06F93" w:rsidRPr="00D06F93" w:rsidRDefault="00D06F93" w:rsidP="002839CB">
      <w:pPr>
        <w:tabs>
          <w:tab w:val="left" w:pos="124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F601C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6F93">
        <w:rPr>
          <w:rFonts w:ascii="Times New Roman" w:eastAsia="Times New Roman" w:hAnsi="Times New Roman" w:cs="Times New Roman"/>
          <w:sz w:val="24"/>
          <w:szCs w:val="24"/>
        </w:rPr>
        <w:t xml:space="preserve">6 straipsnio </w:t>
      </w:r>
      <w:r w:rsidR="00F601C6">
        <w:rPr>
          <w:rFonts w:ascii="Times New Roman" w:eastAsia="Times New Roman" w:hAnsi="Times New Roman" w:cs="Times New Roman"/>
          <w:sz w:val="24"/>
          <w:szCs w:val="24"/>
        </w:rPr>
        <w:t>4 dalimi</w:t>
      </w:r>
      <w:r w:rsidRPr="00D06F93">
        <w:rPr>
          <w:rFonts w:ascii="Times New Roman" w:eastAsia="Times New Roman" w:hAnsi="Times New Roman" w:cs="Times New Roman"/>
          <w:sz w:val="24"/>
          <w:szCs w:val="24"/>
        </w:rPr>
        <w:t>, 18 straipsnio 1 dalimi, Panevėžio miesto savivaldybės taryba  n u s p r e n d ž i a:</w:t>
      </w:r>
    </w:p>
    <w:p w14:paraId="3962E93F" w14:textId="02491FB3" w:rsidR="00D06F93" w:rsidRPr="00D06F93" w:rsidRDefault="00D06F93" w:rsidP="002839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sz w:val="24"/>
          <w:szCs w:val="24"/>
        </w:rPr>
        <w:t>1. Patvirtinti Panevėžio miesto savivaldybės n</w:t>
      </w:r>
      <w:r w:rsidRPr="00D06F93">
        <w:rPr>
          <w:rFonts w:ascii="Times New Roman" w:eastAsia="Times New Roman" w:hAnsi="Times New Roman" w:cs="Times New Roman"/>
          <w:sz w:val="24"/>
          <w:szCs w:val="20"/>
        </w:rPr>
        <w:t xml:space="preserve">evyriausybinių organizacijų projektų finansavimo iš </w:t>
      </w:r>
      <w:r w:rsidR="0079236D" w:rsidRPr="00D06F93">
        <w:rPr>
          <w:rFonts w:ascii="Times New Roman" w:eastAsia="Times New Roman" w:hAnsi="Times New Roman" w:cs="Times New Roman"/>
          <w:sz w:val="24"/>
          <w:szCs w:val="20"/>
        </w:rPr>
        <w:t xml:space="preserve">savivaldybės </w:t>
      </w:r>
      <w:r w:rsidRPr="00D06F93">
        <w:rPr>
          <w:rFonts w:ascii="Times New Roman" w:eastAsia="Times New Roman" w:hAnsi="Times New Roman" w:cs="Times New Roman"/>
          <w:sz w:val="24"/>
          <w:szCs w:val="20"/>
        </w:rPr>
        <w:t>biudžeto lėšų nuostatus (pridedama).</w:t>
      </w:r>
    </w:p>
    <w:p w14:paraId="229AF606" w14:textId="2683900E" w:rsidR="00D06F93" w:rsidRPr="00D06F93" w:rsidRDefault="00D06F93" w:rsidP="002839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sz w:val="24"/>
          <w:szCs w:val="24"/>
        </w:rPr>
        <w:t>2. Pripažinti netekusiu galios Panevėžio miesto savivaldybės tarybos 20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D06F93">
        <w:rPr>
          <w:rFonts w:ascii="Times New Roman" w:eastAsia="Times New Roman" w:hAnsi="Times New Roman" w:cs="Times New Roman"/>
          <w:sz w:val="24"/>
          <w:szCs w:val="24"/>
        </w:rPr>
        <w:t xml:space="preserve"> m. s</w:t>
      </w:r>
      <w:r>
        <w:rPr>
          <w:rFonts w:ascii="Times New Roman" w:eastAsia="Times New Roman" w:hAnsi="Times New Roman" w:cs="Times New Roman"/>
          <w:sz w:val="24"/>
          <w:szCs w:val="24"/>
        </w:rPr>
        <w:t>palio 1</w:t>
      </w:r>
      <w:r w:rsidRPr="00D06F93">
        <w:rPr>
          <w:rFonts w:ascii="Times New Roman" w:eastAsia="Times New Roman" w:hAnsi="Times New Roman" w:cs="Times New Roman"/>
          <w:sz w:val="24"/>
          <w:szCs w:val="24"/>
        </w:rPr>
        <w:t>9 d. sprendimą Nr. 1-</w:t>
      </w:r>
      <w:r>
        <w:rPr>
          <w:rFonts w:ascii="Times New Roman" w:eastAsia="Times New Roman" w:hAnsi="Times New Roman" w:cs="Times New Roman"/>
          <w:sz w:val="24"/>
          <w:szCs w:val="24"/>
        </w:rPr>
        <w:t>333</w:t>
      </w:r>
      <w:r w:rsidRPr="00D06F93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2839CB">
        <w:rPr>
          <w:rFonts w:ascii="Times New Roman" w:eastAsia="Times New Roman" w:hAnsi="Times New Roman" w:cs="Times New Roman"/>
          <w:sz w:val="24"/>
          <w:szCs w:val="24"/>
        </w:rPr>
        <w:t>D</w:t>
      </w:r>
      <w:r w:rsidR="002839CB" w:rsidRPr="002839CB">
        <w:rPr>
          <w:rFonts w:ascii="Times New Roman" w:eastAsia="Times New Roman" w:hAnsi="Times New Roman" w:cs="Times New Roman"/>
          <w:sz w:val="24"/>
          <w:szCs w:val="24"/>
        </w:rPr>
        <w:t xml:space="preserve">ėl </w:t>
      </w:r>
      <w:r w:rsidR="0079236D" w:rsidRPr="002839CB">
        <w:rPr>
          <w:rFonts w:ascii="Times New Roman" w:eastAsia="Times New Roman" w:hAnsi="Times New Roman" w:cs="Times New Roman"/>
          <w:sz w:val="24"/>
          <w:szCs w:val="24"/>
        </w:rPr>
        <w:t xml:space="preserve">Nevyriausybinių </w:t>
      </w:r>
      <w:r w:rsidR="002839CB" w:rsidRPr="002839CB">
        <w:rPr>
          <w:rFonts w:ascii="Times New Roman" w:eastAsia="Times New Roman" w:hAnsi="Times New Roman" w:cs="Times New Roman"/>
          <w:sz w:val="24"/>
          <w:szCs w:val="24"/>
        </w:rPr>
        <w:t xml:space="preserve">organizacijų projektų finansavimo iš savivaldybės biudžeto lėšų nuostatų patvirtinimo ir </w:t>
      </w:r>
      <w:r w:rsidR="0079236D" w:rsidRPr="002839CB">
        <w:rPr>
          <w:rFonts w:ascii="Times New Roman" w:eastAsia="Times New Roman" w:hAnsi="Times New Roman" w:cs="Times New Roman"/>
          <w:sz w:val="24"/>
          <w:szCs w:val="24"/>
        </w:rPr>
        <w:t xml:space="preserve">Savivaldybės </w:t>
      </w:r>
      <w:r w:rsidR="002839CB" w:rsidRPr="002839CB">
        <w:rPr>
          <w:rFonts w:ascii="Times New Roman" w:eastAsia="Times New Roman" w:hAnsi="Times New Roman" w:cs="Times New Roman"/>
          <w:sz w:val="24"/>
          <w:szCs w:val="24"/>
        </w:rPr>
        <w:t xml:space="preserve">tarybos 2009 m. </w:t>
      </w:r>
      <w:r w:rsidR="00272729" w:rsidRPr="002839CB">
        <w:rPr>
          <w:rFonts w:ascii="Times New Roman" w:eastAsia="Times New Roman" w:hAnsi="Times New Roman" w:cs="Times New Roman"/>
          <w:sz w:val="24"/>
          <w:szCs w:val="24"/>
        </w:rPr>
        <w:t xml:space="preserve">sausio </w:t>
      </w:r>
      <w:r w:rsidR="002839CB" w:rsidRPr="002839CB">
        <w:rPr>
          <w:rFonts w:ascii="Times New Roman" w:eastAsia="Times New Roman" w:hAnsi="Times New Roman" w:cs="Times New Roman"/>
          <w:sz w:val="24"/>
          <w:szCs w:val="24"/>
        </w:rPr>
        <w:t xml:space="preserve">29 d. </w:t>
      </w:r>
      <w:r w:rsidR="00272729" w:rsidRPr="002839CB">
        <w:rPr>
          <w:rFonts w:ascii="Times New Roman" w:eastAsia="Times New Roman" w:hAnsi="Times New Roman" w:cs="Times New Roman"/>
          <w:sz w:val="24"/>
          <w:szCs w:val="24"/>
        </w:rPr>
        <w:t xml:space="preserve">sprendimo </w:t>
      </w:r>
      <w:r w:rsidR="0079236D">
        <w:rPr>
          <w:rFonts w:ascii="Times New Roman" w:eastAsia="Times New Roman" w:hAnsi="Times New Roman" w:cs="Times New Roman"/>
          <w:sz w:val="24"/>
          <w:szCs w:val="24"/>
        </w:rPr>
        <w:br/>
      </w:r>
      <w:r w:rsidR="002839CB">
        <w:rPr>
          <w:rFonts w:ascii="Times New Roman" w:eastAsia="Times New Roman" w:hAnsi="Times New Roman" w:cs="Times New Roman"/>
          <w:sz w:val="24"/>
          <w:szCs w:val="24"/>
        </w:rPr>
        <w:t>N</w:t>
      </w:r>
      <w:r w:rsidR="002839CB" w:rsidRPr="002839CB">
        <w:rPr>
          <w:rFonts w:ascii="Times New Roman" w:eastAsia="Times New Roman" w:hAnsi="Times New Roman" w:cs="Times New Roman"/>
          <w:sz w:val="24"/>
          <w:szCs w:val="24"/>
        </w:rPr>
        <w:t>r. 1-29-10 pripažinimo netekusiu galios</w:t>
      </w:r>
      <w:r w:rsidR="002839CB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D06F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DCF961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57D6BB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D58B43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284C868C" w14:textId="77777777" w:rsidR="00D06F93" w:rsidRPr="00D06F93" w:rsidRDefault="00D06F93" w:rsidP="0079236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</w:rPr>
      </w:pPr>
      <w:r w:rsidRPr="00D06F93">
        <w:rPr>
          <w:rFonts w:ascii="Times New Roman" w:eastAsia="Times New Roman" w:hAnsi="Times New Roman" w:cs="Times New Roman"/>
          <w:bCs/>
          <w:sz w:val="24"/>
        </w:rPr>
        <w:t>Savivaldybės meras</w:t>
      </w:r>
      <w:r w:rsidRPr="00D06F93">
        <w:rPr>
          <w:rFonts w:ascii="Times New Roman" w:eastAsia="Times New Roman" w:hAnsi="Times New Roman" w:cs="Times New Roman"/>
          <w:bCs/>
          <w:sz w:val="24"/>
        </w:rPr>
        <w:tab/>
        <w:t>Rytis Mykolas Račkauskas</w:t>
      </w:r>
    </w:p>
    <w:p w14:paraId="1EFBA6D2" w14:textId="77777777" w:rsidR="00D06F93" w:rsidRDefault="00D06F93" w:rsidP="00D06F93">
      <w:pPr>
        <w:jc w:val="center"/>
      </w:pPr>
    </w:p>
    <w:sectPr w:rsidR="00D06F93" w:rsidSect="00E4324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8D"/>
    <w:rsid w:val="00272729"/>
    <w:rsid w:val="002839CB"/>
    <w:rsid w:val="00320EC0"/>
    <w:rsid w:val="00396DE3"/>
    <w:rsid w:val="006D674E"/>
    <w:rsid w:val="0079236D"/>
    <w:rsid w:val="00BE3C8D"/>
    <w:rsid w:val="00D06F93"/>
    <w:rsid w:val="00E43240"/>
    <w:rsid w:val="00F6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0C65"/>
  <w15:chartTrackingRefBased/>
  <w15:docId w15:val="{13C2139D-D285-4ADC-810F-9A24E4C2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6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6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media/image1.png"
                 Type="http://schemas.openxmlformats.org/officeDocument/2006/relationships/image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2020-10-06T10:46:00Z</dcterms:created>
  <dc:creator>Goda Voveriūnaitė-Kaminskienė</dc:creator>
  <cp:lastModifiedBy>Agnė Pakalnė</cp:lastModifiedBy>
  <dcterms:modified xsi:type="dcterms:W3CDTF">2020-10-07T11:50:00Z</dcterms:modified>
  <cp:revision>5</cp:revision>
</cp:coreProperties>
</file>