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F73E6" w14:textId="77777777" w:rsidR="005C41AC" w:rsidRPr="005C41AC" w:rsidRDefault="001D3CB6" w:rsidP="005C41AC">
      <w:pPr>
        <w:jc w:val="center"/>
        <w:rPr>
          <w:szCs w:val="24"/>
        </w:rPr>
      </w:pPr>
      <w:r>
        <w:rPr>
          <w:noProof/>
          <w:lang w:eastAsia="lt-LT"/>
        </w:rPr>
        <w:drawing>
          <wp:inline distT="0" distB="0" distL="0" distR="0" wp14:anchorId="178F73FB" wp14:editId="178F73F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8F73E7" w14:textId="77777777" w:rsidR="005C41AC" w:rsidRPr="005C41AC" w:rsidRDefault="005C41AC" w:rsidP="005C41AC">
      <w:pPr>
        <w:jc w:val="center"/>
        <w:rPr>
          <w:szCs w:val="24"/>
        </w:rPr>
      </w:pPr>
    </w:p>
    <w:p w14:paraId="178F73E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78F73E9" w14:textId="77777777" w:rsidR="005C41AC" w:rsidRPr="005C41AC" w:rsidRDefault="005C41AC" w:rsidP="00571BF3">
      <w:pPr>
        <w:keepNext/>
        <w:jc w:val="center"/>
        <w:outlineLvl w:val="1"/>
      </w:pPr>
    </w:p>
    <w:p w14:paraId="178F73EA" w14:textId="77777777" w:rsidR="005C41AC" w:rsidRPr="005C41AC" w:rsidRDefault="005C41AC" w:rsidP="00571BF3">
      <w:pPr>
        <w:keepNext/>
        <w:jc w:val="center"/>
        <w:outlineLvl w:val="1"/>
      </w:pPr>
    </w:p>
    <w:p w14:paraId="178F73EB" w14:textId="77777777" w:rsidR="0062551B" w:rsidRPr="00A562AA" w:rsidRDefault="00A11511" w:rsidP="00571BF3">
      <w:pPr>
        <w:keepNext/>
        <w:jc w:val="center"/>
        <w:outlineLvl w:val="1"/>
        <w:rPr>
          <w:b/>
        </w:rPr>
      </w:pPr>
      <w:r>
        <w:rPr>
          <w:b/>
        </w:rPr>
        <w:t>SPRENDIMAS</w:t>
      </w:r>
    </w:p>
    <w:p w14:paraId="178F73ED" w14:textId="1D4EF8D6" w:rsidR="005A6BB5" w:rsidRPr="002144B1" w:rsidRDefault="005A6BB5" w:rsidP="005A6BB5">
      <w:pPr>
        <w:spacing w:line="260" w:lineRule="atLeast"/>
        <w:jc w:val="center"/>
        <w:rPr>
          <w:color w:val="000000"/>
          <w:szCs w:val="24"/>
          <w:lang w:eastAsia="lt-LT"/>
        </w:rPr>
      </w:pPr>
      <w:r w:rsidRPr="002144B1">
        <w:rPr>
          <w:b/>
          <w:bCs/>
          <w:caps/>
          <w:color w:val="000000"/>
          <w:szCs w:val="24"/>
          <w:lang w:eastAsia="lt-LT"/>
        </w:rPr>
        <w:t>DĖL TRUMPALAIKĖS PASKOLOS IŠ LIETUVOS RESPUBLIKOS FINANSŲ MINISTERIJOS</w:t>
      </w:r>
      <w:r w:rsidR="002144B1" w:rsidRPr="002144B1">
        <w:rPr>
          <w:b/>
          <w:bCs/>
          <w:caps/>
          <w:color w:val="000000"/>
          <w:szCs w:val="24"/>
          <w:lang w:eastAsia="lt-LT"/>
        </w:rPr>
        <w:t xml:space="preserve"> ĖMIMO</w:t>
      </w:r>
    </w:p>
    <w:p w14:paraId="178F73EE" w14:textId="50B80EB7" w:rsidR="0062551B" w:rsidRPr="00A562AA" w:rsidRDefault="0062551B" w:rsidP="005F44E3">
      <w:pPr>
        <w:pStyle w:val="Antrat1"/>
      </w:pPr>
    </w:p>
    <w:p w14:paraId="178F73F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23 d.</w:t>
      </w:r>
      <w:r>
        <w:rPr>
          <w:rStyle w:val="Style3"/>
          <w:noProof/>
        </w:rPr>
        <w:t/>
      </w:r>
      <w:r>
        <w:rPr>
          <w:rStyle w:val="Style3"/>
          <w:noProof/>
        </w:rPr>
        <w:t/>
      </w:r>
      <w:r>
        <w:rPr>
          <w:rStyle w:val="Style3"/>
          <w:noProof/>
        </w:rPr>
        <w:t/>
      </w:r>
      <w:r>
        <w:rPr>
          <w:rStyle w:val="Style3"/>
          <w:noProof/>
        </w:rPr>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TSP-362</w:t>
      </w:r>
      <w:r>
        <w:rPr>
          <w:noProof/>
        </w:rPr>
        <w:t/>
      </w:r>
      <w:r>
        <w:rPr>
          <w:noProof/>
        </w:rPr>
        <w:t/>
      </w:r>
      <w:r>
        <w:rPr>
          <w:noProof/>
        </w:rPr>
        <w:t/>
      </w:r>
      <w:r>
        <w:rPr>
          <w:noProof/>
        </w:rPr>
        <w:t/>
      </w:r>
      <w:r>
        <w:fldChar w:fldCharType="end"/>
      </w:r>
      <w:bookmarkEnd w:id="1"/>
    </w:p>
    <w:p w14:paraId="178F73F1" w14:textId="77777777" w:rsidR="0062551B" w:rsidRPr="00A562AA" w:rsidRDefault="0062551B" w:rsidP="00571BF3">
      <w:pPr>
        <w:keepNext/>
        <w:jc w:val="center"/>
        <w:outlineLvl w:val="2"/>
        <w:rPr>
          <w:b/>
        </w:rPr>
      </w:pPr>
      <w:r w:rsidRPr="00A562AA">
        <w:t>Panevėžys</w:t>
      </w:r>
    </w:p>
    <w:p w14:paraId="178F73F2" w14:textId="77777777" w:rsidR="0062551B" w:rsidRDefault="0062551B" w:rsidP="00571BF3">
      <w:pPr>
        <w:jc w:val="both"/>
      </w:pPr>
    </w:p>
    <w:p w14:paraId="178F73F3" w14:textId="38612650" w:rsidR="005A6BB5" w:rsidRPr="005A6BB5" w:rsidRDefault="0082443F" w:rsidP="00E6244A">
      <w:pPr>
        <w:spacing w:line="360" w:lineRule="auto"/>
        <w:ind w:firstLine="720"/>
        <w:jc w:val="both"/>
        <w:rPr>
          <w:color w:val="000000"/>
          <w:szCs w:val="24"/>
          <w:lang w:eastAsia="lt-LT"/>
        </w:rPr>
      </w:pPr>
      <w:r>
        <w:rPr>
          <w:color w:val="000000"/>
        </w:rPr>
        <w:t>Vadovaudamasi Lietuvos Respublikos vietos savivaldos įstatymo 16 straipsnio 4 dalimi, Lietuvos Respublikos biudžeto sandaros įstatymo 10 straipsnio 2 dalimi, Savivaldybių skolinimosi taisyklių, patvirtintų Lietuvos Respublikos Vyriausybės 2004 m. kovo 26 d. nutarimu Nr. 345 „Dėl Savivaldybių skolinimosi taisyklių patvirtinimo“, 5 punktu,</w:t>
      </w:r>
      <w:r w:rsidR="002144B1">
        <w:rPr>
          <w:color w:val="000000"/>
        </w:rPr>
        <w:t xml:space="preserve"> </w:t>
      </w:r>
      <w:r>
        <w:rPr>
          <w:color w:val="000000"/>
        </w:rPr>
        <w:t>Lietuvos Respublikos Vyriausybės 2020 m. vasario 26 d. nutarimu Nr. 152 „Dėl valstybės lygio ekstremaliosios situacijos paskelbimo“</w:t>
      </w:r>
      <w:r w:rsidR="005A6BB5" w:rsidRPr="005A6BB5">
        <w:rPr>
          <w:color w:val="000000"/>
          <w:szCs w:val="24"/>
          <w:lang w:eastAsia="lt-LT"/>
        </w:rPr>
        <w:t xml:space="preserve">, </w:t>
      </w:r>
      <w:r w:rsidR="005A6BB5">
        <w:rPr>
          <w:color w:val="000000"/>
          <w:szCs w:val="24"/>
          <w:lang w:eastAsia="lt-LT"/>
        </w:rPr>
        <w:t>Panevėžio miesto</w:t>
      </w:r>
      <w:r w:rsidR="005A6BB5" w:rsidRPr="005A6BB5">
        <w:rPr>
          <w:color w:val="000000"/>
          <w:szCs w:val="24"/>
          <w:lang w:eastAsia="lt-LT"/>
        </w:rPr>
        <w:t xml:space="preserve"> savivaldybės taryba</w:t>
      </w:r>
      <w:r w:rsidR="002144B1">
        <w:rPr>
          <w:color w:val="000000"/>
          <w:szCs w:val="24"/>
          <w:lang w:eastAsia="lt-LT"/>
        </w:rPr>
        <w:t xml:space="preserve"> </w:t>
      </w:r>
      <w:r w:rsidR="005A6BB5" w:rsidRPr="005A6BB5">
        <w:rPr>
          <w:color w:val="000000"/>
          <w:spacing w:val="20"/>
          <w:szCs w:val="24"/>
          <w:lang w:eastAsia="lt-LT"/>
        </w:rPr>
        <w:t>nusprendžia:</w:t>
      </w:r>
    </w:p>
    <w:p w14:paraId="178F73F4" w14:textId="72360697" w:rsidR="005A6BB5" w:rsidRPr="005A6BB5" w:rsidRDefault="005A6BB5" w:rsidP="002144B1">
      <w:pPr>
        <w:spacing w:line="360" w:lineRule="auto"/>
        <w:ind w:firstLine="851"/>
        <w:jc w:val="both"/>
        <w:rPr>
          <w:color w:val="000000"/>
          <w:szCs w:val="24"/>
          <w:lang w:eastAsia="lt-LT"/>
        </w:rPr>
      </w:pPr>
      <w:bookmarkStart w:id="2" w:name="part_a43ed69f1574405aae08f62d68a74f32"/>
      <w:bookmarkEnd w:id="2"/>
      <w:r w:rsidRPr="005A6BB5">
        <w:rPr>
          <w:color w:val="000000"/>
          <w:szCs w:val="24"/>
          <w:lang w:eastAsia="lt-LT"/>
        </w:rPr>
        <w:t xml:space="preserve">1. Imti iš Lietuvos Respublikos finansų ministerijos trumpalaikę iki </w:t>
      </w:r>
      <w:r w:rsidR="003712E4">
        <w:rPr>
          <w:color w:val="000000"/>
          <w:szCs w:val="24"/>
          <w:lang w:eastAsia="lt-LT"/>
        </w:rPr>
        <w:t>3889,0</w:t>
      </w:r>
      <w:r w:rsidRPr="005A6BB5">
        <w:rPr>
          <w:color w:val="000000"/>
          <w:szCs w:val="24"/>
          <w:lang w:eastAsia="lt-LT"/>
        </w:rPr>
        <w:t xml:space="preserve"> tūkst. Eur paskolą, siekiant </w:t>
      </w:r>
      <w:r w:rsidR="00000275" w:rsidRPr="005A6BB5">
        <w:rPr>
          <w:color w:val="000000"/>
          <w:szCs w:val="24"/>
          <w:lang w:eastAsia="lt-LT"/>
        </w:rPr>
        <w:t xml:space="preserve">laiku </w:t>
      </w:r>
      <w:r w:rsidRPr="005A6BB5">
        <w:rPr>
          <w:color w:val="000000"/>
          <w:szCs w:val="24"/>
          <w:lang w:eastAsia="lt-LT"/>
        </w:rPr>
        <w:t>užtikrinti darbo užmokesčio savivaldybės biudžetinių įstaigų darbuotojams išmokėjimą</w:t>
      </w:r>
      <w:r w:rsidR="00000275">
        <w:rPr>
          <w:color w:val="000000"/>
          <w:szCs w:val="24"/>
          <w:lang w:eastAsia="lt-LT"/>
        </w:rPr>
        <w:t xml:space="preserve"> ir</w:t>
      </w:r>
      <w:r w:rsidRPr="005A6BB5">
        <w:rPr>
          <w:color w:val="000000"/>
          <w:szCs w:val="24"/>
          <w:lang w:eastAsia="lt-LT"/>
        </w:rPr>
        <w:t xml:space="preserve"> atsiskaitymą su Valstybinio socialinio draudimo fondo valdybos biudžetu</w:t>
      </w:r>
      <w:r w:rsidR="00000275">
        <w:rPr>
          <w:color w:val="000000"/>
          <w:szCs w:val="24"/>
          <w:lang w:eastAsia="lt-LT"/>
        </w:rPr>
        <w:t>,</w:t>
      </w:r>
      <w:r w:rsidR="00E6244A">
        <w:rPr>
          <w:color w:val="000000"/>
          <w:szCs w:val="24"/>
          <w:lang w:eastAsia="lt-LT"/>
        </w:rPr>
        <w:t xml:space="preserve"> prekių ir paslaugų įsigijimo</w:t>
      </w:r>
      <w:r w:rsidRPr="005A6BB5">
        <w:rPr>
          <w:color w:val="000000"/>
          <w:szCs w:val="24"/>
          <w:lang w:eastAsia="lt-LT"/>
        </w:rPr>
        <w:t xml:space="preserve"> išlaidoms.</w:t>
      </w:r>
    </w:p>
    <w:p w14:paraId="178F73F5" w14:textId="61F0ECA2" w:rsidR="005A6BB5" w:rsidRPr="005A6BB5" w:rsidRDefault="005A6BB5" w:rsidP="002144B1">
      <w:pPr>
        <w:spacing w:line="360" w:lineRule="auto"/>
        <w:ind w:firstLine="851"/>
        <w:jc w:val="both"/>
        <w:rPr>
          <w:color w:val="000000"/>
          <w:szCs w:val="24"/>
          <w:lang w:eastAsia="lt-LT"/>
        </w:rPr>
      </w:pPr>
      <w:bookmarkStart w:id="3" w:name="part_40046f58950d405ebf948f345e0d64e9"/>
      <w:bookmarkEnd w:id="3"/>
      <w:r w:rsidRPr="005A6BB5">
        <w:rPr>
          <w:color w:val="000000"/>
          <w:szCs w:val="24"/>
          <w:lang w:eastAsia="lt-LT"/>
        </w:rPr>
        <w:t xml:space="preserve">2. Įgalioti </w:t>
      </w:r>
      <w:r>
        <w:rPr>
          <w:color w:val="000000"/>
          <w:szCs w:val="24"/>
          <w:lang w:eastAsia="lt-LT"/>
        </w:rPr>
        <w:t>Panevėžio miesto</w:t>
      </w:r>
      <w:r w:rsidRPr="005A6BB5">
        <w:rPr>
          <w:color w:val="000000"/>
          <w:szCs w:val="24"/>
          <w:lang w:eastAsia="lt-LT"/>
        </w:rPr>
        <w:t xml:space="preserve"> savivaldybės administracijos direktorių pasirašyti </w:t>
      </w:r>
      <w:r>
        <w:rPr>
          <w:color w:val="000000"/>
          <w:szCs w:val="24"/>
          <w:lang w:eastAsia="lt-LT"/>
        </w:rPr>
        <w:t>Panevėžio miesto</w:t>
      </w:r>
      <w:r w:rsidRPr="005A6BB5">
        <w:rPr>
          <w:color w:val="000000"/>
          <w:szCs w:val="24"/>
          <w:lang w:eastAsia="lt-LT"/>
        </w:rPr>
        <w:t xml:space="preserve"> savivaldybės ir Lietuvos Respublikos finansų ministerijos paskolos sutartį.</w:t>
      </w:r>
    </w:p>
    <w:p w14:paraId="178F73F6" w14:textId="27CD30D1" w:rsidR="005A6BB5" w:rsidRPr="005A6BB5" w:rsidRDefault="005A6BB5" w:rsidP="002144B1">
      <w:pPr>
        <w:spacing w:line="360" w:lineRule="auto"/>
        <w:ind w:firstLine="851"/>
        <w:jc w:val="both"/>
        <w:rPr>
          <w:color w:val="000000"/>
          <w:szCs w:val="24"/>
          <w:lang w:eastAsia="lt-LT"/>
        </w:rPr>
      </w:pPr>
      <w:bookmarkStart w:id="4" w:name="part_3755d980656d45dd9cc67aadbe064c90"/>
      <w:bookmarkEnd w:id="4"/>
      <w:r w:rsidRPr="005A6BB5">
        <w:rPr>
          <w:color w:val="000000"/>
          <w:szCs w:val="24"/>
          <w:lang w:eastAsia="lt-LT"/>
        </w:rPr>
        <w:t xml:space="preserve">3. Leisti </w:t>
      </w:r>
      <w:r>
        <w:rPr>
          <w:color w:val="000000"/>
          <w:szCs w:val="24"/>
          <w:lang w:eastAsia="lt-LT"/>
        </w:rPr>
        <w:t>Panevėžio miesto</w:t>
      </w:r>
      <w:r w:rsidRPr="005A6BB5">
        <w:rPr>
          <w:color w:val="000000"/>
          <w:szCs w:val="24"/>
          <w:lang w:eastAsia="lt-LT"/>
        </w:rPr>
        <w:t xml:space="preserve"> savivaldybės administracijai šio sprendimo 1 punkte nurodytą paskolą naudoti Lietuvos Respublikos valstybės ir savivaldybių biudžetų pajamų ir išlaidų klasifikacijos skyriuje „Valstybės ir savivaldybių biudžetų išlaidų ekonominė klasifikacija“ nurodytoms išlaidoms finansuoti: darbo užmokesčiui – </w:t>
      </w:r>
      <w:r w:rsidR="003712E4">
        <w:rPr>
          <w:color w:val="000000"/>
          <w:szCs w:val="24"/>
          <w:lang w:eastAsia="lt-LT"/>
        </w:rPr>
        <w:t>3488,4</w:t>
      </w:r>
      <w:r w:rsidRPr="005A6BB5">
        <w:rPr>
          <w:color w:val="000000"/>
          <w:szCs w:val="24"/>
          <w:lang w:eastAsia="lt-LT"/>
        </w:rPr>
        <w:t xml:space="preserve"> tūkst. Eur, socialinio draudimo įmokoms – </w:t>
      </w:r>
      <w:r w:rsidR="003712E4">
        <w:rPr>
          <w:color w:val="000000"/>
          <w:szCs w:val="24"/>
          <w:lang w:eastAsia="lt-LT"/>
        </w:rPr>
        <w:t>50,6</w:t>
      </w:r>
      <w:r w:rsidR="00ED1AA3">
        <w:rPr>
          <w:color w:val="000000"/>
          <w:szCs w:val="24"/>
          <w:lang w:eastAsia="lt-LT"/>
        </w:rPr>
        <w:t xml:space="preserve"> </w:t>
      </w:r>
      <w:r w:rsidRPr="005A6BB5">
        <w:rPr>
          <w:color w:val="000000"/>
          <w:szCs w:val="24"/>
          <w:lang w:eastAsia="lt-LT"/>
        </w:rPr>
        <w:t xml:space="preserve">tūkst. Eur, </w:t>
      </w:r>
      <w:r w:rsidR="00BD091E">
        <w:rPr>
          <w:color w:val="000000"/>
          <w:szCs w:val="24"/>
          <w:lang w:eastAsia="lt-LT"/>
        </w:rPr>
        <w:t xml:space="preserve">prekių ir </w:t>
      </w:r>
      <w:r w:rsidRPr="005A6BB5">
        <w:rPr>
          <w:color w:val="000000"/>
          <w:szCs w:val="24"/>
          <w:lang w:eastAsia="lt-LT"/>
        </w:rPr>
        <w:t xml:space="preserve">paslaugų </w:t>
      </w:r>
      <w:r w:rsidR="00BD091E">
        <w:rPr>
          <w:color w:val="000000"/>
          <w:szCs w:val="24"/>
          <w:lang w:eastAsia="lt-LT"/>
        </w:rPr>
        <w:t>įsigijimo</w:t>
      </w:r>
      <w:r w:rsidRPr="005A6BB5">
        <w:rPr>
          <w:color w:val="000000"/>
          <w:szCs w:val="24"/>
          <w:lang w:eastAsia="lt-LT"/>
        </w:rPr>
        <w:t xml:space="preserve"> išlaidoms –</w:t>
      </w:r>
      <w:r w:rsidR="00ED1AA3">
        <w:rPr>
          <w:color w:val="000000"/>
          <w:szCs w:val="24"/>
          <w:lang w:eastAsia="lt-LT"/>
        </w:rPr>
        <w:t xml:space="preserve"> </w:t>
      </w:r>
      <w:r w:rsidR="003712E4">
        <w:rPr>
          <w:color w:val="000000"/>
          <w:szCs w:val="24"/>
          <w:lang w:eastAsia="lt-LT"/>
        </w:rPr>
        <w:t>350,0</w:t>
      </w:r>
      <w:r w:rsidR="00ED1AA3">
        <w:rPr>
          <w:color w:val="000000"/>
          <w:szCs w:val="24"/>
          <w:lang w:eastAsia="lt-LT"/>
        </w:rPr>
        <w:t xml:space="preserve"> tūkst. Eur.</w:t>
      </w:r>
      <w:bookmarkStart w:id="5" w:name="_GoBack"/>
      <w:bookmarkEnd w:id="5"/>
    </w:p>
    <w:p w14:paraId="178F73F7" w14:textId="35A1425B" w:rsidR="005C41AC" w:rsidRDefault="002144B1" w:rsidP="002144B1">
      <w:pPr>
        <w:spacing w:line="360" w:lineRule="auto"/>
        <w:ind w:firstLine="851"/>
        <w:jc w:val="both"/>
        <w:rPr>
          <w:szCs w:val="24"/>
        </w:rPr>
      </w:pPr>
      <w:r>
        <w:t>4. Nurodyti, kad š</w:t>
      </w:r>
      <w:r w:rsidR="00E6244A" w:rsidRPr="00960426">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78F73F8" w14:textId="77777777" w:rsidR="0062551B" w:rsidRDefault="0062551B" w:rsidP="002D0B3C">
      <w:pPr>
        <w:jc w:val="both"/>
        <w:rPr>
          <w:szCs w:val="24"/>
        </w:rPr>
      </w:pPr>
    </w:p>
    <w:p w14:paraId="178F73F9" w14:textId="77777777" w:rsidR="005C41AC" w:rsidRPr="00A562AA" w:rsidRDefault="005C41AC" w:rsidP="002D0B3C">
      <w:pPr>
        <w:jc w:val="both"/>
        <w:rPr>
          <w:szCs w:val="24"/>
        </w:rPr>
      </w:pPr>
    </w:p>
    <w:p w14:paraId="178F73FA" w14:textId="77777777" w:rsidR="001D3CB6" w:rsidRPr="00A562AA" w:rsidRDefault="001D3CB6" w:rsidP="002144B1">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D33C4" w14:textId="77777777" w:rsidR="008D00E6" w:rsidRDefault="008D00E6">
      <w:r>
        <w:separator/>
      </w:r>
    </w:p>
  </w:endnote>
  <w:endnote w:type="continuationSeparator" w:id="0">
    <w:p w14:paraId="6114E29B" w14:textId="77777777" w:rsidR="008D00E6" w:rsidRDefault="008D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F7405" w14:textId="77777777" w:rsidR="0062551B" w:rsidRDefault="0062551B" w:rsidP="00BE4566">
    <w:pPr>
      <w:tabs>
        <w:tab w:val="left" w:pos="8445"/>
      </w:tabs>
    </w:pPr>
    <w:r>
      <w:tab/>
    </w:r>
  </w:p>
  <w:p w14:paraId="178F7406" w14:textId="77777777" w:rsidR="0062551B" w:rsidRDefault="0062551B"/>
  <w:p w14:paraId="178F740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F7408" w14:textId="77777777" w:rsidR="0062551B" w:rsidRDefault="0062551B" w:rsidP="00DD20B8">
    <w:pPr>
      <w:pStyle w:val="Porat"/>
    </w:pPr>
  </w:p>
  <w:p w14:paraId="178F7409" w14:textId="77777777" w:rsidR="0062551B" w:rsidRDefault="0062551B" w:rsidP="00DD20B8">
    <w:pPr>
      <w:pStyle w:val="Porat"/>
    </w:pPr>
  </w:p>
  <w:p w14:paraId="178F740A" w14:textId="77777777" w:rsidR="0062551B" w:rsidRDefault="0062551B" w:rsidP="00DD20B8">
    <w:pPr>
      <w:pStyle w:val="Porat"/>
    </w:pPr>
  </w:p>
  <w:p w14:paraId="178F740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76A4" w14:textId="77777777" w:rsidR="008D00E6" w:rsidRDefault="008D00E6">
      <w:r>
        <w:separator/>
      </w:r>
    </w:p>
  </w:footnote>
  <w:footnote w:type="continuationSeparator" w:id="0">
    <w:p w14:paraId="3E1D2818" w14:textId="77777777" w:rsidR="008D00E6" w:rsidRDefault="008D0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F7401" w14:textId="77777777" w:rsidR="0062551B" w:rsidRDefault="0062551B">
    <w:pPr>
      <w:pStyle w:val="Antrats"/>
      <w:jc w:val="center"/>
    </w:pPr>
  </w:p>
  <w:p w14:paraId="178F7402" w14:textId="77777777" w:rsidR="0062551B" w:rsidRDefault="0062551B">
    <w:pPr>
      <w:pStyle w:val="Antrats"/>
      <w:jc w:val="center"/>
    </w:pPr>
  </w:p>
  <w:p w14:paraId="178F7403" w14:textId="77777777" w:rsidR="0062551B" w:rsidRDefault="002E4357">
    <w:pPr>
      <w:pStyle w:val="Antrats"/>
      <w:jc w:val="center"/>
    </w:pPr>
    <w:r>
      <w:fldChar w:fldCharType="begin"/>
    </w:r>
    <w:r>
      <w:instrText xml:space="preserve"> PAGE   \* MERGEFORMAT </w:instrText>
    </w:r>
    <w:r>
      <w:fldChar w:fldCharType="separate"/>
    </w:r>
    <w:r w:rsidR="00E6244A">
      <w:rPr>
        <w:noProof/>
      </w:rPr>
      <w:t>2</w:t>
    </w:r>
    <w:r>
      <w:rPr>
        <w:noProof/>
      </w:rPr>
      <w:fldChar w:fldCharType="end"/>
    </w:r>
  </w:p>
  <w:p w14:paraId="178F740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2F"/>
    <w:rsid w:val="00000275"/>
    <w:rsid w:val="00003A8F"/>
    <w:rsid w:val="00012976"/>
    <w:rsid w:val="0001566B"/>
    <w:rsid w:val="0002192F"/>
    <w:rsid w:val="0005169C"/>
    <w:rsid w:val="00075594"/>
    <w:rsid w:val="00075D5A"/>
    <w:rsid w:val="000811E1"/>
    <w:rsid w:val="000E1601"/>
    <w:rsid w:val="000E5933"/>
    <w:rsid w:val="000E7131"/>
    <w:rsid w:val="00101F07"/>
    <w:rsid w:val="00124B60"/>
    <w:rsid w:val="00132ABE"/>
    <w:rsid w:val="00153B94"/>
    <w:rsid w:val="001B1FE3"/>
    <w:rsid w:val="001D1AC1"/>
    <w:rsid w:val="001D3CB6"/>
    <w:rsid w:val="001E4DFD"/>
    <w:rsid w:val="001F7914"/>
    <w:rsid w:val="0020204A"/>
    <w:rsid w:val="00206FC7"/>
    <w:rsid w:val="002144B1"/>
    <w:rsid w:val="00215BA4"/>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712E4"/>
    <w:rsid w:val="00392558"/>
    <w:rsid w:val="0039707D"/>
    <w:rsid w:val="003A3559"/>
    <w:rsid w:val="003D113C"/>
    <w:rsid w:val="003D6535"/>
    <w:rsid w:val="003E58F0"/>
    <w:rsid w:val="003F3684"/>
    <w:rsid w:val="004014AB"/>
    <w:rsid w:val="004100D4"/>
    <w:rsid w:val="0041589C"/>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2C88"/>
    <w:rsid w:val="00584C4D"/>
    <w:rsid w:val="00595F80"/>
    <w:rsid w:val="005A6BB5"/>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443F"/>
    <w:rsid w:val="008608CB"/>
    <w:rsid w:val="0086111D"/>
    <w:rsid w:val="00876E15"/>
    <w:rsid w:val="0088367B"/>
    <w:rsid w:val="00883F12"/>
    <w:rsid w:val="00895637"/>
    <w:rsid w:val="008A2000"/>
    <w:rsid w:val="008B28AB"/>
    <w:rsid w:val="008B3D51"/>
    <w:rsid w:val="008C0853"/>
    <w:rsid w:val="008D00E6"/>
    <w:rsid w:val="008D7F28"/>
    <w:rsid w:val="008F1635"/>
    <w:rsid w:val="008F62A9"/>
    <w:rsid w:val="009111D4"/>
    <w:rsid w:val="00916D5D"/>
    <w:rsid w:val="00931ACB"/>
    <w:rsid w:val="00942B11"/>
    <w:rsid w:val="00956EFA"/>
    <w:rsid w:val="00976276"/>
    <w:rsid w:val="00983960"/>
    <w:rsid w:val="0099046B"/>
    <w:rsid w:val="00990645"/>
    <w:rsid w:val="009A4733"/>
    <w:rsid w:val="009B2B66"/>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091E"/>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5094"/>
    <w:rsid w:val="00E34BFA"/>
    <w:rsid w:val="00E429EE"/>
    <w:rsid w:val="00E60928"/>
    <w:rsid w:val="00E6244A"/>
    <w:rsid w:val="00E6329A"/>
    <w:rsid w:val="00E73C7C"/>
    <w:rsid w:val="00E81C99"/>
    <w:rsid w:val="00E874D4"/>
    <w:rsid w:val="00E9055A"/>
    <w:rsid w:val="00E94693"/>
    <w:rsid w:val="00E94E7A"/>
    <w:rsid w:val="00EA2453"/>
    <w:rsid w:val="00EA6A5E"/>
    <w:rsid w:val="00EB01E1"/>
    <w:rsid w:val="00EC4E26"/>
    <w:rsid w:val="00ED1AA3"/>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F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698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13474790">
      <w:bodyDiv w:val="1"/>
      <w:marLeft w:val="0"/>
      <w:marRight w:val="0"/>
      <w:marTop w:val="0"/>
      <w:marBottom w:val="0"/>
      <w:divBdr>
        <w:top w:val="none" w:sz="0" w:space="0" w:color="auto"/>
        <w:left w:val="none" w:sz="0" w:space="0" w:color="auto"/>
        <w:bottom w:val="none" w:sz="0" w:space="0" w:color="auto"/>
        <w:right w:val="none" w:sz="0" w:space="0" w:color="auto"/>
      </w:divBdr>
      <w:divsChild>
        <w:div w:id="627469228">
          <w:marLeft w:val="0"/>
          <w:marRight w:val="0"/>
          <w:marTop w:val="0"/>
          <w:marBottom w:val="0"/>
          <w:divBdr>
            <w:top w:val="none" w:sz="0" w:space="0" w:color="auto"/>
            <w:left w:val="none" w:sz="0" w:space="0" w:color="auto"/>
            <w:bottom w:val="none" w:sz="0" w:space="0" w:color="auto"/>
            <w:right w:val="none" w:sz="0" w:space="0" w:color="auto"/>
          </w:divBdr>
        </w:div>
        <w:div w:id="1466661063">
          <w:marLeft w:val="0"/>
          <w:marRight w:val="0"/>
          <w:marTop w:val="0"/>
          <w:marBottom w:val="0"/>
          <w:divBdr>
            <w:top w:val="none" w:sz="0" w:space="0" w:color="auto"/>
            <w:left w:val="none" w:sz="0" w:space="0" w:color="auto"/>
            <w:bottom w:val="none" w:sz="0" w:space="0" w:color="auto"/>
            <w:right w:val="none" w:sz="0" w:space="0" w:color="auto"/>
          </w:divBdr>
        </w:div>
        <w:div w:id="575406748">
          <w:marLeft w:val="0"/>
          <w:marRight w:val="0"/>
          <w:marTop w:val="0"/>
          <w:marBottom w:val="0"/>
          <w:divBdr>
            <w:top w:val="none" w:sz="0" w:space="0" w:color="auto"/>
            <w:left w:val="none" w:sz="0" w:space="0" w:color="auto"/>
            <w:bottom w:val="none" w:sz="0" w:space="0" w:color="auto"/>
            <w:right w:val="none" w:sz="0" w:space="0" w:color="auto"/>
          </w:divBdr>
        </w:div>
        <w:div w:id="755782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22</TotalTime>
  <Pages>1</Pages>
  <Words>1365</Words>
  <Characters>779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2020-10-22T08:17:00Z</dcterms:created>
  <dc:creator>Ina1</dc:creator>
  <cp:lastModifiedBy>Audronė Meškauskienė</cp:lastModifiedBy>
  <cp:lastPrinted>2016-01-28T10:29:00Z</cp:lastPrinted>
  <dcterms:modified xsi:type="dcterms:W3CDTF">2020-10-22T08:38:00Z</dcterms:modified>
  <cp:revision>3</cp:revision>
</cp:coreProperties>
</file>