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B7E10" w14:textId="77777777" w:rsidR="00607C7E" w:rsidRDefault="00607C7E" w:rsidP="00607C7E">
      <w:pPr>
        <w:jc w:val="center"/>
      </w:pPr>
      <w:r>
        <w:t>AIŠKINAMASIS RAŠTAS</w:t>
      </w:r>
    </w:p>
    <w:p w14:paraId="23A00AAC" w14:textId="77777777" w:rsidR="00607C7E" w:rsidRDefault="00607C7E" w:rsidP="00607C7E">
      <w:pPr>
        <w:jc w:val="center"/>
      </w:pPr>
    </w:p>
    <w:p w14:paraId="4DC640AD" w14:textId="77777777" w:rsidR="00607C7E" w:rsidRPr="00205249" w:rsidRDefault="00607C7E" w:rsidP="00607C7E">
      <w:pPr>
        <w:jc w:val="center"/>
        <w:rPr>
          <w:b/>
        </w:rPr>
      </w:pPr>
      <w:r>
        <w:rPr>
          <w:b/>
        </w:rPr>
        <w:t>DĖL PANEVĖŽIO MIESTO SAVIVALDYBĖS</w:t>
      </w:r>
      <w:r>
        <w:rPr>
          <w:i/>
        </w:rPr>
        <w:t xml:space="preserve"> </w:t>
      </w:r>
      <w:r>
        <w:rPr>
          <w:b/>
          <w:caps/>
          <w:color w:val="000000"/>
        </w:rPr>
        <w:t>JAUNIMO IR SU JAUNIMU DIRBANČIŲ organizacijų FINANSAVIMO iš savivaldybės biudžeto lėšų nuostatų patvirtinimo ir</w:t>
      </w:r>
      <w:r w:rsidRPr="00205249">
        <w:rPr>
          <w:b/>
        </w:rPr>
        <w:t xml:space="preserve"> SAVIVALDYBĖS TARYBOS</w:t>
      </w:r>
      <w:r>
        <w:rPr>
          <w:b/>
        </w:rPr>
        <w:t xml:space="preserve"> 2012 M. VASARIO 23 D. SPRENDIMO NR. 1-51 „</w:t>
      </w:r>
      <w:r>
        <w:rPr>
          <w:b/>
          <w:bCs/>
        </w:rPr>
        <w:t>DĖL PANEVĖŽIO MIESTO NEVYRIAUSYBINIŲ JAUNIMO ORGANIZACIJŲ PROJEKTŲ (PROGRAMŲ) FINANSAVIMO KONKURSO NUOSTATŲ PATVIRTINIMO</w:t>
      </w:r>
      <w:r>
        <w:rPr>
          <w:b/>
        </w:rPr>
        <w:t>“ PRIPAŽINIMO NETEKUSIU GALIOS</w:t>
      </w:r>
    </w:p>
    <w:p w14:paraId="49ABFEAB" w14:textId="77777777" w:rsidR="00607C7E" w:rsidRPr="00ED01AE" w:rsidRDefault="00607C7E" w:rsidP="00607C7E">
      <w:pPr>
        <w:jc w:val="center"/>
        <w:rPr>
          <w:b/>
        </w:rPr>
      </w:pPr>
    </w:p>
    <w:p w14:paraId="6655CD72" w14:textId="77777777" w:rsidR="00607C7E" w:rsidRDefault="00607C7E" w:rsidP="00607C7E">
      <w:pPr>
        <w:jc w:val="center"/>
      </w:pPr>
      <w:r>
        <w:t>2021 m. sausio 4 d.</w:t>
      </w:r>
    </w:p>
    <w:p w14:paraId="04B77AC4" w14:textId="77777777" w:rsidR="00607C7E" w:rsidRDefault="00607C7E" w:rsidP="00607C7E">
      <w:pPr>
        <w:jc w:val="center"/>
      </w:pPr>
      <w:r>
        <w:t>Panevėžys</w:t>
      </w:r>
    </w:p>
    <w:p w14:paraId="0DED5758" w14:textId="77777777" w:rsidR="00607C7E" w:rsidRDefault="00607C7E" w:rsidP="00607C7E">
      <w:pPr>
        <w:jc w:val="center"/>
      </w:pPr>
    </w:p>
    <w:p w14:paraId="653C8FE7" w14:textId="77777777" w:rsidR="00607C7E" w:rsidRDefault="00607C7E" w:rsidP="00607C7E">
      <w:pPr>
        <w:spacing w:line="360" w:lineRule="auto"/>
        <w:ind w:firstLine="1296"/>
        <w:jc w:val="both"/>
      </w:pPr>
      <w:r>
        <w:t xml:space="preserve">1. </w:t>
      </w:r>
      <w:r w:rsidRPr="000C37B1">
        <w:rPr>
          <w:b/>
        </w:rPr>
        <w:t>Problemos esmė:</w:t>
      </w:r>
      <w:r>
        <w:t xml:space="preserve"> Jaunimo veikloms aktyvinti didinant skiriamą finansavimą ir atrenkant geriausiai parengtus, atitinkančius nustatytus prioritetus, projektus, būtinas kuo objektyvesnis ir skaidresnis pateiktų projektų vertinimo mechanizmas. Panevėžio jaunimo organizacijų sąjunga „Apskritasis stalas“ kartu su atstovaujamomis organizacijomis pateikė siūlymus (1 priedas) kaip tobulinti galiojančius Jaunimo organizacijų projektų finansavimo nuostatus. Jaunimo reikalų taryba susipažinusi su siūlymais pritarė jiems ir rekomendavo parengti atnaujintus projektų nuostatus. Atsižvelgiant į tai, kad nuostatai keičiami jau ne pirmą kartą, bei nusprendus paraiškų ir vertinimo formas tvirtinti Savivaldybės administracijos direktoriaus įsakymu, nuostatai tvirtinami, o ankstesnieji tarybos sprendimai pripažįstami netekusiais galios. </w:t>
      </w:r>
    </w:p>
    <w:p w14:paraId="5F696EF4" w14:textId="77777777" w:rsidR="00607C7E" w:rsidRDefault="00607C7E" w:rsidP="00607C7E">
      <w:pPr>
        <w:spacing w:line="360" w:lineRule="auto"/>
        <w:ind w:firstLine="1296"/>
        <w:jc w:val="both"/>
      </w:pPr>
      <w:r w:rsidRPr="00DE5F5C">
        <w:t>2</w:t>
      </w:r>
      <w:r w:rsidRPr="000C37B1">
        <w:rPr>
          <w:b/>
        </w:rPr>
        <w:t>. Kaip šiuo metu sprendžiami sprendimo projekte aptarti klausimai:</w:t>
      </w:r>
      <w:r w:rsidRPr="00DE5F5C">
        <w:t xml:space="preserve"> Parengtas savivaldybės Tarybos </w:t>
      </w:r>
      <w:r>
        <w:t>sprendimo</w:t>
      </w:r>
      <w:r w:rsidRPr="00DE5F5C">
        <w:t xml:space="preserve"> projektas.</w:t>
      </w:r>
    </w:p>
    <w:p w14:paraId="6AD25EE7" w14:textId="77777777" w:rsidR="00607C7E" w:rsidRDefault="00607C7E" w:rsidP="00607C7E">
      <w:pPr>
        <w:spacing w:line="360" w:lineRule="auto"/>
        <w:ind w:firstLine="1296"/>
        <w:jc w:val="both"/>
      </w:pPr>
      <w:r w:rsidRPr="000C37B1">
        <w:rPr>
          <w:b/>
        </w:rPr>
        <w:t xml:space="preserve">3. Sprendimo priėmimo būtinumo pagrindimas, kokių pozityvių rezultatų laukiama: </w:t>
      </w:r>
      <w:r>
        <w:t>Bus aiškesnė ir tikslingesnė jaunimo organizacijų finansavimo tvarka.</w:t>
      </w:r>
    </w:p>
    <w:p w14:paraId="238FC313" w14:textId="77777777" w:rsidR="00607C7E" w:rsidRDefault="00607C7E" w:rsidP="00607C7E">
      <w:pPr>
        <w:spacing w:line="360" w:lineRule="auto"/>
        <w:ind w:firstLine="1296"/>
        <w:jc w:val="both"/>
      </w:pPr>
      <w:r w:rsidRPr="000C37B1">
        <w:rPr>
          <w:b/>
        </w:rPr>
        <w:t>4. Skaičiavimai, išlaidų sąmatos, finansavimo šaltiniai:</w:t>
      </w:r>
      <w:r>
        <w:t xml:space="preserve"> Visuomenės iniciatyvų skatinimo ir saugumo užtikrinimo programoje jaunimo politikos įgyvendinimui numatytos lėšos.</w:t>
      </w:r>
    </w:p>
    <w:p w14:paraId="5D3B6CD1" w14:textId="77777777" w:rsidR="00607C7E" w:rsidRDefault="00607C7E" w:rsidP="00607C7E">
      <w:pPr>
        <w:spacing w:line="360" w:lineRule="auto"/>
        <w:ind w:firstLine="1296"/>
        <w:jc w:val="both"/>
      </w:pPr>
      <w:r w:rsidRPr="000C37B1">
        <w:rPr>
          <w:b/>
        </w:rPr>
        <w:t>5. Galimos neigiamos pasekmės priėmus sprendimą, kokių priemonių reikėtų imtis, kad tokių pasekmių būtų išvengta:</w:t>
      </w:r>
      <w:r>
        <w:t xml:space="preserve"> Nėra.</w:t>
      </w:r>
    </w:p>
    <w:p w14:paraId="4BCA819D" w14:textId="77777777" w:rsidR="00607C7E" w:rsidRDefault="00607C7E" w:rsidP="00607C7E">
      <w:pPr>
        <w:spacing w:line="360" w:lineRule="auto"/>
        <w:ind w:firstLine="1296"/>
        <w:jc w:val="both"/>
      </w:pPr>
      <w:r w:rsidRPr="000C37B1">
        <w:rPr>
          <w:b/>
        </w:rPr>
        <w:t>6. Kieno iniciatyva parengtas sprendimo projektas:</w:t>
      </w:r>
      <w:r>
        <w:t xml:space="preserve"> Jaunimo reikalų tarybos ir savivaldybės administracijos.</w:t>
      </w:r>
    </w:p>
    <w:p w14:paraId="32DB4F42" w14:textId="77777777" w:rsidR="00607C7E" w:rsidRDefault="00607C7E" w:rsidP="00607C7E">
      <w:pPr>
        <w:pStyle w:val="vvv"/>
        <w:jc w:val="both"/>
      </w:pPr>
      <w:r>
        <w:t xml:space="preserve"> PRIDEDAMA:</w:t>
      </w:r>
    </w:p>
    <w:p w14:paraId="227C6E0C" w14:textId="77777777" w:rsidR="00607C7E" w:rsidRDefault="00607C7E" w:rsidP="00607C7E">
      <w:pPr>
        <w:pStyle w:val="vvv"/>
        <w:numPr>
          <w:ilvl w:val="0"/>
          <w:numId w:val="1"/>
        </w:numPr>
        <w:jc w:val="both"/>
      </w:pPr>
      <w:r>
        <w:t>Lyginamasis variantas.</w:t>
      </w:r>
    </w:p>
    <w:p w14:paraId="1A967863" w14:textId="77777777" w:rsidR="00607C7E" w:rsidRPr="00D52168" w:rsidRDefault="00607C7E" w:rsidP="00607C7E">
      <w:pPr>
        <w:pStyle w:val="vvv"/>
        <w:numPr>
          <w:ilvl w:val="0"/>
          <w:numId w:val="1"/>
        </w:numPr>
        <w:jc w:val="both"/>
      </w:pPr>
      <w:r>
        <w:t xml:space="preserve">Panevėžio jaunimo organizacijų sąjungos „Apskirtasis stalas“ siūlymas. </w:t>
      </w:r>
    </w:p>
    <w:p w14:paraId="19952005" w14:textId="77777777" w:rsidR="00607C7E" w:rsidRDefault="00607C7E" w:rsidP="00607C7E"/>
    <w:p w14:paraId="1D34CF58" w14:textId="77777777" w:rsidR="00607C7E" w:rsidRDefault="00607C7E" w:rsidP="00607C7E"/>
    <w:p w14:paraId="08FA202F" w14:textId="77777777" w:rsidR="00607C7E" w:rsidRDefault="00607C7E" w:rsidP="00607C7E">
      <w:r>
        <w:t>Jaunimo reikalų koordinatorė</w:t>
      </w:r>
    </w:p>
    <w:p w14:paraId="7EB15FAC" w14:textId="77777777" w:rsidR="00607C7E" w:rsidRPr="004D6EBF" w:rsidRDefault="00607C7E" w:rsidP="00607C7E">
      <w:r>
        <w:t>(vyriausioji specialistė)</w:t>
      </w:r>
      <w:r>
        <w:tab/>
      </w:r>
      <w:r>
        <w:tab/>
      </w:r>
      <w:r w:rsidRPr="004D6EBF">
        <w:tab/>
      </w:r>
      <w:r w:rsidRPr="004D6EBF">
        <w:tab/>
      </w:r>
      <w:r w:rsidRPr="004D6EBF">
        <w:tab/>
      </w:r>
      <w:r>
        <w:t>Toma Karosienė</w:t>
      </w:r>
      <w:bookmarkStart w:id="0" w:name="_GoBack"/>
      <w:bookmarkEnd w:id="0"/>
    </w:p>
    <w:sectPr w:rsidR="00607C7E" w:rsidRPr="004D6EBF">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87766" w14:textId="77777777" w:rsidR="00EE5415" w:rsidRDefault="00EE5415">
      <w:pPr>
        <w:rPr>
          <w:szCs w:val="24"/>
        </w:rPr>
      </w:pPr>
      <w:r>
        <w:rPr>
          <w:szCs w:val="24"/>
        </w:rPr>
        <w:separator/>
      </w:r>
    </w:p>
  </w:endnote>
  <w:endnote w:type="continuationSeparator" w:id="0">
    <w:p w14:paraId="1C7A08C7" w14:textId="77777777" w:rsidR="00EE5415" w:rsidRDefault="00EE5415">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0AA1F9" w14:textId="77777777" w:rsidR="00EE5415" w:rsidRDefault="00EE5415">
      <w:pPr>
        <w:rPr>
          <w:szCs w:val="24"/>
        </w:rPr>
      </w:pPr>
      <w:r>
        <w:rPr>
          <w:szCs w:val="24"/>
        </w:rPr>
        <w:separator/>
      </w:r>
    </w:p>
  </w:footnote>
  <w:footnote w:type="continuationSeparator" w:id="0">
    <w:p w14:paraId="1746C364" w14:textId="77777777" w:rsidR="00EE5415" w:rsidRDefault="00EE5415">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73982" w14:textId="77777777" w:rsidR="006F62BA" w:rsidRDefault="006F62BA">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DC08CB">
      <w:rPr>
        <w:noProof/>
        <w:szCs w:val="24"/>
      </w:rPr>
      <w:t>18</w:t>
    </w:r>
    <w:r>
      <w:rPr>
        <w:szCs w:val="24"/>
      </w:rPr>
      <w:fldChar w:fldCharType="end"/>
    </w:r>
  </w:p>
  <w:p w14:paraId="63C73983" w14:textId="77777777" w:rsidR="006F62BA" w:rsidRDefault="006F62BA">
    <w:pPr>
      <w:tabs>
        <w:tab w:val="center" w:pos="4819"/>
        <w:tab w:val="right" w:pos="9638"/>
      </w:tabs>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A01BAE"/>
    <w:multiLevelType w:val="hybridMultilevel"/>
    <w:tmpl w:val="15EA2D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8"/>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F50"/>
    <w:rsid w:val="000B282B"/>
    <w:rsid w:val="001B2703"/>
    <w:rsid w:val="001C514A"/>
    <w:rsid w:val="00221F65"/>
    <w:rsid w:val="002571E6"/>
    <w:rsid w:val="00286859"/>
    <w:rsid w:val="002D2218"/>
    <w:rsid w:val="00403BF8"/>
    <w:rsid w:val="00404E92"/>
    <w:rsid w:val="00465E85"/>
    <w:rsid w:val="00471A95"/>
    <w:rsid w:val="004A0295"/>
    <w:rsid w:val="004C264F"/>
    <w:rsid w:val="004C7780"/>
    <w:rsid w:val="005138FA"/>
    <w:rsid w:val="005F495C"/>
    <w:rsid w:val="00607C7E"/>
    <w:rsid w:val="00654971"/>
    <w:rsid w:val="006A2753"/>
    <w:rsid w:val="006D568A"/>
    <w:rsid w:val="006F5C1D"/>
    <w:rsid w:val="006F62BA"/>
    <w:rsid w:val="00790ACC"/>
    <w:rsid w:val="007D548B"/>
    <w:rsid w:val="007F69D8"/>
    <w:rsid w:val="00820D15"/>
    <w:rsid w:val="0083642B"/>
    <w:rsid w:val="00865144"/>
    <w:rsid w:val="008B5C57"/>
    <w:rsid w:val="00927A88"/>
    <w:rsid w:val="00960F4C"/>
    <w:rsid w:val="00992150"/>
    <w:rsid w:val="009B187A"/>
    <w:rsid w:val="00AB2D9D"/>
    <w:rsid w:val="00AD2B0D"/>
    <w:rsid w:val="00AE03C8"/>
    <w:rsid w:val="00AF066A"/>
    <w:rsid w:val="00B14E49"/>
    <w:rsid w:val="00B27DB6"/>
    <w:rsid w:val="00BB30B9"/>
    <w:rsid w:val="00BC0B7B"/>
    <w:rsid w:val="00BC0D87"/>
    <w:rsid w:val="00C33D3D"/>
    <w:rsid w:val="00C349D1"/>
    <w:rsid w:val="00C614BD"/>
    <w:rsid w:val="00D405BD"/>
    <w:rsid w:val="00DA38B3"/>
    <w:rsid w:val="00DC08CB"/>
    <w:rsid w:val="00E60C73"/>
    <w:rsid w:val="00E614A3"/>
    <w:rsid w:val="00E86877"/>
    <w:rsid w:val="00EA55DF"/>
    <w:rsid w:val="00EC5A9B"/>
    <w:rsid w:val="00EE5415"/>
    <w:rsid w:val="00EF0981"/>
    <w:rsid w:val="00F81D2F"/>
    <w:rsid w:val="00FD3C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72F0C"/>
  <w15:docId w15:val="{74E88C43-A69A-4CD7-83BA-DBB30A7E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20D15"/>
    <w:rPr>
      <w:color w:val="808080"/>
    </w:rPr>
  </w:style>
  <w:style w:type="paragraph" w:styleId="Antrats">
    <w:name w:val="header"/>
    <w:basedOn w:val="prastasis"/>
    <w:link w:val="AntratsDiagrama"/>
    <w:uiPriority w:val="99"/>
    <w:unhideWhenUsed/>
    <w:rsid w:val="00820D15"/>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820D15"/>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4A0295"/>
    <w:rPr>
      <w:rFonts w:ascii="Tahoma" w:hAnsi="Tahoma" w:cs="Tahoma"/>
      <w:sz w:val="16"/>
      <w:szCs w:val="16"/>
    </w:rPr>
  </w:style>
  <w:style w:type="character" w:customStyle="1" w:styleId="DebesliotekstasDiagrama">
    <w:name w:val="Debesėlio tekstas Diagrama"/>
    <w:basedOn w:val="Numatytasispastraiposriftas"/>
    <w:link w:val="Debesliotekstas"/>
    <w:rsid w:val="004A0295"/>
    <w:rPr>
      <w:rFonts w:ascii="Tahoma" w:hAnsi="Tahoma" w:cs="Tahoma"/>
      <w:sz w:val="16"/>
      <w:szCs w:val="16"/>
    </w:rPr>
  </w:style>
  <w:style w:type="paragraph" w:customStyle="1" w:styleId="vvv">
    <w:name w:val="vvv"/>
    <w:basedOn w:val="prastasis"/>
    <w:rsid w:val="00607C7E"/>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96889">
      <w:bodyDiv w:val="1"/>
      <w:marLeft w:val="0"/>
      <w:marRight w:val="0"/>
      <w:marTop w:val="0"/>
      <w:marBottom w:val="0"/>
      <w:divBdr>
        <w:top w:val="none" w:sz="0" w:space="0" w:color="auto"/>
        <w:left w:val="none" w:sz="0" w:space="0" w:color="auto"/>
        <w:bottom w:val="none" w:sz="0" w:space="0" w:color="auto"/>
        <w:right w:val="none" w:sz="0" w:space="0" w:color="auto"/>
      </w:divBdr>
    </w:div>
    <w:div w:id="229658331">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47105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8795DA-9A76-486D-BCB9-C101E0285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1335</Words>
  <Characters>762</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2016-11-24</Manager>
  <Company/>
  <LinksUpToDate>false</LinksUpToDate>
  <CharactersWithSpaces>2093</CharactersWithSpaces>
  <SharedDoc>false</SharedDoc>
  <HyperlinkBase/>
  <HLinks>
    <vt:vector size="12" baseType="variant">
      <vt:variant>
        <vt:i4>589842</vt:i4>
      </vt:variant>
      <vt:variant>
        <vt:i4>3</vt:i4>
      </vt:variant>
      <vt:variant>
        <vt:i4>0</vt:i4>
      </vt:variant>
      <vt:variant>
        <vt:i4>5</vt:i4>
      </vt:variant>
      <vt:variant>
        <vt:lpwstr>http://www.panevezys.lt/</vt:lpwstr>
      </vt:variant>
      <vt:variant>
        <vt:lpwstr/>
      </vt:variant>
      <vt:variant>
        <vt:i4>589842</vt:i4>
      </vt:variant>
      <vt:variant>
        <vt:i4>0</vt:i4>
      </vt:variant>
      <vt:variant>
        <vt:i4>0</vt:i4>
      </vt:variant>
      <vt:variant>
        <vt:i4>5</vt:i4>
      </vt:variant>
      <vt:variant>
        <vt:lpwstr>http://www.panevezys.lt/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1-391</dc:subject>
  <dc:creator>PANEVĖŽIO MIESTO TARYBA</dc:creator>
  <cp:lastModifiedBy>Daiva Breivienė</cp:lastModifiedBy>
  <cp:revision>3</cp:revision>
  <cp:lastPrinted>2020-12-29T09:11:00Z</cp:lastPrinted>
  <dcterms:created xsi:type="dcterms:W3CDTF">2021-01-15T10:18:00Z</dcterms:created>
  <dcterms:modified xsi:type="dcterms:W3CDTF">2021-01-15T10:24:00Z</dcterms:modified>
  <cp:category>SPRENDIMAS</cp:category>
</cp:coreProperties>
</file>