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AB478E">
      <w:pPr>
        <w:jc w:val="center"/>
        <w:rPr>
          <w:szCs w:val="24"/>
        </w:rPr>
      </w:pPr>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AB478E">
      <w:pPr>
        <w:jc w:val="center"/>
        <w:rPr>
          <w:szCs w:val="24"/>
        </w:rPr>
      </w:pPr>
    </w:p>
    <w:p w14:paraId="7ADC896F" w14:textId="77777777" w:rsidR="0062551B" w:rsidRPr="00A562AA" w:rsidRDefault="0062551B" w:rsidP="00AB478E">
      <w:pPr>
        <w:jc w:val="center"/>
        <w:rPr>
          <w:b/>
          <w:sz w:val="28"/>
        </w:rPr>
      </w:pPr>
      <w:r w:rsidRPr="00A562AA">
        <w:rPr>
          <w:b/>
          <w:sz w:val="28"/>
        </w:rPr>
        <w:t xml:space="preserve">PANEVĖŽIO MIESTO SAVIVALDYBĖS </w:t>
      </w:r>
      <w:r w:rsidR="00A11511">
        <w:rPr>
          <w:b/>
          <w:sz w:val="28"/>
        </w:rPr>
        <w:t>TARYBA</w:t>
      </w:r>
    </w:p>
    <w:p w14:paraId="59D31CA6" w14:textId="77777777" w:rsidR="005C41AC" w:rsidRPr="005C41AC" w:rsidRDefault="005C41AC" w:rsidP="00AB478E">
      <w:pPr>
        <w:keepNext/>
        <w:jc w:val="center"/>
        <w:outlineLvl w:val="1"/>
      </w:pPr>
    </w:p>
    <w:p w14:paraId="12FEF2BC" w14:textId="77777777" w:rsidR="0062551B" w:rsidRPr="00A562AA" w:rsidRDefault="00A11511" w:rsidP="00AB478E">
      <w:pPr>
        <w:keepNext/>
        <w:jc w:val="center"/>
        <w:outlineLvl w:val="1"/>
        <w:rPr>
          <w:b/>
        </w:rPr>
      </w:pPr>
      <w:r>
        <w:rPr>
          <w:b/>
        </w:rPr>
        <w:t>SPRENDIMAS</w:t>
      </w:r>
    </w:p>
    <w:p w14:paraId="59B2D563" w14:textId="77777777" w:rsidR="0062551B" w:rsidRPr="00A562AA" w:rsidRDefault="006127B2" w:rsidP="00AB478E">
      <w:pPr>
        <w:pStyle w:val="Antrat1"/>
      </w:pPr>
      <w:r>
        <w:t>DĖL</w:t>
      </w:r>
      <w:r w:rsidR="00123A08">
        <w:t xml:space="preserve"> </w:t>
      </w:r>
      <w:r w:rsidR="00123A08" w:rsidRPr="00123A08">
        <w:t>SOCIALINĖS GLOBOS, SOCIALINĖS PRIEŽIŪROS KAINŲ IR SVEIKATOS PRIEŽIŪROS PASLAUGŲ PIRKIMO KAINOS PANEVĖŽIO MIESTO ĮSTAIGOSE PATVIRTINIMO IR SAVIVALDYBĖS TARYBOS 2015 M. LAPKRIČIO 26 D. SPRENDIMO NR. 1-2</w:t>
      </w:r>
      <w:r w:rsidR="00123A08">
        <w:t>97 PRIPAŽINIMO NETEKUSIU GALIOS</w:t>
      </w:r>
    </w:p>
    <w:p w14:paraId="3CB10E8E" w14:textId="77777777" w:rsidR="0062551B" w:rsidRDefault="0062551B" w:rsidP="00AB478E">
      <w:pPr>
        <w:jc w:val="center"/>
      </w:pPr>
    </w:p>
    <w:p w14:paraId="5E1D2A37" w14:textId="65E6222E" w:rsidR="00AB478E" w:rsidRDefault="00AB478E" w:rsidP="00AB478E">
      <w:pPr>
        <w:keepNext/>
        <w:jc w:val="center"/>
        <w:outlineLvl w:val="2"/>
        <w:rPr>
          <w:rStyle w:val="Style3"/>
        </w:rPr>
      </w:pPr>
      <w:r w:rsidRPr="00AB478E">
        <w:rPr>
          <w:rStyle w:val="Style3"/>
        </w:rPr>
        <w:t xml:space="preserve">2019 m. gegužės </w:t>
      </w:r>
      <w:r>
        <w:rPr>
          <w:rStyle w:val="Style3"/>
        </w:rPr>
        <w:t>30</w:t>
      </w:r>
      <w:r w:rsidRPr="00AB478E">
        <w:rPr>
          <w:rStyle w:val="Style3"/>
        </w:rPr>
        <w:t xml:space="preserve"> d. Nr. </w:t>
      </w:r>
      <w:r>
        <w:rPr>
          <w:rStyle w:val="Style3"/>
        </w:rPr>
        <w:t>1</w:t>
      </w:r>
      <w:r w:rsidRPr="00AB478E">
        <w:rPr>
          <w:rStyle w:val="Style3"/>
        </w:rPr>
        <w:t>-</w:t>
      </w:r>
      <w:r w:rsidR="00CB31DC">
        <w:rPr>
          <w:rStyle w:val="Style3"/>
        </w:rPr>
        <w:t>179</w:t>
      </w:r>
      <w:bookmarkStart w:id="0" w:name="_GoBack"/>
      <w:bookmarkEnd w:id="0"/>
    </w:p>
    <w:p w14:paraId="59B46BE5" w14:textId="1FE96B21" w:rsidR="0062551B" w:rsidRPr="00A562AA" w:rsidRDefault="0062551B" w:rsidP="00AB478E">
      <w:pPr>
        <w:keepNext/>
        <w:jc w:val="center"/>
        <w:outlineLvl w:val="2"/>
        <w:rPr>
          <w:b/>
        </w:rPr>
      </w:pPr>
      <w:r w:rsidRPr="00A562AA">
        <w:t>Panevėžys</w:t>
      </w:r>
    </w:p>
    <w:p w14:paraId="799C199D" w14:textId="77777777" w:rsidR="0062551B" w:rsidRDefault="0062551B" w:rsidP="00AB478E">
      <w:pPr>
        <w:jc w:val="center"/>
      </w:pPr>
    </w:p>
    <w:p w14:paraId="748F8BAD" w14:textId="77777777" w:rsidR="0062551B" w:rsidRPr="00A562AA" w:rsidRDefault="0062551B" w:rsidP="00AB478E">
      <w:pPr>
        <w:jc w:val="center"/>
      </w:pPr>
    </w:p>
    <w:p w14:paraId="41EE5E90" w14:textId="16487AF5" w:rsidR="00E676FB" w:rsidRDefault="00E676FB" w:rsidP="00E676FB">
      <w:pPr>
        <w:pStyle w:val="Betarp"/>
        <w:spacing w:line="360" w:lineRule="auto"/>
        <w:ind w:firstLine="851"/>
        <w:jc w:val="both"/>
        <w:rPr>
          <w:rFonts w:ascii="Times New Roman" w:hAnsi="Times New Roman"/>
          <w:sz w:val="24"/>
          <w:szCs w:val="24"/>
          <w:lang w:val="lt-LT"/>
        </w:rPr>
      </w:pPr>
      <w:r w:rsidRPr="007D1FE2">
        <w:rPr>
          <w:rFonts w:ascii="Times New Roman" w:hAnsi="Times New Roman"/>
          <w:sz w:val="24"/>
          <w:szCs w:val="24"/>
          <w:lang w:val="lt-LT"/>
        </w:rPr>
        <w:t xml:space="preserve">Vadovaudamasi Lietuvos Respublikos vietos savivaldos įstatymo 16 straipsnio 2 dalies </w:t>
      </w:r>
      <w:r w:rsidR="00123A08">
        <w:rPr>
          <w:rFonts w:ascii="Times New Roman" w:hAnsi="Times New Roman"/>
          <w:sz w:val="24"/>
          <w:szCs w:val="24"/>
          <w:lang w:val="lt-LT"/>
        </w:rPr>
        <w:br/>
      </w:r>
      <w:r w:rsidRPr="007D1FE2">
        <w:rPr>
          <w:rFonts w:ascii="Times New Roman" w:hAnsi="Times New Roman"/>
          <w:sz w:val="24"/>
          <w:szCs w:val="24"/>
          <w:lang w:val="lt-LT"/>
        </w:rPr>
        <w:t xml:space="preserve">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w:t>
      </w:r>
      <w:r w:rsidR="00D51E14">
        <w:rPr>
          <w:rFonts w:ascii="Times New Roman" w:hAnsi="Times New Roman"/>
          <w:sz w:val="24"/>
          <w:szCs w:val="24"/>
          <w:lang w:val="lt-LT"/>
        </w:rPr>
        <w:br/>
      </w:r>
      <w:r w:rsidRPr="007D1FE2">
        <w:rPr>
          <w:rFonts w:ascii="Times New Roman" w:hAnsi="Times New Roman"/>
          <w:sz w:val="24"/>
          <w:szCs w:val="24"/>
          <w:lang w:val="lt-LT"/>
        </w:rPr>
        <w:t xml:space="preserve">2006 m. spalio 10 d. nutarimu Nr. 978, 21 punktu, Panevėžio miesto savivaldybės taryba </w:t>
      </w:r>
      <w:r w:rsidR="00D51E14">
        <w:rPr>
          <w:rFonts w:ascii="Times New Roman" w:hAnsi="Times New Roman"/>
          <w:sz w:val="24"/>
          <w:szCs w:val="24"/>
          <w:lang w:val="lt-LT"/>
        </w:rPr>
        <w:br/>
      </w:r>
      <w:r w:rsidRPr="007D1FE2">
        <w:rPr>
          <w:rFonts w:ascii="Times New Roman" w:hAnsi="Times New Roman"/>
          <w:sz w:val="24"/>
          <w:szCs w:val="24"/>
          <w:lang w:val="lt-LT"/>
        </w:rPr>
        <w:t>n u s p r e n d ž i a:</w:t>
      </w:r>
    </w:p>
    <w:p w14:paraId="70AE97BF" w14:textId="4CA14012" w:rsidR="00C61D2B" w:rsidRPr="005034F4" w:rsidRDefault="00C61D2B" w:rsidP="00D51E14">
      <w:pPr>
        <w:pStyle w:val="Betarp"/>
        <w:numPr>
          <w:ilvl w:val="0"/>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Patvirtinti socialinės globos kainas per mėnesį:</w:t>
      </w:r>
    </w:p>
    <w:p w14:paraId="750067A1" w14:textId="64C26468" w:rsidR="00C61D2B" w:rsidRPr="005034F4" w:rsidRDefault="00D3502A"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Jaunuolių</w:t>
      </w:r>
      <w:r w:rsidR="00C61D2B" w:rsidRPr="005034F4">
        <w:rPr>
          <w:rFonts w:ascii="Times New Roman" w:hAnsi="Times New Roman"/>
          <w:sz w:val="24"/>
          <w:szCs w:val="24"/>
          <w:lang w:val="lt-LT"/>
        </w:rPr>
        <w:t xml:space="preserve"> dienos centro vienam paslaugų gavėjui:</w:t>
      </w:r>
    </w:p>
    <w:p w14:paraId="2B948566" w14:textId="39890E9B"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D3502A" w:rsidRPr="005034F4">
        <w:rPr>
          <w:rFonts w:ascii="Times New Roman" w:hAnsi="Times New Roman"/>
          <w:sz w:val="24"/>
          <w:szCs w:val="24"/>
          <w:lang w:val="lt-LT"/>
        </w:rPr>
        <w:t>715,00</w:t>
      </w:r>
      <w:r w:rsidRPr="005034F4">
        <w:rPr>
          <w:rFonts w:ascii="Times New Roman" w:hAnsi="Times New Roman"/>
          <w:sz w:val="24"/>
          <w:szCs w:val="24"/>
          <w:lang w:val="lt-LT"/>
        </w:rPr>
        <w:t xml:space="preserve"> Eur;</w:t>
      </w:r>
    </w:p>
    <w:p w14:paraId="7BCE61E8" w14:textId="63922C3A" w:rsidR="000912F7"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negalią – </w:t>
      </w:r>
      <w:r w:rsidR="00D3502A" w:rsidRPr="005034F4">
        <w:rPr>
          <w:rFonts w:ascii="Times New Roman" w:hAnsi="Times New Roman"/>
          <w:sz w:val="24"/>
          <w:szCs w:val="24"/>
          <w:lang w:val="lt-LT"/>
        </w:rPr>
        <w:t>540,00</w:t>
      </w:r>
      <w:r w:rsidR="0083716F">
        <w:rPr>
          <w:rFonts w:ascii="Times New Roman" w:hAnsi="Times New Roman"/>
          <w:sz w:val="24"/>
          <w:szCs w:val="24"/>
          <w:lang w:val="lt-LT"/>
        </w:rPr>
        <w:t xml:space="preserve"> Eur.</w:t>
      </w:r>
    </w:p>
    <w:p w14:paraId="378F08E7" w14:textId="1C7A2F1F" w:rsidR="00C61D2B" w:rsidRPr="005034F4" w:rsidRDefault="00C61D2B"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Panevėžio socialinių paslaugų centro vienam paslaugų gavėjui:</w:t>
      </w:r>
    </w:p>
    <w:p w14:paraId="05555712" w14:textId="166E81EB"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dienos socialinės globos paslaugoms:</w:t>
      </w:r>
    </w:p>
    <w:p w14:paraId="35F9F627" w14:textId="287ADD0E"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D3502A" w:rsidRPr="005034F4">
        <w:rPr>
          <w:rFonts w:ascii="Times New Roman" w:hAnsi="Times New Roman"/>
          <w:sz w:val="24"/>
          <w:szCs w:val="24"/>
          <w:lang w:val="lt-LT"/>
        </w:rPr>
        <w:t>627,00</w:t>
      </w:r>
      <w:r w:rsidRPr="005034F4">
        <w:rPr>
          <w:rFonts w:ascii="Times New Roman" w:hAnsi="Times New Roman"/>
          <w:sz w:val="24"/>
          <w:szCs w:val="24"/>
          <w:lang w:val="lt-LT"/>
        </w:rPr>
        <w:t xml:space="preserve"> Eur;</w:t>
      </w:r>
    </w:p>
    <w:p w14:paraId="5164FAE0" w14:textId="0C7F1CE8"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turinčiam negalią – 6</w:t>
      </w:r>
      <w:r w:rsidR="00D3502A" w:rsidRPr="005034F4">
        <w:rPr>
          <w:rFonts w:ascii="Times New Roman" w:hAnsi="Times New Roman"/>
          <w:sz w:val="24"/>
          <w:szCs w:val="24"/>
          <w:lang w:val="lt-LT"/>
        </w:rPr>
        <w:t xml:space="preserve">00,00 </w:t>
      </w:r>
      <w:r w:rsidRPr="005034F4">
        <w:rPr>
          <w:rFonts w:ascii="Times New Roman" w:hAnsi="Times New Roman"/>
          <w:sz w:val="24"/>
          <w:szCs w:val="24"/>
          <w:lang w:val="lt-LT"/>
        </w:rPr>
        <w:t>Eur;</w:t>
      </w:r>
    </w:p>
    <w:p w14:paraId="29F952DF" w14:textId="0384BA50" w:rsidR="00C61D2B" w:rsidRPr="005034F4" w:rsidRDefault="00C61D2B"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trumpalaikės socialinės globos paslaugoms</w:t>
      </w:r>
      <w:r w:rsidR="00665A00" w:rsidRPr="005034F4">
        <w:rPr>
          <w:rFonts w:ascii="Times New Roman" w:hAnsi="Times New Roman"/>
          <w:sz w:val="24"/>
          <w:szCs w:val="24"/>
          <w:lang w:val="lt-LT"/>
        </w:rPr>
        <w:t xml:space="preserve"> Globos skyriuje</w:t>
      </w:r>
      <w:r w:rsidRPr="005034F4">
        <w:rPr>
          <w:rFonts w:ascii="Times New Roman" w:hAnsi="Times New Roman"/>
          <w:sz w:val="24"/>
          <w:szCs w:val="24"/>
          <w:lang w:val="lt-LT"/>
        </w:rPr>
        <w:t>:</w:t>
      </w:r>
    </w:p>
    <w:p w14:paraId="5CECF347" w14:textId="15EC5439"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sunkią negalią – </w:t>
      </w:r>
      <w:r w:rsidR="000912F7" w:rsidRPr="005034F4">
        <w:rPr>
          <w:rFonts w:ascii="Times New Roman" w:hAnsi="Times New Roman"/>
          <w:sz w:val="24"/>
          <w:szCs w:val="24"/>
          <w:lang w:val="lt-LT"/>
        </w:rPr>
        <w:t xml:space="preserve">1000,00 </w:t>
      </w:r>
      <w:r w:rsidRPr="005034F4">
        <w:rPr>
          <w:rFonts w:ascii="Times New Roman" w:hAnsi="Times New Roman"/>
          <w:sz w:val="24"/>
          <w:szCs w:val="24"/>
          <w:lang w:val="lt-LT"/>
        </w:rPr>
        <w:t>Eur;</w:t>
      </w:r>
    </w:p>
    <w:p w14:paraId="093DC276" w14:textId="15E6CEF5" w:rsidR="00C61D2B" w:rsidRPr="005034F4" w:rsidRDefault="00C61D2B" w:rsidP="00D51E14">
      <w:pPr>
        <w:pStyle w:val="Betarp"/>
        <w:numPr>
          <w:ilvl w:val="3"/>
          <w:numId w:val="1"/>
        </w:numPr>
        <w:tabs>
          <w:tab w:val="left" w:pos="1701"/>
        </w:tabs>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turinčiam negalią – </w:t>
      </w:r>
      <w:r w:rsidR="000912F7" w:rsidRPr="005034F4">
        <w:rPr>
          <w:rFonts w:ascii="Times New Roman" w:hAnsi="Times New Roman"/>
          <w:sz w:val="24"/>
          <w:szCs w:val="24"/>
          <w:lang w:val="lt-LT"/>
        </w:rPr>
        <w:t>990,00</w:t>
      </w:r>
      <w:r w:rsidRPr="005034F4">
        <w:rPr>
          <w:rFonts w:ascii="Times New Roman" w:hAnsi="Times New Roman"/>
          <w:sz w:val="24"/>
          <w:szCs w:val="24"/>
          <w:lang w:val="lt-LT"/>
        </w:rPr>
        <w:t xml:space="preserve"> Eur</w:t>
      </w:r>
      <w:r w:rsidR="0083716F">
        <w:rPr>
          <w:rFonts w:ascii="Times New Roman" w:hAnsi="Times New Roman"/>
          <w:sz w:val="24"/>
          <w:szCs w:val="24"/>
          <w:lang w:val="lt-LT"/>
        </w:rPr>
        <w:t>;</w:t>
      </w:r>
    </w:p>
    <w:p w14:paraId="2159F047" w14:textId="0E6063D9" w:rsidR="00665A00" w:rsidRPr="005034F4" w:rsidRDefault="00665A00" w:rsidP="00D51E14">
      <w:pPr>
        <w:pStyle w:val="Betarp"/>
        <w:numPr>
          <w:ilvl w:val="2"/>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ilgalaikės </w:t>
      </w:r>
      <w:r w:rsidR="003A47DD">
        <w:rPr>
          <w:rFonts w:ascii="Times New Roman" w:hAnsi="Times New Roman"/>
          <w:sz w:val="24"/>
          <w:szCs w:val="24"/>
          <w:lang w:val="lt-LT"/>
        </w:rPr>
        <w:t>(</w:t>
      </w:r>
      <w:r w:rsidRPr="005034F4">
        <w:rPr>
          <w:rFonts w:ascii="Times New Roman" w:hAnsi="Times New Roman"/>
          <w:sz w:val="24"/>
          <w:szCs w:val="24"/>
          <w:lang w:val="lt-LT"/>
        </w:rPr>
        <w:t>trumpalaikės</w:t>
      </w:r>
      <w:r w:rsidR="003A47DD">
        <w:rPr>
          <w:rFonts w:ascii="Times New Roman" w:hAnsi="Times New Roman"/>
          <w:sz w:val="24"/>
          <w:szCs w:val="24"/>
          <w:lang w:val="lt-LT"/>
        </w:rPr>
        <w:t>)</w:t>
      </w:r>
      <w:r w:rsidRPr="005034F4">
        <w:rPr>
          <w:rFonts w:ascii="Times New Roman" w:hAnsi="Times New Roman"/>
          <w:sz w:val="24"/>
          <w:szCs w:val="24"/>
          <w:lang w:val="lt-LT"/>
        </w:rPr>
        <w:t xml:space="preserve"> globos paslaugoms Bendruomen</w:t>
      </w:r>
      <w:r w:rsidR="00D51E14">
        <w:rPr>
          <w:rFonts w:ascii="Times New Roman" w:hAnsi="Times New Roman"/>
          <w:sz w:val="24"/>
          <w:szCs w:val="24"/>
          <w:lang w:val="lt-LT"/>
        </w:rPr>
        <w:t xml:space="preserve">iniuose vaikų globos namuose ‒ </w:t>
      </w:r>
      <w:r w:rsidR="00682AF5" w:rsidRPr="00682AF5">
        <w:rPr>
          <w:rFonts w:ascii="Times New Roman" w:hAnsi="Times New Roman"/>
          <w:sz w:val="24"/>
          <w:szCs w:val="24"/>
          <w:lang w:val="lt-LT"/>
        </w:rPr>
        <w:t>1</w:t>
      </w:r>
      <w:r w:rsidRPr="00682AF5">
        <w:rPr>
          <w:rFonts w:ascii="Times New Roman" w:hAnsi="Times New Roman"/>
          <w:sz w:val="24"/>
          <w:szCs w:val="24"/>
          <w:lang w:val="lt-LT"/>
        </w:rPr>
        <w:t>3</w:t>
      </w:r>
      <w:r w:rsidRPr="005034F4">
        <w:rPr>
          <w:rFonts w:ascii="Times New Roman" w:hAnsi="Times New Roman"/>
          <w:sz w:val="24"/>
          <w:szCs w:val="24"/>
          <w:lang w:val="lt-LT"/>
        </w:rPr>
        <w:t>20,00 Eur.</w:t>
      </w:r>
    </w:p>
    <w:p w14:paraId="12638B3E" w14:textId="31DE4826" w:rsidR="00C61D2B" w:rsidRDefault="00C61D2B" w:rsidP="00D51E14">
      <w:pPr>
        <w:pStyle w:val="Betarp"/>
        <w:numPr>
          <w:ilvl w:val="1"/>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t xml:space="preserve">Panevėžio specialiosios mokyklos-daugiafunkcio centro vienam paslaugų gavėjui – </w:t>
      </w:r>
      <w:r w:rsidR="009137D1">
        <w:rPr>
          <w:rFonts w:ascii="Times New Roman" w:hAnsi="Times New Roman"/>
          <w:sz w:val="24"/>
          <w:szCs w:val="24"/>
          <w:lang w:val="lt-LT"/>
        </w:rPr>
        <w:t>744</w:t>
      </w:r>
      <w:r w:rsidR="00D3502A" w:rsidRPr="005034F4">
        <w:rPr>
          <w:rFonts w:ascii="Times New Roman" w:hAnsi="Times New Roman"/>
          <w:sz w:val="24"/>
          <w:szCs w:val="24"/>
          <w:lang w:val="lt-LT"/>
        </w:rPr>
        <w:t>,00</w:t>
      </w:r>
      <w:r w:rsidRPr="005034F4">
        <w:rPr>
          <w:rFonts w:ascii="Times New Roman" w:hAnsi="Times New Roman"/>
          <w:sz w:val="24"/>
          <w:szCs w:val="24"/>
          <w:lang w:val="lt-LT"/>
        </w:rPr>
        <w:t xml:space="preserve"> Eur.</w:t>
      </w:r>
    </w:p>
    <w:p w14:paraId="0FE18CE3" w14:textId="6BC2CFEA" w:rsidR="00BC7435" w:rsidRPr="005034F4" w:rsidRDefault="00BC7435" w:rsidP="00D51E14">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Patvirtinti Panevėžio socialinių paslaugų centro Nakvynės namų </w:t>
      </w:r>
      <w:r w:rsidRPr="005034F4">
        <w:rPr>
          <w:rFonts w:ascii="Times New Roman" w:hAnsi="Times New Roman"/>
          <w:sz w:val="24"/>
          <w:szCs w:val="24"/>
          <w:lang w:val="lt-LT"/>
        </w:rPr>
        <w:t>socialinės priežiūros paslaugo</w:t>
      </w:r>
      <w:r>
        <w:rPr>
          <w:rFonts w:ascii="Times New Roman" w:hAnsi="Times New Roman"/>
          <w:sz w:val="24"/>
          <w:szCs w:val="24"/>
          <w:lang w:val="lt-LT"/>
        </w:rPr>
        <w:t xml:space="preserve">s kainą per mėnesį vienam paslaugos gavėjui </w:t>
      </w:r>
      <w:r w:rsidR="0083716F">
        <w:rPr>
          <w:rFonts w:ascii="Times New Roman" w:hAnsi="Times New Roman"/>
          <w:sz w:val="24"/>
          <w:szCs w:val="24"/>
          <w:lang w:val="lt-LT"/>
        </w:rPr>
        <w:t>– 26</w:t>
      </w:r>
      <w:r w:rsidR="00C824DD">
        <w:rPr>
          <w:rFonts w:ascii="Times New Roman" w:hAnsi="Times New Roman"/>
          <w:sz w:val="24"/>
          <w:szCs w:val="24"/>
          <w:lang w:val="lt-LT"/>
        </w:rPr>
        <w:t>3</w:t>
      </w:r>
      <w:r w:rsidR="0083716F">
        <w:rPr>
          <w:rFonts w:ascii="Times New Roman" w:hAnsi="Times New Roman"/>
          <w:sz w:val="24"/>
          <w:szCs w:val="24"/>
          <w:lang w:val="lt-LT"/>
        </w:rPr>
        <w:t>,00 Eur.</w:t>
      </w:r>
    </w:p>
    <w:p w14:paraId="5C7862B1" w14:textId="015B3CFA" w:rsidR="006E712D" w:rsidRDefault="006E712D" w:rsidP="00D51E14">
      <w:pPr>
        <w:pStyle w:val="Betarp"/>
        <w:numPr>
          <w:ilvl w:val="0"/>
          <w:numId w:val="1"/>
        </w:numPr>
        <w:spacing w:line="360" w:lineRule="auto"/>
        <w:ind w:left="0" w:firstLine="851"/>
        <w:jc w:val="both"/>
        <w:rPr>
          <w:rFonts w:ascii="Times New Roman" w:hAnsi="Times New Roman"/>
          <w:sz w:val="24"/>
          <w:szCs w:val="24"/>
          <w:lang w:val="lt-LT"/>
        </w:rPr>
      </w:pPr>
      <w:r w:rsidRPr="005034F4">
        <w:rPr>
          <w:rFonts w:ascii="Times New Roman" w:hAnsi="Times New Roman"/>
          <w:sz w:val="24"/>
          <w:szCs w:val="24"/>
          <w:lang w:val="lt-LT"/>
        </w:rPr>
        <w:lastRenderedPageBreak/>
        <w:t xml:space="preserve">Patvirtinti Jaunuolių dienos centro vienam paslaugų gavėjui sveikatos priežiūros paslaugų pirkimo kainą </w:t>
      </w:r>
      <w:r w:rsidR="0015257F">
        <w:rPr>
          <w:rFonts w:ascii="Times New Roman" w:hAnsi="Times New Roman"/>
          <w:sz w:val="24"/>
          <w:szCs w:val="24"/>
          <w:lang w:val="lt-LT"/>
        </w:rPr>
        <w:t xml:space="preserve">per mėnesį </w:t>
      </w:r>
      <w:r w:rsidRPr="005034F4">
        <w:rPr>
          <w:rFonts w:ascii="Times New Roman" w:hAnsi="Times New Roman"/>
          <w:sz w:val="24"/>
          <w:szCs w:val="24"/>
          <w:lang w:val="lt-LT"/>
        </w:rPr>
        <w:t xml:space="preserve">(kai reikalinga nuolatinė sveikatos </w:t>
      </w:r>
      <w:r w:rsidR="0083716F">
        <w:rPr>
          <w:rFonts w:ascii="Times New Roman" w:hAnsi="Times New Roman"/>
          <w:sz w:val="24"/>
          <w:szCs w:val="24"/>
          <w:lang w:val="lt-LT"/>
        </w:rPr>
        <w:t>priežiūros paslauga) – iki 300,</w:t>
      </w:r>
      <w:r w:rsidRPr="005034F4">
        <w:rPr>
          <w:rFonts w:ascii="Times New Roman" w:hAnsi="Times New Roman"/>
          <w:sz w:val="24"/>
          <w:szCs w:val="24"/>
          <w:lang w:val="lt-LT"/>
        </w:rPr>
        <w:t>00 Eur.</w:t>
      </w:r>
    </w:p>
    <w:p w14:paraId="116F1797" w14:textId="23A4F486" w:rsidR="006E712D" w:rsidRDefault="00665A00" w:rsidP="00D51E14">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Pripažinti netekus</w:t>
      </w:r>
      <w:r w:rsidR="0083716F">
        <w:rPr>
          <w:rFonts w:ascii="Times New Roman" w:hAnsi="Times New Roman"/>
          <w:sz w:val="24"/>
          <w:szCs w:val="24"/>
          <w:lang w:val="lt-LT"/>
        </w:rPr>
        <w:t>iu</w:t>
      </w:r>
      <w:r>
        <w:rPr>
          <w:rFonts w:ascii="Times New Roman" w:hAnsi="Times New Roman"/>
          <w:sz w:val="24"/>
          <w:szCs w:val="24"/>
          <w:lang w:val="lt-LT"/>
        </w:rPr>
        <w:t xml:space="preserve"> galios Panevėžio miesto savivaldybės tarybos 2015 m. lapkričio 26 d. sprendimą Nr. 1-297 „Dėl socialinės globos kainų socialinės globos įstai</w:t>
      </w:r>
      <w:r w:rsidR="0083716F">
        <w:rPr>
          <w:rFonts w:ascii="Times New Roman" w:hAnsi="Times New Roman"/>
          <w:sz w:val="24"/>
          <w:szCs w:val="24"/>
          <w:lang w:val="lt-LT"/>
        </w:rPr>
        <w:t>gose patvirtinimo, S</w:t>
      </w:r>
      <w:r>
        <w:rPr>
          <w:rFonts w:ascii="Times New Roman" w:hAnsi="Times New Roman"/>
          <w:sz w:val="24"/>
          <w:szCs w:val="24"/>
          <w:lang w:val="lt-LT"/>
        </w:rPr>
        <w:t>avivaldybės tarybos 2014 m. lapkričio 27 d. sprendimo Nr. 1-345 pripažinimo netekus</w:t>
      </w:r>
      <w:r w:rsidR="0083716F">
        <w:rPr>
          <w:rFonts w:ascii="Times New Roman" w:hAnsi="Times New Roman"/>
          <w:sz w:val="24"/>
          <w:szCs w:val="24"/>
          <w:lang w:val="lt-LT"/>
        </w:rPr>
        <w:t>iu</w:t>
      </w:r>
      <w:r>
        <w:rPr>
          <w:rFonts w:ascii="Times New Roman" w:hAnsi="Times New Roman"/>
          <w:sz w:val="24"/>
          <w:szCs w:val="24"/>
          <w:lang w:val="lt-LT"/>
        </w:rPr>
        <w:t xml:space="preserve"> galios“</w:t>
      </w:r>
      <w:r w:rsidR="00DC7C19">
        <w:rPr>
          <w:rFonts w:ascii="Times New Roman" w:hAnsi="Times New Roman"/>
          <w:sz w:val="24"/>
          <w:szCs w:val="24"/>
          <w:lang w:val="lt-LT"/>
        </w:rPr>
        <w:t>.</w:t>
      </w:r>
    </w:p>
    <w:p w14:paraId="6DE8B5EC" w14:textId="204DA295" w:rsidR="006E712D" w:rsidRPr="001E3E4B" w:rsidRDefault="006E712D" w:rsidP="00D51E14">
      <w:pPr>
        <w:pStyle w:val="Betarp"/>
        <w:numPr>
          <w:ilvl w:val="0"/>
          <w:numId w:val="1"/>
        </w:numPr>
        <w:spacing w:line="360" w:lineRule="auto"/>
        <w:ind w:left="0" w:firstLine="851"/>
        <w:jc w:val="both"/>
        <w:rPr>
          <w:rFonts w:ascii="Times New Roman" w:hAnsi="Times New Roman"/>
          <w:sz w:val="24"/>
          <w:szCs w:val="24"/>
          <w:lang w:val="lt-LT"/>
        </w:rPr>
      </w:pPr>
      <w:r w:rsidRPr="001E3E4B">
        <w:rPr>
          <w:rFonts w:ascii="Times New Roman" w:hAnsi="Times New Roman"/>
          <w:sz w:val="24"/>
          <w:szCs w:val="24"/>
          <w:lang w:val="lt-LT"/>
        </w:rPr>
        <w:t>Nustatyti, kad šis sprendimas įsigalioja nuo 2019 m. birželio 1 d.</w:t>
      </w:r>
    </w:p>
    <w:p w14:paraId="1398162C" w14:textId="77777777" w:rsidR="00C61D2B" w:rsidRPr="001E3E4B" w:rsidRDefault="001E3E4B" w:rsidP="00E676FB">
      <w:pPr>
        <w:pStyle w:val="Betarp"/>
        <w:spacing w:line="360" w:lineRule="auto"/>
        <w:ind w:firstLine="851"/>
        <w:jc w:val="both"/>
        <w:rPr>
          <w:rFonts w:ascii="Times New Roman" w:hAnsi="Times New Roman"/>
          <w:sz w:val="24"/>
          <w:szCs w:val="24"/>
          <w:lang w:val="lt-LT"/>
        </w:rPr>
      </w:pPr>
      <w:r w:rsidRPr="001E3E4B">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Default="0062551B" w:rsidP="00AB478E">
      <w:pPr>
        <w:tabs>
          <w:tab w:val="left" w:pos="6917"/>
        </w:tabs>
        <w:jc w:val="both"/>
        <w:rPr>
          <w:szCs w:val="24"/>
        </w:rPr>
      </w:pPr>
    </w:p>
    <w:p w14:paraId="660361D8" w14:textId="77777777" w:rsidR="005C41AC" w:rsidRPr="00A562AA" w:rsidRDefault="005C41AC" w:rsidP="00AB478E">
      <w:pPr>
        <w:tabs>
          <w:tab w:val="left" w:pos="6917"/>
        </w:tabs>
        <w:jc w:val="both"/>
        <w:rPr>
          <w:szCs w:val="24"/>
        </w:rPr>
      </w:pPr>
    </w:p>
    <w:p w14:paraId="2ACD8259" w14:textId="77777777" w:rsidR="0062551B" w:rsidRDefault="0062551B" w:rsidP="00AB478E">
      <w:pPr>
        <w:tabs>
          <w:tab w:val="left" w:pos="6917"/>
        </w:tabs>
        <w:jc w:val="both"/>
        <w:rPr>
          <w:szCs w:val="24"/>
        </w:rPr>
      </w:pPr>
    </w:p>
    <w:p w14:paraId="290E52DF" w14:textId="5A7F4DD2" w:rsidR="001D3CB6" w:rsidRPr="00A562AA" w:rsidRDefault="001D3CB6" w:rsidP="00AB478E">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AB478E">
        <w:rPr>
          <w:rFonts w:eastAsia="Calibri"/>
          <w:szCs w:val="24"/>
        </w:rPr>
        <w:tab/>
      </w:r>
      <w:r w:rsidR="00AB478E">
        <w:rPr>
          <w:rFonts w:eastAsia="Calibri"/>
          <w:szCs w:val="24"/>
        </w:rPr>
        <w:tab/>
      </w:r>
      <w:r w:rsidR="00895637">
        <w:rPr>
          <w:rFonts w:eastAsia="Calibri"/>
          <w:szCs w:val="24"/>
        </w:rPr>
        <w:t>Rytis Mykolas Račkauskas</w:t>
      </w:r>
    </w:p>
    <w:sectPr w:rsidR="001D3CB6" w:rsidRPr="00A562AA" w:rsidSect="00AB478E">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2729" w14:textId="77777777" w:rsidR="00CA1CB7" w:rsidRDefault="00CA1CB7">
      <w:r>
        <w:separator/>
      </w:r>
    </w:p>
  </w:endnote>
  <w:endnote w:type="continuationSeparator" w:id="0">
    <w:p w14:paraId="320A71DC" w14:textId="77777777" w:rsidR="00CA1CB7" w:rsidRDefault="00CA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8B39" w14:textId="77777777" w:rsidR="00CA1CB7" w:rsidRDefault="00CA1CB7">
      <w:r>
        <w:separator/>
      </w:r>
    </w:p>
  </w:footnote>
  <w:footnote w:type="continuationSeparator" w:id="0">
    <w:p w14:paraId="63D7CB5B" w14:textId="77777777" w:rsidR="00CA1CB7" w:rsidRDefault="00CA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CB31D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E5933"/>
    <w:rsid w:val="000E7131"/>
    <w:rsid w:val="00101F07"/>
    <w:rsid w:val="00123A08"/>
    <w:rsid w:val="00124B60"/>
    <w:rsid w:val="00132ABE"/>
    <w:rsid w:val="0015257F"/>
    <w:rsid w:val="00153B94"/>
    <w:rsid w:val="001B1FE3"/>
    <w:rsid w:val="001D1AC1"/>
    <w:rsid w:val="001D3CB6"/>
    <w:rsid w:val="001E3E4B"/>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8030A"/>
    <w:rsid w:val="00682AF5"/>
    <w:rsid w:val="006A18F3"/>
    <w:rsid w:val="006B0BC0"/>
    <w:rsid w:val="006D107B"/>
    <w:rsid w:val="006D6344"/>
    <w:rsid w:val="006D7A59"/>
    <w:rsid w:val="006E712D"/>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608CB"/>
    <w:rsid w:val="0086111D"/>
    <w:rsid w:val="00876E15"/>
    <w:rsid w:val="0088367B"/>
    <w:rsid w:val="00883F12"/>
    <w:rsid w:val="00895637"/>
    <w:rsid w:val="008A2000"/>
    <w:rsid w:val="008B28AB"/>
    <w:rsid w:val="008B3D51"/>
    <w:rsid w:val="008D7F28"/>
    <w:rsid w:val="008F1635"/>
    <w:rsid w:val="008F1BFE"/>
    <w:rsid w:val="008F62A9"/>
    <w:rsid w:val="009111D4"/>
    <w:rsid w:val="009137D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478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A1CB7"/>
    <w:rsid w:val="00CB31DC"/>
    <w:rsid w:val="00CC23E4"/>
    <w:rsid w:val="00CC5B6A"/>
    <w:rsid w:val="00CD5CCA"/>
    <w:rsid w:val="00CD786C"/>
    <w:rsid w:val="00CE1C5C"/>
    <w:rsid w:val="00CF4026"/>
    <w:rsid w:val="00D16849"/>
    <w:rsid w:val="00D25AF1"/>
    <w:rsid w:val="00D25F2C"/>
    <w:rsid w:val="00D33742"/>
    <w:rsid w:val="00D3502A"/>
    <w:rsid w:val="00D44819"/>
    <w:rsid w:val="00D51E14"/>
    <w:rsid w:val="00D625ED"/>
    <w:rsid w:val="00D679FC"/>
    <w:rsid w:val="00DB5818"/>
    <w:rsid w:val="00DC75E0"/>
    <w:rsid w:val="00DC7C19"/>
    <w:rsid w:val="00DD20B8"/>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2</Pages>
  <Words>1688</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2019-05-23T07:32:00Z</dcterms:created>
  <dc:creator>Ina1</dc:creator>
  <cp:lastModifiedBy>Daiva Breivienė</cp:lastModifiedBy>
  <cp:lastPrinted>2019-05-02T09:56:00Z</cp:lastPrinted>
  <dcterms:modified xsi:type="dcterms:W3CDTF">2019-05-24T07:27:00Z</dcterms:modified>
  <cp:revision>4</cp:revision>
  <dc:title>                                </dc:title>
</cp:coreProperties>
</file>