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D4AD4" w14:textId="77777777" w:rsidR="00770D08" w:rsidRDefault="00770D08" w:rsidP="00770D08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5F4D4AED" wp14:editId="5F4D4AEE">
            <wp:extent cx="491490" cy="603885"/>
            <wp:effectExtent l="0" t="0" r="3810" b="571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D4AD5" w14:textId="77777777" w:rsidR="00770D08" w:rsidRDefault="00770D08" w:rsidP="00770D08">
      <w:pPr>
        <w:jc w:val="center"/>
        <w:rPr>
          <w:szCs w:val="24"/>
        </w:rPr>
      </w:pPr>
    </w:p>
    <w:p w14:paraId="5F4D4AD6" w14:textId="77777777" w:rsidR="00770D08" w:rsidRDefault="00770D08" w:rsidP="00770D08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F4D4AD7" w14:textId="77777777" w:rsidR="00770D08" w:rsidRDefault="00770D08" w:rsidP="00770D08">
      <w:pPr>
        <w:keepNext/>
        <w:jc w:val="center"/>
        <w:outlineLvl w:val="1"/>
      </w:pPr>
    </w:p>
    <w:p w14:paraId="5F4D4AD8" w14:textId="77777777" w:rsidR="00770D08" w:rsidRDefault="00770D08" w:rsidP="00770D08">
      <w:pPr>
        <w:keepNext/>
        <w:jc w:val="center"/>
        <w:outlineLvl w:val="1"/>
      </w:pPr>
    </w:p>
    <w:p w14:paraId="5F4D4AD9" w14:textId="77777777" w:rsidR="00770D08" w:rsidRDefault="00770D08" w:rsidP="00770D08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F4D4ADA" w14:textId="77777777" w:rsidR="00770D08" w:rsidRDefault="00770D08" w:rsidP="00770D08">
      <w:pPr>
        <w:pStyle w:val="Antrat1"/>
        <w:rPr>
          <w:b/>
        </w:rPr>
      </w:pPr>
      <w:r>
        <w:rPr>
          <w:b/>
        </w:rPr>
        <w:t>DĖL PANEVĖŽIO MIESTO SAVIVALDYBĖS 2021 METŲ BIUDŽETO PATVIRTINIMO</w:t>
      </w:r>
    </w:p>
    <w:p w14:paraId="5F4D4ADB" w14:textId="77777777" w:rsidR="00770D08" w:rsidRDefault="00770D08" w:rsidP="00770D08">
      <w:pPr>
        <w:jc w:val="center"/>
      </w:pPr>
    </w:p>
    <w:p w14:paraId="5F4D4ADC" w14:textId="77777777" w:rsidR="00770D08" w:rsidRDefault="00770D08" w:rsidP="00770D0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sausio 28 d.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TSP-32</w:t>
      </w:r>
      <w:r>
        <w:fldChar w:fldCharType="end"/>
      </w:r>
      <w:bookmarkEnd w:id="1"/>
    </w:p>
    <w:p w14:paraId="5F4D4ADD" w14:textId="77777777" w:rsidR="00770D08" w:rsidRDefault="00770D08" w:rsidP="00770D08">
      <w:pPr>
        <w:keepNext/>
        <w:jc w:val="center"/>
        <w:outlineLvl w:val="2"/>
        <w:rPr>
          <w:b/>
        </w:rPr>
      </w:pPr>
      <w:r>
        <w:t>Panevėžys</w:t>
      </w:r>
    </w:p>
    <w:p w14:paraId="5F4D4ADE" w14:textId="77777777" w:rsidR="00770D08" w:rsidRDefault="00770D08" w:rsidP="00770D08">
      <w:pPr>
        <w:jc w:val="both"/>
      </w:pPr>
    </w:p>
    <w:p w14:paraId="5F4D4ADF" w14:textId="77777777" w:rsidR="00770D08" w:rsidRDefault="00770D08" w:rsidP="00770D08">
      <w:pPr>
        <w:ind w:firstLine="851"/>
        <w:jc w:val="both"/>
      </w:pPr>
    </w:p>
    <w:p w14:paraId="5F4D4AE0" w14:textId="77777777" w:rsidR="00770D08" w:rsidRDefault="00770D08" w:rsidP="00770D08">
      <w:pPr>
        <w:spacing w:line="360" w:lineRule="auto"/>
        <w:ind w:firstLine="720"/>
        <w:jc w:val="both"/>
      </w:pPr>
      <w:r>
        <w:rPr>
          <w:szCs w:val="24"/>
        </w:rPr>
        <w:t xml:space="preserve">Vadovaudamasi </w:t>
      </w:r>
      <w:r>
        <w:t xml:space="preserve">Lietuvos Respublikos vietos savivaldos įstatymo 16 straipsnio 2 dalies </w:t>
      </w:r>
      <w:r>
        <w:br/>
        <w:t xml:space="preserve">15 punktu, 51 straipsnio 1 dalimi, Lietuvos Respublikos biudžeto sandaros įstatymo 26 straipsnio </w:t>
      </w:r>
      <w:r>
        <w:br/>
        <w:t>4 dalimi, Lietuvos Respublikos 2021 metų valstybės biudžeto ir savivaldybių biudžetų finansinių rodiklių patvirtinimo įstatymu, Panevėžio miesto savivaldybės taryba n u s p r e n d ž i a:</w:t>
      </w:r>
    </w:p>
    <w:p w14:paraId="5F4D4AE1" w14:textId="77777777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Patvirtinti Panevėžio miesto savivaldybės (toliau – Savivaldybė) 2021 metų biudžeto prognozuojamas pajamas – 115709,5 tūkst. Eur, iš jų 57907,9 tūkst. Eur dotacijas (1 priedas).</w:t>
      </w:r>
    </w:p>
    <w:p w14:paraId="5F4D4AE2" w14:textId="77777777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Patvirtinti Savivaldybės biudžeto išlaidas – 119706,6 tūkst. Eur, iš jų: 28803,4 tūkst. Eur – ugdymo reikmėms finansuoti, 4805,2 tūkst. Eur – valstybinėms (valstybės perduotoms savivaldybėms) funkcijoms atlikti, 2025,0 tūkst. Eur – mokykloms (klasėms), skirtoms šalies (regiono) mokiniams, turintiems specialiųjų ugdymosi poreikių, ir kitoms Savivaldybei perduotoms įstaigoms išlaikyti, 1173,0 tūkst. Eur – valstybės lėšos kapitalo investicijoms finansuoti, 2570,0 tūkst. Eur – valstybės lėšos vietinės reikšmės keliams (gatvėms) tiesti, taisyti, prižiūrėti ir saugaus eismo sąlygoms užtikrinti, 17428,8 tūkst. Eur – Europos Sąjungos finansinės paramos lėšos investicijų ir kitiems projektams finansuoti, 64,0 tūkst. Eur – valstybės lėšos kultūros ir meno darbuotojų darbo užmokesčiui padidinti, </w:t>
      </w:r>
      <w:r>
        <w:rPr>
          <w:szCs w:val="24"/>
        </w:rPr>
        <w:t xml:space="preserve">313,2 tūkst. Eur – </w:t>
      </w:r>
      <w:r>
        <w:rPr>
          <w:color w:val="000000" w:themeColor="text1"/>
          <w:szCs w:val="24"/>
          <w:lang w:eastAsia="lt-LT"/>
        </w:rPr>
        <w:t>skaitmeninio ugdymo plėtrai,</w:t>
      </w:r>
      <w:r>
        <w:t xml:space="preserve"> 31,9 tūkst. Eur – Elenos Mezginaitės viešajai bibliotekai dokumentams įsigyti, 24,7 tūkst. Eur – socialinių paslaugų šakos kolektyvinės sutarties įsipareigojimams įgyvendinti, 94,9 tūkst. Eur – akredituotai vaikų dienos socialinei priežiūrai organizuoti, teikti ir administruoti, 573,8 tūkst. Eur – neformaliajam vaikų švietimui, 57801,6 tūkst. Eur – Savivaldybės savarankiškosioms funkcijoms vykdyti kartu su biudžetinių įstaigų pajamomis, skirtomis programoms finansuoti, 3997,1 tūkst. Eur – bankų paskolų lėšos investicijų projektams finansuoti. Biudžeto asignavimai sudaro 115874,6 tūkst. Eur (2 priedas).</w:t>
      </w:r>
    </w:p>
    <w:p w14:paraId="5F4D4AE3" w14:textId="77777777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3237,6 tūkst. Eur, iš jų: 2161,5 tūkst. Eur – įmokos už išlaikymą </w:t>
      </w:r>
      <w:r>
        <w:lastRenderedPageBreak/>
        <w:t>švietimo, socialinės apsaugos ir kitose įstaigose, 560,6 tūkst. Eur – pajamos už prekes ir paslaugas, 515,5 tūkst. Eur – pajamos už patalpų nuomą (3 priedas).</w:t>
      </w:r>
    </w:p>
    <w:p w14:paraId="5F4D4AE4" w14:textId="77777777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Patvirtinti asignavimus iš Savivaldybės 2019 m. nepanaudotų biudžeto lėšų pagal programas ir asignavimų valdytojus – 10249058,36 Eur, iš jų </w:t>
      </w:r>
      <w:r w:rsidR="009827A8">
        <w:t>2956431,04</w:t>
      </w:r>
      <w:r>
        <w:t xml:space="preserve"> Eur – tikslinės paskirties lėšos, 429044,61 Eur – lėšos, skirtos 2020 m. gruodžio 31 d. įsiskolinimui dengti, ir </w:t>
      </w:r>
      <w:r w:rsidR="009827A8">
        <w:t>6863582,71</w:t>
      </w:r>
      <w:r>
        <w:t xml:space="preserve"> Eur – lėšos, skirtos Savivaldybės einamųjų metų išlaidoms (4 priedas).</w:t>
      </w:r>
    </w:p>
    <w:p w14:paraId="5F4D4AE5" w14:textId="77777777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Nustatyti, kad Savivaldybės biudžeto asignavimų valdytojai 2022 m. sausio 1 d. negali turėti įsiskolinimų (mokėtinų sumų), išskyrus už atliktus darbus ir paslaugas, suteiktas 2021 m. gruodžio mėnesį.</w:t>
      </w:r>
    </w:p>
    <w:p w14:paraId="5F4D4AE6" w14:textId="77777777" w:rsidR="00770D08" w:rsidRDefault="00770D08" w:rsidP="00770D08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5F4D4AE7" w14:textId="77777777" w:rsidR="00770D08" w:rsidRDefault="00770D08" w:rsidP="00770D08">
      <w:pPr>
        <w:spacing w:line="360" w:lineRule="auto"/>
        <w:ind w:firstLine="840"/>
        <w:jc w:val="both"/>
        <w:rPr>
          <w:szCs w:val="24"/>
        </w:rPr>
      </w:pPr>
    </w:p>
    <w:p w14:paraId="5F4D4AE8" w14:textId="77777777" w:rsidR="00770D08" w:rsidRDefault="00770D08" w:rsidP="00770D08">
      <w:pPr>
        <w:jc w:val="both"/>
        <w:rPr>
          <w:szCs w:val="24"/>
        </w:rPr>
      </w:pPr>
    </w:p>
    <w:p w14:paraId="5F4D4AE9" w14:textId="77777777" w:rsidR="00770D08" w:rsidRDefault="00770D08" w:rsidP="00770D08">
      <w:pPr>
        <w:jc w:val="both"/>
        <w:rPr>
          <w:szCs w:val="24"/>
        </w:rPr>
      </w:pPr>
    </w:p>
    <w:p w14:paraId="5F4D4AEA" w14:textId="77777777" w:rsidR="00770D08" w:rsidRDefault="00770D08" w:rsidP="00770D08">
      <w:pPr>
        <w:jc w:val="both"/>
        <w:rPr>
          <w:szCs w:val="24"/>
        </w:rPr>
      </w:pPr>
    </w:p>
    <w:p w14:paraId="5F4D4AEB" w14:textId="77777777" w:rsidR="00770D08" w:rsidRDefault="00770D08" w:rsidP="00770D08">
      <w:pPr>
        <w:tabs>
          <w:tab w:val="left" w:pos="6663"/>
        </w:tabs>
        <w:jc w:val="center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  <w:t>Rytis Mykolas Račkauskas</w:t>
      </w:r>
    </w:p>
    <w:p w14:paraId="5F4D4AEC" w14:textId="77777777" w:rsidR="00FF24BF" w:rsidRDefault="00FF24BF"/>
    <w:sectPr w:rsidR="00FF24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1A2"/>
    <w:rsid w:val="006F3256"/>
    <w:rsid w:val="00770D08"/>
    <w:rsid w:val="007B4C7E"/>
    <w:rsid w:val="009827A8"/>
    <w:rsid w:val="00DE71A2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4AD4"/>
  <w15:chartTrackingRefBased/>
  <w15:docId w15:val="{EB655AA0-E879-49CB-B429-1540DAA4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D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70D08"/>
    <w:pPr>
      <w:keepNext/>
      <w:jc w:val="center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770D0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70D08"/>
    <w:pPr>
      <w:ind w:left="720"/>
      <w:contextualSpacing/>
    </w:pPr>
  </w:style>
  <w:style w:type="character" w:customStyle="1" w:styleId="Style3">
    <w:name w:val="Style3"/>
    <w:uiPriority w:val="99"/>
    <w:rsid w:val="00770D08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2094</Words>
  <Characters>1194</Characters>
  <Application>Microsoft Office Word</Application>
  <DocSecurity>4</DocSecurity>
  <Lines>9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Ilma Žederšteimaitė</cp:lastModifiedBy>
  <cp:revision>2</cp:revision>
  <dcterms:created xsi:type="dcterms:W3CDTF">2021-01-28T09:39:00Z</dcterms:created>
  <dcterms:modified xsi:type="dcterms:W3CDTF">2021-01-28T09:39:00Z</dcterms:modified>
</cp:coreProperties>
</file>