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F10B3" w:rsidRDefault="001D3CB6" w:rsidP="005C41AC">
      <w:pPr>
        <w:jc w:val="center"/>
        <w:rPr>
          <w:szCs w:val="24"/>
        </w:rPr>
      </w:pPr>
      <w:bookmarkStart w:id="0" w:name="_GoBack"/>
      <w:bookmarkEnd w:id="0"/>
      <w:r w:rsidRPr="00AF10B3">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F10B3" w:rsidRDefault="005C41AC" w:rsidP="005C41AC">
      <w:pPr>
        <w:jc w:val="center"/>
        <w:rPr>
          <w:szCs w:val="24"/>
        </w:rPr>
      </w:pPr>
    </w:p>
    <w:p w14:paraId="34C9AB40" w14:textId="77777777" w:rsidR="0062551B" w:rsidRPr="00AF10B3" w:rsidRDefault="0062551B" w:rsidP="005C41AC">
      <w:pPr>
        <w:jc w:val="center"/>
        <w:rPr>
          <w:b/>
          <w:sz w:val="28"/>
        </w:rPr>
      </w:pPr>
      <w:r w:rsidRPr="00AF10B3">
        <w:rPr>
          <w:b/>
          <w:sz w:val="28"/>
        </w:rPr>
        <w:t xml:space="preserve">PANEVĖŽIO MIESTO SAVIVALDYBĖS </w:t>
      </w:r>
      <w:r w:rsidR="00A11511" w:rsidRPr="00AF10B3">
        <w:rPr>
          <w:b/>
          <w:sz w:val="28"/>
        </w:rPr>
        <w:t>TARYBA</w:t>
      </w:r>
    </w:p>
    <w:p w14:paraId="34C9AB41" w14:textId="77777777" w:rsidR="005C41AC" w:rsidRPr="00AF10B3" w:rsidRDefault="005C41AC" w:rsidP="00571BF3">
      <w:pPr>
        <w:keepNext/>
        <w:jc w:val="center"/>
        <w:outlineLvl w:val="1"/>
      </w:pPr>
    </w:p>
    <w:p w14:paraId="34C9AB42" w14:textId="77777777" w:rsidR="005C41AC" w:rsidRPr="00AF10B3" w:rsidRDefault="005C41AC" w:rsidP="00571BF3">
      <w:pPr>
        <w:keepNext/>
        <w:jc w:val="center"/>
        <w:outlineLvl w:val="1"/>
      </w:pPr>
    </w:p>
    <w:p w14:paraId="34C9AB43" w14:textId="77777777" w:rsidR="0062551B" w:rsidRPr="00AF10B3" w:rsidRDefault="00A11511" w:rsidP="00571BF3">
      <w:pPr>
        <w:keepNext/>
        <w:jc w:val="center"/>
        <w:outlineLvl w:val="1"/>
        <w:rPr>
          <w:b/>
        </w:rPr>
      </w:pPr>
      <w:r w:rsidRPr="00AF10B3">
        <w:rPr>
          <w:b/>
        </w:rPr>
        <w:t>SPRENDIMAS</w:t>
      </w:r>
    </w:p>
    <w:p w14:paraId="5A1ED42B" w14:textId="73DA54BC" w:rsidR="00E46881" w:rsidRPr="00AF10B3" w:rsidRDefault="009460CF" w:rsidP="00E46881">
      <w:pPr>
        <w:pStyle w:val="Antrats"/>
        <w:tabs>
          <w:tab w:val="clear" w:pos="4320"/>
          <w:tab w:val="clear" w:pos="8640"/>
          <w:tab w:val="left" w:pos="5103"/>
        </w:tabs>
        <w:jc w:val="center"/>
        <w:rPr>
          <w:b/>
          <w:caps/>
          <w:szCs w:val="22"/>
        </w:rPr>
      </w:pPr>
      <w:r w:rsidRPr="00AF10B3">
        <w:rPr>
          <w:b/>
        </w:rPr>
        <w:t xml:space="preserve">DĖL </w:t>
      </w:r>
      <w:r w:rsidR="00175368" w:rsidRPr="00AF10B3">
        <w:rPr>
          <w:b/>
        </w:rPr>
        <w:t xml:space="preserve">ILGALAIKIO </w:t>
      </w:r>
      <w:r w:rsidR="00F86E97">
        <w:rPr>
          <w:b/>
        </w:rPr>
        <w:t xml:space="preserve">IR TRUMPALAIKIO </w:t>
      </w:r>
      <w:r w:rsidR="00175368" w:rsidRPr="00AF10B3">
        <w:rPr>
          <w:b/>
        </w:rPr>
        <w:t xml:space="preserve">MATERIALIOJO </w:t>
      </w:r>
      <w:r w:rsidR="00D72E2F" w:rsidRPr="00AF10B3">
        <w:rPr>
          <w:b/>
        </w:rPr>
        <w:t>TURTO</w:t>
      </w:r>
      <w:r w:rsidR="008B06E3" w:rsidRPr="00AF10B3">
        <w:rPr>
          <w:b/>
        </w:rPr>
        <w:t xml:space="preserve"> PERDAVIMO VALDYTI, NAUDOTI IR DISPONUOTI J</w:t>
      </w:r>
      <w:r w:rsidR="00FD7CFF" w:rsidRPr="00AF10B3">
        <w:rPr>
          <w:b/>
        </w:rPr>
        <w:t>UO</w:t>
      </w:r>
      <w:r w:rsidR="008B06E3" w:rsidRPr="00AF10B3">
        <w:rPr>
          <w:b/>
        </w:rPr>
        <w:t xml:space="preserve"> PAGAL PATIKĖJIMO SUTARTĮ</w:t>
      </w:r>
      <w:r w:rsidR="00F86E97">
        <w:rPr>
          <w:b/>
        </w:rPr>
        <w:t xml:space="preserve"> VIEŠAJAI ĮSTAIGAI LASS ŠIAURĖS RYTŲ CENTRUI</w:t>
      </w:r>
    </w:p>
    <w:p w14:paraId="34C9AB45" w14:textId="77777777" w:rsidR="0062551B" w:rsidRPr="00AF10B3" w:rsidRDefault="0062551B" w:rsidP="003E58F0">
      <w:pPr>
        <w:jc w:val="center"/>
      </w:pPr>
    </w:p>
    <w:p w14:paraId="164B7336" w14:textId="4DEE2162" w:rsidR="008A0283" w:rsidRPr="00AF10B3" w:rsidRDefault="008B3AC4" w:rsidP="008A0283">
      <w:pPr>
        <w:jc w:val="center"/>
      </w:pPr>
      <w:r w:rsidRPr="00AF10B3">
        <w:rPr>
          <w:rStyle w:val="Style3"/>
        </w:rPr>
        <w:fldChar w:fldCharType="begin">
          <w:ffData>
            <w:name w:val="registravimoDataIlga"/>
            <w:enabled w:val="0"/>
            <w:calcOnExit w:val="0"/>
            <w:textInput/>
          </w:ffData>
        </w:fldChar>
      </w:r>
      <w:bookmarkStart w:id="1" w:name="registravimoDataIlga"/>
      <w:r w:rsidRPr="00AF10B3">
        <w:rPr>
          <w:rStyle w:val="Style3"/>
        </w:rPr>
        <w:instrText xml:space="preserve"> FORMTEXT </w:instrText>
      </w:r>
      <w:r w:rsidRPr="00AF10B3">
        <w:rPr>
          <w:rStyle w:val="Style3"/>
        </w:rPr>
      </w:r>
      <w:r w:rsidRPr="00AF10B3">
        <w:rPr>
          <w:rStyle w:val="Style3"/>
        </w:rPr>
        <w:fldChar w:fldCharType="separate"/>
      </w:r>
      <w:r w:rsidRPr="00AF10B3">
        <w:rPr>
          <w:rStyle w:val="Style3"/>
        </w:rPr>
        <w:t>2021 m. kovo 5 d.</w:t>
      </w:r>
      <w:r w:rsidRPr="00AF10B3">
        <w:rPr>
          <w:rStyle w:val="Style3"/>
        </w:rPr>
        <w:fldChar w:fldCharType="end"/>
      </w:r>
      <w:bookmarkEnd w:id="1"/>
      <w:r w:rsidR="008A0283" w:rsidRPr="00AF10B3">
        <w:t xml:space="preserve"> Nr. </w:t>
      </w:r>
      <w:r w:rsidRPr="00AF10B3">
        <w:fldChar w:fldCharType="begin">
          <w:ffData>
            <w:name w:val="registravimoNr"/>
            <w:enabled w:val="0"/>
            <w:calcOnExit w:val="0"/>
            <w:textInput/>
          </w:ffData>
        </w:fldChar>
      </w:r>
      <w:bookmarkStart w:id="2" w:name="registravimoNr"/>
      <w:r w:rsidRPr="00AF10B3">
        <w:instrText xml:space="preserve"> FORMTEXT </w:instrText>
      </w:r>
      <w:r w:rsidRPr="00AF10B3">
        <w:fldChar w:fldCharType="separate"/>
      </w:r>
      <w:r w:rsidRPr="00AF10B3">
        <w:t>TSP-78</w:t>
      </w:r>
      <w:r w:rsidRPr="00AF10B3">
        <w:fldChar w:fldCharType="end"/>
      </w:r>
      <w:bookmarkEnd w:id="2"/>
    </w:p>
    <w:p w14:paraId="34C9AB47" w14:textId="77777777" w:rsidR="0062551B" w:rsidRPr="00AF10B3" w:rsidRDefault="0062551B" w:rsidP="00571BF3">
      <w:pPr>
        <w:keepNext/>
        <w:jc w:val="center"/>
        <w:outlineLvl w:val="2"/>
        <w:rPr>
          <w:b/>
        </w:rPr>
      </w:pPr>
      <w:r w:rsidRPr="00AF10B3">
        <w:t>Panevėžys</w:t>
      </w:r>
    </w:p>
    <w:p w14:paraId="34C9AB48" w14:textId="2E842E24" w:rsidR="0062551B" w:rsidRPr="00AF10B3" w:rsidRDefault="0062551B" w:rsidP="00571BF3">
      <w:pPr>
        <w:jc w:val="both"/>
      </w:pPr>
    </w:p>
    <w:p w14:paraId="1FEADC0B" w14:textId="77777777" w:rsidR="004D3049" w:rsidRPr="00AF10B3" w:rsidRDefault="004D3049" w:rsidP="00571BF3">
      <w:pPr>
        <w:jc w:val="both"/>
      </w:pPr>
    </w:p>
    <w:p w14:paraId="2500BD77" w14:textId="21984206" w:rsidR="008B06E3" w:rsidRPr="00AF10B3" w:rsidRDefault="008B06E3" w:rsidP="00127131">
      <w:pPr>
        <w:spacing w:line="360" w:lineRule="auto"/>
        <w:ind w:firstLine="851"/>
        <w:jc w:val="both"/>
        <w:rPr>
          <w:szCs w:val="24"/>
        </w:rPr>
      </w:pPr>
      <w:r w:rsidRPr="00AF10B3">
        <w:rPr>
          <w:szCs w:val="24"/>
        </w:rPr>
        <w:t xml:space="preserve">Vadovaudamasi Lietuvos Respublikos vietos savivaldos įstatymo 6 straipsnio </w:t>
      </w:r>
      <w:r w:rsidR="00F86E97">
        <w:rPr>
          <w:szCs w:val="24"/>
        </w:rPr>
        <w:t>14</w:t>
      </w:r>
      <w:r w:rsidRPr="00AF10B3">
        <w:rPr>
          <w:szCs w:val="24"/>
        </w:rPr>
        <w:t xml:space="preserve"> punktu, </w:t>
      </w:r>
      <w:r w:rsidRPr="00AF10B3">
        <w:rPr>
          <w:szCs w:val="24"/>
        </w:rPr>
        <w:br/>
        <w:t xml:space="preserve">16 straipsnio 2 dalies 26 punktu, Lietuvos Respublikos valstybės ir savivaldybių turto valdymo, naudojimo ir disponavimo juo įstatymo 12 straipsniu, Panevėžio miesto savivaldybės tarybos </w:t>
      </w:r>
      <w:r w:rsidR="000B6A18" w:rsidRPr="00AF10B3">
        <w:rPr>
          <w:szCs w:val="24"/>
        </w:rPr>
        <w:br/>
      </w:r>
      <w:r w:rsidR="0082493F" w:rsidRPr="00AF10B3">
        <w:rPr>
          <w:szCs w:val="24"/>
        </w:rPr>
        <w:t>2019 m. lapkričio 21 d. sprendimu Nr. 1-462</w:t>
      </w:r>
      <w:r w:rsidR="00127131" w:rsidRPr="00AF10B3">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AF10B3">
        <w:rPr>
          <w:szCs w:val="24"/>
        </w:rPr>
        <w:t xml:space="preserve"> ir atsižvelgdama į </w:t>
      </w:r>
      <w:r w:rsidR="00F86E97">
        <w:rPr>
          <w:szCs w:val="24"/>
        </w:rPr>
        <w:t>viešosios įstaigos LASS šiaurės rytų centro</w:t>
      </w:r>
      <w:r w:rsidR="004061E3" w:rsidRPr="00AF10B3">
        <w:rPr>
          <w:szCs w:val="24"/>
        </w:rPr>
        <w:t xml:space="preserve"> </w:t>
      </w:r>
      <w:r w:rsidR="0058396B" w:rsidRPr="00AF10B3">
        <w:rPr>
          <w:szCs w:val="24"/>
        </w:rPr>
        <w:t>2021</w:t>
      </w:r>
      <w:r w:rsidRPr="00AF10B3">
        <w:rPr>
          <w:szCs w:val="24"/>
        </w:rPr>
        <w:t xml:space="preserve"> m. </w:t>
      </w:r>
      <w:r w:rsidR="004B4A10" w:rsidRPr="00AF10B3">
        <w:rPr>
          <w:szCs w:val="24"/>
        </w:rPr>
        <w:t xml:space="preserve">vasario </w:t>
      </w:r>
      <w:r w:rsidR="00F86E97">
        <w:rPr>
          <w:szCs w:val="24"/>
        </w:rPr>
        <w:t>19</w:t>
      </w:r>
      <w:r w:rsidR="0082493F" w:rsidRPr="00AF10B3">
        <w:rPr>
          <w:szCs w:val="24"/>
        </w:rPr>
        <w:t xml:space="preserve"> d. </w:t>
      </w:r>
      <w:r w:rsidR="004B4A10" w:rsidRPr="00AF10B3">
        <w:rPr>
          <w:szCs w:val="24"/>
        </w:rPr>
        <w:t>prašymą</w:t>
      </w:r>
      <w:r w:rsidR="0082493F" w:rsidRPr="00AF10B3">
        <w:rPr>
          <w:szCs w:val="24"/>
        </w:rPr>
        <w:t xml:space="preserve"> </w:t>
      </w:r>
      <w:r w:rsidR="00F86E97">
        <w:rPr>
          <w:szCs w:val="24"/>
        </w:rPr>
        <w:t>Nr. 114</w:t>
      </w:r>
      <w:r w:rsidRPr="00AF10B3">
        <w:rPr>
          <w:szCs w:val="24"/>
        </w:rPr>
        <w:t xml:space="preserve">, Panevėžio miesto savivaldybės taryba </w:t>
      </w:r>
      <w:r w:rsidRPr="00AF10B3">
        <w:rPr>
          <w:spacing w:val="60"/>
          <w:szCs w:val="24"/>
        </w:rPr>
        <w:t>nusprendži</w:t>
      </w:r>
      <w:r w:rsidRPr="00AF10B3">
        <w:rPr>
          <w:szCs w:val="24"/>
        </w:rPr>
        <w:t>a:</w:t>
      </w:r>
    </w:p>
    <w:p w14:paraId="28714929" w14:textId="0875F8FD" w:rsidR="008B06E3" w:rsidRPr="00AF10B3" w:rsidRDefault="008B06E3" w:rsidP="0025490B">
      <w:pPr>
        <w:pStyle w:val="Sraopastraipa"/>
        <w:numPr>
          <w:ilvl w:val="0"/>
          <w:numId w:val="8"/>
        </w:numPr>
        <w:tabs>
          <w:tab w:val="left" w:pos="1134"/>
        </w:tabs>
        <w:spacing w:line="360" w:lineRule="auto"/>
        <w:ind w:left="0" w:firstLine="851"/>
        <w:jc w:val="both"/>
        <w:rPr>
          <w:szCs w:val="24"/>
        </w:rPr>
      </w:pPr>
      <w:r w:rsidRPr="00AF10B3">
        <w:rPr>
          <w:szCs w:val="24"/>
        </w:rPr>
        <w:t xml:space="preserve">Perduoti </w:t>
      </w:r>
      <w:r w:rsidR="00F86E97">
        <w:rPr>
          <w:szCs w:val="24"/>
        </w:rPr>
        <w:t>viešajai įstaigai LASS šiaurės rytų centrui</w:t>
      </w:r>
      <w:r w:rsidR="004061E3" w:rsidRPr="00AF10B3">
        <w:rPr>
          <w:szCs w:val="24"/>
        </w:rPr>
        <w:t xml:space="preserve"> </w:t>
      </w:r>
      <w:r w:rsidRPr="00AF10B3">
        <w:rPr>
          <w:szCs w:val="24"/>
        </w:rPr>
        <w:t xml:space="preserve">(kodas </w:t>
      </w:r>
      <w:r w:rsidR="00F86E97">
        <w:rPr>
          <w:szCs w:val="24"/>
        </w:rPr>
        <w:t>248161410</w:t>
      </w:r>
      <w:r w:rsidRPr="00AF10B3">
        <w:rPr>
          <w:szCs w:val="24"/>
        </w:rPr>
        <w:t xml:space="preserve">) </w:t>
      </w:r>
      <w:r w:rsidR="0092445E" w:rsidRPr="00AF10B3">
        <w:rPr>
          <w:szCs w:val="24"/>
        </w:rPr>
        <w:t xml:space="preserve">iki </w:t>
      </w:r>
      <w:r w:rsidR="004B4A10" w:rsidRPr="00AF10B3">
        <w:rPr>
          <w:szCs w:val="24"/>
        </w:rPr>
        <w:t>2031</w:t>
      </w:r>
      <w:r w:rsidR="0092445E" w:rsidRPr="00AF10B3">
        <w:rPr>
          <w:szCs w:val="24"/>
        </w:rPr>
        <w:t xml:space="preserve"> m. </w:t>
      </w:r>
      <w:r w:rsidR="00F86E97">
        <w:rPr>
          <w:szCs w:val="24"/>
        </w:rPr>
        <w:t>balandžio</w:t>
      </w:r>
      <w:r w:rsidR="0092445E" w:rsidRPr="00AF10B3">
        <w:rPr>
          <w:szCs w:val="24"/>
        </w:rPr>
        <w:t xml:space="preserve"> 1 d. </w:t>
      </w:r>
      <w:r w:rsidRPr="00AF10B3">
        <w:rPr>
          <w:szCs w:val="24"/>
        </w:rPr>
        <w:t xml:space="preserve">valdyti, naudoti ir disponuoti </w:t>
      </w:r>
      <w:r w:rsidR="00273E5A" w:rsidRPr="00AF10B3">
        <w:rPr>
          <w:szCs w:val="24"/>
        </w:rPr>
        <w:t xml:space="preserve">juo </w:t>
      </w:r>
      <w:r w:rsidRPr="00AF10B3">
        <w:rPr>
          <w:szCs w:val="24"/>
        </w:rPr>
        <w:t xml:space="preserve">pagal patikėjimo sutartį Savivaldybei nuosavybės teise priklausantį ilgalaikį </w:t>
      </w:r>
      <w:r w:rsidR="00F86E97">
        <w:rPr>
          <w:szCs w:val="24"/>
        </w:rPr>
        <w:t xml:space="preserve">ir trumpalaikį </w:t>
      </w:r>
      <w:r w:rsidR="0058396B" w:rsidRPr="00AF10B3">
        <w:rPr>
          <w:szCs w:val="24"/>
        </w:rPr>
        <w:t xml:space="preserve">materialųjį </w:t>
      </w:r>
      <w:r w:rsidR="0082493F" w:rsidRPr="00AF10B3">
        <w:rPr>
          <w:szCs w:val="24"/>
        </w:rPr>
        <w:t>turtą</w:t>
      </w:r>
      <w:r w:rsidR="004061E3" w:rsidRPr="00AF10B3">
        <w:rPr>
          <w:szCs w:val="24"/>
        </w:rPr>
        <w:t>, kur</w:t>
      </w:r>
      <w:r w:rsidR="00175368" w:rsidRPr="00AF10B3">
        <w:rPr>
          <w:szCs w:val="24"/>
        </w:rPr>
        <w:t>io b</w:t>
      </w:r>
      <w:r w:rsidR="00BB77F9">
        <w:rPr>
          <w:szCs w:val="24"/>
        </w:rPr>
        <w:t>endra įsigijimo vertė – 3 857,30</w:t>
      </w:r>
      <w:r w:rsidR="004B4A10" w:rsidRPr="00AF10B3">
        <w:rPr>
          <w:szCs w:val="24"/>
        </w:rPr>
        <w:t xml:space="preserve"> Eur, </w:t>
      </w:r>
      <w:r w:rsidR="00BB77F9">
        <w:rPr>
          <w:szCs w:val="24"/>
        </w:rPr>
        <w:t xml:space="preserve">ilgalaikio turto </w:t>
      </w:r>
      <w:r w:rsidR="004B4A10" w:rsidRPr="00AF10B3">
        <w:rPr>
          <w:szCs w:val="24"/>
        </w:rPr>
        <w:t>likutinė vertė – 0,00 Eur</w:t>
      </w:r>
      <w:r w:rsidR="00F86E97">
        <w:rPr>
          <w:szCs w:val="24"/>
        </w:rPr>
        <w:t xml:space="preserve"> (priedas)</w:t>
      </w:r>
      <w:r w:rsidR="004B4A10" w:rsidRPr="00AF10B3">
        <w:rPr>
          <w:szCs w:val="24"/>
        </w:rPr>
        <w:t>.</w:t>
      </w:r>
    </w:p>
    <w:p w14:paraId="642A2B14" w14:textId="77777777" w:rsidR="004D3049" w:rsidRPr="00AF10B3" w:rsidRDefault="008B06E3" w:rsidP="0025490B">
      <w:pPr>
        <w:pStyle w:val="Sraopastraipa"/>
        <w:numPr>
          <w:ilvl w:val="0"/>
          <w:numId w:val="8"/>
        </w:numPr>
        <w:tabs>
          <w:tab w:val="left" w:pos="1134"/>
        </w:tabs>
        <w:spacing w:line="360" w:lineRule="auto"/>
        <w:ind w:left="0" w:firstLine="851"/>
        <w:jc w:val="both"/>
        <w:rPr>
          <w:szCs w:val="24"/>
        </w:rPr>
      </w:pPr>
      <w:r w:rsidRPr="00AF10B3">
        <w:rPr>
          <w:szCs w:val="22"/>
        </w:rPr>
        <w:t xml:space="preserve">Įpareigoti </w:t>
      </w:r>
      <w:r w:rsidRPr="00AF10B3">
        <w:t>Savivaldybės administracijos vyriausiąjį specialistą Albertą Dragūną ar vyriausiąją specialistę Jolantą Petrauskę pagal įgaliojimą Nr.</w:t>
      </w:r>
      <w:r w:rsidRPr="00AF10B3">
        <w:rPr>
          <w:szCs w:val="24"/>
        </w:rPr>
        <w:t xml:space="preserve"> 18-240 </w:t>
      </w:r>
      <w:r w:rsidRPr="00AF10B3">
        <w:t>parengti 1 punkte minimą sutartį, ją pasirašyti ir atlikti kitus veiksmus, susijusius su sutarties vykdymu.</w:t>
      </w:r>
    </w:p>
    <w:p w14:paraId="34C9AB4C" w14:textId="21D0395A" w:rsidR="0062551B" w:rsidRPr="00AF10B3" w:rsidRDefault="004D3049" w:rsidP="0025490B">
      <w:pPr>
        <w:pStyle w:val="Sraopastraipa"/>
        <w:numPr>
          <w:ilvl w:val="0"/>
          <w:numId w:val="8"/>
        </w:numPr>
        <w:tabs>
          <w:tab w:val="left" w:pos="1134"/>
        </w:tabs>
        <w:spacing w:line="360" w:lineRule="auto"/>
        <w:ind w:left="0" w:firstLine="851"/>
        <w:jc w:val="both"/>
        <w:rPr>
          <w:szCs w:val="24"/>
        </w:rPr>
      </w:pPr>
      <w:r w:rsidRPr="00AF10B3">
        <w:rPr>
          <w:color w:val="000000"/>
          <w:szCs w:val="24"/>
        </w:rPr>
        <w:t>Nurodyti, kad</w:t>
      </w:r>
      <w:r w:rsidR="008078E9" w:rsidRPr="00AF10B3">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3166D9A" w:rsidR="008D7609" w:rsidRPr="00AF10B3" w:rsidRDefault="008D7609" w:rsidP="00AF10B3">
      <w:pPr>
        <w:jc w:val="both"/>
        <w:rPr>
          <w:szCs w:val="24"/>
        </w:rPr>
      </w:pPr>
    </w:p>
    <w:p w14:paraId="3E779C10" w14:textId="77777777" w:rsidR="00AF10B3" w:rsidRPr="00AF10B3" w:rsidRDefault="00AF10B3" w:rsidP="00AF10B3">
      <w:pPr>
        <w:jc w:val="both"/>
        <w:rPr>
          <w:szCs w:val="24"/>
        </w:rPr>
      </w:pPr>
    </w:p>
    <w:p w14:paraId="7C7FE101" w14:textId="59062C95" w:rsidR="0082493F" w:rsidRPr="00AF10B3" w:rsidRDefault="001D3CB6" w:rsidP="00AF10B3">
      <w:pPr>
        <w:jc w:val="both"/>
        <w:rPr>
          <w:rFonts w:eastAsia="Calibri"/>
          <w:szCs w:val="24"/>
        </w:rPr>
      </w:pPr>
      <w:r w:rsidRPr="00AF10B3">
        <w:rPr>
          <w:rFonts w:eastAsia="Calibri"/>
          <w:szCs w:val="24"/>
        </w:rPr>
        <w:t>Savivaldybės mer</w:t>
      </w:r>
      <w:r w:rsidR="008D7609" w:rsidRPr="00AF10B3">
        <w:rPr>
          <w:rFonts w:eastAsia="Calibri"/>
          <w:szCs w:val="24"/>
        </w:rPr>
        <w:t>as</w:t>
      </w:r>
      <w:r w:rsidR="008D7609" w:rsidRPr="00AF10B3">
        <w:rPr>
          <w:rFonts w:eastAsia="Calibri"/>
          <w:szCs w:val="24"/>
        </w:rPr>
        <w:tab/>
      </w:r>
      <w:r w:rsidR="008D7609" w:rsidRPr="00AF10B3">
        <w:rPr>
          <w:rFonts w:eastAsia="Calibri"/>
          <w:szCs w:val="24"/>
        </w:rPr>
        <w:tab/>
      </w:r>
      <w:r w:rsidR="008D7609" w:rsidRPr="00AF10B3">
        <w:rPr>
          <w:rFonts w:eastAsia="Calibri"/>
          <w:szCs w:val="24"/>
        </w:rPr>
        <w:tab/>
      </w:r>
      <w:r w:rsidR="008D7609" w:rsidRPr="00AF10B3">
        <w:rPr>
          <w:rFonts w:eastAsia="Calibri"/>
          <w:szCs w:val="24"/>
        </w:rPr>
        <w:tab/>
      </w:r>
      <w:r w:rsidR="008D7609" w:rsidRPr="00AF10B3">
        <w:rPr>
          <w:rFonts w:eastAsia="Calibri"/>
          <w:szCs w:val="24"/>
        </w:rPr>
        <w:tab/>
      </w:r>
      <w:r w:rsidR="008D7609" w:rsidRPr="00AF10B3">
        <w:rPr>
          <w:rFonts w:eastAsia="Calibri"/>
          <w:szCs w:val="24"/>
        </w:rPr>
        <w:tab/>
      </w:r>
      <w:r w:rsidR="008D7609" w:rsidRPr="00AF10B3">
        <w:rPr>
          <w:rFonts w:eastAsia="Calibri"/>
          <w:szCs w:val="24"/>
        </w:rPr>
        <w:tab/>
        <w:t xml:space="preserve">  </w:t>
      </w:r>
      <w:r w:rsidR="00312D7F" w:rsidRPr="00AF10B3">
        <w:rPr>
          <w:rFonts w:eastAsia="Calibri"/>
          <w:szCs w:val="24"/>
        </w:rPr>
        <w:t xml:space="preserve"> </w:t>
      </w:r>
      <w:r w:rsidR="008D7609" w:rsidRPr="00AF10B3">
        <w:rPr>
          <w:rFonts w:eastAsia="Calibri"/>
          <w:szCs w:val="24"/>
        </w:rPr>
        <w:t xml:space="preserve"> Rytis Mykolas Račkauskas</w:t>
      </w:r>
    </w:p>
    <w:p w14:paraId="0B1EEE81" w14:textId="3CB093C5" w:rsidR="004061E3" w:rsidRPr="00AF10B3" w:rsidRDefault="004061E3" w:rsidP="00AF10B3">
      <w:pPr>
        <w:rPr>
          <w:rFonts w:eastAsia="Calibri"/>
          <w:szCs w:val="24"/>
        </w:rPr>
      </w:pPr>
      <w:r w:rsidRPr="00AF10B3">
        <w:rPr>
          <w:rFonts w:eastAsia="Calibri"/>
          <w:szCs w:val="24"/>
        </w:rPr>
        <w:br w:type="page"/>
      </w:r>
    </w:p>
    <w:p w14:paraId="4741B0A7" w14:textId="77777777" w:rsidR="004061E3" w:rsidRPr="00AF10B3" w:rsidRDefault="004061E3" w:rsidP="004061E3">
      <w:pPr>
        <w:tabs>
          <w:tab w:val="left" w:pos="7371"/>
        </w:tabs>
        <w:ind w:firstLine="5245"/>
        <w:rPr>
          <w:szCs w:val="24"/>
        </w:rPr>
      </w:pPr>
      <w:r w:rsidRPr="00AF10B3">
        <w:rPr>
          <w:szCs w:val="24"/>
        </w:rPr>
        <w:lastRenderedPageBreak/>
        <w:t xml:space="preserve">Panevėžio miesto savivaldybės tarybos </w:t>
      </w:r>
    </w:p>
    <w:p w14:paraId="3E22C21F" w14:textId="57633CFF" w:rsidR="004061E3" w:rsidRPr="00AF10B3" w:rsidRDefault="004061E3" w:rsidP="004061E3">
      <w:pPr>
        <w:tabs>
          <w:tab w:val="left" w:pos="7371"/>
        </w:tabs>
        <w:ind w:firstLine="5245"/>
        <w:rPr>
          <w:szCs w:val="24"/>
        </w:rPr>
      </w:pPr>
      <w:r w:rsidRPr="00AF10B3">
        <w:rPr>
          <w:szCs w:val="24"/>
        </w:rPr>
        <w:t xml:space="preserve">2021 m. kovo      d. sprendimo Nr. </w:t>
      </w:r>
    </w:p>
    <w:p w14:paraId="567DF5BA" w14:textId="77777777" w:rsidR="004061E3" w:rsidRPr="00AF10B3" w:rsidRDefault="004061E3" w:rsidP="004061E3">
      <w:pPr>
        <w:tabs>
          <w:tab w:val="left" w:pos="4773"/>
        </w:tabs>
        <w:ind w:firstLine="5245"/>
      </w:pPr>
      <w:r w:rsidRPr="00AF10B3">
        <w:rPr>
          <w:szCs w:val="24"/>
        </w:rPr>
        <w:t>priedas</w:t>
      </w:r>
    </w:p>
    <w:p w14:paraId="3948D1F0" w14:textId="77777777" w:rsidR="004061E3" w:rsidRPr="00AF10B3" w:rsidRDefault="004061E3" w:rsidP="004061E3">
      <w:pPr>
        <w:jc w:val="both"/>
        <w:rPr>
          <w:rFonts w:eastAsia="Calibri"/>
          <w:szCs w:val="24"/>
        </w:rPr>
      </w:pPr>
    </w:p>
    <w:p w14:paraId="39AAB735" w14:textId="77777777" w:rsidR="004061E3" w:rsidRPr="00AF10B3" w:rsidRDefault="004061E3" w:rsidP="004061E3">
      <w:pPr>
        <w:jc w:val="both"/>
        <w:rPr>
          <w:rFonts w:eastAsia="Calibri"/>
          <w:szCs w:val="24"/>
        </w:rPr>
      </w:pPr>
    </w:p>
    <w:p w14:paraId="47DABB1B" w14:textId="2A076770" w:rsidR="004061E3" w:rsidRPr="00AF10B3" w:rsidRDefault="00185AFB" w:rsidP="004061E3">
      <w:pPr>
        <w:jc w:val="center"/>
        <w:rPr>
          <w:b/>
        </w:rPr>
      </w:pPr>
      <w:r w:rsidRPr="00AF10B3">
        <w:rPr>
          <w:b/>
        </w:rPr>
        <w:t xml:space="preserve">ILGALAIKIO </w:t>
      </w:r>
      <w:r>
        <w:rPr>
          <w:b/>
        </w:rPr>
        <w:t xml:space="preserve">IR TRUMPALAIKIO </w:t>
      </w:r>
      <w:r w:rsidRPr="00AF10B3">
        <w:rPr>
          <w:b/>
        </w:rPr>
        <w:t xml:space="preserve">MATERIALIOJO </w:t>
      </w:r>
      <w:r w:rsidR="004061E3" w:rsidRPr="00AF10B3">
        <w:rPr>
          <w:b/>
        </w:rPr>
        <w:t xml:space="preserve">TURTO, PERDUODAMO </w:t>
      </w:r>
      <w:r w:rsidR="00F86E97">
        <w:rPr>
          <w:b/>
        </w:rPr>
        <w:t>VIEŠAJAI ĮSTAIGAI LASS ŠIAURĖS RYTŲ CENTRUI</w:t>
      </w:r>
      <w:r w:rsidR="00F86E97" w:rsidRPr="00AF10B3">
        <w:rPr>
          <w:b/>
        </w:rPr>
        <w:t xml:space="preserve"> </w:t>
      </w:r>
      <w:r w:rsidR="004061E3" w:rsidRPr="00AF10B3">
        <w:rPr>
          <w:b/>
        </w:rPr>
        <w:t xml:space="preserve">VALDYTI, NAUDOTI IR DISPONUOTI </w:t>
      </w:r>
      <w:r w:rsidR="00AF10B3" w:rsidRPr="00AF10B3">
        <w:rPr>
          <w:b/>
        </w:rPr>
        <w:t xml:space="preserve">JUO </w:t>
      </w:r>
      <w:r w:rsidR="004061E3" w:rsidRPr="00AF10B3">
        <w:rPr>
          <w:b/>
        </w:rPr>
        <w:t>PAGAL PATIKĖJIMO SUTARTĮ, SĄRAŠAS</w:t>
      </w:r>
    </w:p>
    <w:p w14:paraId="2D48CF54" w14:textId="77777777" w:rsidR="004061E3" w:rsidRPr="00AF10B3" w:rsidRDefault="004061E3" w:rsidP="004061E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865"/>
        <w:gridCol w:w="1550"/>
        <w:gridCol w:w="1105"/>
        <w:gridCol w:w="930"/>
        <w:gridCol w:w="1267"/>
        <w:gridCol w:w="1260"/>
      </w:tblGrid>
      <w:tr w:rsidR="00A72A9B" w:rsidRPr="00A72A9B" w14:paraId="0A4B02B2" w14:textId="77777777" w:rsidTr="00A72A9B">
        <w:trPr>
          <w:tblHeader/>
          <w:jc w:val="center"/>
        </w:trPr>
        <w:tc>
          <w:tcPr>
            <w:tcW w:w="344" w:type="pct"/>
            <w:shd w:val="clear" w:color="auto" w:fill="auto"/>
            <w:vAlign w:val="center"/>
          </w:tcPr>
          <w:p w14:paraId="75C22E86" w14:textId="77777777" w:rsidR="00A72A9B" w:rsidRPr="00A72A9B" w:rsidRDefault="00A72A9B" w:rsidP="00A72A9B">
            <w:pPr>
              <w:tabs>
                <w:tab w:val="left" w:leader="underscore" w:pos="1701"/>
              </w:tabs>
              <w:jc w:val="center"/>
              <w:rPr>
                <w:b/>
                <w:szCs w:val="24"/>
              </w:rPr>
            </w:pPr>
            <w:r w:rsidRPr="00A72A9B">
              <w:rPr>
                <w:b/>
                <w:szCs w:val="24"/>
              </w:rPr>
              <w:t>Eil. Nr.</w:t>
            </w:r>
          </w:p>
        </w:tc>
        <w:tc>
          <w:tcPr>
            <w:tcW w:w="1493" w:type="pct"/>
            <w:shd w:val="clear" w:color="auto" w:fill="auto"/>
            <w:vAlign w:val="center"/>
          </w:tcPr>
          <w:p w14:paraId="357FAF76" w14:textId="1E26C639" w:rsidR="00A72A9B" w:rsidRPr="00A72A9B" w:rsidRDefault="00A72A9B" w:rsidP="00A72A9B">
            <w:pPr>
              <w:tabs>
                <w:tab w:val="left" w:leader="underscore" w:pos="1701"/>
              </w:tabs>
              <w:jc w:val="center"/>
              <w:rPr>
                <w:b/>
                <w:szCs w:val="24"/>
              </w:rPr>
            </w:pPr>
            <w:r w:rsidRPr="00A72A9B">
              <w:rPr>
                <w:b/>
                <w:szCs w:val="24"/>
              </w:rPr>
              <w:t>Turto pavadinimas</w:t>
            </w:r>
          </w:p>
        </w:tc>
        <w:tc>
          <w:tcPr>
            <w:tcW w:w="810" w:type="pct"/>
            <w:shd w:val="clear" w:color="auto" w:fill="auto"/>
            <w:vAlign w:val="center"/>
          </w:tcPr>
          <w:p w14:paraId="7E7B012E" w14:textId="77777777" w:rsidR="00A72A9B" w:rsidRPr="00A72A9B" w:rsidRDefault="00A72A9B" w:rsidP="00A72A9B">
            <w:pPr>
              <w:tabs>
                <w:tab w:val="left" w:leader="underscore" w:pos="1701"/>
              </w:tabs>
              <w:jc w:val="center"/>
              <w:rPr>
                <w:b/>
                <w:szCs w:val="24"/>
              </w:rPr>
            </w:pPr>
            <w:r w:rsidRPr="00A72A9B">
              <w:rPr>
                <w:b/>
                <w:szCs w:val="24"/>
              </w:rPr>
              <w:t>Inventoriaus Nr.</w:t>
            </w:r>
          </w:p>
        </w:tc>
        <w:tc>
          <w:tcPr>
            <w:tcW w:w="579" w:type="pct"/>
            <w:shd w:val="clear" w:color="auto" w:fill="auto"/>
            <w:vAlign w:val="center"/>
          </w:tcPr>
          <w:p w14:paraId="4FE92E35" w14:textId="2CBDF97C" w:rsidR="00A72A9B" w:rsidRPr="00A72A9B" w:rsidRDefault="00A72A9B" w:rsidP="00A72A9B">
            <w:pPr>
              <w:tabs>
                <w:tab w:val="left" w:leader="underscore" w:pos="1701"/>
              </w:tabs>
              <w:jc w:val="center"/>
              <w:rPr>
                <w:b/>
                <w:szCs w:val="24"/>
              </w:rPr>
            </w:pPr>
            <w:r w:rsidRPr="00A72A9B">
              <w:rPr>
                <w:b/>
                <w:szCs w:val="24"/>
              </w:rPr>
              <w:t>Vieneto įsigijimo vertė</w:t>
            </w:r>
            <w:r w:rsidR="00CB7C49">
              <w:rPr>
                <w:b/>
                <w:szCs w:val="24"/>
              </w:rPr>
              <w:t>,</w:t>
            </w:r>
            <w:r w:rsidRPr="00A72A9B">
              <w:rPr>
                <w:b/>
                <w:szCs w:val="24"/>
              </w:rPr>
              <w:t xml:space="preserve"> Eur</w:t>
            </w:r>
          </w:p>
        </w:tc>
        <w:tc>
          <w:tcPr>
            <w:tcW w:w="452" w:type="pct"/>
            <w:shd w:val="clear" w:color="auto" w:fill="auto"/>
            <w:vAlign w:val="center"/>
          </w:tcPr>
          <w:p w14:paraId="3F9E81B1" w14:textId="0F18E709" w:rsidR="00A72A9B" w:rsidRPr="00A72A9B" w:rsidRDefault="00A72A9B" w:rsidP="00A72A9B">
            <w:pPr>
              <w:tabs>
                <w:tab w:val="left" w:leader="underscore" w:pos="1701"/>
              </w:tabs>
              <w:jc w:val="center"/>
              <w:rPr>
                <w:b/>
                <w:szCs w:val="24"/>
              </w:rPr>
            </w:pPr>
            <w:r w:rsidRPr="00A72A9B">
              <w:rPr>
                <w:b/>
                <w:szCs w:val="24"/>
              </w:rPr>
              <w:t>Kiekis</w:t>
            </w:r>
            <w:r w:rsidR="00CB7C49">
              <w:rPr>
                <w:b/>
                <w:szCs w:val="24"/>
              </w:rPr>
              <w:t>,</w:t>
            </w:r>
            <w:r w:rsidRPr="00A72A9B">
              <w:rPr>
                <w:b/>
                <w:szCs w:val="24"/>
              </w:rPr>
              <w:t xml:space="preserve"> vnt.</w:t>
            </w:r>
          </w:p>
        </w:tc>
        <w:tc>
          <w:tcPr>
            <w:tcW w:w="663" w:type="pct"/>
            <w:shd w:val="clear" w:color="auto" w:fill="auto"/>
            <w:vAlign w:val="center"/>
          </w:tcPr>
          <w:p w14:paraId="3EE2465B" w14:textId="496407B4" w:rsidR="00A72A9B" w:rsidRPr="00A72A9B" w:rsidRDefault="00A72A9B" w:rsidP="00A72A9B">
            <w:pPr>
              <w:tabs>
                <w:tab w:val="left" w:leader="underscore" w:pos="1701"/>
              </w:tabs>
              <w:jc w:val="center"/>
              <w:rPr>
                <w:b/>
                <w:szCs w:val="24"/>
              </w:rPr>
            </w:pPr>
            <w:r w:rsidRPr="00A72A9B">
              <w:rPr>
                <w:b/>
                <w:szCs w:val="24"/>
              </w:rPr>
              <w:t>Bendra įsigijimo vertė</w:t>
            </w:r>
            <w:r w:rsidR="00CB7C49">
              <w:rPr>
                <w:b/>
                <w:szCs w:val="24"/>
              </w:rPr>
              <w:t>,</w:t>
            </w:r>
            <w:r w:rsidRPr="00A72A9B">
              <w:rPr>
                <w:b/>
                <w:szCs w:val="24"/>
              </w:rPr>
              <w:t xml:space="preserve"> Eur</w:t>
            </w:r>
          </w:p>
        </w:tc>
        <w:tc>
          <w:tcPr>
            <w:tcW w:w="659" w:type="pct"/>
            <w:shd w:val="clear" w:color="auto" w:fill="auto"/>
            <w:vAlign w:val="center"/>
          </w:tcPr>
          <w:p w14:paraId="09B1EFD9" w14:textId="1D887084" w:rsidR="00A72A9B" w:rsidRPr="00A72A9B" w:rsidRDefault="00A72A9B" w:rsidP="00A72A9B">
            <w:pPr>
              <w:tabs>
                <w:tab w:val="left" w:leader="underscore" w:pos="1701"/>
              </w:tabs>
              <w:jc w:val="center"/>
              <w:rPr>
                <w:b/>
                <w:szCs w:val="24"/>
              </w:rPr>
            </w:pPr>
            <w:r w:rsidRPr="00A72A9B">
              <w:rPr>
                <w:b/>
                <w:szCs w:val="24"/>
              </w:rPr>
              <w:t>Bendra likutinė vertė</w:t>
            </w:r>
            <w:r w:rsidR="00CB7C49">
              <w:rPr>
                <w:b/>
                <w:szCs w:val="24"/>
              </w:rPr>
              <w:t>,</w:t>
            </w:r>
            <w:r w:rsidRPr="00A72A9B">
              <w:rPr>
                <w:b/>
                <w:szCs w:val="24"/>
              </w:rPr>
              <w:t xml:space="preserve"> Eur</w:t>
            </w:r>
          </w:p>
        </w:tc>
      </w:tr>
      <w:tr w:rsidR="00A72A9B" w:rsidRPr="00A72A9B" w14:paraId="574FD42B" w14:textId="77777777" w:rsidTr="00A72A9B">
        <w:trPr>
          <w:trHeight w:val="506"/>
          <w:tblHeader/>
          <w:jc w:val="center"/>
        </w:trPr>
        <w:tc>
          <w:tcPr>
            <w:tcW w:w="344" w:type="pct"/>
            <w:shd w:val="clear" w:color="auto" w:fill="auto"/>
            <w:vAlign w:val="center"/>
          </w:tcPr>
          <w:p w14:paraId="7AB3163E" w14:textId="77777777" w:rsidR="00A72A9B" w:rsidRPr="00A72A9B" w:rsidRDefault="00A72A9B" w:rsidP="00A72A9B">
            <w:pPr>
              <w:tabs>
                <w:tab w:val="left" w:leader="underscore" w:pos="1701"/>
              </w:tabs>
              <w:jc w:val="center"/>
              <w:rPr>
                <w:szCs w:val="24"/>
              </w:rPr>
            </w:pPr>
            <w:r w:rsidRPr="00A72A9B">
              <w:rPr>
                <w:szCs w:val="24"/>
              </w:rPr>
              <w:t>1.</w:t>
            </w:r>
          </w:p>
        </w:tc>
        <w:tc>
          <w:tcPr>
            <w:tcW w:w="1493" w:type="pct"/>
            <w:shd w:val="clear" w:color="auto" w:fill="auto"/>
            <w:vAlign w:val="center"/>
          </w:tcPr>
          <w:p w14:paraId="43692F7A" w14:textId="605F6893" w:rsidR="00A72A9B" w:rsidRPr="00A72A9B" w:rsidRDefault="00A72A9B" w:rsidP="00A72A9B">
            <w:pPr>
              <w:tabs>
                <w:tab w:val="left" w:leader="underscore" w:pos="1701"/>
              </w:tabs>
              <w:rPr>
                <w:i/>
                <w:szCs w:val="24"/>
              </w:rPr>
            </w:pPr>
            <w:r w:rsidRPr="00A72A9B">
              <w:rPr>
                <w:szCs w:val="24"/>
              </w:rPr>
              <w:t>Scenos uždangos užuolaidų su laikikliais</w:t>
            </w:r>
            <w:r w:rsidR="00185AFB">
              <w:rPr>
                <w:szCs w:val="24"/>
              </w:rPr>
              <w:t xml:space="preserve"> </w:t>
            </w:r>
            <w:r w:rsidR="00185AFB" w:rsidRPr="00A72A9B">
              <w:rPr>
                <w:szCs w:val="24"/>
              </w:rPr>
              <w:t>komplektas</w:t>
            </w:r>
          </w:p>
        </w:tc>
        <w:tc>
          <w:tcPr>
            <w:tcW w:w="810" w:type="pct"/>
            <w:shd w:val="clear" w:color="auto" w:fill="auto"/>
            <w:vAlign w:val="center"/>
          </w:tcPr>
          <w:p w14:paraId="354F24FA" w14:textId="77777777" w:rsidR="00A72A9B" w:rsidRPr="00A72A9B" w:rsidRDefault="00A72A9B" w:rsidP="00A72A9B">
            <w:pPr>
              <w:tabs>
                <w:tab w:val="left" w:leader="underscore" w:pos="1701"/>
              </w:tabs>
              <w:jc w:val="center"/>
              <w:rPr>
                <w:szCs w:val="24"/>
              </w:rPr>
            </w:pPr>
            <w:r w:rsidRPr="00A72A9B">
              <w:rPr>
                <w:szCs w:val="24"/>
              </w:rPr>
              <w:t>160013</w:t>
            </w:r>
          </w:p>
        </w:tc>
        <w:tc>
          <w:tcPr>
            <w:tcW w:w="579" w:type="pct"/>
            <w:shd w:val="clear" w:color="auto" w:fill="auto"/>
            <w:vAlign w:val="center"/>
          </w:tcPr>
          <w:p w14:paraId="384A5380" w14:textId="305DD634" w:rsidR="00A72A9B" w:rsidRPr="00A72A9B" w:rsidRDefault="00A72A9B" w:rsidP="00A72A9B">
            <w:pPr>
              <w:tabs>
                <w:tab w:val="left" w:leader="underscore" w:pos="1701"/>
              </w:tabs>
              <w:jc w:val="center"/>
              <w:rPr>
                <w:szCs w:val="24"/>
              </w:rPr>
            </w:pPr>
            <w:r w:rsidRPr="00A72A9B">
              <w:rPr>
                <w:szCs w:val="24"/>
              </w:rPr>
              <w:t>2</w:t>
            </w:r>
            <w:r w:rsidR="00CB7C49">
              <w:rPr>
                <w:szCs w:val="24"/>
              </w:rPr>
              <w:t xml:space="preserve"> </w:t>
            </w:r>
            <w:r w:rsidRPr="00A72A9B">
              <w:rPr>
                <w:szCs w:val="24"/>
              </w:rPr>
              <w:t>183,16</w:t>
            </w:r>
          </w:p>
        </w:tc>
        <w:tc>
          <w:tcPr>
            <w:tcW w:w="452" w:type="pct"/>
            <w:shd w:val="clear" w:color="auto" w:fill="auto"/>
            <w:vAlign w:val="center"/>
          </w:tcPr>
          <w:p w14:paraId="167236AF" w14:textId="77777777" w:rsidR="00A72A9B" w:rsidRPr="00A72A9B" w:rsidRDefault="00A72A9B" w:rsidP="00A72A9B">
            <w:pPr>
              <w:tabs>
                <w:tab w:val="left" w:leader="underscore" w:pos="1701"/>
              </w:tabs>
              <w:jc w:val="center"/>
              <w:rPr>
                <w:szCs w:val="24"/>
              </w:rPr>
            </w:pPr>
            <w:r w:rsidRPr="00A72A9B">
              <w:rPr>
                <w:szCs w:val="24"/>
              </w:rPr>
              <w:t>1</w:t>
            </w:r>
          </w:p>
        </w:tc>
        <w:tc>
          <w:tcPr>
            <w:tcW w:w="663" w:type="pct"/>
            <w:shd w:val="clear" w:color="auto" w:fill="auto"/>
            <w:vAlign w:val="center"/>
          </w:tcPr>
          <w:p w14:paraId="36A8A19B" w14:textId="1AEF4390" w:rsidR="00A72A9B" w:rsidRPr="00A72A9B" w:rsidRDefault="00A72A9B" w:rsidP="00A72A9B">
            <w:pPr>
              <w:tabs>
                <w:tab w:val="left" w:leader="underscore" w:pos="1701"/>
              </w:tabs>
              <w:jc w:val="center"/>
              <w:rPr>
                <w:szCs w:val="24"/>
              </w:rPr>
            </w:pPr>
            <w:r w:rsidRPr="00A72A9B">
              <w:rPr>
                <w:szCs w:val="24"/>
              </w:rPr>
              <w:t>2</w:t>
            </w:r>
            <w:r w:rsidR="00CB7C49">
              <w:rPr>
                <w:szCs w:val="24"/>
              </w:rPr>
              <w:t xml:space="preserve"> </w:t>
            </w:r>
            <w:r w:rsidRPr="00A72A9B">
              <w:rPr>
                <w:szCs w:val="24"/>
              </w:rPr>
              <w:t>183,16</w:t>
            </w:r>
          </w:p>
        </w:tc>
        <w:tc>
          <w:tcPr>
            <w:tcW w:w="659" w:type="pct"/>
            <w:shd w:val="clear" w:color="auto" w:fill="auto"/>
            <w:vAlign w:val="center"/>
          </w:tcPr>
          <w:p w14:paraId="7E4C7C77" w14:textId="236D4CE8" w:rsidR="00A72A9B" w:rsidRPr="00A72A9B" w:rsidRDefault="00A72A9B" w:rsidP="00A72A9B">
            <w:pPr>
              <w:tabs>
                <w:tab w:val="left" w:leader="underscore" w:pos="1701"/>
              </w:tabs>
              <w:jc w:val="center"/>
              <w:rPr>
                <w:szCs w:val="24"/>
              </w:rPr>
            </w:pPr>
            <w:r w:rsidRPr="00A72A9B">
              <w:rPr>
                <w:szCs w:val="24"/>
              </w:rPr>
              <w:t>0,00</w:t>
            </w:r>
          </w:p>
        </w:tc>
      </w:tr>
      <w:tr w:rsidR="00A72A9B" w:rsidRPr="00A72A9B" w14:paraId="5299823B" w14:textId="77777777" w:rsidTr="00A72A9B">
        <w:trPr>
          <w:trHeight w:val="372"/>
          <w:tblHeader/>
          <w:jc w:val="center"/>
        </w:trPr>
        <w:tc>
          <w:tcPr>
            <w:tcW w:w="344" w:type="pct"/>
            <w:shd w:val="clear" w:color="auto" w:fill="auto"/>
            <w:vAlign w:val="center"/>
          </w:tcPr>
          <w:p w14:paraId="2C8B680A" w14:textId="77777777" w:rsidR="00A72A9B" w:rsidRPr="00A72A9B" w:rsidRDefault="00A72A9B" w:rsidP="00A72A9B">
            <w:pPr>
              <w:tabs>
                <w:tab w:val="left" w:leader="underscore" w:pos="1701"/>
              </w:tabs>
              <w:jc w:val="center"/>
              <w:rPr>
                <w:szCs w:val="24"/>
              </w:rPr>
            </w:pPr>
            <w:r w:rsidRPr="00A72A9B">
              <w:rPr>
                <w:szCs w:val="24"/>
              </w:rPr>
              <w:t>2.</w:t>
            </w:r>
          </w:p>
        </w:tc>
        <w:tc>
          <w:tcPr>
            <w:tcW w:w="1493" w:type="pct"/>
            <w:shd w:val="clear" w:color="auto" w:fill="auto"/>
            <w:vAlign w:val="center"/>
          </w:tcPr>
          <w:p w14:paraId="7B23091E" w14:textId="476E12D4" w:rsidR="00A72A9B" w:rsidRPr="00A72A9B" w:rsidRDefault="00A72A9B" w:rsidP="00A72A9B">
            <w:pPr>
              <w:tabs>
                <w:tab w:val="left" w:leader="underscore" w:pos="1701"/>
              </w:tabs>
              <w:rPr>
                <w:szCs w:val="24"/>
              </w:rPr>
            </w:pPr>
            <w:r w:rsidRPr="00A72A9B">
              <w:rPr>
                <w:szCs w:val="24"/>
              </w:rPr>
              <w:t>Salės langų užuolaidų su raiščiais</w:t>
            </w:r>
            <w:r w:rsidR="00185AFB" w:rsidRPr="00A72A9B">
              <w:rPr>
                <w:szCs w:val="24"/>
              </w:rPr>
              <w:t xml:space="preserve"> komplektas</w:t>
            </w:r>
          </w:p>
        </w:tc>
        <w:tc>
          <w:tcPr>
            <w:tcW w:w="810" w:type="pct"/>
            <w:shd w:val="clear" w:color="auto" w:fill="auto"/>
            <w:vAlign w:val="center"/>
          </w:tcPr>
          <w:p w14:paraId="0A21BAAA" w14:textId="77777777" w:rsidR="00A72A9B" w:rsidRPr="00A72A9B" w:rsidRDefault="00A72A9B" w:rsidP="00A72A9B">
            <w:pPr>
              <w:tabs>
                <w:tab w:val="left" w:leader="underscore" w:pos="1701"/>
              </w:tabs>
              <w:jc w:val="center"/>
              <w:rPr>
                <w:szCs w:val="24"/>
              </w:rPr>
            </w:pPr>
            <w:r w:rsidRPr="00A72A9B">
              <w:rPr>
                <w:szCs w:val="24"/>
              </w:rPr>
              <w:t>160014</w:t>
            </w:r>
          </w:p>
        </w:tc>
        <w:tc>
          <w:tcPr>
            <w:tcW w:w="579" w:type="pct"/>
            <w:shd w:val="clear" w:color="auto" w:fill="auto"/>
            <w:vAlign w:val="center"/>
          </w:tcPr>
          <w:p w14:paraId="4B02BB7D" w14:textId="77777777" w:rsidR="00A72A9B" w:rsidRPr="00A72A9B" w:rsidRDefault="00A72A9B" w:rsidP="00A72A9B">
            <w:pPr>
              <w:tabs>
                <w:tab w:val="left" w:leader="underscore" w:pos="1701"/>
              </w:tabs>
              <w:jc w:val="center"/>
              <w:rPr>
                <w:szCs w:val="24"/>
              </w:rPr>
            </w:pPr>
            <w:r w:rsidRPr="00A72A9B">
              <w:rPr>
                <w:szCs w:val="24"/>
              </w:rPr>
              <w:t>688,14</w:t>
            </w:r>
          </w:p>
        </w:tc>
        <w:tc>
          <w:tcPr>
            <w:tcW w:w="452" w:type="pct"/>
            <w:shd w:val="clear" w:color="auto" w:fill="auto"/>
            <w:vAlign w:val="center"/>
          </w:tcPr>
          <w:p w14:paraId="42DF78EF" w14:textId="77777777" w:rsidR="00A72A9B" w:rsidRPr="00A72A9B" w:rsidRDefault="00A72A9B" w:rsidP="00A72A9B">
            <w:pPr>
              <w:tabs>
                <w:tab w:val="left" w:leader="underscore" w:pos="1701"/>
              </w:tabs>
              <w:jc w:val="center"/>
              <w:rPr>
                <w:szCs w:val="24"/>
              </w:rPr>
            </w:pPr>
            <w:r w:rsidRPr="00A72A9B">
              <w:rPr>
                <w:szCs w:val="24"/>
              </w:rPr>
              <w:t>1</w:t>
            </w:r>
          </w:p>
        </w:tc>
        <w:tc>
          <w:tcPr>
            <w:tcW w:w="663" w:type="pct"/>
            <w:shd w:val="clear" w:color="auto" w:fill="auto"/>
            <w:vAlign w:val="center"/>
          </w:tcPr>
          <w:p w14:paraId="122F5074" w14:textId="77777777" w:rsidR="00A72A9B" w:rsidRPr="00A72A9B" w:rsidRDefault="00A72A9B" w:rsidP="00A72A9B">
            <w:pPr>
              <w:tabs>
                <w:tab w:val="left" w:leader="underscore" w:pos="1701"/>
              </w:tabs>
              <w:jc w:val="center"/>
              <w:rPr>
                <w:szCs w:val="24"/>
              </w:rPr>
            </w:pPr>
            <w:r w:rsidRPr="00A72A9B">
              <w:rPr>
                <w:szCs w:val="24"/>
              </w:rPr>
              <w:t>688,14</w:t>
            </w:r>
          </w:p>
        </w:tc>
        <w:tc>
          <w:tcPr>
            <w:tcW w:w="659" w:type="pct"/>
            <w:shd w:val="clear" w:color="auto" w:fill="auto"/>
            <w:vAlign w:val="center"/>
          </w:tcPr>
          <w:p w14:paraId="3C2E2DA2" w14:textId="40490542" w:rsidR="00A72A9B" w:rsidRPr="00A72A9B" w:rsidRDefault="00A72A9B" w:rsidP="00A72A9B">
            <w:pPr>
              <w:tabs>
                <w:tab w:val="left" w:leader="underscore" w:pos="1701"/>
              </w:tabs>
              <w:jc w:val="center"/>
              <w:rPr>
                <w:szCs w:val="24"/>
              </w:rPr>
            </w:pPr>
            <w:r w:rsidRPr="00A72A9B">
              <w:rPr>
                <w:szCs w:val="24"/>
              </w:rPr>
              <w:t>0,00</w:t>
            </w:r>
          </w:p>
        </w:tc>
      </w:tr>
      <w:tr w:rsidR="00A72A9B" w:rsidRPr="00A72A9B" w14:paraId="797149E5" w14:textId="77777777" w:rsidTr="00A72A9B">
        <w:trPr>
          <w:trHeight w:val="250"/>
          <w:tblHeader/>
          <w:jc w:val="center"/>
        </w:trPr>
        <w:tc>
          <w:tcPr>
            <w:tcW w:w="344" w:type="pct"/>
            <w:shd w:val="clear" w:color="auto" w:fill="auto"/>
            <w:vAlign w:val="center"/>
          </w:tcPr>
          <w:p w14:paraId="6625FE3A" w14:textId="77777777" w:rsidR="00A72A9B" w:rsidRPr="00A72A9B" w:rsidRDefault="00A72A9B" w:rsidP="00A72A9B">
            <w:pPr>
              <w:tabs>
                <w:tab w:val="left" w:leader="underscore" w:pos="1701"/>
              </w:tabs>
              <w:jc w:val="center"/>
              <w:rPr>
                <w:szCs w:val="24"/>
              </w:rPr>
            </w:pPr>
            <w:r w:rsidRPr="00A72A9B">
              <w:rPr>
                <w:szCs w:val="24"/>
              </w:rPr>
              <w:t>3.</w:t>
            </w:r>
          </w:p>
        </w:tc>
        <w:tc>
          <w:tcPr>
            <w:tcW w:w="1493" w:type="pct"/>
            <w:shd w:val="clear" w:color="auto" w:fill="auto"/>
            <w:vAlign w:val="center"/>
          </w:tcPr>
          <w:p w14:paraId="5A96ED61" w14:textId="77777777" w:rsidR="00A72A9B" w:rsidRPr="00A72A9B" w:rsidRDefault="00A72A9B" w:rsidP="00A72A9B">
            <w:pPr>
              <w:tabs>
                <w:tab w:val="left" w:leader="underscore" w:pos="1701"/>
              </w:tabs>
              <w:rPr>
                <w:szCs w:val="24"/>
              </w:rPr>
            </w:pPr>
            <w:r w:rsidRPr="00A72A9B">
              <w:rPr>
                <w:szCs w:val="24"/>
              </w:rPr>
              <w:t>Prožektorius</w:t>
            </w:r>
          </w:p>
        </w:tc>
        <w:tc>
          <w:tcPr>
            <w:tcW w:w="810" w:type="pct"/>
            <w:shd w:val="clear" w:color="auto" w:fill="auto"/>
            <w:vAlign w:val="center"/>
          </w:tcPr>
          <w:p w14:paraId="6B1D9B2C" w14:textId="77777777" w:rsidR="00A72A9B" w:rsidRPr="00A72A9B" w:rsidRDefault="00A72A9B" w:rsidP="00A72A9B">
            <w:pPr>
              <w:tabs>
                <w:tab w:val="left" w:leader="underscore" w:pos="1701"/>
              </w:tabs>
              <w:jc w:val="center"/>
              <w:rPr>
                <w:szCs w:val="24"/>
              </w:rPr>
            </w:pPr>
            <w:r w:rsidRPr="00A72A9B">
              <w:rPr>
                <w:szCs w:val="24"/>
              </w:rPr>
              <w:t>1040343</w:t>
            </w:r>
          </w:p>
        </w:tc>
        <w:tc>
          <w:tcPr>
            <w:tcW w:w="579" w:type="pct"/>
            <w:shd w:val="clear" w:color="auto" w:fill="auto"/>
            <w:vAlign w:val="center"/>
          </w:tcPr>
          <w:p w14:paraId="69D6C744" w14:textId="77777777" w:rsidR="00A72A9B" w:rsidRPr="00A72A9B" w:rsidRDefault="00A72A9B" w:rsidP="00A72A9B">
            <w:pPr>
              <w:tabs>
                <w:tab w:val="left" w:leader="underscore" w:pos="1701"/>
              </w:tabs>
              <w:jc w:val="center"/>
              <w:rPr>
                <w:szCs w:val="24"/>
              </w:rPr>
            </w:pPr>
            <w:r w:rsidRPr="00A72A9B">
              <w:rPr>
                <w:szCs w:val="24"/>
              </w:rPr>
              <w:t>501,00</w:t>
            </w:r>
          </w:p>
        </w:tc>
        <w:tc>
          <w:tcPr>
            <w:tcW w:w="452" w:type="pct"/>
            <w:shd w:val="clear" w:color="auto" w:fill="auto"/>
            <w:vAlign w:val="center"/>
          </w:tcPr>
          <w:p w14:paraId="6FA76546" w14:textId="77777777" w:rsidR="00A72A9B" w:rsidRPr="00A72A9B" w:rsidRDefault="00A72A9B" w:rsidP="00A72A9B">
            <w:pPr>
              <w:tabs>
                <w:tab w:val="left" w:leader="underscore" w:pos="1701"/>
              </w:tabs>
              <w:jc w:val="center"/>
              <w:rPr>
                <w:szCs w:val="24"/>
              </w:rPr>
            </w:pPr>
            <w:r w:rsidRPr="00A72A9B">
              <w:rPr>
                <w:szCs w:val="24"/>
              </w:rPr>
              <w:t>1</w:t>
            </w:r>
          </w:p>
        </w:tc>
        <w:tc>
          <w:tcPr>
            <w:tcW w:w="663" w:type="pct"/>
            <w:shd w:val="clear" w:color="auto" w:fill="auto"/>
            <w:vAlign w:val="center"/>
          </w:tcPr>
          <w:p w14:paraId="03E52C03" w14:textId="77777777" w:rsidR="00A72A9B" w:rsidRPr="00A72A9B" w:rsidRDefault="00A72A9B" w:rsidP="00A72A9B">
            <w:pPr>
              <w:tabs>
                <w:tab w:val="left" w:leader="underscore" w:pos="1701"/>
              </w:tabs>
              <w:jc w:val="center"/>
              <w:rPr>
                <w:szCs w:val="24"/>
              </w:rPr>
            </w:pPr>
            <w:r w:rsidRPr="00A72A9B">
              <w:rPr>
                <w:szCs w:val="24"/>
              </w:rPr>
              <w:t>501,00</w:t>
            </w:r>
          </w:p>
        </w:tc>
        <w:tc>
          <w:tcPr>
            <w:tcW w:w="659" w:type="pct"/>
            <w:shd w:val="clear" w:color="auto" w:fill="auto"/>
            <w:vAlign w:val="center"/>
          </w:tcPr>
          <w:p w14:paraId="09D6330E" w14:textId="6CB6F9CC" w:rsidR="00A72A9B" w:rsidRPr="00A72A9B" w:rsidRDefault="00A72A9B" w:rsidP="00A72A9B">
            <w:pPr>
              <w:tabs>
                <w:tab w:val="left" w:leader="underscore" w:pos="1701"/>
              </w:tabs>
              <w:jc w:val="center"/>
              <w:rPr>
                <w:szCs w:val="24"/>
              </w:rPr>
            </w:pPr>
            <w:r w:rsidRPr="00A72A9B">
              <w:rPr>
                <w:szCs w:val="24"/>
              </w:rPr>
              <w:t>0,00</w:t>
            </w:r>
          </w:p>
        </w:tc>
      </w:tr>
      <w:tr w:rsidR="00A72A9B" w:rsidRPr="00A72A9B" w14:paraId="6D471387" w14:textId="77777777" w:rsidTr="00A72A9B">
        <w:trPr>
          <w:trHeight w:val="99"/>
          <w:tblHeader/>
          <w:jc w:val="center"/>
        </w:trPr>
        <w:tc>
          <w:tcPr>
            <w:tcW w:w="344" w:type="pct"/>
            <w:shd w:val="clear" w:color="auto" w:fill="auto"/>
            <w:vAlign w:val="center"/>
          </w:tcPr>
          <w:p w14:paraId="3F0262A3" w14:textId="5AC506D2" w:rsidR="00A72A9B" w:rsidRPr="00A72A9B" w:rsidRDefault="00A72A9B" w:rsidP="00A72A9B">
            <w:pPr>
              <w:tabs>
                <w:tab w:val="left" w:leader="underscore" w:pos="1701"/>
              </w:tabs>
              <w:jc w:val="center"/>
              <w:rPr>
                <w:szCs w:val="24"/>
              </w:rPr>
            </w:pPr>
            <w:r w:rsidRPr="00A72A9B">
              <w:rPr>
                <w:szCs w:val="24"/>
              </w:rPr>
              <w:t>4.</w:t>
            </w:r>
          </w:p>
        </w:tc>
        <w:tc>
          <w:tcPr>
            <w:tcW w:w="1493" w:type="pct"/>
            <w:shd w:val="clear" w:color="auto" w:fill="auto"/>
            <w:vAlign w:val="center"/>
          </w:tcPr>
          <w:p w14:paraId="598ECA46" w14:textId="375C8696" w:rsidR="00A72A9B" w:rsidRPr="00A72A9B" w:rsidRDefault="00A72A9B" w:rsidP="00A72A9B">
            <w:pPr>
              <w:tabs>
                <w:tab w:val="left" w:leader="underscore" w:pos="1701"/>
              </w:tabs>
              <w:rPr>
                <w:szCs w:val="24"/>
              </w:rPr>
            </w:pPr>
            <w:r w:rsidRPr="008B5F73">
              <w:t>Prijuostė</w:t>
            </w:r>
          </w:p>
        </w:tc>
        <w:tc>
          <w:tcPr>
            <w:tcW w:w="810" w:type="pct"/>
            <w:shd w:val="clear" w:color="auto" w:fill="auto"/>
            <w:vAlign w:val="center"/>
          </w:tcPr>
          <w:p w14:paraId="55F2CF12" w14:textId="55C60E2E" w:rsidR="00A72A9B" w:rsidRPr="00A72A9B" w:rsidRDefault="00CB7C49" w:rsidP="00A72A9B">
            <w:pPr>
              <w:tabs>
                <w:tab w:val="left" w:leader="underscore" w:pos="1701"/>
              </w:tabs>
              <w:jc w:val="center"/>
              <w:rPr>
                <w:szCs w:val="24"/>
              </w:rPr>
            </w:pPr>
            <w:r>
              <w:rPr>
                <w:szCs w:val="24"/>
              </w:rPr>
              <w:t>–</w:t>
            </w:r>
          </w:p>
        </w:tc>
        <w:tc>
          <w:tcPr>
            <w:tcW w:w="579" w:type="pct"/>
            <w:shd w:val="clear" w:color="auto" w:fill="auto"/>
            <w:vAlign w:val="center"/>
          </w:tcPr>
          <w:p w14:paraId="5EFED81A" w14:textId="459D29BC" w:rsidR="00A72A9B" w:rsidRPr="00A72A9B" w:rsidRDefault="00A72A9B" w:rsidP="00A72A9B">
            <w:pPr>
              <w:tabs>
                <w:tab w:val="left" w:leader="underscore" w:pos="1701"/>
              </w:tabs>
              <w:jc w:val="center"/>
              <w:rPr>
                <w:szCs w:val="24"/>
              </w:rPr>
            </w:pPr>
            <w:r w:rsidRPr="008B5F73">
              <w:t>15,6667</w:t>
            </w:r>
          </w:p>
        </w:tc>
        <w:tc>
          <w:tcPr>
            <w:tcW w:w="452" w:type="pct"/>
            <w:shd w:val="clear" w:color="auto" w:fill="auto"/>
            <w:vAlign w:val="center"/>
          </w:tcPr>
          <w:p w14:paraId="71B5533B" w14:textId="3956E3F2" w:rsidR="00A72A9B" w:rsidRPr="00A72A9B" w:rsidRDefault="00A72A9B" w:rsidP="00A72A9B">
            <w:pPr>
              <w:tabs>
                <w:tab w:val="left" w:leader="underscore" w:pos="1701"/>
              </w:tabs>
              <w:jc w:val="center"/>
              <w:rPr>
                <w:szCs w:val="24"/>
              </w:rPr>
            </w:pPr>
            <w:r w:rsidRPr="008B5F73">
              <w:t>15</w:t>
            </w:r>
          </w:p>
        </w:tc>
        <w:tc>
          <w:tcPr>
            <w:tcW w:w="663" w:type="pct"/>
            <w:shd w:val="clear" w:color="auto" w:fill="auto"/>
            <w:vAlign w:val="center"/>
          </w:tcPr>
          <w:p w14:paraId="5446ECF4" w14:textId="55737BCD" w:rsidR="00A72A9B" w:rsidRPr="00A72A9B" w:rsidRDefault="00A72A9B" w:rsidP="00A72A9B">
            <w:pPr>
              <w:tabs>
                <w:tab w:val="left" w:leader="underscore" w:pos="1701"/>
              </w:tabs>
              <w:jc w:val="center"/>
              <w:rPr>
                <w:szCs w:val="24"/>
              </w:rPr>
            </w:pPr>
            <w:r w:rsidRPr="008B5F73">
              <w:t>235,00</w:t>
            </w:r>
          </w:p>
        </w:tc>
        <w:tc>
          <w:tcPr>
            <w:tcW w:w="659" w:type="pct"/>
            <w:shd w:val="clear" w:color="auto" w:fill="auto"/>
            <w:vAlign w:val="center"/>
          </w:tcPr>
          <w:p w14:paraId="3FFD237C" w14:textId="3DCFEF8D" w:rsidR="00A72A9B" w:rsidRPr="00A72A9B" w:rsidRDefault="00CB7C49" w:rsidP="00A72A9B">
            <w:pPr>
              <w:tabs>
                <w:tab w:val="left" w:leader="underscore" w:pos="1701"/>
              </w:tabs>
              <w:jc w:val="center"/>
              <w:rPr>
                <w:szCs w:val="24"/>
              </w:rPr>
            </w:pPr>
            <w:r>
              <w:rPr>
                <w:szCs w:val="24"/>
              </w:rPr>
              <w:t>–</w:t>
            </w:r>
          </w:p>
        </w:tc>
      </w:tr>
      <w:tr w:rsidR="00A72A9B" w:rsidRPr="00A72A9B" w14:paraId="0ECEFDB1" w14:textId="77777777" w:rsidTr="00A72A9B">
        <w:trPr>
          <w:trHeight w:val="244"/>
          <w:tblHeader/>
          <w:jc w:val="center"/>
        </w:trPr>
        <w:tc>
          <w:tcPr>
            <w:tcW w:w="344" w:type="pct"/>
            <w:shd w:val="clear" w:color="auto" w:fill="auto"/>
            <w:vAlign w:val="center"/>
          </w:tcPr>
          <w:p w14:paraId="524FB788" w14:textId="53D0766F" w:rsidR="00A72A9B" w:rsidRPr="00A72A9B" w:rsidRDefault="00A72A9B" w:rsidP="00A72A9B">
            <w:pPr>
              <w:tabs>
                <w:tab w:val="left" w:leader="underscore" w:pos="1701"/>
              </w:tabs>
              <w:jc w:val="center"/>
              <w:rPr>
                <w:szCs w:val="24"/>
              </w:rPr>
            </w:pPr>
            <w:r>
              <w:rPr>
                <w:szCs w:val="24"/>
              </w:rPr>
              <w:t>5.</w:t>
            </w:r>
          </w:p>
        </w:tc>
        <w:tc>
          <w:tcPr>
            <w:tcW w:w="1493" w:type="pct"/>
            <w:shd w:val="clear" w:color="auto" w:fill="auto"/>
            <w:vAlign w:val="center"/>
          </w:tcPr>
          <w:p w14:paraId="5740CA2D" w14:textId="73A405ED" w:rsidR="00A72A9B" w:rsidRPr="00A72A9B" w:rsidRDefault="00A72A9B" w:rsidP="00A72A9B">
            <w:pPr>
              <w:tabs>
                <w:tab w:val="left" w:leader="underscore" w:pos="1701"/>
              </w:tabs>
              <w:rPr>
                <w:szCs w:val="24"/>
              </w:rPr>
            </w:pPr>
            <w:r w:rsidRPr="008B5F73">
              <w:t>Sijonas</w:t>
            </w:r>
          </w:p>
        </w:tc>
        <w:tc>
          <w:tcPr>
            <w:tcW w:w="810" w:type="pct"/>
            <w:shd w:val="clear" w:color="auto" w:fill="auto"/>
            <w:vAlign w:val="center"/>
          </w:tcPr>
          <w:p w14:paraId="6B98FE28" w14:textId="65FF2CDD" w:rsidR="00A72A9B" w:rsidRPr="00A72A9B" w:rsidRDefault="00CB7C49" w:rsidP="00A72A9B">
            <w:pPr>
              <w:tabs>
                <w:tab w:val="left" w:leader="underscore" w:pos="1701"/>
              </w:tabs>
              <w:jc w:val="center"/>
              <w:rPr>
                <w:szCs w:val="24"/>
              </w:rPr>
            </w:pPr>
            <w:r>
              <w:rPr>
                <w:szCs w:val="24"/>
              </w:rPr>
              <w:t>–</w:t>
            </w:r>
          </w:p>
        </w:tc>
        <w:tc>
          <w:tcPr>
            <w:tcW w:w="579" w:type="pct"/>
            <w:shd w:val="clear" w:color="auto" w:fill="auto"/>
            <w:vAlign w:val="center"/>
          </w:tcPr>
          <w:p w14:paraId="675B2E41" w14:textId="4A614CDA" w:rsidR="00A72A9B" w:rsidRPr="00A72A9B" w:rsidRDefault="00A72A9B" w:rsidP="00A72A9B">
            <w:pPr>
              <w:tabs>
                <w:tab w:val="left" w:leader="underscore" w:pos="1701"/>
              </w:tabs>
              <w:jc w:val="center"/>
              <w:rPr>
                <w:szCs w:val="24"/>
              </w:rPr>
            </w:pPr>
            <w:r w:rsidRPr="008B5F73">
              <w:t>80,00</w:t>
            </w:r>
          </w:p>
        </w:tc>
        <w:tc>
          <w:tcPr>
            <w:tcW w:w="452" w:type="pct"/>
            <w:shd w:val="clear" w:color="auto" w:fill="auto"/>
            <w:vAlign w:val="center"/>
          </w:tcPr>
          <w:p w14:paraId="300A58D8" w14:textId="11CE17D2" w:rsidR="00A72A9B" w:rsidRPr="00A72A9B" w:rsidRDefault="00A72A9B" w:rsidP="00A72A9B">
            <w:pPr>
              <w:tabs>
                <w:tab w:val="left" w:leader="underscore" w:pos="1701"/>
              </w:tabs>
              <w:jc w:val="center"/>
              <w:rPr>
                <w:szCs w:val="24"/>
              </w:rPr>
            </w:pPr>
            <w:r w:rsidRPr="008B5F73">
              <w:t>1</w:t>
            </w:r>
          </w:p>
        </w:tc>
        <w:tc>
          <w:tcPr>
            <w:tcW w:w="663" w:type="pct"/>
            <w:shd w:val="clear" w:color="auto" w:fill="auto"/>
            <w:vAlign w:val="center"/>
          </w:tcPr>
          <w:p w14:paraId="17FF1928" w14:textId="2A7497DA" w:rsidR="00A72A9B" w:rsidRPr="00A72A9B" w:rsidRDefault="00A72A9B" w:rsidP="00A72A9B">
            <w:pPr>
              <w:tabs>
                <w:tab w:val="left" w:leader="underscore" w:pos="1701"/>
              </w:tabs>
              <w:jc w:val="center"/>
              <w:rPr>
                <w:szCs w:val="24"/>
              </w:rPr>
            </w:pPr>
            <w:r w:rsidRPr="008B5F73">
              <w:t>80,00</w:t>
            </w:r>
          </w:p>
        </w:tc>
        <w:tc>
          <w:tcPr>
            <w:tcW w:w="659" w:type="pct"/>
            <w:shd w:val="clear" w:color="auto" w:fill="auto"/>
            <w:vAlign w:val="center"/>
          </w:tcPr>
          <w:p w14:paraId="3074E056" w14:textId="60087A58" w:rsidR="00A72A9B" w:rsidRPr="00A72A9B" w:rsidRDefault="00CB7C49" w:rsidP="00A72A9B">
            <w:pPr>
              <w:tabs>
                <w:tab w:val="left" w:leader="underscore" w:pos="1701"/>
              </w:tabs>
              <w:jc w:val="center"/>
              <w:rPr>
                <w:szCs w:val="24"/>
              </w:rPr>
            </w:pPr>
            <w:r>
              <w:rPr>
                <w:szCs w:val="24"/>
              </w:rPr>
              <w:t>–</w:t>
            </w:r>
          </w:p>
        </w:tc>
      </w:tr>
      <w:tr w:rsidR="00A72A9B" w:rsidRPr="00A72A9B" w14:paraId="36E57A5D" w14:textId="77777777" w:rsidTr="00A72A9B">
        <w:trPr>
          <w:trHeight w:val="107"/>
          <w:tblHeader/>
          <w:jc w:val="center"/>
        </w:trPr>
        <w:tc>
          <w:tcPr>
            <w:tcW w:w="344" w:type="pct"/>
            <w:shd w:val="clear" w:color="auto" w:fill="auto"/>
            <w:vAlign w:val="center"/>
          </w:tcPr>
          <w:p w14:paraId="1D57DB7F" w14:textId="7F5C501F" w:rsidR="00A72A9B" w:rsidRPr="00A72A9B" w:rsidRDefault="00A72A9B" w:rsidP="00A72A9B">
            <w:pPr>
              <w:tabs>
                <w:tab w:val="left" w:leader="underscore" w:pos="1701"/>
              </w:tabs>
              <w:jc w:val="center"/>
              <w:rPr>
                <w:szCs w:val="24"/>
              </w:rPr>
            </w:pPr>
            <w:r>
              <w:rPr>
                <w:szCs w:val="24"/>
              </w:rPr>
              <w:t>6.</w:t>
            </w:r>
          </w:p>
        </w:tc>
        <w:tc>
          <w:tcPr>
            <w:tcW w:w="1493" w:type="pct"/>
            <w:shd w:val="clear" w:color="auto" w:fill="auto"/>
            <w:vAlign w:val="center"/>
          </w:tcPr>
          <w:p w14:paraId="4E8C65F6" w14:textId="76844257" w:rsidR="00A72A9B" w:rsidRPr="00A72A9B" w:rsidRDefault="00A72A9B" w:rsidP="00A72A9B">
            <w:pPr>
              <w:tabs>
                <w:tab w:val="left" w:leader="underscore" w:pos="1701"/>
              </w:tabs>
              <w:rPr>
                <w:szCs w:val="24"/>
              </w:rPr>
            </w:pPr>
            <w:r w:rsidRPr="008B5F73">
              <w:t>Pasijonis</w:t>
            </w:r>
          </w:p>
        </w:tc>
        <w:tc>
          <w:tcPr>
            <w:tcW w:w="810" w:type="pct"/>
            <w:shd w:val="clear" w:color="auto" w:fill="auto"/>
            <w:vAlign w:val="center"/>
          </w:tcPr>
          <w:p w14:paraId="7B306B80" w14:textId="1ADA5C41" w:rsidR="00A72A9B" w:rsidRPr="00A72A9B" w:rsidRDefault="00CB7C49" w:rsidP="00A72A9B">
            <w:pPr>
              <w:tabs>
                <w:tab w:val="left" w:leader="underscore" w:pos="1701"/>
              </w:tabs>
              <w:jc w:val="center"/>
              <w:rPr>
                <w:szCs w:val="24"/>
              </w:rPr>
            </w:pPr>
            <w:r>
              <w:rPr>
                <w:szCs w:val="24"/>
              </w:rPr>
              <w:t>–</w:t>
            </w:r>
          </w:p>
        </w:tc>
        <w:tc>
          <w:tcPr>
            <w:tcW w:w="579" w:type="pct"/>
            <w:shd w:val="clear" w:color="auto" w:fill="auto"/>
            <w:vAlign w:val="center"/>
          </w:tcPr>
          <w:p w14:paraId="0B99053D" w14:textId="55F24163" w:rsidR="00A72A9B" w:rsidRPr="00A72A9B" w:rsidRDefault="00A72A9B" w:rsidP="00A72A9B">
            <w:pPr>
              <w:tabs>
                <w:tab w:val="left" w:leader="underscore" w:pos="1701"/>
              </w:tabs>
              <w:jc w:val="center"/>
              <w:rPr>
                <w:szCs w:val="24"/>
              </w:rPr>
            </w:pPr>
            <w:r w:rsidRPr="008B5F73">
              <w:t>15,00</w:t>
            </w:r>
          </w:p>
        </w:tc>
        <w:tc>
          <w:tcPr>
            <w:tcW w:w="452" w:type="pct"/>
            <w:shd w:val="clear" w:color="auto" w:fill="auto"/>
            <w:vAlign w:val="center"/>
          </w:tcPr>
          <w:p w14:paraId="086AB2D4" w14:textId="49C35FD6" w:rsidR="00A72A9B" w:rsidRPr="00A72A9B" w:rsidRDefault="00A72A9B" w:rsidP="00A72A9B">
            <w:pPr>
              <w:tabs>
                <w:tab w:val="left" w:leader="underscore" w:pos="1701"/>
              </w:tabs>
              <w:jc w:val="center"/>
              <w:rPr>
                <w:szCs w:val="24"/>
              </w:rPr>
            </w:pPr>
            <w:r w:rsidRPr="008B5F73">
              <w:t>1</w:t>
            </w:r>
          </w:p>
        </w:tc>
        <w:tc>
          <w:tcPr>
            <w:tcW w:w="663" w:type="pct"/>
            <w:shd w:val="clear" w:color="auto" w:fill="auto"/>
            <w:vAlign w:val="center"/>
          </w:tcPr>
          <w:p w14:paraId="005B354D" w14:textId="67406BA8" w:rsidR="00A72A9B" w:rsidRPr="00A72A9B" w:rsidRDefault="00A72A9B" w:rsidP="00A72A9B">
            <w:pPr>
              <w:tabs>
                <w:tab w:val="left" w:leader="underscore" w:pos="1701"/>
              </w:tabs>
              <w:jc w:val="center"/>
              <w:rPr>
                <w:szCs w:val="24"/>
              </w:rPr>
            </w:pPr>
            <w:r w:rsidRPr="008B5F73">
              <w:t>15,00</w:t>
            </w:r>
          </w:p>
        </w:tc>
        <w:tc>
          <w:tcPr>
            <w:tcW w:w="659" w:type="pct"/>
            <w:shd w:val="clear" w:color="auto" w:fill="auto"/>
            <w:vAlign w:val="center"/>
          </w:tcPr>
          <w:p w14:paraId="46188CFC" w14:textId="003ADFAB" w:rsidR="00A72A9B" w:rsidRPr="00A72A9B" w:rsidRDefault="00CB7C49" w:rsidP="00A72A9B">
            <w:pPr>
              <w:tabs>
                <w:tab w:val="left" w:leader="underscore" w:pos="1701"/>
              </w:tabs>
              <w:jc w:val="center"/>
              <w:rPr>
                <w:szCs w:val="24"/>
              </w:rPr>
            </w:pPr>
            <w:r>
              <w:rPr>
                <w:szCs w:val="24"/>
              </w:rPr>
              <w:t>–</w:t>
            </w:r>
          </w:p>
        </w:tc>
      </w:tr>
      <w:tr w:rsidR="00A72A9B" w:rsidRPr="00A72A9B" w14:paraId="52AED3E0" w14:textId="77777777" w:rsidTr="00A72A9B">
        <w:trPr>
          <w:trHeight w:val="43"/>
          <w:tblHeader/>
          <w:jc w:val="center"/>
        </w:trPr>
        <w:tc>
          <w:tcPr>
            <w:tcW w:w="344" w:type="pct"/>
            <w:shd w:val="clear" w:color="auto" w:fill="auto"/>
            <w:vAlign w:val="center"/>
          </w:tcPr>
          <w:p w14:paraId="268C8855" w14:textId="137AA043" w:rsidR="00A72A9B" w:rsidRPr="00A72A9B" w:rsidRDefault="00A72A9B" w:rsidP="00A72A9B">
            <w:pPr>
              <w:tabs>
                <w:tab w:val="left" w:leader="underscore" w:pos="1701"/>
              </w:tabs>
              <w:jc w:val="center"/>
              <w:rPr>
                <w:szCs w:val="24"/>
              </w:rPr>
            </w:pPr>
            <w:r>
              <w:rPr>
                <w:szCs w:val="24"/>
              </w:rPr>
              <w:t>7.</w:t>
            </w:r>
          </w:p>
        </w:tc>
        <w:tc>
          <w:tcPr>
            <w:tcW w:w="1493" w:type="pct"/>
            <w:shd w:val="clear" w:color="auto" w:fill="auto"/>
            <w:vAlign w:val="center"/>
          </w:tcPr>
          <w:p w14:paraId="7856F3A0" w14:textId="4AF1FD83" w:rsidR="00A72A9B" w:rsidRPr="00A72A9B" w:rsidRDefault="00A72A9B" w:rsidP="00A72A9B">
            <w:pPr>
              <w:tabs>
                <w:tab w:val="left" w:leader="underscore" w:pos="1701"/>
              </w:tabs>
              <w:rPr>
                <w:szCs w:val="24"/>
              </w:rPr>
            </w:pPr>
            <w:r w:rsidRPr="008B5F73">
              <w:t>Prijuostė</w:t>
            </w:r>
          </w:p>
        </w:tc>
        <w:tc>
          <w:tcPr>
            <w:tcW w:w="810" w:type="pct"/>
            <w:shd w:val="clear" w:color="auto" w:fill="auto"/>
            <w:vAlign w:val="center"/>
          </w:tcPr>
          <w:p w14:paraId="3ACD3DA8" w14:textId="3AF33822" w:rsidR="00A72A9B" w:rsidRPr="00A72A9B" w:rsidRDefault="00CB7C49" w:rsidP="00A72A9B">
            <w:pPr>
              <w:tabs>
                <w:tab w:val="left" w:leader="underscore" w:pos="1701"/>
              </w:tabs>
              <w:jc w:val="center"/>
              <w:rPr>
                <w:szCs w:val="24"/>
              </w:rPr>
            </w:pPr>
            <w:r>
              <w:rPr>
                <w:szCs w:val="24"/>
              </w:rPr>
              <w:t>–</w:t>
            </w:r>
          </w:p>
        </w:tc>
        <w:tc>
          <w:tcPr>
            <w:tcW w:w="579" w:type="pct"/>
            <w:shd w:val="clear" w:color="auto" w:fill="auto"/>
            <w:vAlign w:val="center"/>
          </w:tcPr>
          <w:p w14:paraId="6EC32BAC" w14:textId="2D6F00D9" w:rsidR="00A72A9B" w:rsidRPr="00A72A9B" w:rsidRDefault="00A72A9B" w:rsidP="00A72A9B">
            <w:pPr>
              <w:tabs>
                <w:tab w:val="left" w:leader="underscore" w:pos="1701"/>
              </w:tabs>
              <w:jc w:val="center"/>
              <w:rPr>
                <w:szCs w:val="24"/>
              </w:rPr>
            </w:pPr>
            <w:r w:rsidRPr="008B5F73">
              <w:t>45,00</w:t>
            </w:r>
          </w:p>
        </w:tc>
        <w:tc>
          <w:tcPr>
            <w:tcW w:w="452" w:type="pct"/>
            <w:shd w:val="clear" w:color="auto" w:fill="auto"/>
            <w:vAlign w:val="center"/>
          </w:tcPr>
          <w:p w14:paraId="506F56ED" w14:textId="16803F21" w:rsidR="00A72A9B" w:rsidRPr="00A72A9B" w:rsidRDefault="00A72A9B" w:rsidP="00A72A9B">
            <w:pPr>
              <w:tabs>
                <w:tab w:val="left" w:leader="underscore" w:pos="1701"/>
              </w:tabs>
              <w:jc w:val="center"/>
              <w:rPr>
                <w:szCs w:val="24"/>
              </w:rPr>
            </w:pPr>
            <w:r w:rsidRPr="008B5F73">
              <w:t>1</w:t>
            </w:r>
          </w:p>
        </w:tc>
        <w:tc>
          <w:tcPr>
            <w:tcW w:w="663" w:type="pct"/>
            <w:shd w:val="clear" w:color="auto" w:fill="auto"/>
            <w:vAlign w:val="center"/>
          </w:tcPr>
          <w:p w14:paraId="5A669C3C" w14:textId="5102949A" w:rsidR="00A72A9B" w:rsidRPr="00A72A9B" w:rsidRDefault="00A72A9B" w:rsidP="00A72A9B">
            <w:pPr>
              <w:tabs>
                <w:tab w:val="left" w:leader="underscore" w:pos="1701"/>
              </w:tabs>
              <w:jc w:val="center"/>
              <w:rPr>
                <w:szCs w:val="24"/>
              </w:rPr>
            </w:pPr>
            <w:r w:rsidRPr="008B5F73">
              <w:t>45,00</w:t>
            </w:r>
          </w:p>
        </w:tc>
        <w:tc>
          <w:tcPr>
            <w:tcW w:w="659" w:type="pct"/>
            <w:shd w:val="clear" w:color="auto" w:fill="auto"/>
            <w:vAlign w:val="center"/>
          </w:tcPr>
          <w:p w14:paraId="2D849758" w14:textId="2D46C861" w:rsidR="00A72A9B" w:rsidRPr="00A72A9B" w:rsidRDefault="00CB7C49" w:rsidP="00A72A9B">
            <w:pPr>
              <w:tabs>
                <w:tab w:val="left" w:leader="underscore" w:pos="1701"/>
              </w:tabs>
              <w:jc w:val="center"/>
              <w:rPr>
                <w:szCs w:val="24"/>
              </w:rPr>
            </w:pPr>
            <w:r>
              <w:rPr>
                <w:szCs w:val="24"/>
              </w:rPr>
              <w:t>–</w:t>
            </w:r>
          </w:p>
        </w:tc>
      </w:tr>
      <w:tr w:rsidR="00A72A9B" w:rsidRPr="00A72A9B" w14:paraId="404BC3F9" w14:textId="77777777" w:rsidTr="00A72A9B">
        <w:trPr>
          <w:trHeight w:val="43"/>
          <w:tblHeader/>
          <w:jc w:val="center"/>
        </w:trPr>
        <w:tc>
          <w:tcPr>
            <w:tcW w:w="344" w:type="pct"/>
            <w:shd w:val="clear" w:color="auto" w:fill="auto"/>
            <w:vAlign w:val="center"/>
          </w:tcPr>
          <w:p w14:paraId="0B21DC04" w14:textId="6262EC80" w:rsidR="00A72A9B" w:rsidRPr="00A72A9B" w:rsidRDefault="00A72A9B" w:rsidP="00A72A9B">
            <w:pPr>
              <w:tabs>
                <w:tab w:val="left" w:leader="underscore" w:pos="1701"/>
              </w:tabs>
              <w:jc w:val="center"/>
              <w:rPr>
                <w:szCs w:val="24"/>
              </w:rPr>
            </w:pPr>
            <w:r>
              <w:rPr>
                <w:szCs w:val="24"/>
              </w:rPr>
              <w:t>8.</w:t>
            </w:r>
          </w:p>
        </w:tc>
        <w:tc>
          <w:tcPr>
            <w:tcW w:w="1493" w:type="pct"/>
            <w:shd w:val="clear" w:color="auto" w:fill="auto"/>
            <w:vAlign w:val="center"/>
          </w:tcPr>
          <w:p w14:paraId="2D0249A4" w14:textId="409778CF" w:rsidR="00A72A9B" w:rsidRPr="00A72A9B" w:rsidRDefault="00A72A9B" w:rsidP="00A72A9B">
            <w:pPr>
              <w:tabs>
                <w:tab w:val="left" w:leader="underscore" w:pos="1701"/>
              </w:tabs>
              <w:rPr>
                <w:szCs w:val="24"/>
              </w:rPr>
            </w:pPr>
            <w:r w:rsidRPr="008B5F73">
              <w:t>Liemenė</w:t>
            </w:r>
          </w:p>
        </w:tc>
        <w:tc>
          <w:tcPr>
            <w:tcW w:w="810" w:type="pct"/>
            <w:shd w:val="clear" w:color="auto" w:fill="auto"/>
            <w:vAlign w:val="center"/>
          </w:tcPr>
          <w:p w14:paraId="4BCFD74B" w14:textId="3C21A7FB" w:rsidR="00A72A9B" w:rsidRPr="00A72A9B" w:rsidRDefault="00CB7C49" w:rsidP="00A72A9B">
            <w:pPr>
              <w:tabs>
                <w:tab w:val="left" w:leader="underscore" w:pos="1701"/>
              </w:tabs>
              <w:jc w:val="center"/>
              <w:rPr>
                <w:szCs w:val="24"/>
              </w:rPr>
            </w:pPr>
            <w:r>
              <w:rPr>
                <w:szCs w:val="24"/>
              </w:rPr>
              <w:t>–</w:t>
            </w:r>
          </w:p>
        </w:tc>
        <w:tc>
          <w:tcPr>
            <w:tcW w:w="579" w:type="pct"/>
            <w:shd w:val="clear" w:color="auto" w:fill="auto"/>
            <w:vAlign w:val="center"/>
          </w:tcPr>
          <w:p w14:paraId="7F83335B" w14:textId="6B0BB9F3" w:rsidR="00A72A9B" w:rsidRPr="00A72A9B" w:rsidRDefault="00A72A9B" w:rsidP="00A72A9B">
            <w:pPr>
              <w:tabs>
                <w:tab w:val="left" w:leader="underscore" w:pos="1701"/>
              </w:tabs>
              <w:jc w:val="center"/>
              <w:rPr>
                <w:szCs w:val="24"/>
              </w:rPr>
            </w:pPr>
            <w:r w:rsidRPr="008B5F73">
              <w:t>45,00</w:t>
            </w:r>
          </w:p>
        </w:tc>
        <w:tc>
          <w:tcPr>
            <w:tcW w:w="452" w:type="pct"/>
            <w:shd w:val="clear" w:color="auto" w:fill="auto"/>
            <w:vAlign w:val="center"/>
          </w:tcPr>
          <w:p w14:paraId="67562577" w14:textId="3BE98F98" w:rsidR="00A72A9B" w:rsidRPr="00A72A9B" w:rsidRDefault="00A72A9B" w:rsidP="00A72A9B">
            <w:pPr>
              <w:tabs>
                <w:tab w:val="left" w:leader="underscore" w:pos="1701"/>
              </w:tabs>
              <w:jc w:val="center"/>
              <w:rPr>
                <w:szCs w:val="24"/>
              </w:rPr>
            </w:pPr>
            <w:r w:rsidRPr="008B5F73">
              <w:t>1</w:t>
            </w:r>
          </w:p>
        </w:tc>
        <w:tc>
          <w:tcPr>
            <w:tcW w:w="663" w:type="pct"/>
            <w:shd w:val="clear" w:color="auto" w:fill="auto"/>
            <w:vAlign w:val="center"/>
          </w:tcPr>
          <w:p w14:paraId="6EE8265C" w14:textId="0A369EDA" w:rsidR="00A72A9B" w:rsidRPr="00A72A9B" w:rsidRDefault="00A72A9B" w:rsidP="00A72A9B">
            <w:pPr>
              <w:tabs>
                <w:tab w:val="left" w:leader="underscore" w:pos="1701"/>
              </w:tabs>
              <w:jc w:val="center"/>
              <w:rPr>
                <w:szCs w:val="24"/>
              </w:rPr>
            </w:pPr>
            <w:r w:rsidRPr="008B5F73">
              <w:t>45,00</w:t>
            </w:r>
          </w:p>
        </w:tc>
        <w:tc>
          <w:tcPr>
            <w:tcW w:w="659" w:type="pct"/>
            <w:shd w:val="clear" w:color="auto" w:fill="auto"/>
            <w:vAlign w:val="center"/>
          </w:tcPr>
          <w:p w14:paraId="5B149959" w14:textId="08A56A53" w:rsidR="00A72A9B" w:rsidRPr="00A72A9B" w:rsidRDefault="00CB7C49" w:rsidP="00A72A9B">
            <w:pPr>
              <w:tabs>
                <w:tab w:val="left" w:leader="underscore" w:pos="1701"/>
              </w:tabs>
              <w:jc w:val="center"/>
              <w:rPr>
                <w:szCs w:val="24"/>
              </w:rPr>
            </w:pPr>
            <w:r>
              <w:rPr>
                <w:szCs w:val="24"/>
              </w:rPr>
              <w:t>–</w:t>
            </w:r>
          </w:p>
        </w:tc>
      </w:tr>
      <w:tr w:rsidR="00A72A9B" w:rsidRPr="00A72A9B" w14:paraId="7C7E263C" w14:textId="77777777" w:rsidTr="00A72A9B">
        <w:trPr>
          <w:trHeight w:val="43"/>
          <w:tblHeader/>
          <w:jc w:val="center"/>
        </w:trPr>
        <w:tc>
          <w:tcPr>
            <w:tcW w:w="344" w:type="pct"/>
            <w:shd w:val="clear" w:color="auto" w:fill="auto"/>
            <w:vAlign w:val="center"/>
          </w:tcPr>
          <w:p w14:paraId="5A8AC5C5" w14:textId="0817D341" w:rsidR="00A72A9B" w:rsidRPr="00A72A9B" w:rsidRDefault="00A72A9B" w:rsidP="00A72A9B">
            <w:pPr>
              <w:tabs>
                <w:tab w:val="left" w:leader="underscore" w:pos="1701"/>
              </w:tabs>
              <w:jc w:val="center"/>
              <w:rPr>
                <w:szCs w:val="24"/>
              </w:rPr>
            </w:pPr>
            <w:r>
              <w:rPr>
                <w:szCs w:val="24"/>
              </w:rPr>
              <w:t>9.</w:t>
            </w:r>
          </w:p>
        </w:tc>
        <w:tc>
          <w:tcPr>
            <w:tcW w:w="1493" w:type="pct"/>
            <w:shd w:val="clear" w:color="auto" w:fill="auto"/>
            <w:vAlign w:val="center"/>
          </w:tcPr>
          <w:p w14:paraId="18D201CB" w14:textId="0E027E76" w:rsidR="00A72A9B" w:rsidRPr="00A72A9B" w:rsidRDefault="00A72A9B" w:rsidP="00A72A9B">
            <w:pPr>
              <w:tabs>
                <w:tab w:val="left" w:leader="underscore" w:pos="1701"/>
              </w:tabs>
              <w:rPr>
                <w:szCs w:val="24"/>
              </w:rPr>
            </w:pPr>
            <w:r w:rsidRPr="008B5F73">
              <w:t>Palaidinė</w:t>
            </w:r>
          </w:p>
        </w:tc>
        <w:tc>
          <w:tcPr>
            <w:tcW w:w="810" w:type="pct"/>
            <w:shd w:val="clear" w:color="auto" w:fill="auto"/>
            <w:vAlign w:val="center"/>
          </w:tcPr>
          <w:p w14:paraId="4B9B7973" w14:textId="22456C09" w:rsidR="00A72A9B" w:rsidRPr="00A72A9B" w:rsidRDefault="00CB7C49" w:rsidP="00A72A9B">
            <w:pPr>
              <w:tabs>
                <w:tab w:val="left" w:leader="underscore" w:pos="1701"/>
              </w:tabs>
              <w:jc w:val="center"/>
              <w:rPr>
                <w:szCs w:val="24"/>
              </w:rPr>
            </w:pPr>
            <w:r>
              <w:rPr>
                <w:szCs w:val="24"/>
              </w:rPr>
              <w:t>–</w:t>
            </w:r>
          </w:p>
        </w:tc>
        <w:tc>
          <w:tcPr>
            <w:tcW w:w="579" w:type="pct"/>
            <w:shd w:val="clear" w:color="auto" w:fill="auto"/>
            <w:vAlign w:val="center"/>
          </w:tcPr>
          <w:p w14:paraId="268F0D2A" w14:textId="6C78C27F" w:rsidR="00A72A9B" w:rsidRPr="00A72A9B" w:rsidRDefault="00A72A9B" w:rsidP="00A72A9B">
            <w:pPr>
              <w:tabs>
                <w:tab w:val="left" w:leader="underscore" w:pos="1701"/>
              </w:tabs>
              <w:jc w:val="center"/>
              <w:rPr>
                <w:szCs w:val="24"/>
              </w:rPr>
            </w:pPr>
            <w:r w:rsidRPr="008B5F73">
              <w:t>45,00</w:t>
            </w:r>
          </w:p>
        </w:tc>
        <w:tc>
          <w:tcPr>
            <w:tcW w:w="452" w:type="pct"/>
            <w:shd w:val="clear" w:color="auto" w:fill="auto"/>
            <w:vAlign w:val="center"/>
          </w:tcPr>
          <w:p w14:paraId="58F8DCAC" w14:textId="6FCA6FE7" w:rsidR="00A72A9B" w:rsidRPr="00A72A9B" w:rsidRDefault="00A72A9B" w:rsidP="00A72A9B">
            <w:pPr>
              <w:tabs>
                <w:tab w:val="left" w:leader="underscore" w:pos="1701"/>
              </w:tabs>
              <w:jc w:val="center"/>
              <w:rPr>
                <w:szCs w:val="24"/>
              </w:rPr>
            </w:pPr>
            <w:r w:rsidRPr="008B5F73">
              <w:t>1</w:t>
            </w:r>
          </w:p>
        </w:tc>
        <w:tc>
          <w:tcPr>
            <w:tcW w:w="663" w:type="pct"/>
            <w:shd w:val="clear" w:color="auto" w:fill="auto"/>
            <w:vAlign w:val="center"/>
          </w:tcPr>
          <w:p w14:paraId="5E369936" w14:textId="4433F52B" w:rsidR="00A72A9B" w:rsidRPr="00A72A9B" w:rsidRDefault="00A72A9B" w:rsidP="00A72A9B">
            <w:pPr>
              <w:tabs>
                <w:tab w:val="left" w:leader="underscore" w:pos="1701"/>
              </w:tabs>
              <w:jc w:val="center"/>
              <w:rPr>
                <w:szCs w:val="24"/>
              </w:rPr>
            </w:pPr>
            <w:r w:rsidRPr="008B5F73">
              <w:t>45,00</w:t>
            </w:r>
          </w:p>
        </w:tc>
        <w:tc>
          <w:tcPr>
            <w:tcW w:w="659" w:type="pct"/>
            <w:shd w:val="clear" w:color="auto" w:fill="auto"/>
            <w:vAlign w:val="center"/>
          </w:tcPr>
          <w:p w14:paraId="6FA08794" w14:textId="2D0B29A1" w:rsidR="00A72A9B" w:rsidRPr="00A72A9B" w:rsidRDefault="00CB7C49" w:rsidP="00A72A9B">
            <w:pPr>
              <w:tabs>
                <w:tab w:val="left" w:leader="underscore" w:pos="1701"/>
              </w:tabs>
              <w:jc w:val="center"/>
              <w:rPr>
                <w:szCs w:val="24"/>
              </w:rPr>
            </w:pPr>
            <w:r>
              <w:rPr>
                <w:szCs w:val="24"/>
              </w:rPr>
              <w:t>–</w:t>
            </w:r>
          </w:p>
        </w:tc>
      </w:tr>
      <w:tr w:rsidR="00A72A9B" w:rsidRPr="00A72A9B" w14:paraId="27CD5E1C" w14:textId="77777777" w:rsidTr="00A72A9B">
        <w:trPr>
          <w:trHeight w:val="43"/>
          <w:tblHeader/>
          <w:jc w:val="center"/>
        </w:trPr>
        <w:tc>
          <w:tcPr>
            <w:tcW w:w="344" w:type="pct"/>
            <w:shd w:val="clear" w:color="auto" w:fill="auto"/>
            <w:vAlign w:val="center"/>
          </w:tcPr>
          <w:p w14:paraId="581098F6" w14:textId="1510158B" w:rsidR="00A72A9B" w:rsidRPr="00A72A9B" w:rsidRDefault="00A72A9B" w:rsidP="00A72A9B">
            <w:pPr>
              <w:tabs>
                <w:tab w:val="left" w:leader="underscore" w:pos="1701"/>
              </w:tabs>
              <w:jc w:val="center"/>
              <w:rPr>
                <w:szCs w:val="24"/>
              </w:rPr>
            </w:pPr>
            <w:r>
              <w:rPr>
                <w:szCs w:val="24"/>
              </w:rPr>
              <w:t>10.</w:t>
            </w:r>
          </w:p>
        </w:tc>
        <w:tc>
          <w:tcPr>
            <w:tcW w:w="1493" w:type="pct"/>
            <w:shd w:val="clear" w:color="auto" w:fill="auto"/>
            <w:vAlign w:val="center"/>
          </w:tcPr>
          <w:p w14:paraId="0FC9053E" w14:textId="76A4EE7B" w:rsidR="00A72A9B" w:rsidRPr="00A72A9B" w:rsidRDefault="00A72A9B" w:rsidP="00A72A9B">
            <w:pPr>
              <w:tabs>
                <w:tab w:val="left" w:leader="underscore" w:pos="1701"/>
              </w:tabs>
              <w:rPr>
                <w:szCs w:val="24"/>
              </w:rPr>
            </w:pPr>
            <w:r w:rsidRPr="008B5F73">
              <w:t xml:space="preserve">Galvos </w:t>
            </w:r>
            <w:r w:rsidR="00CB7C49">
              <w:t>ap</w:t>
            </w:r>
            <w:r w:rsidRPr="008B5F73">
              <w:t>danga</w:t>
            </w:r>
            <w:r w:rsidR="00CB7C49">
              <w:t>las</w:t>
            </w:r>
          </w:p>
        </w:tc>
        <w:tc>
          <w:tcPr>
            <w:tcW w:w="810" w:type="pct"/>
            <w:shd w:val="clear" w:color="auto" w:fill="auto"/>
            <w:vAlign w:val="center"/>
          </w:tcPr>
          <w:p w14:paraId="2DDAC6E9" w14:textId="432F8EB6" w:rsidR="00A72A9B" w:rsidRPr="00A72A9B" w:rsidRDefault="00CB7C49" w:rsidP="00A72A9B">
            <w:pPr>
              <w:tabs>
                <w:tab w:val="left" w:leader="underscore" w:pos="1701"/>
              </w:tabs>
              <w:jc w:val="center"/>
              <w:rPr>
                <w:szCs w:val="24"/>
              </w:rPr>
            </w:pPr>
            <w:r>
              <w:rPr>
                <w:szCs w:val="24"/>
              </w:rPr>
              <w:t>–</w:t>
            </w:r>
          </w:p>
        </w:tc>
        <w:tc>
          <w:tcPr>
            <w:tcW w:w="579" w:type="pct"/>
            <w:shd w:val="clear" w:color="auto" w:fill="auto"/>
            <w:vAlign w:val="center"/>
          </w:tcPr>
          <w:p w14:paraId="3D0D92A4" w14:textId="18513D07" w:rsidR="00A72A9B" w:rsidRPr="00A72A9B" w:rsidRDefault="00A72A9B" w:rsidP="00A72A9B">
            <w:pPr>
              <w:tabs>
                <w:tab w:val="left" w:leader="underscore" w:pos="1701"/>
              </w:tabs>
              <w:jc w:val="center"/>
              <w:rPr>
                <w:szCs w:val="24"/>
              </w:rPr>
            </w:pPr>
            <w:r w:rsidRPr="008B5F73">
              <w:t>20,00</w:t>
            </w:r>
          </w:p>
        </w:tc>
        <w:tc>
          <w:tcPr>
            <w:tcW w:w="452" w:type="pct"/>
            <w:shd w:val="clear" w:color="auto" w:fill="auto"/>
            <w:vAlign w:val="center"/>
          </w:tcPr>
          <w:p w14:paraId="4CBF67AF" w14:textId="7F9EF72D" w:rsidR="00A72A9B" w:rsidRPr="00A72A9B" w:rsidRDefault="00A72A9B" w:rsidP="00A72A9B">
            <w:pPr>
              <w:tabs>
                <w:tab w:val="left" w:leader="underscore" w:pos="1701"/>
              </w:tabs>
              <w:jc w:val="center"/>
              <w:rPr>
                <w:szCs w:val="24"/>
              </w:rPr>
            </w:pPr>
            <w:r w:rsidRPr="008B5F73">
              <w:t>1</w:t>
            </w:r>
          </w:p>
        </w:tc>
        <w:tc>
          <w:tcPr>
            <w:tcW w:w="663" w:type="pct"/>
            <w:shd w:val="clear" w:color="auto" w:fill="auto"/>
            <w:vAlign w:val="center"/>
          </w:tcPr>
          <w:p w14:paraId="65F970B3" w14:textId="107D7E0D" w:rsidR="00A72A9B" w:rsidRPr="00A72A9B" w:rsidRDefault="00A72A9B" w:rsidP="00A72A9B">
            <w:pPr>
              <w:tabs>
                <w:tab w:val="left" w:leader="underscore" w:pos="1701"/>
              </w:tabs>
              <w:jc w:val="center"/>
              <w:rPr>
                <w:szCs w:val="24"/>
              </w:rPr>
            </w:pPr>
            <w:r w:rsidRPr="008B5F73">
              <w:t>20,00</w:t>
            </w:r>
          </w:p>
        </w:tc>
        <w:tc>
          <w:tcPr>
            <w:tcW w:w="659" w:type="pct"/>
            <w:shd w:val="clear" w:color="auto" w:fill="auto"/>
            <w:vAlign w:val="center"/>
          </w:tcPr>
          <w:p w14:paraId="2D6571D9" w14:textId="22FD959C" w:rsidR="00A72A9B" w:rsidRPr="00A72A9B" w:rsidRDefault="00CB7C49" w:rsidP="00A72A9B">
            <w:pPr>
              <w:tabs>
                <w:tab w:val="left" w:leader="underscore" w:pos="1701"/>
              </w:tabs>
              <w:jc w:val="center"/>
              <w:rPr>
                <w:szCs w:val="24"/>
              </w:rPr>
            </w:pPr>
            <w:r>
              <w:rPr>
                <w:szCs w:val="24"/>
              </w:rPr>
              <w:t>–</w:t>
            </w:r>
          </w:p>
        </w:tc>
      </w:tr>
      <w:tr w:rsidR="00A72A9B" w:rsidRPr="00E21931" w14:paraId="6848AA96" w14:textId="77777777" w:rsidTr="00A72A9B">
        <w:trPr>
          <w:tblHeader/>
          <w:jc w:val="center"/>
        </w:trPr>
        <w:tc>
          <w:tcPr>
            <w:tcW w:w="3678" w:type="pct"/>
            <w:gridSpan w:val="5"/>
            <w:shd w:val="clear" w:color="auto" w:fill="auto"/>
          </w:tcPr>
          <w:p w14:paraId="71751D1D" w14:textId="7F4E9179" w:rsidR="00A72A9B" w:rsidRPr="00E21931" w:rsidRDefault="00A72A9B" w:rsidP="00A72A9B">
            <w:pPr>
              <w:tabs>
                <w:tab w:val="left" w:leader="underscore" w:pos="1701"/>
              </w:tabs>
              <w:jc w:val="right"/>
              <w:rPr>
                <w:b/>
              </w:rPr>
            </w:pPr>
            <w:r w:rsidRPr="00E21931">
              <w:rPr>
                <w:b/>
              </w:rPr>
              <w:t>Iš viso:</w:t>
            </w:r>
          </w:p>
        </w:tc>
        <w:tc>
          <w:tcPr>
            <w:tcW w:w="663" w:type="pct"/>
            <w:shd w:val="clear" w:color="auto" w:fill="auto"/>
          </w:tcPr>
          <w:p w14:paraId="34EAD321" w14:textId="55F2782E" w:rsidR="00A72A9B" w:rsidRPr="00E21931" w:rsidRDefault="00BB77F9" w:rsidP="00BB77F9">
            <w:pPr>
              <w:tabs>
                <w:tab w:val="left" w:leader="underscore" w:pos="1701"/>
              </w:tabs>
              <w:jc w:val="center"/>
              <w:rPr>
                <w:b/>
              </w:rPr>
            </w:pPr>
            <w:r>
              <w:rPr>
                <w:b/>
              </w:rPr>
              <w:t>3 857,30</w:t>
            </w:r>
          </w:p>
        </w:tc>
        <w:tc>
          <w:tcPr>
            <w:tcW w:w="659" w:type="pct"/>
            <w:shd w:val="clear" w:color="auto" w:fill="auto"/>
          </w:tcPr>
          <w:p w14:paraId="2FB25A8D" w14:textId="3EA0D092" w:rsidR="00A72A9B" w:rsidRPr="00E21931" w:rsidRDefault="00A72A9B" w:rsidP="00A72A9B">
            <w:pPr>
              <w:tabs>
                <w:tab w:val="left" w:leader="underscore" w:pos="1701"/>
              </w:tabs>
              <w:jc w:val="center"/>
              <w:rPr>
                <w:b/>
              </w:rPr>
            </w:pPr>
            <w:r>
              <w:rPr>
                <w:b/>
              </w:rPr>
              <w:t>0,00</w:t>
            </w:r>
          </w:p>
        </w:tc>
      </w:tr>
    </w:tbl>
    <w:p w14:paraId="6C86ED9D" w14:textId="77777777" w:rsidR="00A72A9B" w:rsidRPr="00AF10B3" w:rsidRDefault="00A72A9B" w:rsidP="008D7609">
      <w:pPr>
        <w:jc w:val="both"/>
        <w:rPr>
          <w:rFonts w:eastAsia="Calibri"/>
          <w:szCs w:val="24"/>
        </w:rPr>
      </w:pPr>
    </w:p>
    <w:sectPr w:rsidR="00A72A9B" w:rsidRPr="00AF10B3"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A41E9" w14:textId="77777777" w:rsidR="007D1EB9" w:rsidRDefault="007D1EB9">
      <w:r>
        <w:separator/>
      </w:r>
    </w:p>
  </w:endnote>
  <w:endnote w:type="continuationSeparator" w:id="0">
    <w:p w14:paraId="341685B7" w14:textId="77777777" w:rsidR="007D1EB9" w:rsidRDefault="007D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BD3A5" w14:textId="77777777" w:rsidR="007D1EB9" w:rsidRDefault="007D1EB9">
      <w:r>
        <w:separator/>
      </w:r>
    </w:p>
  </w:footnote>
  <w:footnote w:type="continuationSeparator" w:id="0">
    <w:p w14:paraId="05C89C13" w14:textId="77777777" w:rsidR="007D1EB9" w:rsidRDefault="007D1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9C528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B6A18"/>
    <w:rsid w:val="000C6A77"/>
    <w:rsid w:val="000C6E46"/>
    <w:rsid w:val="000E5933"/>
    <w:rsid w:val="000E7131"/>
    <w:rsid w:val="000F627E"/>
    <w:rsid w:val="00101F07"/>
    <w:rsid w:val="00124B60"/>
    <w:rsid w:val="00127131"/>
    <w:rsid w:val="00132ABE"/>
    <w:rsid w:val="00153B94"/>
    <w:rsid w:val="0015521B"/>
    <w:rsid w:val="00175368"/>
    <w:rsid w:val="00177D66"/>
    <w:rsid w:val="00185AFB"/>
    <w:rsid w:val="001B1FE3"/>
    <w:rsid w:val="001C3CDA"/>
    <w:rsid w:val="001D1AC1"/>
    <w:rsid w:val="001D3CB6"/>
    <w:rsid w:val="001E018D"/>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6DD3"/>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061E3"/>
    <w:rsid w:val="004100D4"/>
    <w:rsid w:val="00420850"/>
    <w:rsid w:val="00421D43"/>
    <w:rsid w:val="00427DC0"/>
    <w:rsid w:val="004376E8"/>
    <w:rsid w:val="004564CD"/>
    <w:rsid w:val="00464BB1"/>
    <w:rsid w:val="00480D2E"/>
    <w:rsid w:val="004849ED"/>
    <w:rsid w:val="004A3610"/>
    <w:rsid w:val="004B4A10"/>
    <w:rsid w:val="004C07E0"/>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2AE4"/>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B3ADC"/>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1EB9"/>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3F7E"/>
    <w:rsid w:val="00904FD8"/>
    <w:rsid w:val="00907A79"/>
    <w:rsid w:val="009111D4"/>
    <w:rsid w:val="009115AC"/>
    <w:rsid w:val="00914305"/>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18F"/>
    <w:rsid w:val="009A4733"/>
    <w:rsid w:val="009B542B"/>
    <w:rsid w:val="009C3C68"/>
    <w:rsid w:val="009C48B9"/>
    <w:rsid w:val="009C5288"/>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A9B"/>
    <w:rsid w:val="00A72F74"/>
    <w:rsid w:val="00A81759"/>
    <w:rsid w:val="00A83444"/>
    <w:rsid w:val="00A84DDD"/>
    <w:rsid w:val="00A90AC8"/>
    <w:rsid w:val="00A97838"/>
    <w:rsid w:val="00AB02B7"/>
    <w:rsid w:val="00AB0E39"/>
    <w:rsid w:val="00AB33E5"/>
    <w:rsid w:val="00AD3E4E"/>
    <w:rsid w:val="00AD778C"/>
    <w:rsid w:val="00AF01FE"/>
    <w:rsid w:val="00AF10B3"/>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B77F9"/>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B7C49"/>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86E97"/>
    <w:rsid w:val="00F9348D"/>
    <w:rsid w:val="00F93CB2"/>
    <w:rsid w:val="00F972B4"/>
    <w:rsid w:val="00F97C2A"/>
    <w:rsid w:val="00FA5FAE"/>
    <w:rsid w:val="00FB1408"/>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1F6F-1F29-42A9-85C3-552BC46A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389</Words>
  <Characters>2575</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2021-03-05T12:01:00Z</dcterms:created>
  <dcterms:modified xsi:type="dcterms:W3CDTF">2021-03-05T12:01:00Z</dcterms:modified>
</cp:coreProperties>
</file>