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BCE9B" w14:textId="77777777" w:rsidR="00BC5633" w:rsidRPr="00D00705" w:rsidRDefault="00D51BF7" w:rsidP="00A74F8A">
      <w:pPr>
        <w:widowControl w:val="0"/>
        <w:tabs>
          <w:tab w:val="center" w:pos="4819"/>
          <w:tab w:val="right" w:pos="9638"/>
        </w:tabs>
        <w:jc w:val="center"/>
        <w:rPr>
          <w:sz w:val="20"/>
          <w:lang w:eastAsia="lt-LT"/>
        </w:rPr>
      </w:pPr>
      <w:bookmarkStart w:id="0" w:name="_GoBack"/>
      <w:bookmarkEnd w:id="0"/>
      <w:r w:rsidRPr="00546AA0">
        <w:rPr>
          <w:noProof/>
          <w:lang w:eastAsia="lt-LT"/>
        </w:rPr>
        <w:drawing>
          <wp:inline distT="0" distB="0" distL="0" distR="0" wp14:anchorId="51CBCF30" wp14:editId="51CBCF31">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1CBCE9C" w14:textId="77777777" w:rsidR="00BC5633" w:rsidRPr="00D00705" w:rsidRDefault="00BC5633">
      <w:pPr>
        <w:tabs>
          <w:tab w:val="left" w:pos="709"/>
        </w:tabs>
        <w:jc w:val="center"/>
        <w:rPr>
          <w:rFonts w:eastAsia="Calibri"/>
          <w:szCs w:val="24"/>
        </w:rPr>
      </w:pPr>
    </w:p>
    <w:p w14:paraId="51CBCE9D" w14:textId="77777777" w:rsidR="00BC5633" w:rsidRPr="00D00705" w:rsidRDefault="005E632C">
      <w:pPr>
        <w:jc w:val="center"/>
        <w:rPr>
          <w:sz w:val="28"/>
          <w:szCs w:val="28"/>
          <w:lang w:eastAsia="lt-LT"/>
        </w:rPr>
      </w:pPr>
      <w:r w:rsidRPr="00D00705">
        <w:rPr>
          <w:b/>
          <w:bCs/>
          <w:caps/>
          <w:sz w:val="28"/>
          <w:szCs w:val="28"/>
          <w:lang w:eastAsia="lt-LT"/>
        </w:rPr>
        <w:t>PANEVĖŽIO</w:t>
      </w:r>
      <w:r w:rsidR="00AC1415" w:rsidRPr="00D00705">
        <w:rPr>
          <w:b/>
          <w:bCs/>
          <w:caps/>
          <w:sz w:val="28"/>
          <w:szCs w:val="28"/>
          <w:lang w:eastAsia="lt-LT"/>
        </w:rPr>
        <w:t xml:space="preserve"> MIESTO SAVIVALDYBĖS TARYBA</w:t>
      </w:r>
    </w:p>
    <w:p w14:paraId="51CBCE9E" w14:textId="77777777" w:rsidR="00BC5633" w:rsidRPr="00D00705" w:rsidRDefault="00BC5633">
      <w:pPr>
        <w:ind w:firstLine="62"/>
        <w:rPr>
          <w:szCs w:val="24"/>
          <w:lang w:eastAsia="lt-LT"/>
        </w:rPr>
      </w:pPr>
    </w:p>
    <w:p w14:paraId="51CBCE9F" w14:textId="77777777" w:rsidR="00E11EAB" w:rsidRPr="00D00705" w:rsidRDefault="00E11EAB" w:rsidP="00E11EAB">
      <w:pPr>
        <w:ind w:firstLine="62"/>
        <w:rPr>
          <w:szCs w:val="24"/>
          <w:lang w:eastAsia="lt-LT"/>
        </w:rPr>
      </w:pPr>
    </w:p>
    <w:p w14:paraId="51CBCEA0" w14:textId="77777777" w:rsidR="00E11EAB" w:rsidRDefault="00E11EAB" w:rsidP="00E11EAB">
      <w:pPr>
        <w:jc w:val="center"/>
        <w:rPr>
          <w:b/>
          <w:bCs/>
          <w:szCs w:val="24"/>
          <w:lang w:eastAsia="lt-LT"/>
        </w:rPr>
      </w:pPr>
      <w:r>
        <w:rPr>
          <w:b/>
          <w:bCs/>
          <w:szCs w:val="24"/>
          <w:lang w:eastAsia="lt-LT"/>
        </w:rPr>
        <w:t>SPRENDIMAS</w:t>
      </w:r>
    </w:p>
    <w:p w14:paraId="51CBCEA1" w14:textId="77777777" w:rsidR="006F7A24" w:rsidRDefault="006F7A24" w:rsidP="00527CBE">
      <w:pPr>
        <w:jc w:val="center"/>
        <w:rPr>
          <w:b/>
          <w:bCs/>
          <w:szCs w:val="24"/>
          <w:lang w:eastAsia="lt-LT"/>
        </w:rPr>
      </w:pPr>
      <w:r w:rsidRPr="006F7A24">
        <w:rPr>
          <w:b/>
          <w:bCs/>
          <w:szCs w:val="24"/>
          <w:lang w:eastAsia="lt-LT"/>
        </w:rPr>
        <w:t xml:space="preserve">DĖL </w:t>
      </w:r>
      <w:r w:rsidR="0078717C">
        <w:rPr>
          <w:b/>
          <w:bCs/>
          <w:szCs w:val="24"/>
          <w:lang w:eastAsia="lt-LT"/>
        </w:rPr>
        <w:t xml:space="preserve">SAVIVALDYBĖS TARYBOS </w:t>
      </w:r>
      <w:r w:rsidR="0078717C" w:rsidRPr="006F7A24">
        <w:rPr>
          <w:b/>
          <w:bCs/>
          <w:szCs w:val="24"/>
          <w:lang w:eastAsia="lt-LT"/>
        </w:rPr>
        <w:t xml:space="preserve">2019 M. RUGPJŪČIO 22 D. </w:t>
      </w:r>
      <w:r w:rsidR="0078717C">
        <w:rPr>
          <w:b/>
          <w:bCs/>
          <w:szCs w:val="24"/>
          <w:lang w:eastAsia="lt-LT"/>
        </w:rPr>
        <w:t xml:space="preserve">SPRENDIMO NR. 1-325 </w:t>
      </w:r>
      <w:bookmarkStart w:id="1" w:name="_Hlk63412030"/>
      <w:r w:rsidR="0078717C">
        <w:rPr>
          <w:b/>
          <w:bCs/>
          <w:szCs w:val="24"/>
          <w:lang w:eastAsia="lt-LT"/>
        </w:rPr>
        <w:t>„</w:t>
      </w:r>
      <w:r w:rsidR="0078717C" w:rsidRPr="0078717C">
        <w:rPr>
          <w:b/>
          <w:bCs/>
          <w:szCs w:val="24"/>
          <w:lang w:eastAsia="lt-LT"/>
        </w:rPr>
        <w:t>DĖL PANEVĖŽIO MIESTO TERITORIJOJE ESANČIO APLEISTO AR NEPRIŽIŪRIMO NEKILNOJAMOJO TURTO NUSTATYMO TVARKOS APRAŠO PATVIRTINIMO IR SAVIVALDYBĖS TARYBOS SPRENDIMO 2009 M. GEGUŽĖS 28 D. NR. 1-33-4 PRIPAŽINIMO NETEKUSIU GALIOS</w:t>
      </w:r>
      <w:r w:rsidR="0078717C">
        <w:rPr>
          <w:b/>
          <w:bCs/>
          <w:szCs w:val="24"/>
          <w:lang w:eastAsia="lt-LT"/>
        </w:rPr>
        <w:t xml:space="preserve">“ </w:t>
      </w:r>
      <w:bookmarkEnd w:id="1"/>
      <w:r w:rsidRPr="006F7A24">
        <w:rPr>
          <w:b/>
          <w:bCs/>
          <w:szCs w:val="24"/>
          <w:lang w:eastAsia="lt-LT"/>
        </w:rPr>
        <w:t xml:space="preserve">PAKEITIMO </w:t>
      </w:r>
    </w:p>
    <w:p w14:paraId="51CBCEA2" w14:textId="77777777" w:rsidR="00D06D50" w:rsidRDefault="00D06D50" w:rsidP="00527CBE">
      <w:pPr>
        <w:jc w:val="center"/>
        <w:rPr>
          <w:b/>
          <w:bCs/>
          <w:szCs w:val="24"/>
          <w:lang w:eastAsia="lt-LT"/>
        </w:rPr>
      </w:pPr>
    </w:p>
    <w:p w14:paraId="51CBCEA3" w14:textId="77777777" w:rsidR="00527CBE" w:rsidRPr="00A562AA" w:rsidRDefault="00527CBE" w:rsidP="00527CBE">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2021 m. kovo 23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TSP-117</w:t>
      </w:r>
      <w:r>
        <w:fldChar w:fldCharType="end"/>
      </w:r>
      <w:bookmarkEnd w:id="3"/>
    </w:p>
    <w:p w14:paraId="51CBCEA4" w14:textId="77777777" w:rsidR="00E11EAB" w:rsidRPr="00D00705" w:rsidRDefault="00E11EAB" w:rsidP="00E11EAB">
      <w:pPr>
        <w:jc w:val="center"/>
        <w:rPr>
          <w:szCs w:val="24"/>
          <w:lang w:eastAsia="lt-LT"/>
        </w:rPr>
      </w:pPr>
      <w:r w:rsidRPr="00D00705">
        <w:rPr>
          <w:szCs w:val="24"/>
          <w:lang w:eastAsia="lt-LT"/>
        </w:rPr>
        <w:t>Panevėžys</w:t>
      </w:r>
    </w:p>
    <w:p w14:paraId="51CBCEA5" w14:textId="77777777" w:rsidR="00E11EAB" w:rsidRPr="00D00705" w:rsidRDefault="00E11EAB" w:rsidP="00E11EAB">
      <w:pPr>
        <w:ind w:firstLine="62"/>
        <w:rPr>
          <w:szCs w:val="24"/>
          <w:lang w:eastAsia="lt-LT"/>
        </w:rPr>
      </w:pPr>
    </w:p>
    <w:p w14:paraId="51CBCEA6" w14:textId="77777777" w:rsidR="00E11EAB" w:rsidRPr="00D00705" w:rsidRDefault="00E11EAB" w:rsidP="00E11EAB">
      <w:pPr>
        <w:ind w:firstLine="62"/>
        <w:rPr>
          <w:szCs w:val="24"/>
          <w:lang w:eastAsia="lt-LT"/>
        </w:rPr>
      </w:pPr>
    </w:p>
    <w:p w14:paraId="51CBCEA7" w14:textId="386D5BDD" w:rsidR="00E11EAB" w:rsidRPr="00EC364D" w:rsidRDefault="00E11EAB" w:rsidP="00EA4B8C">
      <w:pPr>
        <w:spacing w:line="360" w:lineRule="auto"/>
        <w:ind w:firstLine="851"/>
        <w:jc w:val="both"/>
        <w:rPr>
          <w:color w:val="000000" w:themeColor="text1"/>
          <w:szCs w:val="24"/>
          <w:lang w:eastAsia="lt-LT"/>
        </w:rPr>
      </w:pPr>
      <w:r w:rsidRPr="00EC364D">
        <w:rPr>
          <w:color w:val="000000" w:themeColor="text1"/>
          <w:szCs w:val="24"/>
          <w:lang w:eastAsia="lt-LT"/>
        </w:rPr>
        <w:t xml:space="preserve">Vadovaudamasi Lietuvos Respublikos vietos savivaldos įstatymo 6 straipsnio 21 punktu, </w:t>
      </w:r>
      <w:r w:rsidRPr="00EC364D">
        <w:rPr>
          <w:color w:val="000000" w:themeColor="text1"/>
          <w:szCs w:val="24"/>
          <w:lang w:eastAsia="lt-LT"/>
        </w:rPr>
        <w:br/>
        <w:t>18 straipsnio 1 dalimi ir Lietuvos Respublikos nekilnojamojo turt</w:t>
      </w:r>
      <w:r w:rsidR="008C21F0" w:rsidRPr="00EC364D">
        <w:rPr>
          <w:color w:val="000000" w:themeColor="text1"/>
          <w:szCs w:val="24"/>
          <w:lang w:eastAsia="lt-LT"/>
        </w:rPr>
        <w:t>o mokesčio įstatymo 2 straipsnio 1 dalimi</w:t>
      </w:r>
      <w:r w:rsidRPr="00EC364D">
        <w:rPr>
          <w:color w:val="000000" w:themeColor="text1"/>
          <w:szCs w:val="24"/>
          <w:lang w:eastAsia="lt-LT"/>
        </w:rPr>
        <w:t>, Panevėžio miesto savivaldybės taryba  n u s p r e n d ž i a:</w:t>
      </w:r>
    </w:p>
    <w:p w14:paraId="51CBCEA8" w14:textId="46C4F92D" w:rsidR="00E11EAB" w:rsidRPr="00EC364D" w:rsidRDefault="00EA4B8C" w:rsidP="00EA4B8C">
      <w:pPr>
        <w:pStyle w:val="Sraopastraipa"/>
        <w:tabs>
          <w:tab w:val="left" w:pos="1418"/>
        </w:tabs>
        <w:spacing w:line="360" w:lineRule="auto"/>
        <w:ind w:left="0" w:firstLine="851"/>
        <w:jc w:val="both"/>
        <w:rPr>
          <w:color w:val="000000" w:themeColor="text1"/>
          <w:szCs w:val="24"/>
          <w:lang w:eastAsia="lt-LT"/>
        </w:rPr>
      </w:pPr>
      <w:r w:rsidRPr="00EC364D">
        <w:rPr>
          <w:color w:val="000000" w:themeColor="text1"/>
          <w:szCs w:val="24"/>
          <w:lang w:eastAsia="lt-LT"/>
        </w:rPr>
        <w:t>P</w:t>
      </w:r>
      <w:r w:rsidR="00E11EAB" w:rsidRPr="00EC364D">
        <w:rPr>
          <w:color w:val="000000" w:themeColor="text1"/>
          <w:szCs w:val="24"/>
          <w:lang w:eastAsia="lt-LT"/>
        </w:rPr>
        <w:t>a</w:t>
      </w:r>
      <w:r w:rsidR="0078717C" w:rsidRPr="00EC364D">
        <w:rPr>
          <w:color w:val="000000" w:themeColor="text1"/>
          <w:szCs w:val="24"/>
          <w:lang w:eastAsia="lt-LT"/>
        </w:rPr>
        <w:t>keisti</w:t>
      </w:r>
      <w:r w:rsidR="00E11EAB" w:rsidRPr="00EC364D">
        <w:rPr>
          <w:color w:val="000000" w:themeColor="text1"/>
          <w:szCs w:val="24"/>
          <w:lang w:eastAsia="lt-LT"/>
        </w:rPr>
        <w:t xml:space="preserve"> Panevėžio miesto teritorijoje esančio a</w:t>
      </w:r>
      <w:r w:rsidR="00E11EAB" w:rsidRPr="00EC364D">
        <w:rPr>
          <w:color w:val="000000" w:themeColor="text1"/>
          <w:spacing w:val="1"/>
          <w:szCs w:val="24"/>
          <w:lang w:eastAsia="lt-LT"/>
        </w:rPr>
        <w:t>pleisto ar neprižiūrimo nekilnojamojo turto nustatymo tvarkos aprašą</w:t>
      </w:r>
      <w:r w:rsidR="0078717C" w:rsidRPr="00EC364D">
        <w:rPr>
          <w:color w:val="000000" w:themeColor="text1"/>
          <w:spacing w:val="1"/>
          <w:szCs w:val="24"/>
          <w:lang w:eastAsia="lt-LT"/>
        </w:rPr>
        <w:t xml:space="preserve">, </w:t>
      </w:r>
      <w:r w:rsidR="00963F38" w:rsidRPr="00EC364D">
        <w:rPr>
          <w:color w:val="000000" w:themeColor="text1"/>
          <w:spacing w:val="1"/>
          <w:szCs w:val="24"/>
          <w:lang w:eastAsia="lt-LT"/>
        </w:rPr>
        <w:t xml:space="preserve">patvirtintą Panevėžio miesto savivaldybės tarybos </w:t>
      </w:r>
      <w:r w:rsidR="0078717C" w:rsidRPr="00EC364D">
        <w:rPr>
          <w:color w:val="000000" w:themeColor="text1"/>
          <w:spacing w:val="1"/>
          <w:szCs w:val="24"/>
          <w:lang w:eastAsia="lt-LT"/>
        </w:rPr>
        <w:t xml:space="preserve">2019 m. rugpjūčio </w:t>
      </w:r>
      <w:r w:rsidR="00963F38" w:rsidRPr="00EC364D">
        <w:rPr>
          <w:color w:val="000000" w:themeColor="text1"/>
          <w:spacing w:val="1"/>
          <w:szCs w:val="24"/>
          <w:lang w:eastAsia="lt-LT"/>
        </w:rPr>
        <w:br/>
      </w:r>
      <w:r w:rsidR="0078717C" w:rsidRPr="00EC364D">
        <w:rPr>
          <w:color w:val="000000" w:themeColor="text1"/>
          <w:spacing w:val="1"/>
          <w:szCs w:val="24"/>
          <w:lang w:eastAsia="lt-LT"/>
        </w:rPr>
        <w:t>2</w:t>
      </w:r>
      <w:r w:rsidR="00620AD8">
        <w:rPr>
          <w:color w:val="000000" w:themeColor="text1"/>
          <w:spacing w:val="1"/>
          <w:szCs w:val="24"/>
          <w:lang w:eastAsia="lt-LT"/>
        </w:rPr>
        <w:t>2</w:t>
      </w:r>
      <w:r w:rsidR="0078717C" w:rsidRPr="00EC364D">
        <w:rPr>
          <w:color w:val="000000" w:themeColor="text1"/>
          <w:spacing w:val="1"/>
          <w:szCs w:val="24"/>
          <w:lang w:eastAsia="lt-LT"/>
        </w:rPr>
        <w:t xml:space="preserve"> d. sprendimu Nr. 1-325 „Dėl Panevėžio miesto teritorijoje esančio apleisto ar neprižiūrimo nekilnojamojo turto nustatymo tvarkos aprašo patvirtinimo ir Savivaldybės tarybos sprendimo </w:t>
      </w:r>
      <w:r w:rsidR="004660F9" w:rsidRPr="00EC364D">
        <w:rPr>
          <w:color w:val="000000" w:themeColor="text1"/>
          <w:spacing w:val="1"/>
          <w:szCs w:val="24"/>
          <w:lang w:eastAsia="lt-LT"/>
        </w:rPr>
        <w:br/>
      </w:r>
      <w:r w:rsidR="0078717C" w:rsidRPr="00EC364D">
        <w:rPr>
          <w:color w:val="000000" w:themeColor="text1"/>
          <w:spacing w:val="1"/>
          <w:szCs w:val="24"/>
          <w:lang w:eastAsia="lt-LT"/>
        </w:rPr>
        <w:t>2009 m. gegužės 28 d. Nr. 1-33-4 pripažinimo netekusiu galios“</w:t>
      </w:r>
      <w:r w:rsidR="004660F9" w:rsidRPr="00EC364D">
        <w:rPr>
          <w:color w:val="000000" w:themeColor="text1"/>
          <w:spacing w:val="1"/>
          <w:szCs w:val="24"/>
          <w:lang w:eastAsia="lt-LT"/>
        </w:rPr>
        <w:t>,</w:t>
      </w:r>
      <w:r w:rsidR="0078717C" w:rsidRPr="00EC364D">
        <w:rPr>
          <w:color w:val="000000" w:themeColor="text1"/>
          <w:spacing w:val="1"/>
          <w:szCs w:val="24"/>
          <w:lang w:eastAsia="lt-LT"/>
        </w:rPr>
        <w:t xml:space="preserve"> </w:t>
      </w:r>
      <w:r w:rsidR="006F7A24" w:rsidRPr="00EC364D">
        <w:rPr>
          <w:color w:val="000000" w:themeColor="text1"/>
          <w:spacing w:val="1"/>
          <w:szCs w:val="24"/>
          <w:lang w:eastAsia="lt-LT"/>
        </w:rPr>
        <w:t xml:space="preserve">ir </w:t>
      </w:r>
      <w:r w:rsidR="0078717C" w:rsidRPr="00EC364D">
        <w:rPr>
          <w:color w:val="000000" w:themeColor="text1"/>
          <w:spacing w:val="1"/>
          <w:szCs w:val="24"/>
          <w:lang w:eastAsia="lt-LT"/>
        </w:rPr>
        <w:t xml:space="preserve">jį </w:t>
      </w:r>
      <w:r w:rsidR="006F7A24" w:rsidRPr="00EC364D">
        <w:rPr>
          <w:color w:val="000000" w:themeColor="text1"/>
          <w:spacing w:val="1"/>
          <w:szCs w:val="24"/>
          <w:lang w:eastAsia="lt-LT"/>
        </w:rPr>
        <w:t>išdėstyti nauja redakcija</w:t>
      </w:r>
      <w:r w:rsidR="00E11EAB" w:rsidRPr="00EC364D">
        <w:rPr>
          <w:color w:val="000000" w:themeColor="text1"/>
          <w:spacing w:val="1"/>
          <w:szCs w:val="24"/>
          <w:lang w:eastAsia="lt-LT"/>
        </w:rPr>
        <w:t xml:space="preserve"> (pridedama)</w:t>
      </w:r>
      <w:r w:rsidR="0078717C" w:rsidRPr="00EC364D">
        <w:rPr>
          <w:color w:val="000000" w:themeColor="text1"/>
          <w:szCs w:val="24"/>
          <w:lang w:eastAsia="lt-LT"/>
        </w:rPr>
        <w:t>.</w:t>
      </w:r>
    </w:p>
    <w:p w14:paraId="51CBCEA9" w14:textId="77777777" w:rsidR="00E11EAB" w:rsidRDefault="00E11EAB" w:rsidP="00E11EAB">
      <w:pPr>
        <w:pStyle w:val="Sraopastraipa"/>
        <w:tabs>
          <w:tab w:val="left" w:pos="1418"/>
        </w:tabs>
        <w:spacing w:line="360" w:lineRule="auto"/>
        <w:jc w:val="both"/>
        <w:rPr>
          <w:szCs w:val="24"/>
          <w:lang w:eastAsia="lt-LT"/>
        </w:rPr>
      </w:pPr>
    </w:p>
    <w:p w14:paraId="51CBCEAA" w14:textId="77777777" w:rsidR="00E11EAB" w:rsidRDefault="00E11EAB" w:rsidP="00E11EAB">
      <w:pPr>
        <w:pStyle w:val="Sraopastraipa"/>
        <w:tabs>
          <w:tab w:val="left" w:pos="1418"/>
        </w:tabs>
        <w:spacing w:line="360" w:lineRule="auto"/>
        <w:jc w:val="both"/>
        <w:rPr>
          <w:szCs w:val="24"/>
          <w:lang w:eastAsia="lt-LT"/>
        </w:rPr>
      </w:pPr>
    </w:p>
    <w:p w14:paraId="51CBCEAB" w14:textId="77777777" w:rsidR="00E11EAB" w:rsidRDefault="00E11EAB" w:rsidP="00527CBE">
      <w:pPr>
        <w:jc w:val="center"/>
        <w:rPr>
          <w:szCs w:val="24"/>
          <w:lang w:eastAsia="lt-LT"/>
        </w:rPr>
      </w:pPr>
      <w:r w:rsidRPr="00E11EAB">
        <w:rPr>
          <w:szCs w:val="24"/>
          <w:lang w:eastAsia="lt-LT"/>
        </w:rPr>
        <w:t xml:space="preserve">Savivaldybės meras        </w:t>
      </w:r>
      <w:r w:rsidRPr="00E11EAB">
        <w:rPr>
          <w:szCs w:val="24"/>
          <w:lang w:eastAsia="lt-LT"/>
        </w:rPr>
        <w:tab/>
      </w:r>
      <w:r w:rsidRPr="00E11EAB">
        <w:rPr>
          <w:szCs w:val="24"/>
          <w:lang w:eastAsia="lt-LT"/>
        </w:rPr>
        <w:tab/>
      </w:r>
      <w:r w:rsidRPr="00E11EAB">
        <w:rPr>
          <w:szCs w:val="24"/>
          <w:lang w:eastAsia="lt-LT"/>
        </w:rPr>
        <w:tab/>
      </w:r>
      <w:r w:rsidRPr="00E11EAB">
        <w:rPr>
          <w:szCs w:val="24"/>
          <w:lang w:eastAsia="lt-LT"/>
        </w:rPr>
        <w:tab/>
        <w:t xml:space="preserve">       Rytis Mykolas Račkauskas</w:t>
      </w:r>
    </w:p>
    <w:p w14:paraId="51CBCEAC" w14:textId="77777777" w:rsidR="00527CBE" w:rsidRDefault="00527CBE" w:rsidP="00527CBE">
      <w:pPr>
        <w:jc w:val="center"/>
        <w:rPr>
          <w:szCs w:val="24"/>
          <w:lang w:eastAsia="lt-LT"/>
        </w:rPr>
      </w:pPr>
    </w:p>
    <w:p w14:paraId="51CBCEAD" w14:textId="77777777" w:rsidR="00527CBE" w:rsidRPr="00D83BF5" w:rsidRDefault="00527CBE" w:rsidP="00527CBE">
      <w:pPr>
        <w:jc w:val="center"/>
        <w:rPr>
          <w:szCs w:val="24"/>
          <w:lang w:eastAsia="lt-LT"/>
        </w:rPr>
      </w:pPr>
    </w:p>
    <w:p w14:paraId="51CBCEAE" w14:textId="77777777" w:rsidR="00E11EAB" w:rsidRPr="00E11EAB" w:rsidRDefault="00E11EAB" w:rsidP="00E11EAB">
      <w:pPr>
        <w:tabs>
          <w:tab w:val="left" w:pos="709"/>
        </w:tabs>
        <w:ind w:firstLine="5103"/>
        <w:jc w:val="both"/>
        <w:rPr>
          <w:rFonts w:eastAsia="Calibri"/>
          <w:szCs w:val="24"/>
        </w:rPr>
      </w:pPr>
    </w:p>
    <w:p w14:paraId="51CBCEAF" w14:textId="77777777" w:rsidR="00963F38" w:rsidRDefault="00527CBE" w:rsidP="00D06D50">
      <w:pPr>
        <w:tabs>
          <w:tab w:val="left" w:pos="709"/>
        </w:tabs>
        <w:ind w:firstLine="5103"/>
        <w:jc w:val="both"/>
        <w:rPr>
          <w:rFonts w:eastAsia="Calibri"/>
          <w:szCs w:val="24"/>
        </w:rPr>
      </w:pPr>
      <w:r>
        <w:rPr>
          <w:rFonts w:eastAsia="Calibri"/>
          <w:szCs w:val="24"/>
        </w:rPr>
        <w:br w:type="page"/>
      </w:r>
      <w:r w:rsidR="00963F38">
        <w:rPr>
          <w:rFonts w:eastAsia="Calibri"/>
          <w:szCs w:val="24"/>
        </w:rPr>
        <w:lastRenderedPageBreak/>
        <w:t>PATVIRTINTA</w:t>
      </w:r>
    </w:p>
    <w:p w14:paraId="51CBCEB0" w14:textId="77777777" w:rsidR="00963F38" w:rsidRDefault="00963F38" w:rsidP="00D06D50">
      <w:pPr>
        <w:tabs>
          <w:tab w:val="left" w:pos="709"/>
        </w:tabs>
        <w:ind w:firstLine="5103"/>
        <w:jc w:val="both"/>
        <w:rPr>
          <w:szCs w:val="24"/>
          <w:lang w:eastAsia="en-GB"/>
        </w:rPr>
      </w:pPr>
      <w:r w:rsidRPr="00A575B3">
        <w:rPr>
          <w:szCs w:val="24"/>
          <w:lang w:eastAsia="en-GB"/>
        </w:rPr>
        <w:t>Panevėžio miesto savivaldybės tarybos</w:t>
      </w:r>
    </w:p>
    <w:p w14:paraId="51CBCEB1" w14:textId="5334848E" w:rsidR="00963F38" w:rsidRDefault="00963F38" w:rsidP="00D06D50">
      <w:pPr>
        <w:tabs>
          <w:tab w:val="left" w:pos="709"/>
        </w:tabs>
        <w:ind w:firstLine="5103"/>
        <w:jc w:val="both"/>
        <w:rPr>
          <w:szCs w:val="24"/>
          <w:lang w:eastAsia="en-GB"/>
        </w:rPr>
      </w:pPr>
      <w:r>
        <w:rPr>
          <w:spacing w:val="1"/>
          <w:szCs w:val="24"/>
          <w:lang w:eastAsia="lt-LT"/>
        </w:rPr>
        <w:t>2019 m. rugpjūčio 2</w:t>
      </w:r>
      <w:r w:rsidR="00917208">
        <w:rPr>
          <w:spacing w:val="1"/>
          <w:szCs w:val="24"/>
          <w:lang w:eastAsia="lt-LT"/>
        </w:rPr>
        <w:t>2</w:t>
      </w:r>
      <w:r>
        <w:rPr>
          <w:spacing w:val="1"/>
          <w:szCs w:val="24"/>
          <w:lang w:eastAsia="lt-LT"/>
        </w:rPr>
        <w:t xml:space="preserve"> d. sprendimu Nr. 1-325</w:t>
      </w:r>
    </w:p>
    <w:p w14:paraId="51CBCEB2" w14:textId="77777777" w:rsidR="00A575B3" w:rsidRPr="00A575B3" w:rsidRDefault="00A575B3" w:rsidP="00D06D50">
      <w:pPr>
        <w:tabs>
          <w:tab w:val="left" w:pos="709"/>
        </w:tabs>
        <w:ind w:firstLine="5103"/>
        <w:jc w:val="both"/>
        <w:rPr>
          <w:szCs w:val="24"/>
          <w:lang w:val="en-US" w:eastAsia="en-GB"/>
        </w:rPr>
      </w:pPr>
      <w:r w:rsidRPr="00A575B3">
        <w:rPr>
          <w:szCs w:val="24"/>
          <w:lang w:eastAsia="en-GB"/>
        </w:rPr>
        <w:t xml:space="preserve">(Panevėžio miesto savivaldybės tarybos </w:t>
      </w:r>
    </w:p>
    <w:p w14:paraId="51CBCEB3" w14:textId="77777777" w:rsidR="00A575B3" w:rsidRPr="00A575B3" w:rsidRDefault="00A575B3" w:rsidP="00A575B3">
      <w:pPr>
        <w:ind w:firstLine="5103"/>
        <w:rPr>
          <w:szCs w:val="24"/>
          <w:lang w:val="en-US" w:eastAsia="en-GB"/>
        </w:rPr>
      </w:pPr>
      <w:r w:rsidRPr="00A575B3">
        <w:rPr>
          <w:szCs w:val="24"/>
          <w:lang w:eastAsia="en-GB"/>
        </w:rPr>
        <w:t>202</w:t>
      </w:r>
      <w:r>
        <w:rPr>
          <w:szCs w:val="24"/>
          <w:lang w:eastAsia="en-GB"/>
        </w:rPr>
        <w:t>1</w:t>
      </w:r>
      <w:r w:rsidRPr="00A575B3">
        <w:rPr>
          <w:szCs w:val="24"/>
          <w:lang w:eastAsia="en-GB"/>
        </w:rPr>
        <w:t xml:space="preserve"> m. </w:t>
      </w:r>
      <w:r w:rsidR="00261D8D">
        <w:rPr>
          <w:szCs w:val="24"/>
          <w:lang w:eastAsia="en-GB"/>
        </w:rPr>
        <w:t>kovo</w:t>
      </w:r>
      <w:r w:rsidRPr="00A575B3">
        <w:rPr>
          <w:szCs w:val="24"/>
          <w:lang w:eastAsia="en-GB"/>
        </w:rPr>
        <w:t xml:space="preserve"> </w:t>
      </w:r>
      <w:r>
        <w:rPr>
          <w:szCs w:val="24"/>
          <w:lang w:eastAsia="en-GB"/>
        </w:rPr>
        <w:t xml:space="preserve">  </w:t>
      </w:r>
      <w:r w:rsidRPr="00A575B3">
        <w:rPr>
          <w:szCs w:val="24"/>
          <w:lang w:eastAsia="en-GB"/>
        </w:rPr>
        <w:t xml:space="preserve"> d. sprendimo Nr. </w:t>
      </w:r>
    </w:p>
    <w:p w14:paraId="51CBCEB4" w14:textId="77777777" w:rsidR="00A575B3" w:rsidRPr="00A575B3" w:rsidRDefault="00A575B3" w:rsidP="00A575B3">
      <w:pPr>
        <w:ind w:firstLine="5103"/>
        <w:rPr>
          <w:szCs w:val="24"/>
          <w:lang w:val="en-US" w:eastAsia="en-GB"/>
        </w:rPr>
      </w:pPr>
      <w:r w:rsidRPr="00A575B3">
        <w:rPr>
          <w:szCs w:val="24"/>
          <w:lang w:eastAsia="en-GB"/>
        </w:rPr>
        <w:t>redakcija)</w:t>
      </w:r>
    </w:p>
    <w:p w14:paraId="51CBCEB5" w14:textId="77777777" w:rsidR="00E11EAB" w:rsidRDefault="00E11EAB" w:rsidP="0089563A">
      <w:pPr>
        <w:shd w:val="clear" w:color="auto" w:fill="FFFFFF"/>
        <w:tabs>
          <w:tab w:val="left" w:pos="709"/>
        </w:tabs>
        <w:ind w:left="521" w:hanging="306"/>
        <w:jc w:val="center"/>
        <w:rPr>
          <w:rFonts w:eastAsia="Calibri"/>
          <w:szCs w:val="24"/>
        </w:rPr>
      </w:pPr>
    </w:p>
    <w:p w14:paraId="51CBCEB6" w14:textId="77777777" w:rsidR="0089563A" w:rsidRPr="00D00705" w:rsidRDefault="0089563A" w:rsidP="0089563A">
      <w:pPr>
        <w:shd w:val="clear" w:color="auto" w:fill="FFFFFF"/>
        <w:tabs>
          <w:tab w:val="left" w:pos="709"/>
        </w:tabs>
        <w:jc w:val="center"/>
        <w:rPr>
          <w:rFonts w:eastAsia="Calibri"/>
          <w:b/>
          <w:szCs w:val="24"/>
        </w:rPr>
      </w:pPr>
      <w:r w:rsidRPr="00D00705">
        <w:rPr>
          <w:rFonts w:eastAsia="Calibri"/>
          <w:b/>
          <w:szCs w:val="24"/>
        </w:rPr>
        <w:t>PANEVĖŽIO MIESTO TERITORIJOJE ESANČIO APLEISTO AR NEPRIŽIŪRIMO NEKILNOJAMOJO TURTO NUSTATYMO TVARKOS APRAŠAS</w:t>
      </w:r>
    </w:p>
    <w:p w14:paraId="51CBCEB7" w14:textId="77777777" w:rsidR="0089563A" w:rsidRPr="00D00705" w:rsidRDefault="0089563A" w:rsidP="00BD00F7">
      <w:pPr>
        <w:keepNext/>
        <w:rPr>
          <w:szCs w:val="24"/>
          <w:lang w:eastAsia="lt-LT"/>
        </w:rPr>
      </w:pPr>
    </w:p>
    <w:p w14:paraId="51CBCEB8" w14:textId="77777777" w:rsidR="0089563A" w:rsidRPr="00D00705" w:rsidRDefault="0089563A" w:rsidP="00BD00F7">
      <w:pPr>
        <w:jc w:val="center"/>
        <w:rPr>
          <w:b/>
          <w:color w:val="000000"/>
          <w:szCs w:val="24"/>
        </w:rPr>
      </w:pPr>
      <w:r w:rsidRPr="00D00705">
        <w:rPr>
          <w:b/>
          <w:bCs/>
          <w:color w:val="000000"/>
          <w:szCs w:val="24"/>
        </w:rPr>
        <w:t>I SKYRIUS</w:t>
      </w:r>
    </w:p>
    <w:p w14:paraId="51CBCEB9" w14:textId="77777777" w:rsidR="0089563A" w:rsidRPr="00D00705" w:rsidRDefault="0089563A" w:rsidP="00BD00F7">
      <w:pPr>
        <w:jc w:val="center"/>
        <w:rPr>
          <w:color w:val="000000"/>
          <w:szCs w:val="24"/>
        </w:rPr>
      </w:pPr>
      <w:r w:rsidRPr="00D00705">
        <w:rPr>
          <w:b/>
          <w:bCs/>
          <w:color w:val="000000"/>
          <w:szCs w:val="24"/>
        </w:rPr>
        <w:t>BENDROSIOS NUOSTATOS</w:t>
      </w:r>
    </w:p>
    <w:p w14:paraId="51CBCEBA" w14:textId="77777777" w:rsidR="0089563A" w:rsidRPr="00D00705" w:rsidRDefault="0089563A" w:rsidP="00BD00F7">
      <w:pPr>
        <w:rPr>
          <w:color w:val="000000"/>
          <w:szCs w:val="24"/>
        </w:rPr>
      </w:pPr>
    </w:p>
    <w:p w14:paraId="51CBCEBB" w14:textId="77777777" w:rsidR="003D70BC" w:rsidRPr="00EC6553" w:rsidRDefault="003D70BC" w:rsidP="00EC6553">
      <w:pPr>
        <w:shd w:val="clear" w:color="auto" w:fill="FFFFFF"/>
        <w:tabs>
          <w:tab w:val="left" w:pos="709"/>
        </w:tabs>
        <w:ind w:firstLine="851"/>
        <w:jc w:val="both"/>
        <w:rPr>
          <w:rFonts w:eastAsia="Calibri"/>
          <w:szCs w:val="24"/>
        </w:rPr>
      </w:pPr>
      <w:bookmarkStart w:id="4" w:name="_Hlk482092819"/>
      <w:r w:rsidRPr="00EC6553">
        <w:rPr>
          <w:rFonts w:eastAsia="Calibri"/>
          <w:szCs w:val="24"/>
        </w:rPr>
        <w:t>1. Apleisto ar neprižiūrimo nekilnojamojo turto nustatymo tvarkos aprašas (toliau –Aprašas) reglamentuoja nekilnojamojo turto, kuris yra apleistas ar neprižiūrimas, nustatymą, jo sąrašo sudarymo ir keitimo procedūras. Aprašas parengtas vadovaujantis Lietuvos Respublikos nekilnojamojo turto mokesčio įstatymu, Lietuvos Respublikos statybos įstatymu ir kitais teisės aktais. Apraše vartojamos sąvokos atitinka Lietuvos Respublikos civiliniame kodekse, Lietuvos Respublikos nekilnojamojo turto mokesčio įstatyme, Lietuvos Respublikos statybos įstatyme ir kituose teisės aktuose apibrėžtas sąvokas.</w:t>
      </w:r>
    </w:p>
    <w:p w14:paraId="51CBCEBC" w14:textId="77777777" w:rsidR="003D70BC" w:rsidRPr="00EC6553" w:rsidRDefault="003D70BC" w:rsidP="00EC6553">
      <w:pPr>
        <w:shd w:val="clear" w:color="auto" w:fill="FFFFFF"/>
        <w:tabs>
          <w:tab w:val="left" w:pos="709"/>
        </w:tabs>
        <w:ind w:firstLine="851"/>
        <w:jc w:val="both"/>
        <w:rPr>
          <w:rFonts w:eastAsia="Calibri"/>
          <w:szCs w:val="24"/>
        </w:rPr>
      </w:pPr>
      <w:r w:rsidRPr="00EC6553">
        <w:rPr>
          <w:rFonts w:eastAsia="Calibri"/>
          <w:szCs w:val="24"/>
        </w:rPr>
        <w:t xml:space="preserve">2. Apleisto ar neprižiūrimo nekilnojamojo turto sąrašas (toliau – </w:t>
      </w:r>
      <w:r w:rsidRPr="00D21B6D">
        <w:rPr>
          <w:rFonts w:eastAsia="Calibri"/>
          <w:szCs w:val="24"/>
        </w:rPr>
        <w:t>Sąrašas</w:t>
      </w:r>
      <w:r w:rsidRPr="00EC6553">
        <w:rPr>
          <w:rFonts w:eastAsia="Calibri"/>
          <w:szCs w:val="24"/>
        </w:rPr>
        <w:t xml:space="preserve">) tvirtinamas Panevėžio miesto savivaldybės (toliau – </w:t>
      </w:r>
      <w:r w:rsidRPr="00D21B6D">
        <w:rPr>
          <w:rFonts w:eastAsia="Calibri"/>
          <w:szCs w:val="24"/>
        </w:rPr>
        <w:t>Savivaldybė</w:t>
      </w:r>
      <w:r w:rsidRPr="00EC6553">
        <w:rPr>
          <w:rFonts w:eastAsia="Calibri"/>
          <w:szCs w:val="24"/>
        </w:rPr>
        <w:t>) tarybos sprendimu.</w:t>
      </w:r>
    </w:p>
    <w:p w14:paraId="51CBCEBD" w14:textId="77777777" w:rsidR="003D70BC" w:rsidRPr="00EC6553" w:rsidRDefault="003D70BC" w:rsidP="00EC6553">
      <w:pPr>
        <w:shd w:val="clear" w:color="auto" w:fill="FFFFFF"/>
        <w:tabs>
          <w:tab w:val="left" w:pos="709"/>
        </w:tabs>
        <w:ind w:firstLine="851"/>
        <w:jc w:val="both"/>
        <w:rPr>
          <w:rFonts w:eastAsia="Calibri"/>
          <w:szCs w:val="24"/>
        </w:rPr>
      </w:pPr>
      <w:r w:rsidRPr="00EC6553">
        <w:rPr>
          <w:rFonts w:eastAsia="Calibri"/>
          <w:szCs w:val="24"/>
        </w:rPr>
        <w:t xml:space="preserve">3. Apraše nurodytais atvejais asmenims, kurių nuosavybės teise valdomas nekilnojamasis turtas bus įrašomas arba </w:t>
      </w:r>
      <w:r w:rsidR="003A0898" w:rsidRPr="00EC6553">
        <w:rPr>
          <w:rFonts w:eastAsia="Calibri"/>
          <w:szCs w:val="24"/>
        </w:rPr>
        <w:t xml:space="preserve">yra </w:t>
      </w:r>
      <w:r w:rsidRPr="00EC6553">
        <w:rPr>
          <w:rFonts w:eastAsia="Calibri"/>
          <w:szCs w:val="24"/>
        </w:rPr>
        <w:t>įrašytas į Sąrašą ir kurie pagal Lietuvos Respublikos nekilnojamojo turto mokesčio įstatymą turi pareigą mokėti turto</w:t>
      </w:r>
      <w:r w:rsidR="00A20E44" w:rsidRPr="00EC6553">
        <w:rPr>
          <w:rFonts w:eastAsia="Calibri"/>
          <w:szCs w:val="24"/>
        </w:rPr>
        <w:t>, įrašyto į Sąrašą,</w:t>
      </w:r>
      <w:r w:rsidRPr="00EC6553">
        <w:rPr>
          <w:rFonts w:eastAsia="Calibri"/>
          <w:szCs w:val="24"/>
        </w:rPr>
        <w:t xml:space="preserve"> nekilnojam</w:t>
      </w:r>
      <w:r w:rsidR="00A20E44" w:rsidRPr="00EC6553">
        <w:rPr>
          <w:rFonts w:eastAsia="Calibri"/>
          <w:szCs w:val="24"/>
        </w:rPr>
        <w:t xml:space="preserve">ojo </w:t>
      </w:r>
      <w:r w:rsidRPr="00EC6553">
        <w:rPr>
          <w:rFonts w:eastAsia="Calibri"/>
          <w:szCs w:val="24"/>
        </w:rPr>
        <w:t xml:space="preserve">turto mokestį (toliau – </w:t>
      </w:r>
      <w:r w:rsidRPr="00D21B6D">
        <w:rPr>
          <w:rFonts w:eastAsia="Calibri"/>
          <w:szCs w:val="24"/>
        </w:rPr>
        <w:t>Savininkas ar valdytojas</w:t>
      </w:r>
      <w:r w:rsidRPr="00EC6553">
        <w:rPr>
          <w:rFonts w:eastAsia="Calibri"/>
          <w:szCs w:val="24"/>
        </w:rPr>
        <w:t xml:space="preserve">), siųstina informacija papildomai paskelbiama </w:t>
      </w:r>
      <w:r w:rsidR="00A20E44" w:rsidRPr="00EC6553">
        <w:rPr>
          <w:rFonts w:eastAsia="Calibri"/>
          <w:szCs w:val="24"/>
        </w:rPr>
        <w:t>S</w:t>
      </w:r>
      <w:r w:rsidRPr="00EC6553">
        <w:rPr>
          <w:rFonts w:eastAsia="Calibri"/>
          <w:szCs w:val="24"/>
        </w:rPr>
        <w:t xml:space="preserve">avivaldybės interneto svetainėje </w:t>
      </w:r>
      <w:hyperlink r:id="rId9" w:history="1">
        <w:r w:rsidRPr="00EC6553">
          <w:rPr>
            <w:rFonts w:eastAsia="Calibri"/>
            <w:szCs w:val="24"/>
          </w:rPr>
          <w:t>www.panevezys.lt</w:t>
        </w:r>
      </w:hyperlink>
      <w:r w:rsidRPr="00EC6553">
        <w:rPr>
          <w:rFonts w:eastAsia="Calibri"/>
          <w:szCs w:val="24"/>
        </w:rPr>
        <w:t>. Nuo</w:t>
      </w:r>
      <w:r w:rsidR="0056467A" w:rsidRPr="00EC6553">
        <w:rPr>
          <w:rFonts w:eastAsia="Calibri"/>
          <w:szCs w:val="24"/>
        </w:rPr>
        <w:t xml:space="preserve"> š</w:t>
      </w:r>
      <w:r w:rsidRPr="00EC6553">
        <w:rPr>
          <w:rFonts w:eastAsia="Calibri"/>
          <w:szCs w:val="24"/>
        </w:rPr>
        <w:t xml:space="preserve">ios informacijos paskelbimo dienos laikoma, kad </w:t>
      </w:r>
      <w:r w:rsidR="00A20E44" w:rsidRPr="00EC6553">
        <w:rPr>
          <w:rFonts w:eastAsia="Calibri"/>
          <w:szCs w:val="24"/>
        </w:rPr>
        <w:t>S</w:t>
      </w:r>
      <w:r w:rsidRPr="00EC6553">
        <w:rPr>
          <w:rFonts w:eastAsia="Calibri"/>
          <w:szCs w:val="24"/>
        </w:rPr>
        <w:t xml:space="preserve">avininkui ar valdytojui </w:t>
      </w:r>
      <w:r w:rsidR="0082499E" w:rsidRPr="00EC6553">
        <w:rPr>
          <w:rFonts w:eastAsia="Calibri"/>
          <w:szCs w:val="24"/>
        </w:rPr>
        <w:t xml:space="preserve">Apraše nurodyta informacija įteikta </w:t>
      </w:r>
      <w:r w:rsidRPr="00EC6553">
        <w:rPr>
          <w:rFonts w:eastAsia="Calibri"/>
          <w:szCs w:val="24"/>
        </w:rPr>
        <w:t>tinkamai.</w:t>
      </w:r>
    </w:p>
    <w:p w14:paraId="51CBCEBE" w14:textId="77777777" w:rsidR="0040095B" w:rsidRDefault="0040095B" w:rsidP="00EC6553">
      <w:pPr>
        <w:shd w:val="clear" w:color="auto" w:fill="FFFFFF"/>
        <w:tabs>
          <w:tab w:val="left" w:pos="709"/>
        </w:tabs>
        <w:ind w:firstLine="851"/>
        <w:jc w:val="both"/>
        <w:rPr>
          <w:rFonts w:eastAsia="Calibri"/>
          <w:szCs w:val="24"/>
        </w:rPr>
      </w:pPr>
      <w:r w:rsidRPr="00EC6553">
        <w:rPr>
          <w:rFonts w:eastAsia="Calibri"/>
          <w:szCs w:val="24"/>
        </w:rPr>
        <w:t>4. Aprašo tikslas – nustatyti Savivaldybės teritorijoje</w:t>
      </w:r>
      <w:r w:rsidR="00E10A32" w:rsidRPr="00EC6553">
        <w:rPr>
          <w:rFonts w:eastAsia="Calibri"/>
          <w:szCs w:val="24"/>
        </w:rPr>
        <w:t xml:space="preserve"> esančio nekilnojamojo turto</w:t>
      </w:r>
      <w:r w:rsidRPr="00EC6553">
        <w:rPr>
          <w:rFonts w:eastAsia="Calibri"/>
          <w:szCs w:val="24"/>
        </w:rPr>
        <w:t xml:space="preserve"> būklės vertinimo tvarką ir </w:t>
      </w:r>
      <w:r w:rsidR="00E10A32" w:rsidRPr="00EC6553">
        <w:rPr>
          <w:rFonts w:eastAsia="Calibri"/>
          <w:szCs w:val="24"/>
        </w:rPr>
        <w:t xml:space="preserve">apleisto, neprižiūrimo nekilnojamojo turto </w:t>
      </w:r>
      <w:r w:rsidRPr="00EC6553">
        <w:rPr>
          <w:rFonts w:eastAsia="Calibri"/>
          <w:szCs w:val="24"/>
        </w:rPr>
        <w:t>Sąrašo sudarymo ir keitimo procedūras.</w:t>
      </w:r>
    </w:p>
    <w:p w14:paraId="51CBCEBF" w14:textId="77777777" w:rsidR="009A01E3" w:rsidRPr="00EC6553" w:rsidRDefault="009A01E3" w:rsidP="00EC6553">
      <w:pPr>
        <w:shd w:val="clear" w:color="auto" w:fill="FFFFFF"/>
        <w:tabs>
          <w:tab w:val="left" w:pos="709"/>
        </w:tabs>
        <w:ind w:firstLine="851"/>
        <w:jc w:val="both"/>
        <w:rPr>
          <w:rFonts w:eastAsia="Calibri"/>
          <w:szCs w:val="24"/>
        </w:rPr>
      </w:pPr>
      <w:r>
        <w:rPr>
          <w:rFonts w:eastAsia="Calibri"/>
          <w:szCs w:val="24"/>
        </w:rPr>
        <w:t>5.</w:t>
      </w:r>
      <w:r w:rsidRPr="009A01E3">
        <w:rPr>
          <w:rFonts w:eastAsia="Calibri"/>
          <w:szCs w:val="24"/>
        </w:rPr>
        <w:t xml:space="preserve"> Nekilnojamas</w:t>
      </w:r>
      <w:r w:rsidR="00963F38">
        <w:rPr>
          <w:rFonts w:eastAsia="Calibri"/>
          <w:szCs w:val="24"/>
        </w:rPr>
        <w:t>is</w:t>
      </w:r>
      <w:r w:rsidRPr="009A01E3">
        <w:rPr>
          <w:rFonts w:eastAsia="Calibri"/>
          <w:szCs w:val="24"/>
        </w:rPr>
        <w:t xml:space="preserve"> turtas – Nekilnojamojo turto registre registruojami patalpos, inžineriniai ir kiti statiniai.</w:t>
      </w:r>
    </w:p>
    <w:p w14:paraId="51CBCEC0" w14:textId="77777777" w:rsidR="0082499E" w:rsidRPr="00EC6553" w:rsidRDefault="0082499E" w:rsidP="00EC6553">
      <w:pPr>
        <w:shd w:val="clear" w:color="auto" w:fill="FFFFFF"/>
        <w:tabs>
          <w:tab w:val="left" w:pos="709"/>
        </w:tabs>
        <w:ind w:firstLine="851"/>
        <w:jc w:val="both"/>
        <w:rPr>
          <w:rFonts w:eastAsia="Calibri"/>
          <w:szCs w:val="24"/>
        </w:rPr>
      </w:pPr>
    </w:p>
    <w:p w14:paraId="51CBCEC1" w14:textId="77777777" w:rsidR="0089563A" w:rsidRPr="00EC6553" w:rsidRDefault="0089563A" w:rsidP="00D06D50">
      <w:pPr>
        <w:shd w:val="clear" w:color="auto" w:fill="FFFFFF"/>
        <w:tabs>
          <w:tab w:val="left" w:pos="709"/>
        </w:tabs>
        <w:jc w:val="center"/>
        <w:rPr>
          <w:rFonts w:eastAsia="Calibri"/>
          <w:b/>
          <w:bCs/>
          <w:szCs w:val="24"/>
        </w:rPr>
      </w:pPr>
      <w:r w:rsidRPr="00EC6553">
        <w:rPr>
          <w:rFonts w:eastAsia="Calibri"/>
          <w:b/>
          <w:bCs/>
          <w:szCs w:val="24"/>
        </w:rPr>
        <w:t>II SKYRIUS</w:t>
      </w:r>
    </w:p>
    <w:p w14:paraId="51CBCEC2" w14:textId="77777777" w:rsidR="0089563A" w:rsidRPr="00EC6553" w:rsidRDefault="0089563A" w:rsidP="00D06D50">
      <w:pPr>
        <w:shd w:val="clear" w:color="auto" w:fill="FFFFFF"/>
        <w:tabs>
          <w:tab w:val="left" w:pos="709"/>
        </w:tabs>
        <w:jc w:val="center"/>
        <w:rPr>
          <w:rFonts w:eastAsia="Calibri"/>
          <w:b/>
          <w:bCs/>
          <w:szCs w:val="24"/>
        </w:rPr>
      </w:pPr>
      <w:r w:rsidRPr="00EC6553">
        <w:rPr>
          <w:rFonts w:eastAsia="Calibri"/>
          <w:b/>
          <w:bCs/>
          <w:szCs w:val="24"/>
        </w:rPr>
        <w:t>SĄRAŠO SUDARYMAS</w:t>
      </w:r>
    </w:p>
    <w:p w14:paraId="51CBCEC3" w14:textId="77777777" w:rsidR="0089563A" w:rsidRPr="00EC6553" w:rsidRDefault="0089563A" w:rsidP="00EC6553">
      <w:pPr>
        <w:shd w:val="clear" w:color="auto" w:fill="FFFFFF"/>
        <w:tabs>
          <w:tab w:val="left" w:pos="709"/>
        </w:tabs>
        <w:ind w:firstLine="851"/>
        <w:jc w:val="both"/>
        <w:rPr>
          <w:rFonts w:eastAsia="Calibri"/>
          <w:szCs w:val="24"/>
        </w:rPr>
      </w:pPr>
    </w:p>
    <w:bookmarkEnd w:id="4"/>
    <w:p w14:paraId="51CBCEC4" w14:textId="77777777" w:rsidR="00117014" w:rsidRDefault="009A01E3" w:rsidP="00EC6553">
      <w:pPr>
        <w:shd w:val="clear" w:color="auto" w:fill="FFFFFF"/>
        <w:tabs>
          <w:tab w:val="left" w:pos="709"/>
        </w:tabs>
        <w:ind w:firstLine="851"/>
        <w:jc w:val="both"/>
        <w:rPr>
          <w:rFonts w:eastAsia="Calibri"/>
          <w:szCs w:val="24"/>
        </w:rPr>
      </w:pPr>
      <w:r>
        <w:rPr>
          <w:rFonts w:eastAsia="Calibri"/>
          <w:szCs w:val="24"/>
        </w:rPr>
        <w:t>6</w:t>
      </w:r>
      <w:r w:rsidR="00E10A32" w:rsidRPr="00EC6553">
        <w:rPr>
          <w:rFonts w:eastAsia="Calibri"/>
          <w:szCs w:val="24"/>
        </w:rPr>
        <w:t>. Į Sąrašą įrašomas fizinių ir juridinių asmenų nekilnojamasis turtas, kuris pagal Lietuvos Respublikos nekilnojamojo turto mokesčio įstatymo 4 straipsnį yra pripažįstamas mokesčio objektu, nepatenka į šio įstatymo 7 straipsnyje išvard</w:t>
      </w:r>
      <w:r w:rsidR="003A0898" w:rsidRPr="00EC6553">
        <w:rPr>
          <w:rFonts w:eastAsia="Calibri"/>
          <w:szCs w:val="24"/>
        </w:rPr>
        <w:t>y</w:t>
      </w:r>
      <w:r w:rsidR="00E10A32" w:rsidRPr="00EC6553">
        <w:rPr>
          <w:rFonts w:eastAsia="Calibri"/>
          <w:szCs w:val="24"/>
        </w:rPr>
        <w:t>tų nekilnojamojo turto mokesčiu neapmokestinamų objektų sąrašą ir atitinka šiuos kriterijus:</w:t>
      </w:r>
      <w:r w:rsidR="003A0898" w:rsidRPr="00EC6553">
        <w:rPr>
          <w:rFonts w:eastAsia="Calibri"/>
          <w:szCs w:val="24"/>
        </w:rPr>
        <w:t xml:space="preserve"> </w:t>
      </w:r>
    </w:p>
    <w:p w14:paraId="51CBCEC5" w14:textId="77777777" w:rsidR="00117014" w:rsidRDefault="00117014" w:rsidP="00EC6553">
      <w:pPr>
        <w:shd w:val="clear" w:color="auto" w:fill="FFFFFF"/>
        <w:tabs>
          <w:tab w:val="left" w:pos="709"/>
        </w:tabs>
        <w:ind w:firstLine="851"/>
        <w:jc w:val="both"/>
        <w:rPr>
          <w:rFonts w:eastAsia="Calibri"/>
          <w:szCs w:val="24"/>
        </w:rPr>
      </w:pPr>
      <w:r>
        <w:rPr>
          <w:rFonts w:eastAsia="Calibri"/>
          <w:szCs w:val="24"/>
        </w:rPr>
        <w:t xml:space="preserve">6.1. </w:t>
      </w:r>
      <w:r w:rsidR="00986759" w:rsidRPr="00EC6553">
        <w:rPr>
          <w:rFonts w:eastAsia="Calibri"/>
          <w:szCs w:val="24"/>
        </w:rPr>
        <w:t>nekilnojamasis turtas, kurio būklė kelia pavojų jame ar arti jo gyvenančių, dirbančių ar kitais tikslais būnančių žmonių sveikatai, gyvybei ar aplinkai (pvz.: statiniai ir (ar) patalpos apleisti, apdegę, apgriuvę ar kitaip fiziškai pažeisti, jie netvarkomi, neprižiūrimi, neremontuojami, nerekonstruojami, tolesnis jų naudojimas kelia pavojų juose ar arti jų gyvenančių, dirbančių ar kitais tikslais būnančių žmonių sveikatai, gyvybei ar aplinkai, neaptverta teritorija, atviri langai, durys ar kitos angos, leidžiančios netrukdomai patekti į neprižiūrimą pastatą</w:t>
      </w:r>
      <w:r w:rsidR="00E4025E">
        <w:rPr>
          <w:rFonts w:eastAsia="Calibri"/>
          <w:szCs w:val="24"/>
        </w:rPr>
        <w:t>);</w:t>
      </w:r>
    </w:p>
    <w:p w14:paraId="51CBCEC6" w14:textId="77777777" w:rsidR="0026517F" w:rsidRDefault="00117014" w:rsidP="00EC6553">
      <w:pPr>
        <w:shd w:val="clear" w:color="auto" w:fill="FFFFFF"/>
        <w:tabs>
          <w:tab w:val="left" w:pos="709"/>
        </w:tabs>
        <w:ind w:firstLine="851"/>
        <w:jc w:val="both"/>
        <w:rPr>
          <w:rFonts w:eastAsia="Calibri"/>
          <w:szCs w:val="24"/>
        </w:rPr>
      </w:pPr>
      <w:r>
        <w:rPr>
          <w:rFonts w:eastAsia="Calibri"/>
          <w:szCs w:val="24"/>
        </w:rPr>
        <w:t xml:space="preserve">6.2. </w:t>
      </w:r>
      <w:r w:rsidR="00986759" w:rsidRPr="00EC6553">
        <w:rPr>
          <w:rFonts w:eastAsia="Calibri"/>
          <w:szCs w:val="24"/>
        </w:rPr>
        <w:t>nekilnojamasis turtas neatitinka esminių statinio reikalavimų (pagal Reglamentą (ES) Nr. 305/2011)</w:t>
      </w:r>
      <w:r>
        <w:rPr>
          <w:rFonts w:eastAsia="Calibri"/>
          <w:szCs w:val="24"/>
        </w:rPr>
        <w:t>;</w:t>
      </w:r>
    </w:p>
    <w:p w14:paraId="51CBCEC7" w14:textId="77777777" w:rsidR="00117014" w:rsidRPr="00720AA7" w:rsidRDefault="00117014" w:rsidP="00117014">
      <w:pPr>
        <w:shd w:val="clear" w:color="auto" w:fill="FFFFFF"/>
        <w:tabs>
          <w:tab w:val="left" w:pos="851"/>
        </w:tabs>
        <w:ind w:firstLine="851"/>
        <w:jc w:val="both"/>
        <w:rPr>
          <w:rFonts w:eastAsia="Calibri"/>
          <w:color w:val="000000" w:themeColor="text1"/>
          <w:szCs w:val="24"/>
        </w:rPr>
      </w:pPr>
      <w:r w:rsidRPr="00720AA7">
        <w:rPr>
          <w:rFonts w:eastAsia="Calibri"/>
          <w:color w:val="000000" w:themeColor="text1"/>
          <w:szCs w:val="24"/>
        </w:rPr>
        <w:t>6.3. nekilnojamas</w:t>
      </w:r>
      <w:r w:rsidR="00122262" w:rsidRPr="00720AA7">
        <w:rPr>
          <w:rFonts w:eastAsia="Calibri"/>
          <w:color w:val="000000" w:themeColor="text1"/>
          <w:szCs w:val="24"/>
        </w:rPr>
        <w:t>is</w:t>
      </w:r>
      <w:r w:rsidRPr="00720AA7">
        <w:rPr>
          <w:rFonts w:eastAsia="Calibri"/>
          <w:color w:val="000000" w:themeColor="text1"/>
          <w:szCs w:val="24"/>
        </w:rPr>
        <w:t xml:space="preserve"> turtas per viešojo administravimo subjekto, vykdančio statinių naudojimo priežiūrą, nustatytą terminą nebuvo suremontuotas, rekonstruotas ar nugriautas.</w:t>
      </w:r>
    </w:p>
    <w:p w14:paraId="51CBCEC8" w14:textId="77777777" w:rsidR="00117014" w:rsidRPr="00EC6553" w:rsidRDefault="00117014" w:rsidP="00EC6553">
      <w:pPr>
        <w:shd w:val="clear" w:color="auto" w:fill="FFFFFF"/>
        <w:tabs>
          <w:tab w:val="left" w:pos="709"/>
        </w:tabs>
        <w:ind w:firstLine="851"/>
        <w:jc w:val="both"/>
        <w:rPr>
          <w:rFonts w:eastAsia="Calibri"/>
          <w:szCs w:val="24"/>
        </w:rPr>
      </w:pPr>
    </w:p>
    <w:p w14:paraId="51CBCEC9" w14:textId="77777777" w:rsidR="00243B68" w:rsidRPr="00461B3C" w:rsidRDefault="009A01E3" w:rsidP="00EC6553">
      <w:pPr>
        <w:shd w:val="clear" w:color="auto" w:fill="FFFFFF"/>
        <w:tabs>
          <w:tab w:val="left" w:pos="709"/>
        </w:tabs>
        <w:ind w:firstLine="851"/>
        <w:jc w:val="both"/>
        <w:rPr>
          <w:rFonts w:eastAsia="Calibri"/>
          <w:szCs w:val="24"/>
        </w:rPr>
      </w:pPr>
      <w:r>
        <w:rPr>
          <w:rFonts w:eastAsia="Calibri"/>
          <w:szCs w:val="24"/>
        </w:rPr>
        <w:lastRenderedPageBreak/>
        <w:t>7</w:t>
      </w:r>
      <w:r w:rsidR="005607A6" w:rsidRPr="00EC6553">
        <w:rPr>
          <w:rFonts w:eastAsia="Calibri"/>
          <w:szCs w:val="24"/>
        </w:rPr>
        <w:t>. Į Sąrašą įrašomas nekilnojamasis turtas, kuris vadovaujantis Lietuvos Respublikos nekilnojamojo turto mokesčio įstatymu yra apmokestinamas nekilnojamojo turto mokesčiu.</w:t>
      </w:r>
      <w:r w:rsidR="00EC6553" w:rsidRPr="00EC6553">
        <w:rPr>
          <w:rFonts w:eastAsia="Calibri"/>
          <w:szCs w:val="24"/>
        </w:rPr>
        <w:t xml:space="preserve"> </w:t>
      </w:r>
      <w:r w:rsidR="000B3764" w:rsidRPr="00461B3C">
        <w:rPr>
          <w:rFonts w:eastAsia="Calibri"/>
          <w:szCs w:val="24"/>
        </w:rPr>
        <w:t xml:space="preserve">Į </w:t>
      </w:r>
      <w:r w:rsidR="00446F25" w:rsidRPr="00461B3C">
        <w:rPr>
          <w:rFonts w:eastAsia="Calibri"/>
          <w:szCs w:val="24"/>
        </w:rPr>
        <w:t xml:space="preserve">Sąrašą </w:t>
      </w:r>
      <w:r w:rsidR="004857F6">
        <w:rPr>
          <w:rFonts w:eastAsia="Calibri"/>
          <w:szCs w:val="24"/>
        </w:rPr>
        <w:t>nebus įtraukiami apleisti nebaigti statyti statiniai ir apleistos statybvietės.</w:t>
      </w:r>
      <w:r w:rsidR="00EC6553">
        <w:rPr>
          <w:rFonts w:eastAsia="Calibri"/>
          <w:szCs w:val="24"/>
        </w:rPr>
        <w:t xml:space="preserve"> </w:t>
      </w:r>
      <w:r w:rsidR="00243B68" w:rsidRPr="00461B3C">
        <w:rPr>
          <w:rFonts w:eastAsia="Calibri"/>
          <w:szCs w:val="24"/>
        </w:rPr>
        <w:t>Sąrašas taikomas naujam mok</w:t>
      </w:r>
      <w:r w:rsidR="00461B3C">
        <w:rPr>
          <w:rFonts w:eastAsia="Calibri"/>
          <w:szCs w:val="24"/>
        </w:rPr>
        <w:t>e</w:t>
      </w:r>
      <w:r w:rsidR="00243B68" w:rsidRPr="00461B3C">
        <w:rPr>
          <w:rFonts w:eastAsia="Calibri"/>
          <w:szCs w:val="24"/>
        </w:rPr>
        <w:t>stiniam laikotarpiui (naujiems</w:t>
      </w:r>
      <w:r w:rsidR="00520A2C">
        <w:rPr>
          <w:rFonts w:eastAsia="Calibri"/>
          <w:szCs w:val="24"/>
        </w:rPr>
        <w:t xml:space="preserve">, </w:t>
      </w:r>
      <w:r w:rsidR="00C7573C">
        <w:rPr>
          <w:rFonts w:eastAsia="Calibri"/>
          <w:szCs w:val="24"/>
        </w:rPr>
        <w:t>ateinantiems</w:t>
      </w:r>
      <w:r w:rsidR="00243B68" w:rsidRPr="00461B3C">
        <w:rPr>
          <w:rFonts w:eastAsia="Calibri"/>
          <w:szCs w:val="24"/>
        </w:rPr>
        <w:t xml:space="preserve"> kalendoriniams metams).</w:t>
      </w:r>
    </w:p>
    <w:p w14:paraId="51CBCECA" w14:textId="77777777" w:rsidR="00F0049E" w:rsidRDefault="009A01E3" w:rsidP="00F03998">
      <w:pPr>
        <w:shd w:val="clear" w:color="auto" w:fill="FFFFFF"/>
        <w:tabs>
          <w:tab w:val="left" w:pos="709"/>
        </w:tabs>
        <w:ind w:firstLine="851"/>
        <w:jc w:val="both"/>
        <w:rPr>
          <w:rFonts w:eastAsia="Calibri"/>
          <w:szCs w:val="24"/>
        </w:rPr>
      </w:pPr>
      <w:r>
        <w:rPr>
          <w:rFonts w:eastAsia="Calibri"/>
          <w:szCs w:val="24"/>
        </w:rPr>
        <w:t>8</w:t>
      </w:r>
      <w:r w:rsidR="005607A6" w:rsidRPr="00EC6553">
        <w:rPr>
          <w:rFonts w:eastAsia="Calibri"/>
          <w:szCs w:val="24"/>
        </w:rPr>
        <w:t xml:space="preserve">. </w:t>
      </w:r>
      <w:r w:rsidR="00B31CE6" w:rsidRPr="00EC6553">
        <w:rPr>
          <w:rFonts w:eastAsia="Calibri"/>
          <w:szCs w:val="24"/>
        </w:rPr>
        <w:t>Savivaldybės administracijos</w:t>
      </w:r>
      <w:r w:rsidR="00B31CE6">
        <w:rPr>
          <w:rFonts w:eastAsia="Calibri"/>
          <w:szCs w:val="24"/>
        </w:rPr>
        <w:t xml:space="preserve"> Miesto infrastruktūros skyriaus specialistai</w:t>
      </w:r>
      <w:r w:rsidR="000B3764" w:rsidRPr="00EC6553">
        <w:rPr>
          <w:rFonts w:eastAsia="Calibri"/>
          <w:szCs w:val="24"/>
        </w:rPr>
        <w:t>,</w:t>
      </w:r>
      <w:r w:rsidR="005607A6" w:rsidRPr="00EC6553">
        <w:rPr>
          <w:rFonts w:eastAsia="Calibri"/>
          <w:szCs w:val="24"/>
        </w:rPr>
        <w:t xml:space="preserve"> turintys teisę atlikti statinių ir (ar) patalpų apžiūrą (toliau </w:t>
      </w:r>
      <w:r w:rsidR="00A20E44" w:rsidRPr="00EC6553">
        <w:rPr>
          <w:rFonts w:eastAsia="Calibri"/>
          <w:szCs w:val="24"/>
        </w:rPr>
        <w:t>–</w:t>
      </w:r>
      <w:r w:rsidR="005607A6" w:rsidRPr="00EC6553">
        <w:rPr>
          <w:rFonts w:eastAsia="Calibri"/>
          <w:szCs w:val="24"/>
        </w:rPr>
        <w:t xml:space="preserve"> </w:t>
      </w:r>
      <w:r w:rsidR="005607A6" w:rsidRPr="00D21B6D">
        <w:rPr>
          <w:rFonts w:eastAsia="Calibri"/>
          <w:szCs w:val="24"/>
        </w:rPr>
        <w:t>Priežiūros vykdytojai</w:t>
      </w:r>
      <w:r w:rsidR="005607A6" w:rsidRPr="00EC6553">
        <w:rPr>
          <w:rFonts w:eastAsia="Calibri"/>
          <w:szCs w:val="24"/>
        </w:rPr>
        <w:t xml:space="preserve">), </w:t>
      </w:r>
      <w:r w:rsidR="00A73703">
        <w:rPr>
          <w:rFonts w:eastAsia="Calibri"/>
          <w:szCs w:val="24"/>
        </w:rPr>
        <w:t xml:space="preserve">einamaisiais metais </w:t>
      </w:r>
      <w:r w:rsidR="005607A6" w:rsidRPr="00EC6553">
        <w:rPr>
          <w:rFonts w:eastAsia="Calibri"/>
          <w:szCs w:val="24"/>
        </w:rPr>
        <w:t>vertin</w:t>
      </w:r>
      <w:r w:rsidR="00B31CE6">
        <w:rPr>
          <w:rFonts w:eastAsia="Calibri"/>
          <w:szCs w:val="24"/>
        </w:rPr>
        <w:t>dami</w:t>
      </w:r>
      <w:r w:rsidR="005607A6" w:rsidRPr="00EC6553">
        <w:rPr>
          <w:rFonts w:eastAsia="Calibri"/>
          <w:szCs w:val="24"/>
        </w:rPr>
        <w:t xml:space="preserve"> nekilnojamojo turto techninę būklę ir eksploataciją</w:t>
      </w:r>
      <w:r w:rsidR="00966161">
        <w:rPr>
          <w:rFonts w:eastAsia="Calibri"/>
          <w:szCs w:val="24"/>
        </w:rPr>
        <w:t xml:space="preserve"> ir</w:t>
      </w:r>
      <w:r w:rsidR="005607A6" w:rsidRPr="00EC6553">
        <w:rPr>
          <w:rFonts w:eastAsia="Calibri"/>
          <w:szCs w:val="24"/>
        </w:rPr>
        <w:t xml:space="preserve"> nustat</w:t>
      </w:r>
      <w:r w:rsidR="00791195">
        <w:rPr>
          <w:rFonts w:eastAsia="Calibri"/>
          <w:szCs w:val="24"/>
        </w:rPr>
        <w:t>ę</w:t>
      </w:r>
      <w:r w:rsidR="005607A6" w:rsidRPr="00EC6553">
        <w:rPr>
          <w:rFonts w:eastAsia="Calibri"/>
          <w:szCs w:val="24"/>
        </w:rPr>
        <w:t xml:space="preserve"> statinius ir patalpas, kurie</w:t>
      </w:r>
      <w:r w:rsidR="00791195">
        <w:rPr>
          <w:rFonts w:eastAsia="Calibri"/>
          <w:szCs w:val="24"/>
        </w:rPr>
        <w:t xml:space="preserve"> </w:t>
      </w:r>
      <w:r w:rsidR="005607A6" w:rsidRPr="00EC6553">
        <w:rPr>
          <w:rFonts w:eastAsia="Calibri"/>
          <w:szCs w:val="24"/>
        </w:rPr>
        <w:t xml:space="preserve">atitinka Aprašo </w:t>
      </w:r>
      <w:r w:rsidR="00A575B3">
        <w:rPr>
          <w:rFonts w:eastAsia="Calibri"/>
          <w:szCs w:val="24"/>
        </w:rPr>
        <w:t>6</w:t>
      </w:r>
      <w:r w:rsidR="00B31CE6">
        <w:rPr>
          <w:rFonts w:eastAsia="Calibri"/>
          <w:szCs w:val="24"/>
        </w:rPr>
        <w:t>.1 ir</w:t>
      </w:r>
      <w:r w:rsidR="000B377E">
        <w:rPr>
          <w:rFonts w:eastAsia="Calibri"/>
          <w:szCs w:val="24"/>
        </w:rPr>
        <w:t xml:space="preserve"> (</w:t>
      </w:r>
      <w:r w:rsidR="00B31CE6">
        <w:rPr>
          <w:rFonts w:eastAsia="Calibri"/>
          <w:szCs w:val="24"/>
        </w:rPr>
        <w:t>ar</w:t>
      </w:r>
      <w:r w:rsidR="000B377E">
        <w:rPr>
          <w:rFonts w:eastAsia="Calibri"/>
          <w:szCs w:val="24"/>
        </w:rPr>
        <w:t>)</w:t>
      </w:r>
      <w:r w:rsidR="00B31CE6">
        <w:rPr>
          <w:rFonts w:eastAsia="Calibri"/>
          <w:szCs w:val="24"/>
        </w:rPr>
        <w:t xml:space="preserve"> 6.2</w:t>
      </w:r>
      <w:r w:rsidR="005607A6" w:rsidRPr="00EC6553">
        <w:rPr>
          <w:rFonts w:eastAsia="Calibri"/>
          <w:szCs w:val="24"/>
        </w:rPr>
        <w:t xml:space="preserve"> </w:t>
      </w:r>
      <w:r w:rsidR="000B377E">
        <w:rPr>
          <w:rFonts w:eastAsia="Calibri"/>
          <w:szCs w:val="24"/>
        </w:rPr>
        <w:t>papunkčiuose</w:t>
      </w:r>
      <w:r w:rsidR="005607A6" w:rsidRPr="00EC6553">
        <w:rPr>
          <w:rFonts w:eastAsia="Calibri"/>
          <w:szCs w:val="24"/>
        </w:rPr>
        <w:t xml:space="preserve"> nustatyt</w:t>
      </w:r>
      <w:r w:rsidR="00F03998">
        <w:rPr>
          <w:rFonts w:eastAsia="Calibri"/>
          <w:szCs w:val="24"/>
        </w:rPr>
        <w:t>us</w:t>
      </w:r>
      <w:r w:rsidR="00791195">
        <w:rPr>
          <w:rFonts w:eastAsia="Calibri"/>
          <w:szCs w:val="24"/>
        </w:rPr>
        <w:t xml:space="preserve"> </w:t>
      </w:r>
      <w:r w:rsidR="00B31CE6">
        <w:rPr>
          <w:rFonts w:eastAsia="Calibri"/>
          <w:szCs w:val="24"/>
        </w:rPr>
        <w:t>kriterijus</w:t>
      </w:r>
      <w:r w:rsidR="008928E1">
        <w:rPr>
          <w:rFonts w:eastAsia="Calibri"/>
          <w:szCs w:val="24"/>
        </w:rPr>
        <w:t>,</w:t>
      </w:r>
      <w:r w:rsidR="00C11701" w:rsidRPr="00EC6553">
        <w:rPr>
          <w:rFonts w:eastAsia="Calibri"/>
          <w:szCs w:val="24"/>
        </w:rPr>
        <w:t xml:space="preserve"> </w:t>
      </w:r>
      <w:r w:rsidR="00966161">
        <w:rPr>
          <w:color w:val="000000"/>
        </w:rPr>
        <w:t>parengia statinių ir patalpų techninės priežiūros patikrinimo aktus, privalomus nurodymus susitvarkyti statinį</w:t>
      </w:r>
      <w:r w:rsidR="000B377E">
        <w:rPr>
          <w:color w:val="000000"/>
        </w:rPr>
        <w:t xml:space="preserve"> </w:t>
      </w:r>
      <w:r w:rsidR="00966161">
        <w:rPr>
          <w:color w:val="000000"/>
        </w:rPr>
        <w:t xml:space="preserve">(-ius) (jeigu reikia), </w:t>
      </w:r>
      <w:r w:rsidR="000B377E">
        <w:rPr>
          <w:color w:val="000000"/>
        </w:rPr>
        <w:t>ir</w:t>
      </w:r>
      <w:r w:rsidR="00966161">
        <w:rPr>
          <w:color w:val="000000"/>
        </w:rPr>
        <w:t xml:space="preserve"> informaciją </w:t>
      </w:r>
      <w:r w:rsidR="00966161">
        <w:rPr>
          <w:color w:val="000000"/>
          <w:spacing w:val="2"/>
        </w:rPr>
        <w:t>apie ketinimą įrašyti šį nekilnojamąjį turtą į Sąrašą, kuriam gali būti nustatytas padidintas nekilnojamojo turto mokesčio tarifas</w:t>
      </w:r>
      <w:r w:rsidR="00966161">
        <w:rPr>
          <w:color w:val="000000"/>
        </w:rPr>
        <w:t xml:space="preserve"> ir registruotu laišku (ar kitomis informavimo priemonėmis) išsiunčia juos statinių Savininkams ar valdytojams</w:t>
      </w:r>
      <w:r w:rsidR="00F0049E">
        <w:rPr>
          <w:rFonts w:eastAsia="Calibri"/>
          <w:szCs w:val="24"/>
        </w:rPr>
        <w:t>.</w:t>
      </w:r>
    </w:p>
    <w:p w14:paraId="51CBCECB" w14:textId="77777777" w:rsidR="00EF3A16" w:rsidRPr="00EC6553" w:rsidRDefault="00DE3F58" w:rsidP="0082499E">
      <w:pPr>
        <w:shd w:val="clear" w:color="auto" w:fill="FFFFFF"/>
        <w:tabs>
          <w:tab w:val="left" w:pos="709"/>
        </w:tabs>
        <w:ind w:firstLine="851"/>
        <w:jc w:val="both"/>
        <w:rPr>
          <w:rFonts w:eastAsia="Calibri"/>
          <w:szCs w:val="24"/>
        </w:rPr>
      </w:pPr>
      <w:r>
        <w:rPr>
          <w:color w:val="000000"/>
        </w:rPr>
        <w:t>9</w:t>
      </w:r>
      <w:r w:rsidR="00791195">
        <w:rPr>
          <w:color w:val="000000"/>
        </w:rPr>
        <w:t xml:space="preserve">. </w:t>
      </w:r>
      <w:r>
        <w:rPr>
          <w:color w:val="000000"/>
        </w:rPr>
        <w:t>Priežiūros vykdytojai</w:t>
      </w:r>
      <w:r w:rsidR="00791195">
        <w:rPr>
          <w:color w:val="000000"/>
        </w:rPr>
        <w:t xml:space="preserve"> </w:t>
      </w:r>
      <w:r w:rsidR="00ED5FD9">
        <w:rPr>
          <w:rFonts w:eastAsia="Calibri"/>
          <w:szCs w:val="24"/>
        </w:rPr>
        <w:t>iki kiekvienų metų rug</w:t>
      </w:r>
      <w:r w:rsidR="00EB6C40">
        <w:rPr>
          <w:rFonts w:eastAsia="Calibri"/>
          <w:szCs w:val="24"/>
        </w:rPr>
        <w:t>pjūčio</w:t>
      </w:r>
      <w:r w:rsidR="00ED5FD9">
        <w:rPr>
          <w:rFonts w:eastAsia="Calibri"/>
          <w:szCs w:val="24"/>
        </w:rPr>
        <w:t xml:space="preserve"> 1 d. sudaro ar papildo</w:t>
      </w:r>
      <w:r w:rsidR="00791195">
        <w:rPr>
          <w:rFonts w:eastAsia="Calibri"/>
          <w:szCs w:val="24"/>
        </w:rPr>
        <w:t xml:space="preserve"> </w:t>
      </w:r>
      <w:r w:rsidR="00263A25">
        <w:rPr>
          <w:rFonts w:eastAsia="Calibri"/>
          <w:szCs w:val="24"/>
        </w:rPr>
        <w:t xml:space="preserve">preliminarų Sąrašą ir pateikia </w:t>
      </w:r>
      <w:r w:rsidR="00EF3A16" w:rsidRPr="00EC6553">
        <w:rPr>
          <w:rFonts w:eastAsia="Calibri"/>
          <w:szCs w:val="24"/>
        </w:rPr>
        <w:t xml:space="preserve">direktoriaus įsakymu sudarytai komisijai (toliau </w:t>
      </w:r>
      <w:r w:rsidR="00A20E44" w:rsidRPr="00EC6553">
        <w:rPr>
          <w:rFonts w:eastAsia="Calibri"/>
          <w:szCs w:val="24"/>
        </w:rPr>
        <w:t>–</w:t>
      </w:r>
      <w:r w:rsidR="00EF3A16" w:rsidRPr="00EC6553">
        <w:rPr>
          <w:rFonts w:eastAsia="Calibri"/>
          <w:szCs w:val="24"/>
        </w:rPr>
        <w:t xml:space="preserve"> </w:t>
      </w:r>
      <w:r w:rsidR="00EF3A16" w:rsidRPr="00D21B6D">
        <w:rPr>
          <w:rFonts w:eastAsia="Calibri"/>
          <w:szCs w:val="24"/>
        </w:rPr>
        <w:t>Komisija</w:t>
      </w:r>
      <w:r w:rsidR="00EF3A16" w:rsidRPr="00EC6553">
        <w:rPr>
          <w:rFonts w:eastAsia="Calibri"/>
          <w:szCs w:val="24"/>
        </w:rPr>
        <w:t>).</w:t>
      </w:r>
    </w:p>
    <w:p w14:paraId="51CBCECC" w14:textId="77777777" w:rsidR="005607A6" w:rsidRPr="00EC6553" w:rsidRDefault="00E76E75" w:rsidP="00BD00F7">
      <w:pPr>
        <w:shd w:val="clear" w:color="auto" w:fill="FFFFFF"/>
        <w:tabs>
          <w:tab w:val="left" w:pos="709"/>
        </w:tabs>
        <w:ind w:firstLine="851"/>
        <w:jc w:val="both"/>
        <w:rPr>
          <w:rFonts w:eastAsia="Calibri"/>
          <w:szCs w:val="24"/>
        </w:rPr>
      </w:pPr>
      <w:r w:rsidRPr="00EC6553">
        <w:rPr>
          <w:rFonts w:eastAsia="Calibri"/>
          <w:szCs w:val="24"/>
        </w:rPr>
        <w:t xml:space="preserve">Sąraše pateikiama informacija apie nekilnojamąjį turtą: statinio pavadinimas, paskirtis, </w:t>
      </w:r>
      <w:r w:rsidR="00875062" w:rsidRPr="00EC6553">
        <w:rPr>
          <w:rFonts w:eastAsia="Calibri"/>
          <w:szCs w:val="24"/>
        </w:rPr>
        <w:t xml:space="preserve">jei žinomas </w:t>
      </w:r>
      <w:r w:rsidR="00F17050" w:rsidRPr="00EC6553">
        <w:rPr>
          <w:rFonts w:eastAsia="Calibri"/>
          <w:szCs w:val="24"/>
        </w:rPr>
        <w:t>S</w:t>
      </w:r>
      <w:r w:rsidRPr="00EC6553">
        <w:rPr>
          <w:rFonts w:eastAsia="Calibri"/>
          <w:szCs w:val="24"/>
        </w:rPr>
        <w:t>avininkas</w:t>
      </w:r>
      <w:r w:rsidR="00875062" w:rsidRPr="00EC6553">
        <w:rPr>
          <w:rFonts w:eastAsia="Calibri"/>
          <w:szCs w:val="24"/>
        </w:rPr>
        <w:t xml:space="preserve"> ar valdytojas (fizinio asmens vardas, pavardė, gimimo metai, juridinio asmens pavadinimas ir kodas)</w:t>
      </w:r>
      <w:r w:rsidRPr="00EC6553">
        <w:rPr>
          <w:rFonts w:eastAsia="Calibri"/>
          <w:szCs w:val="24"/>
        </w:rPr>
        <w:t>, adresas, unikalus numeris, nekilnojamojo turto būklė, pridedama turima vaizdinė medžiaga (nuotraukos, žemėlapiai ir pan.)</w:t>
      </w:r>
      <w:r w:rsidR="00A20E44" w:rsidRPr="00EC6553">
        <w:rPr>
          <w:rFonts w:eastAsia="Calibri"/>
          <w:szCs w:val="24"/>
        </w:rPr>
        <w:t>.</w:t>
      </w:r>
    </w:p>
    <w:p w14:paraId="51CBCECD" w14:textId="5B5897C6" w:rsidR="009B18D0" w:rsidRPr="00EC6553" w:rsidRDefault="009A01E3" w:rsidP="009B18D0">
      <w:pPr>
        <w:tabs>
          <w:tab w:val="left" w:pos="1032"/>
        </w:tabs>
        <w:ind w:right="23" w:firstLine="851"/>
        <w:jc w:val="both"/>
        <w:rPr>
          <w:rFonts w:eastAsia="Calibri"/>
          <w:szCs w:val="24"/>
        </w:rPr>
      </w:pPr>
      <w:r>
        <w:rPr>
          <w:rFonts w:eastAsia="Calibri"/>
          <w:szCs w:val="24"/>
        </w:rPr>
        <w:t>1</w:t>
      </w:r>
      <w:r w:rsidR="00D97EA1">
        <w:rPr>
          <w:rFonts w:eastAsia="Calibri"/>
          <w:szCs w:val="24"/>
        </w:rPr>
        <w:t>0</w:t>
      </w:r>
      <w:r w:rsidR="005607A6" w:rsidRPr="00EC6553">
        <w:rPr>
          <w:rFonts w:eastAsia="Calibri"/>
          <w:szCs w:val="24"/>
        </w:rPr>
        <w:t xml:space="preserve">. Iki kiekvienų metų </w:t>
      </w:r>
      <w:r w:rsidR="00EB6C40">
        <w:rPr>
          <w:rFonts w:eastAsia="Calibri"/>
          <w:szCs w:val="24"/>
        </w:rPr>
        <w:t>rugsėjo</w:t>
      </w:r>
      <w:r w:rsidR="00914690" w:rsidRPr="00EC6553">
        <w:rPr>
          <w:rFonts w:eastAsia="Calibri"/>
          <w:szCs w:val="24"/>
        </w:rPr>
        <w:t xml:space="preserve"> 1 d.</w:t>
      </w:r>
      <w:r w:rsidR="00371B66" w:rsidRPr="00EC6553">
        <w:rPr>
          <w:rFonts w:eastAsia="Calibri"/>
          <w:szCs w:val="24"/>
        </w:rPr>
        <w:t xml:space="preserve"> </w:t>
      </w:r>
      <w:r w:rsidR="005607A6" w:rsidRPr="00EC6553">
        <w:rPr>
          <w:rFonts w:eastAsia="Calibri"/>
          <w:szCs w:val="24"/>
        </w:rPr>
        <w:t xml:space="preserve">Komisija įvertina </w:t>
      </w:r>
      <w:r w:rsidR="000B377E">
        <w:rPr>
          <w:rFonts w:eastAsia="Calibri"/>
          <w:szCs w:val="24"/>
        </w:rPr>
        <w:t xml:space="preserve">pagal </w:t>
      </w:r>
      <w:r w:rsidR="005607A6" w:rsidRPr="00EC6553">
        <w:rPr>
          <w:rFonts w:eastAsia="Calibri"/>
          <w:szCs w:val="24"/>
        </w:rPr>
        <w:t>pateikt</w:t>
      </w:r>
      <w:r w:rsidR="00EF3A16" w:rsidRPr="00EC6553">
        <w:rPr>
          <w:rFonts w:eastAsia="Calibri"/>
          <w:szCs w:val="24"/>
        </w:rPr>
        <w:t>ą</w:t>
      </w:r>
      <w:r w:rsidR="005607A6" w:rsidRPr="00EC6553">
        <w:rPr>
          <w:rFonts w:eastAsia="Calibri"/>
          <w:szCs w:val="24"/>
        </w:rPr>
        <w:t xml:space="preserve"> preliminar</w:t>
      </w:r>
      <w:r w:rsidR="00EF3A16" w:rsidRPr="00EC6553">
        <w:rPr>
          <w:rFonts w:eastAsia="Calibri"/>
          <w:szCs w:val="24"/>
        </w:rPr>
        <w:t>ų</w:t>
      </w:r>
      <w:r w:rsidR="005607A6" w:rsidRPr="00EC6553">
        <w:rPr>
          <w:rFonts w:eastAsia="Calibri"/>
          <w:szCs w:val="24"/>
        </w:rPr>
        <w:t xml:space="preserve"> </w:t>
      </w:r>
      <w:r w:rsidR="00D8302F" w:rsidRPr="00EC6553">
        <w:rPr>
          <w:rFonts w:eastAsia="Calibri"/>
          <w:szCs w:val="24"/>
        </w:rPr>
        <w:t>S</w:t>
      </w:r>
      <w:r w:rsidR="005607A6" w:rsidRPr="00EC6553">
        <w:rPr>
          <w:rFonts w:eastAsia="Calibri"/>
          <w:szCs w:val="24"/>
        </w:rPr>
        <w:t>ąraš</w:t>
      </w:r>
      <w:r w:rsidR="00EF3A16" w:rsidRPr="00EC6553">
        <w:rPr>
          <w:rFonts w:eastAsia="Calibri"/>
          <w:szCs w:val="24"/>
        </w:rPr>
        <w:t>ą</w:t>
      </w:r>
      <w:r w:rsidR="005607A6" w:rsidRPr="00EC6553">
        <w:rPr>
          <w:rFonts w:eastAsia="Calibri"/>
          <w:szCs w:val="24"/>
        </w:rPr>
        <w:t xml:space="preserve"> nekilnojamojo turto techninę būklę ir eksploataciją, nustato statinius ir pata</w:t>
      </w:r>
      <w:r w:rsidR="00001250">
        <w:rPr>
          <w:rFonts w:eastAsia="Calibri"/>
          <w:szCs w:val="24"/>
        </w:rPr>
        <w:t>lpas, atitinkančius šio Aprašo 6</w:t>
      </w:r>
      <w:r w:rsidR="00DE3F58">
        <w:rPr>
          <w:rFonts w:eastAsia="Calibri"/>
          <w:szCs w:val="24"/>
        </w:rPr>
        <w:t>.1</w:t>
      </w:r>
      <w:r w:rsidR="000B377E">
        <w:rPr>
          <w:rFonts w:eastAsia="Calibri"/>
          <w:szCs w:val="24"/>
        </w:rPr>
        <w:t>–</w:t>
      </w:r>
      <w:r w:rsidR="00DE3F58">
        <w:rPr>
          <w:rFonts w:eastAsia="Calibri"/>
          <w:szCs w:val="24"/>
        </w:rPr>
        <w:t>6.3</w:t>
      </w:r>
      <w:r w:rsidR="005607A6" w:rsidRPr="00EC6553">
        <w:rPr>
          <w:rFonts w:eastAsia="Calibri"/>
          <w:szCs w:val="24"/>
        </w:rPr>
        <w:t xml:space="preserve"> </w:t>
      </w:r>
      <w:r w:rsidR="000B377E">
        <w:rPr>
          <w:rFonts w:eastAsia="Calibri"/>
          <w:szCs w:val="24"/>
        </w:rPr>
        <w:t xml:space="preserve">papunkčių </w:t>
      </w:r>
      <w:r w:rsidR="005607A6" w:rsidRPr="00EC6553">
        <w:rPr>
          <w:rFonts w:eastAsia="Calibri"/>
          <w:szCs w:val="24"/>
        </w:rPr>
        <w:t xml:space="preserve">kriterijus </w:t>
      </w:r>
      <w:r w:rsidR="005607A6" w:rsidRPr="007E6F5C">
        <w:rPr>
          <w:rFonts w:eastAsia="Calibri"/>
          <w:szCs w:val="24"/>
        </w:rPr>
        <w:t>ir</w:t>
      </w:r>
      <w:r w:rsidR="001D0B92" w:rsidRPr="00AA0E9B">
        <w:rPr>
          <w:rFonts w:eastAsia="Calibri"/>
          <w:color w:val="FF0000"/>
          <w:szCs w:val="24"/>
        </w:rPr>
        <w:t xml:space="preserve"> </w:t>
      </w:r>
      <w:r w:rsidR="005607A6" w:rsidRPr="00EC6553">
        <w:rPr>
          <w:rFonts w:eastAsia="Calibri"/>
          <w:szCs w:val="24"/>
        </w:rPr>
        <w:t xml:space="preserve">sudaro ar papildo </w:t>
      </w:r>
      <w:r w:rsidR="00F76504">
        <w:rPr>
          <w:rFonts w:eastAsia="Calibri"/>
          <w:szCs w:val="24"/>
        </w:rPr>
        <w:t>preliminarų Sąrašą</w:t>
      </w:r>
      <w:r w:rsidR="00E34418" w:rsidRPr="00EC6553">
        <w:rPr>
          <w:rFonts w:eastAsia="Calibri"/>
          <w:szCs w:val="24"/>
        </w:rPr>
        <w:t>.</w:t>
      </w:r>
      <w:r w:rsidR="005607A6" w:rsidRPr="00EC6553">
        <w:rPr>
          <w:rFonts w:eastAsia="Calibri"/>
          <w:szCs w:val="24"/>
        </w:rPr>
        <w:t xml:space="preserve"> </w:t>
      </w:r>
      <w:r w:rsidR="009B18D0" w:rsidRPr="00EC6553">
        <w:rPr>
          <w:rFonts w:eastAsia="Calibri"/>
          <w:szCs w:val="24"/>
        </w:rPr>
        <w:t xml:space="preserve">Savivaldybės interneto svetainėje </w:t>
      </w:r>
      <w:hyperlink r:id="rId10" w:history="1">
        <w:r w:rsidR="009B18D0" w:rsidRPr="00EC6553">
          <w:rPr>
            <w:rFonts w:eastAsia="Calibri"/>
          </w:rPr>
          <w:t>www.panevezys.lt</w:t>
        </w:r>
      </w:hyperlink>
      <w:r w:rsidR="009B18D0" w:rsidRPr="00EC6553">
        <w:rPr>
          <w:rFonts w:eastAsia="Calibri"/>
        </w:rPr>
        <w:t xml:space="preserve"> paskelbiami į </w:t>
      </w:r>
      <w:r w:rsidR="00F76504">
        <w:rPr>
          <w:rFonts w:eastAsia="Calibri"/>
        </w:rPr>
        <w:t>preliminarų Sąrašą</w:t>
      </w:r>
      <w:r w:rsidR="009B18D0" w:rsidRPr="00EC6553">
        <w:rPr>
          <w:rFonts w:eastAsia="Calibri"/>
        </w:rPr>
        <w:t xml:space="preserve"> įtrauktų nekilnojamojo turto objektų unikalūs numeriai ir adresai. Informacija skelbiama 30 kalendorinių dienų.</w:t>
      </w:r>
    </w:p>
    <w:p w14:paraId="51CBCECE" w14:textId="1615F828" w:rsidR="00D97EA1" w:rsidRPr="00EC6553" w:rsidRDefault="009A01E3" w:rsidP="009B18D0">
      <w:pPr>
        <w:tabs>
          <w:tab w:val="left" w:pos="1032"/>
        </w:tabs>
        <w:ind w:right="23" w:firstLine="851"/>
        <w:jc w:val="both"/>
        <w:rPr>
          <w:rFonts w:eastAsia="Calibri"/>
          <w:szCs w:val="24"/>
        </w:rPr>
      </w:pPr>
      <w:r>
        <w:rPr>
          <w:rFonts w:eastAsia="Calibri"/>
          <w:szCs w:val="24"/>
        </w:rPr>
        <w:t>1</w:t>
      </w:r>
      <w:r w:rsidR="00D97EA1">
        <w:rPr>
          <w:rFonts w:eastAsia="Calibri"/>
          <w:szCs w:val="24"/>
        </w:rPr>
        <w:t>1</w:t>
      </w:r>
      <w:r w:rsidR="00656F2E" w:rsidRPr="00EC6553">
        <w:rPr>
          <w:rFonts w:eastAsia="Calibri"/>
          <w:szCs w:val="24"/>
        </w:rPr>
        <w:t xml:space="preserve">. </w:t>
      </w:r>
      <w:r w:rsidR="00D97EA1">
        <w:rPr>
          <w:rFonts w:eastAsia="Calibri"/>
          <w:szCs w:val="24"/>
        </w:rPr>
        <w:t>Iki</w:t>
      </w:r>
      <w:r w:rsidR="0067021B">
        <w:rPr>
          <w:rFonts w:eastAsia="Calibri"/>
          <w:szCs w:val="24"/>
        </w:rPr>
        <w:t xml:space="preserve"> preliminaraus</w:t>
      </w:r>
      <w:r w:rsidR="00EB6C40">
        <w:rPr>
          <w:rFonts w:eastAsia="Calibri"/>
          <w:szCs w:val="24"/>
        </w:rPr>
        <w:t xml:space="preserve"> </w:t>
      </w:r>
      <w:r w:rsidR="00EB6C40" w:rsidRPr="00EC6553">
        <w:rPr>
          <w:rFonts w:eastAsia="Calibri"/>
          <w:szCs w:val="24"/>
        </w:rPr>
        <w:t xml:space="preserve">Sąrašo </w:t>
      </w:r>
      <w:r w:rsidR="009B18D0">
        <w:rPr>
          <w:rFonts w:eastAsia="Calibri"/>
          <w:szCs w:val="24"/>
        </w:rPr>
        <w:t xml:space="preserve">projekto </w:t>
      </w:r>
      <w:r w:rsidR="00EB6C40" w:rsidRPr="00EC6553">
        <w:rPr>
          <w:rFonts w:eastAsia="Calibri"/>
          <w:szCs w:val="24"/>
        </w:rPr>
        <w:t xml:space="preserve">duomenų paskelbimo Savivaldybės interneto svetainėje </w:t>
      </w:r>
      <w:hyperlink r:id="rId11" w:history="1">
        <w:r w:rsidR="00EB6C40" w:rsidRPr="00EC6553">
          <w:rPr>
            <w:rFonts w:eastAsia="Calibri"/>
          </w:rPr>
          <w:t>www.panevezys.lt</w:t>
        </w:r>
      </w:hyperlink>
      <w:r w:rsidR="00EB6C40" w:rsidRPr="00EC6553">
        <w:rPr>
          <w:rFonts w:eastAsia="Calibri"/>
        </w:rPr>
        <w:t xml:space="preserve"> </w:t>
      </w:r>
      <w:r w:rsidR="00656F2E" w:rsidRPr="00EC6553">
        <w:rPr>
          <w:rFonts w:eastAsia="Calibri"/>
          <w:szCs w:val="24"/>
        </w:rPr>
        <w:t>Savininka</w:t>
      </w:r>
      <w:r w:rsidR="009B18D0">
        <w:rPr>
          <w:rFonts w:eastAsia="Calibri"/>
          <w:szCs w:val="24"/>
        </w:rPr>
        <w:t>ms</w:t>
      </w:r>
      <w:r w:rsidR="00656F2E" w:rsidRPr="00EC6553">
        <w:rPr>
          <w:rFonts w:eastAsia="Calibri"/>
          <w:szCs w:val="24"/>
        </w:rPr>
        <w:t xml:space="preserve"> ar valdytoja</w:t>
      </w:r>
      <w:r w:rsidR="009B18D0">
        <w:rPr>
          <w:rFonts w:eastAsia="Calibri"/>
          <w:szCs w:val="24"/>
        </w:rPr>
        <w:t>ms</w:t>
      </w:r>
      <w:r w:rsidR="005607A6" w:rsidRPr="00EC6553">
        <w:rPr>
          <w:rFonts w:eastAsia="Calibri"/>
          <w:szCs w:val="24"/>
        </w:rPr>
        <w:t xml:space="preserve"> </w:t>
      </w:r>
      <w:r w:rsidR="001D0B92" w:rsidRPr="00EC6553">
        <w:rPr>
          <w:rFonts w:eastAsia="Calibri"/>
          <w:szCs w:val="24"/>
        </w:rPr>
        <w:t>registruotais laiškais</w:t>
      </w:r>
      <w:r w:rsidR="00EB6C40">
        <w:rPr>
          <w:rFonts w:eastAsia="Calibri"/>
          <w:szCs w:val="24"/>
        </w:rPr>
        <w:t xml:space="preserve"> </w:t>
      </w:r>
      <w:r w:rsidR="00EB6C40">
        <w:rPr>
          <w:color w:val="000000"/>
        </w:rPr>
        <w:t>(ar kitomis informavimo priemonėmis)</w:t>
      </w:r>
      <w:r w:rsidR="009B18D0">
        <w:rPr>
          <w:color w:val="000000"/>
        </w:rPr>
        <w:t xml:space="preserve"> išsiunčiama</w:t>
      </w:r>
      <w:r w:rsidR="001D0B92" w:rsidRPr="00EC6553">
        <w:rPr>
          <w:rFonts w:eastAsia="Calibri"/>
          <w:szCs w:val="24"/>
        </w:rPr>
        <w:t xml:space="preserve"> </w:t>
      </w:r>
      <w:r w:rsidR="00656F2E" w:rsidRPr="00EC6553">
        <w:rPr>
          <w:rFonts w:eastAsia="Calibri"/>
          <w:szCs w:val="24"/>
        </w:rPr>
        <w:t>inform</w:t>
      </w:r>
      <w:r w:rsidR="009B18D0">
        <w:rPr>
          <w:rFonts w:eastAsia="Calibri"/>
          <w:szCs w:val="24"/>
        </w:rPr>
        <w:t>acija</w:t>
      </w:r>
      <w:r w:rsidR="00656F2E" w:rsidRPr="00EC6553">
        <w:rPr>
          <w:rFonts w:eastAsia="Calibri"/>
          <w:szCs w:val="24"/>
        </w:rPr>
        <w:t xml:space="preserve"> </w:t>
      </w:r>
      <w:r w:rsidR="005607A6" w:rsidRPr="00EC6553">
        <w:rPr>
          <w:rFonts w:eastAsia="Calibri"/>
          <w:szCs w:val="24"/>
        </w:rPr>
        <w:t xml:space="preserve">apie jų valdomų objektų įrašymą į </w:t>
      </w:r>
      <w:r w:rsidR="00F76504">
        <w:rPr>
          <w:rFonts w:eastAsia="Calibri"/>
          <w:szCs w:val="24"/>
        </w:rPr>
        <w:t>preliminarų Sąrašą</w:t>
      </w:r>
      <w:r w:rsidR="005607A6" w:rsidRPr="00EC6553">
        <w:rPr>
          <w:rFonts w:eastAsia="Calibri"/>
          <w:szCs w:val="24"/>
        </w:rPr>
        <w:t>.</w:t>
      </w:r>
    </w:p>
    <w:p w14:paraId="51CBCECF" w14:textId="63DDDACA" w:rsidR="005607A6" w:rsidRPr="00EC6553" w:rsidRDefault="009A01E3" w:rsidP="00BD00F7">
      <w:pPr>
        <w:shd w:val="clear" w:color="auto" w:fill="FFFFFF"/>
        <w:tabs>
          <w:tab w:val="left" w:pos="709"/>
          <w:tab w:val="left" w:pos="864"/>
        </w:tabs>
        <w:ind w:firstLine="851"/>
        <w:jc w:val="both"/>
        <w:rPr>
          <w:rFonts w:eastAsia="Calibri"/>
          <w:szCs w:val="24"/>
        </w:rPr>
      </w:pPr>
      <w:r>
        <w:rPr>
          <w:rFonts w:eastAsia="Calibri"/>
          <w:szCs w:val="24"/>
        </w:rPr>
        <w:t>1</w:t>
      </w:r>
      <w:r w:rsidR="0028534B">
        <w:rPr>
          <w:rFonts w:eastAsia="Calibri"/>
          <w:szCs w:val="24"/>
        </w:rPr>
        <w:t>2</w:t>
      </w:r>
      <w:r w:rsidR="005607A6" w:rsidRPr="00EC6553">
        <w:rPr>
          <w:rFonts w:eastAsia="Calibri"/>
          <w:szCs w:val="24"/>
        </w:rPr>
        <w:t xml:space="preserve">. Savininkas ar valdytojas per </w:t>
      </w:r>
      <w:r w:rsidR="0028534B">
        <w:rPr>
          <w:rFonts w:eastAsia="Calibri"/>
          <w:szCs w:val="24"/>
        </w:rPr>
        <w:t>3</w:t>
      </w:r>
      <w:r w:rsidR="005607A6" w:rsidRPr="00EC6553">
        <w:rPr>
          <w:rFonts w:eastAsia="Calibri"/>
          <w:szCs w:val="24"/>
        </w:rPr>
        <w:t xml:space="preserve">0 kalendorinių dienų </w:t>
      </w:r>
      <w:r w:rsidR="009B18D0">
        <w:rPr>
          <w:rFonts w:eastAsia="Calibri"/>
          <w:szCs w:val="24"/>
        </w:rPr>
        <w:t>nuo</w:t>
      </w:r>
      <w:r w:rsidR="0067021B">
        <w:rPr>
          <w:rFonts w:eastAsia="Calibri"/>
          <w:szCs w:val="24"/>
        </w:rPr>
        <w:t xml:space="preserve"> preliminaraus</w:t>
      </w:r>
      <w:r w:rsidR="005607A6" w:rsidRPr="00EC6553">
        <w:rPr>
          <w:rFonts w:eastAsia="Calibri"/>
          <w:szCs w:val="24"/>
        </w:rPr>
        <w:t xml:space="preserve"> Sąrašo </w:t>
      </w:r>
      <w:r w:rsidR="0054067B" w:rsidRPr="00EC6553">
        <w:rPr>
          <w:rFonts w:eastAsia="Calibri"/>
          <w:szCs w:val="24"/>
        </w:rPr>
        <w:t xml:space="preserve">duomenų </w:t>
      </w:r>
      <w:r w:rsidR="005607A6" w:rsidRPr="00EC6553">
        <w:rPr>
          <w:rFonts w:eastAsia="Calibri"/>
          <w:szCs w:val="24"/>
        </w:rPr>
        <w:t xml:space="preserve">paskelbimo Savivaldybės interneto svetainėje </w:t>
      </w:r>
      <w:hyperlink r:id="rId12" w:history="1">
        <w:r w:rsidR="005607A6" w:rsidRPr="00EC6553">
          <w:rPr>
            <w:rFonts w:eastAsia="Calibri"/>
          </w:rPr>
          <w:t>www.panevezys.lt</w:t>
        </w:r>
      </w:hyperlink>
      <w:r w:rsidR="005607A6" w:rsidRPr="00EC6553">
        <w:rPr>
          <w:rFonts w:eastAsia="Calibri"/>
        </w:rPr>
        <w:t xml:space="preserve"> </w:t>
      </w:r>
      <w:r w:rsidR="005607A6" w:rsidRPr="00EC6553">
        <w:rPr>
          <w:rFonts w:eastAsia="Calibri"/>
          <w:szCs w:val="24"/>
        </w:rPr>
        <w:t xml:space="preserve">apie jo valdomo nekilnojamojo turto įrašymą į </w:t>
      </w:r>
      <w:r w:rsidR="00F76504">
        <w:rPr>
          <w:rFonts w:eastAsia="Calibri"/>
          <w:szCs w:val="24"/>
        </w:rPr>
        <w:t>preliminarų Sąrašą</w:t>
      </w:r>
      <w:r w:rsidR="005607A6" w:rsidRPr="00EC6553">
        <w:rPr>
          <w:rFonts w:eastAsia="Calibri"/>
          <w:szCs w:val="24"/>
        </w:rPr>
        <w:t xml:space="preserve"> </w:t>
      </w:r>
      <w:r w:rsidR="001D0B92" w:rsidRPr="00EC6553">
        <w:rPr>
          <w:rFonts w:eastAsia="Calibri"/>
          <w:szCs w:val="24"/>
        </w:rPr>
        <w:t xml:space="preserve">gali </w:t>
      </w:r>
      <w:r w:rsidR="005607A6" w:rsidRPr="00EC6553">
        <w:rPr>
          <w:rFonts w:eastAsia="Calibri"/>
          <w:szCs w:val="24"/>
        </w:rPr>
        <w:t>pateikti Komisijai dokumentus, įrodančius, kad nekilnojamasis turtas nėra apleistas ar neprižiūr</w:t>
      </w:r>
      <w:r w:rsidR="00606B0A" w:rsidRPr="00EC6553">
        <w:rPr>
          <w:rFonts w:eastAsia="Calibri"/>
          <w:szCs w:val="24"/>
        </w:rPr>
        <w:t>im</w:t>
      </w:r>
      <w:r w:rsidR="005607A6" w:rsidRPr="00EC6553">
        <w:rPr>
          <w:rFonts w:eastAsia="Calibri"/>
          <w:szCs w:val="24"/>
        </w:rPr>
        <w:t>as arba kad atitik</w:t>
      </w:r>
      <w:r w:rsidR="00606B0A" w:rsidRPr="00EC6553">
        <w:rPr>
          <w:rFonts w:eastAsia="Calibri"/>
          <w:szCs w:val="24"/>
        </w:rPr>
        <w:t>ti</w:t>
      </w:r>
      <w:r w:rsidR="00001250">
        <w:rPr>
          <w:rFonts w:eastAsia="Calibri"/>
          <w:szCs w:val="24"/>
        </w:rPr>
        <w:t>s Aprašo 6</w:t>
      </w:r>
      <w:r w:rsidR="005607A6" w:rsidRPr="00EC6553">
        <w:rPr>
          <w:rFonts w:eastAsia="Calibri"/>
          <w:szCs w:val="24"/>
        </w:rPr>
        <w:t xml:space="preserve"> punkto reikalavimams yra sąlygota vienos ar keleto šių aplinkybių:</w:t>
      </w:r>
    </w:p>
    <w:p w14:paraId="51CBCED0" w14:textId="77777777" w:rsidR="005607A6" w:rsidRPr="00EC6553" w:rsidRDefault="009A01E3" w:rsidP="00BD00F7">
      <w:pPr>
        <w:shd w:val="clear" w:color="auto" w:fill="FFFFFF"/>
        <w:tabs>
          <w:tab w:val="left" w:pos="709"/>
          <w:tab w:val="left" w:pos="979"/>
          <w:tab w:val="left" w:pos="1418"/>
        </w:tabs>
        <w:ind w:firstLine="851"/>
        <w:jc w:val="both"/>
        <w:rPr>
          <w:rFonts w:eastAsia="Calibri"/>
          <w:szCs w:val="24"/>
        </w:rPr>
      </w:pPr>
      <w:r>
        <w:rPr>
          <w:rFonts w:eastAsia="Calibri"/>
          <w:szCs w:val="24"/>
        </w:rPr>
        <w:t>1</w:t>
      </w:r>
      <w:r w:rsidR="0028534B">
        <w:rPr>
          <w:rFonts w:eastAsia="Calibri"/>
          <w:szCs w:val="24"/>
        </w:rPr>
        <w:t>2</w:t>
      </w:r>
      <w:r w:rsidR="005607A6" w:rsidRPr="00EC6553">
        <w:rPr>
          <w:rFonts w:eastAsia="Calibri"/>
          <w:szCs w:val="24"/>
        </w:rPr>
        <w:t xml:space="preserve">.1. kompetentingos institucijos sprendimu yra nustatytas apribojimas disponuoti </w:t>
      </w:r>
      <w:r w:rsidR="005607A6" w:rsidRPr="00D00705">
        <w:rPr>
          <w:rFonts w:eastAsia="Calibri"/>
          <w:szCs w:val="24"/>
        </w:rPr>
        <w:t xml:space="preserve">nekilnojamuoju turtu (išskyrus šio turto areštą, uždėtą jo </w:t>
      </w:r>
      <w:r w:rsidR="001D0B92" w:rsidRPr="00D00705">
        <w:rPr>
          <w:rFonts w:eastAsia="Calibri"/>
          <w:szCs w:val="24"/>
        </w:rPr>
        <w:t>S</w:t>
      </w:r>
      <w:r w:rsidR="005607A6" w:rsidRPr="00D00705">
        <w:rPr>
          <w:rFonts w:eastAsia="Calibri"/>
          <w:szCs w:val="24"/>
        </w:rPr>
        <w:t>avininkui ar valdytojui dėl neteisėtos veikos</w:t>
      </w:r>
      <w:r w:rsidR="00606B0A" w:rsidRPr="00D00705">
        <w:rPr>
          <w:rFonts w:eastAsia="Calibri"/>
          <w:szCs w:val="24"/>
        </w:rPr>
        <w:t>,</w:t>
      </w:r>
      <w:r w:rsidR="005607A6" w:rsidRPr="00D00705">
        <w:rPr>
          <w:rFonts w:eastAsia="Calibri"/>
          <w:szCs w:val="24"/>
        </w:rPr>
        <w:t xml:space="preserve"> </w:t>
      </w:r>
      <w:r w:rsidR="005607A6" w:rsidRPr="00EC6553">
        <w:rPr>
          <w:rFonts w:eastAsia="Calibri"/>
          <w:szCs w:val="24"/>
        </w:rPr>
        <w:t>ir šio turto įkeitimą ar hipoteką) ir turtu negalima naudotis ar jį valdyti dėl teisėsaugos institucijų (ar kitų kompetentingų institucijų) atliekamo tyrimo ar sprendimo byloje, susijusioje su šiuo nekilnojamuoju turtu, įsiteisėjimo;</w:t>
      </w:r>
    </w:p>
    <w:p w14:paraId="51CBCED1" w14:textId="77777777" w:rsidR="005607A6" w:rsidRPr="00EC6553" w:rsidRDefault="009A01E3" w:rsidP="00D21B6D">
      <w:pPr>
        <w:shd w:val="clear" w:color="auto" w:fill="FFFFFF"/>
        <w:tabs>
          <w:tab w:val="left" w:pos="709"/>
          <w:tab w:val="left" w:pos="979"/>
          <w:tab w:val="left" w:pos="6298"/>
        </w:tabs>
        <w:ind w:firstLine="851"/>
        <w:jc w:val="both"/>
        <w:rPr>
          <w:rFonts w:eastAsia="Calibri"/>
          <w:szCs w:val="24"/>
        </w:rPr>
      </w:pPr>
      <w:r>
        <w:rPr>
          <w:rFonts w:eastAsia="Calibri"/>
          <w:szCs w:val="24"/>
        </w:rPr>
        <w:t>1</w:t>
      </w:r>
      <w:r w:rsidR="0028534B">
        <w:rPr>
          <w:rFonts w:eastAsia="Calibri"/>
          <w:szCs w:val="24"/>
        </w:rPr>
        <w:t>2</w:t>
      </w:r>
      <w:r w:rsidR="005607A6" w:rsidRPr="00EC6553">
        <w:rPr>
          <w:rFonts w:eastAsia="Calibri"/>
          <w:szCs w:val="24"/>
        </w:rPr>
        <w:t>.2. dėl trečiųjų asmenų neteisėtų veiksmų nekilnojamasis turtas buvo suniokotas, šis faktas buvo konstatuotas kompetentingos institucijos ir nuo įvykio praėjo mažiau kaip šeši mėnesiai;</w:t>
      </w:r>
    </w:p>
    <w:p w14:paraId="51CBCED2" w14:textId="77777777" w:rsidR="005607A6" w:rsidRPr="00EC6553" w:rsidRDefault="009A01E3" w:rsidP="00D21B6D">
      <w:pPr>
        <w:shd w:val="clear" w:color="auto" w:fill="FFFFFF"/>
        <w:ind w:firstLine="851"/>
        <w:jc w:val="both"/>
        <w:rPr>
          <w:rFonts w:eastAsia="Calibri"/>
          <w:szCs w:val="24"/>
        </w:rPr>
      </w:pPr>
      <w:r>
        <w:rPr>
          <w:rFonts w:eastAsia="Calibri"/>
          <w:szCs w:val="24"/>
        </w:rPr>
        <w:t>1</w:t>
      </w:r>
      <w:r w:rsidR="0028534B">
        <w:rPr>
          <w:rFonts w:eastAsia="Calibri"/>
          <w:szCs w:val="24"/>
        </w:rPr>
        <w:t>2</w:t>
      </w:r>
      <w:r w:rsidR="005607A6" w:rsidRPr="00D00705">
        <w:rPr>
          <w:rFonts w:eastAsia="Calibri"/>
          <w:szCs w:val="24"/>
        </w:rPr>
        <w:t xml:space="preserve">.3. </w:t>
      </w:r>
      <w:r w:rsidR="005607A6" w:rsidRPr="00EC6553">
        <w:rPr>
          <w:rFonts w:eastAsia="Calibri"/>
          <w:szCs w:val="24"/>
        </w:rPr>
        <w:t xml:space="preserve">nekilnojamojo turto Savininkas ar valdytojas kreipėsi į kompetentingas institucijas dėl statybą leidžiančių dokumentų išdavimo nekilnojamajam turtui statyti, rekonstruoti, atnaujinti (modernizuoti), remontuoti, griauti, specialiųjų architektūros reikalavimų, specialiųjų saugomos teritorijos tvarkymo ir apsaugos reikalavimų išdavimo arba teritorijų, kuriose yra nekilnojamasis turtas, planavimo ar projektavimo inicijavimo ir sąlygų šiems dokumentams rengti nustatymo ir nebuvo baigtas minėtų dokumentų derinimo procesas arba </w:t>
      </w:r>
      <w:r w:rsidR="00606B0A" w:rsidRPr="00EC6553">
        <w:rPr>
          <w:rFonts w:eastAsia="Calibri"/>
          <w:szCs w:val="24"/>
        </w:rPr>
        <w:t>nuo</w:t>
      </w:r>
      <w:r w:rsidR="005607A6" w:rsidRPr="00EC6553">
        <w:rPr>
          <w:rFonts w:eastAsia="Calibri"/>
          <w:szCs w:val="24"/>
        </w:rPr>
        <w:t xml:space="preserve"> atitinkamo sprendimo (išduoto statybą leidžiančio dokumento, specialiųjų architektūros reikalavimų</w:t>
      </w:r>
      <w:r w:rsidR="00606B0A" w:rsidRPr="00EC6553">
        <w:rPr>
          <w:rFonts w:eastAsia="Calibri"/>
          <w:szCs w:val="24"/>
        </w:rPr>
        <w:t>;</w:t>
      </w:r>
      <w:r w:rsidR="005607A6" w:rsidRPr="00EC6553">
        <w:rPr>
          <w:rFonts w:eastAsia="Calibri"/>
          <w:szCs w:val="24"/>
        </w:rPr>
        <w:t xml:space="preserve"> Savivaldybės administracijos direktoriaus įsakymo dėl teritorijos planavimo ar žemės sklypų formavimo pertvarkymo organizavimo) priėmimo praėjo mažiau kaip šeši mėnesiai;</w:t>
      </w:r>
    </w:p>
    <w:p w14:paraId="51CBCED3" w14:textId="2B806721" w:rsidR="005607A6" w:rsidRPr="00EC6553" w:rsidRDefault="009A01E3" w:rsidP="00D21B6D">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2</w:t>
      </w:r>
      <w:r w:rsidR="005607A6" w:rsidRPr="00EC6553">
        <w:rPr>
          <w:rFonts w:eastAsia="Calibri"/>
          <w:szCs w:val="24"/>
        </w:rPr>
        <w:t xml:space="preserve">.4. turtas buvo įsigytas ne anksčiau kaip prieš </w:t>
      </w:r>
      <w:r w:rsidR="0028534B">
        <w:rPr>
          <w:rFonts w:eastAsia="Calibri"/>
          <w:szCs w:val="24"/>
        </w:rPr>
        <w:t>tris</w:t>
      </w:r>
      <w:r w:rsidR="005607A6" w:rsidRPr="00EC6553">
        <w:rPr>
          <w:rFonts w:eastAsia="Calibri"/>
          <w:szCs w:val="24"/>
        </w:rPr>
        <w:t xml:space="preserve"> mėnesius iki šio nekilnojamojo turto įrašymo į</w:t>
      </w:r>
      <w:r w:rsidR="0067021B" w:rsidRPr="0067021B">
        <w:t xml:space="preserve"> </w:t>
      </w:r>
      <w:r w:rsidR="0067021B">
        <w:rPr>
          <w:rFonts w:eastAsia="Calibri"/>
          <w:szCs w:val="24"/>
        </w:rPr>
        <w:t>preliminaraus</w:t>
      </w:r>
      <w:r w:rsidR="005607A6" w:rsidRPr="00EC6553">
        <w:rPr>
          <w:rFonts w:eastAsia="Calibri"/>
          <w:szCs w:val="24"/>
        </w:rPr>
        <w:t xml:space="preserve"> Sąraš</w:t>
      </w:r>
      <w:r w:rsidR="00061EFA">
        <w:rPr>
          <w:rFonts w:eastAsia="Calibri"/>
          <w:szCs w:val="24"/>
        </w:rPr>
        <w:t xml:space="preserve">o </w:t>
      </w:r>
      <w:r w:rsidR="005607A6" w:rsidRPr="00EC6553">
        <w:rPr>
          <w:rFonts w:eastAsia="Calibri"/>
          <w:szCs w:val="24"/>
        </w:rPr>
        <w:t>p</w:t>
      </w:r>
      <w:r w:rsidR="00061EFA">
        <w:rPr>
          <w:rFonts w:eastAsia="Calibri"/>
          <w:szCs w:val="24"/>
        </w:rPr>
        <w:t>askelbimo</w:t>
      </w:r>
      <w:r w:rsidR="005607A6" w:rsidRPr="00EC6553">
        <w:rPr>
          <w:rFonts w:eastAsia="Calibri"/>
          <w:szCs w:val="24"/>
        </w:rPr>
        <w:t xml:space="preserve"> dienos ir duomenys apie atitinkamą sandorį yra įrašyti viešajame </w:t>
      </w:r>
      <w:r w:rsidR="001D0B92" w:rsidRPr="00EC6553">
        <w:rPr>
          <w:rFonts w:eastAsia="Calibri"/>
          <w:szCs w:val="24"/>
        </w:rPr>
        <w:t>v</w:t>
      </w:r>
      <w:r w:rsidR="005607A6" w:rsidRPr="00EC6553">
        <w:rPr>
          <w:rFonts w:eastAsia="Calibri"/>
          <w:szCs w:val="24"/>
        </w:rPr>
        <w:t>alstybės registre.</w:t>
      </w:r>
    </w:p>
    <w:p w14:paraId="51CBCED4" w14:textId="77777777" w:rsidR="005607A6" w:rsidRPr="00E277EE" w:rsidRDefault="009A01E3" w:rsidP="00BD00F7">
      <w:pPr>
        <w:shd w:val="clear" w:color="auto" w:fill="FFFFFF"/>
        <w:tabs>
          <w:tab w:val="left" w:pos="709"/>
        </w:tabs>
        <w:ind w:firstLine="851"/>
        <w:jc w:val="both"/>
        <w:rPr>
          <w:rFonts w:eastAsia="Calibri"/>
          <w:szCs w:val="24"/>
        </w:rPr>
      </w:pPr>
      <w:r>
        <w:rPr>
          <w:rFonts w:eastAsia="Calibri"/>
          <w:szCs w:val="24"/>
        </w:rPr>
        <w:t>1</w:t>
      </w:r>
      <w:r w:rsidR="0028534B">
        <w:rPr>
          <w:rFonts w:eastAsia="Calibri"/>
          <w:szCs w:val="24"/>
        </w:rPr>
        <w:t>3</w:t>
      </w:r>
      <w:r w:rsidR="005607A6" w:rsidRPr="00E277EE">
        <w:rPr>
          <w:rFonts w:eastAsia="Calibri"/>
          <w:szCs w:val="24"/>
        </w:rPr>
        <w:t xml:space="preserve">. Komisija ne vėliau kaip iki </w:t>
      </w:r>
      <w:r w:rsidR="00EB6C40">
        <w:rPr>
          <w:rFonts w:eastAsia="Calibri"/>
          <w:szCs w:val="24"/>
        </w:rPr>
        <w:t>spalio</w:t>
      </w:r>
      <w:r w:rsidR="00F3250C" w:rsidRPr="00E277EE">
        <w:rPr>
          <w:rFonts w:eastAsia="Calibri"/>
          <w:szCs w:val="24"/>
        </w:rPr>
        <w:t xml:space="preserve"> 15 d. </w:t>
      </w:r>
      <w:r w:rsidR="00EB6C40" w:rsidRPr="00A73703">
        <w:rPr>
          <w:rFonts w:eastAsia="Calibri"/>
          <w:szCs w:val="24"/>
        </w:rPr>
        <w:t>atsižvelgdama į Aprašo 1</w:t>
      </w:r>
      <w:r w:rsidR="0028534B">
        <w:rPr>
          <w:rFonts w:eastAsia="Calibri"/>
          <w:szCs w:val="24"/>
        </w:rPr>
        <w:t>2</w:t>
      </w:r>
      <w:r w:rsidR="00EB6C40" w:rsidRPr="00A73703">
        <w:rPr>
          <w:rFonts w:eastAsia="Calibri"/>
          <w:szCs w:val="24"/>
        </w:rPr>
        <w:t>.1–1</w:t>
      </w:r>
      <w:r w:rsidR="0028534B">
        <w:rPr>
          <w:rFonts w:eastAsia="Calibri"/>
          <w:szCs w:val="24"/>
        </w:rPr>
        <w:t>2</w:t>
      </w:r>
      <w:r w:rsidR="00EB6C40" w:rsidRPr="00A73703">
        <w:rPr>
          <w:rFonts w:eastAsia="Calibri"/>
          <w:szCs w:val="24"/>
        </w:rPr>
        <w:t>.4 papunkčiuose nurodytas aplinkybes</w:t>
      </w:r>
      <w:r w:rsidR="00EB6C40" w:rsidRPr="00EC6553">
        <w:rPr>
          <w:rFonts w:eastAsia="Calibri"/>
          <w:szCs w:val="24"/>
        </w:rPr>
        <w:t xml:space="preserve"> </w:t>
      </w:r>
      <w:r w:rsidR="005607A6" w:rsidRPr="00E277EE">
        <w:rPr>
          <w:rFonts w:eastAsia="Calibri"/>
          <w:szCs w:val="24"/>
        </w:rPr>
        <w:t>p</w:t>
      </w:r>
      <w:r w:rsidR="00F3250C" w:rsidRPr="00E277EE">
        <w:rPr>
          <w:rFonts w:eastAsia="Calibri"/>
          <w:szCs w:val="24"/>
        </w:rPr>
        <w:t xml:space="preserve">arengia </w:t>
      </w:r>
      <w:r w:rsidR="005607A6" w:rsidRPr="00E277EE">
        <w:rPr>
          <w:rFonts w:eastAsia="Calibri"/>
          <w:szCs w:val="24"/>
        </w:rPr>
        <w:t xml:space="preserve">nutarimą su Sąrašo projektu ir </w:t>
      </w:r>
      <w:r w:rsidR="00EB6C40">
        <w:rPr>
          <w:rFonts w:eastAsia="Calibri"/>
          <w:szCs w:val="24"/>
        </w:rPr>
        <w:t>perduoda</w:t>
      </w:r>
      <w:r w:rsidR="005607A6" w:rsidRPr="00E277EE">
        <w:rPr>
          <w:rFonts w:eastAsia="Calibri"/>
          <w:szCs w:val="24"/>
        </w:rPr>
        <w:t xml:space="preserve"> </w:t>
      </w:r>
      <w:r w:rsidR="00061EFA" w:rsidRPr="00EC6553">
        <w:rPr>
          <w:rFonts w:eastAsia="Calibri"/>
          <w:szCs w:val="24"/>
        </w:rPr>
        <w:t>Savivaldybės administracijos</w:t>
      </w:r>
      <w:r w:rsidR="00061EFA">
        <w:rPr>
          <w:rFonts w:eastAsia="Calibri"/>
          <w:szCs w:val="24"/>
        </w:rPr>
        <w:t xml:space="preserve"> Miesto infrastruktūros skyriui (toliau – </w:t>
      </w:r>
      <w:r w:rsidR="00EB6C40" w:rsidRPr="00D21B6D">
        <w:rPr>
          <w:rFonts w:eastAsia="Calibri"/>
          <w:szCs w:val="24"/>
        </w:rPr>
        <w:t>S</w:t>
      </w:r>
      <w:r w:rsidR="005607A6" w:rsidRPr="00D21B6D">
        <w:rPr>
          <w:rFonts w:eastAsia="Calibri"/>
          <w:szCs w:val="24"/>
        </w:rPr>
        <w:t>kyri</w:t>
      </w:r>
      <w:r w:rsidR="00061EFA" w:rsidRPr="00D21B6D">
        <w:rPr>
          <w:rFonts w:eastAsia="Calibri"/>
          <w:szCs w:val="24"/>
        </w:rPr>
        <w:t>us</w:t>
      </w:r>
      <w:r w:rsidR="00061EFA">
        <w:rPr>
          <w:rFonts w:eastAsia="Calibri"/>
          <w:szCs w:val="24"/>
        </w:rPr>
        <w:t>)</w:t>
      </w:r>
      <w:r w:rsidR="005607A6" w:rsidRPr="00E277EE">
        <w:rPr>
          <w:rFonts w:eastAsia="Calibri"/>
          <w:szCs w:val="24"/>
        </w:rPr>
        <w:t>.</w:t>
      </w:r>
      <w:r w:rsidR="00385C0A" w:rsidRPr="00E277EE">
        <w:rPr>
          <w:rFonts w:eastAsia="Calibri"/>
          <w:szCs w:val="24"/>
        </w:rPr>
        <w:t xml:space="preserve"> </w:t>
      </w:r>
    </w:p>
    <w:p w14:paraId="51CBCED5" w14:textId="4326568E" w:rsidR="005607A6" w:rsidRPr="00EC6553" w:rsidRDefault="009A01E3" w:rsidP="00BD00F7">
      <w:pPr>
        <w:shd w:val="clear" w:color="auto" w:fill="FFFFFF"/>
        <w:tabs>
          <w:tab w:val="left" w:pos="662"/>
          <w:tab w:val="left" w:pos="709"/>
        </w:tabs>
        <w:ind w:firstLine="851"/>
        <w:jc w:val="both"/>
        <w:rPr>
          <w:rFonts w:eastAsia="Calibri"/>
          <w:szCs w:val="24"/>
        </w:rPr>
      </w:pPr>
      <w:r>
        <w:rPr>
          <w:rFonts w:eastAsia="Calibri"/>
          <w:szCs w:val="24"/>
        </w:rPr>
        <w:t>1</w:t>
      </w:r>
      <w:r w:rsidR="0028534B">
        <w:rPr>
          <w:rFonts w:eastAsia="Calibri"/>
          <w:szCs w:val="24"/>
        </w:rPr>
        <w:t>4</w:t>
      </w:r>
      <w:r w:rsidR="005607A6" w:rsidRPr="00D00705">
        <w:rPr>
          <w:rFonts w:eastAsia="Calibri"/>
          <w:szCs w:val="24"/>
        </w:rPr>
        <w:t>.</w:t>
      </w:r>
      <w:r w:rsidR="00BA074A" w:rsidRPr="00EC6553">
        <w:rPr>
          <w:rFonts w:eastAsia="Calibri"/>
          <w:szCs w:val="24"/>
        </w:rPr>
        <w:t xml:space="preserve"> </w:t>
      </w:r>
      <w:r w:rsidR="00520A2C">
        <w:rPr>
          <w:rFonts w:eastAsia="Calibri"/>
          <w:szCs w:val="24"/>
        </w:rPr>
        <w:t>S</w:t>
      </w:r>
      <w:r w:rsidR="00BA074A" w:rsidRPr="00914690">
        <w:rPr>
          <w:rFonts w:eastAsia="Calibri"/>
          <w:szCs w:val="24"/>
        </w:rPr>
        <w:t>kyrius</w:t>
      </w:r>
      <w:r w:rsidR="005607A6" w:rsidRPr="00D00705">
        <w:rPr>
          <w:rFonts w:eastAsia="Calibri"/>
          <w:szCs w:val="24"/>
        </w:rPr>
        <w:t xml:space="preserve"> nustatyta tvarka parengia Savivaldybės tarybos sprendimo projektą dėl Sąrašo patvirtinimo. Savivaldybės taryba iki kiekvienų metų </w:t>
      </w:r>
      <w:r w:rsidR="00520A2C">
        <w:rPr>
          <w:rFonts w:eastAsia="Calibri"/>
          <w:szCs w:val="24"/>
        </w:rPr>
        <w:t>gruodžio</w:t>
      </w:r>
      <w:r w:rsidR="00385C0A" w:rsidRPr="00914690">
        <w:rPr>
          <w:rFonts w:eastAsia="Calibri"/>
          <w:szCs w:val="24"/>
        </w:rPr>
        <w:t xml:space="preserve"> 1 d.</w:t>
      </w:r>
      <w:r w:rsidR="00385C0A">
        <w:rPr>
          <w:rFonts w:eastAsia="Calibri"/>
          <w:szCs w:val="24"/>
        </w:rPr>
        <w:t xml:space="preserve"> </w:t>
      </w:r>
      <w:r w:rsidR="005607A6" w:rsidRPr="00D00705">
        <w:rPr>
          <w:rFonts w:eastAsia="Calibri"/>
          <w:szCs w:val="24"/>
        </w:rPr>
        <w:t>patvirtina</w:t>
      </w:r>
      <w:r w:rsidR="00990831">
        <w:rPr>
          <w:rFonts w:eastAsia="Calibri"/>
          <w:szCs w:val="24"/>
        </w:rPr>
        <w:t xml:space="preserve"> </w:t>
      </w:r>
      <w:r w:rsidR="005607A6" w:rsidRPr="00D00705">
        <w:rPr>
          <w:rFonts w:eastAsia="Calibri"/>
          <w:szCs w:val="24"/>
        </w:rPr>
        <w:t>Sąrašą.</w:t>
      </w:r>
    </w:p>
    <w:p w14:paraId="51CBCED6" w14:textId="3DE230D1" w:rsidR="005607A6" w:rsidRPr="00D00705" w:rsidRDefault="009A01E3" w:rsidP="00EC6553">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5</w:t>
      </w:r>
      <w:r w:rsidR="005607A6" w:rsidRPr="00EC6553">
        <w:rPr>
          <w:rFonts w:eastAsia="Calibri"/>
          <w:szCs w:val="24"/>
        </w:rPr>
        <w:t xml:space="preserve">. </w:t>
      </w:r>
      <w:r w:rsidR="00520A2C">
        <w:rPr>
          <w:rFonts w:eastAsia="Calibri"/>
          <w:szCs w:val="24"/>
        </w:rPr>
        <w:t>S</w:t>
      </w:r>
      <w:r w:rsidR="00F3250C" w:rsidRPr="00914690">
        <w:rPr>
          <w:rFonts w:eastAsia="Calibri"/>
          <w:szCs w:val="24"/>
        </w:rPr>
        <w:t>kyrius</w:t>
      </w:r>
      <w:r w:rsidR="00F3250C" w:rsidRPr="00F3250C">
        <w:rPr>
          <w:rFonts w:eastAsia="Calibri"/>
          <w:szCs w:val="24"/>
        </w:rPr>
        <w:t xml:space="preserve"> </w:t>
      </w:r>
      <w:r w:rsidR="005607A6" w:rsidRPr="00D00705">
        <w:rPr>
          <w:rFonts w:eastAsia="Calibri"/>
          <w:szCs w:val="24"/>
        </w:rPr>
        <w:t>per 10 darbo dienų nuo Aprašo</w:t>
      </w:r>
      <w:r w:rsidR="001D0B92" w:rsidRPr="00D00705">
        <w:rPr>
          <w:rFonts w:eastAsia="Calibri"/>
          <w:szCs w:val="24"/>
        </w:rPr>
        <w:t xml:space="preserve"> </w:t>
      </w:r>
      <w:r w:rsidR="008C21F0">
        <w:rPr>
          <w:rFonts w:eastAsia="Calibri"/>
          <w:szCs w:val="24"/>
        </w:rPr>
        <w:t>14</w:t>
      </w:r>
      <w:r w:rsidR="001D0B92" w:rsidRPr="00D00705">
        <w:rPr>
          <w:rFonts w:eastAsia="Calibri"/>
          <w:szCs w:val="24"/>
        </w:rPr>
        <w:t xml:space="preserve"> </w:t>
      </w:r>
      <w:r w:rsidR="005607A6" w:rsidRPr="00D00705">
        <w:rPr>
          <w:rFonts w:eastAsia="Calibri"/>
          <w:szCs w:val="24"/>
        </w:rPr>
        <w:t>punkte nurodyto Savivaldybės tarybos sprendimo įsigaliojimo dienos:</w:t>
      </w:r>
    </w:p>
    <w:p w14:paraId="51CBCED7" w14:textId="2D661BEE" w:rsidR="005607A6" w:rsidRPr="00EC6553" w:rsidRDefault="009A01E3" w:rsidP="00EC6553">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5</w:t>
      </w:r>
      <w:r w:rsidR="005607A6" w:rsidRPr="00D00705">
        <w:rPr>
          <w:rFonts w:eastAsia="Calibri"/>
          <w:szCs w:val="24"/>
        </w:rPr>
        <w:t xml:space="preserve">.1. </w:t>
      </w:r>
      <w:r w:rsidR="00990831" w:rsidRPr="00D00705">
        <w:rPr>
          <w:rFonts w:eastAsia="Calibri"/>
          <w:szCs w:val="24"/>
        </w:rPr>
        <w:t xml:space="preserve">praneša </w:t>
      </w:r>
      <w:r w:rsidR="00606B0A" w:rsidRPr="00D00705">
        <w:rPr>
          <w:rFonts w:eastAsia="Calibri"/>
          <w:szCs w:val="24"/>
        </w:rPr>
        <w:t>registruotu laišku</w:t>
      </w:r>
      <w:r w:rsidR="00A73703">
        <w:rPr>
          <w:rFonts w:eastAsia="Calibri"/>
          <w:szCs w:val="24"/>
        </w:rPr>
        <w:t xml:space="preserve"> </w:t>
      </w:r>
      <w:r w:rsidR="00A73703">
        <w:rPr>
          <w:color w:val="000000"/>
        </w:rPr>
        <w:t>(ar kitomis informavimo priemonėmis)</w:t>
      </w:r>
      <w:r w:rsidR="00606B0A" w:rsidRPr="00D00705">
        <w:rPr>
          <w:rFonts w:eastAsia="Calibri"/>
          <w:szCs w:val="24"/>
        </w:rPr>
        <w:t xml:space="preserve"> </w:t>
      </w:r>
      <w:r w:rsidR="005607A6" w:rsidRPr="00D00705">
        <w:rPr>
          <w:rFonts w:eastAsia="Calibri"/>
          <w:szCs w:val="24"/>
        </w:rPr>
        <w:t>įrašyto</w:t>
      </w:r>
      <w:r w:rsidR="005607A6" w:rsidRPr="00EC6553">
        <w:rPr>
          <w:rFonts w:eastAsia="Calibri"/>
          <w:szCs w:val="24"/>
        </w:rPr>
        <w:t xml:space="preserve"> į Sąrašą nekilnojamojo turto Savininkams </w:t>
      </w:r>
      <w:r w:rsidR="00BD00F7" w:rsidRPr="00EC6553">
        <w:rPr>
          <w:rFonts w:eastAsia="Calibri"/>
          <w:szCs w:val="24"/>
        </w:rPr>
        <w:t>a</w:t>
      </w:r>
      <w:r w:rsidR="005607A6" w:rsidRPr="00EC6553">
        <w:rPr>
          <w:rFonts w:eastAsia="Calibri"/>
          <w:szCs w:val="24"/>
        </w:rPr>
        <w:t>r valdytojams apie jų valdomo nekilnojamojo turto įrašymą į Sąrašą ir nustatytą padidintą nekilnojamo</w:t>
      </w:r>
      <w:r w:rsidR="00626079">
        <w:rPr>
          <w:rFonts w:eastAsia="Calibri"/>
          <w:szCs w:val="24"/>
        </w:rPr>
        <w:t>jo</w:t>
      </w:r>
      <w:r w:rsidR="005607A6" w:rsidRPr="00EC6553">
        <w:rPr>
          <w:rFonts w:eastAsia="Calibri"/>
          <w:szCs w:val="24"/>
        </w:rPr>
        <w:t xml:space="preserve"> turto mokesčio tarifą</w:t>
      </w:r>
      <w:r w:rsidR="00A73703">
        <w:rPr>
          <w:rFonts w:eastAsia="Calibri"/>
          <w:szCs w:val="24"/>
        </w:rPr>
        <w:t xml:space="preserve"> naujam mokestiniam laikotarpiui</w:t>
      </w:r>
      <w:r w:rsidR="005607A6" w:rsidRPr="00D00705">
        <w:rPr>
          <w:rFonts w:eastAsia="Calibri"/>
          <w:szCs w:val="24"/>
        </w:rPr>
        <w:t>;</w:t>
      </w:r>
    </w:p>
    <w:p w14:paraId="51CBCED8" w14:textId="77777777" w:rsidR="005607A6" w:rsidRPr="00D00705" w:rsidRDefault="009A01E3" w:rsidP="00EC6553">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5</w:t>
      </w:r>
      <w:r w:rsidR="005607A6" w:rsidRPr="00D00705">
        <w:rPr>
          <w:rFonts w:eastAsia="Calibri"/>
          <w:szCs w:val="24"/>
        </w:rPr>
        <w:t>.2. pateikia Panevėžio apskrities valstybinei mokesčių inspekcijai Savivaldybės tarybos sprendimo nuorašą</w:t>
      </w:r>
      <w:r w:rsidR="00E47B2D">
        <w:rPr>
          <w:rFonts w:eastAsia="Calibri"/>
          <w:szCs w:val="24"/>
        </w:rPr>
        <w:t xml:space="preserve"> mokesčių įmokų kontrolei</w:t>
      </w:r>
      <w:r w:rsidR="005607A6" w:rsidRPr="00D00705">
        <w:rPr>
          <w:rFonts w:eastAsia="Calibri"/>
          <w:szCs w:val="24"/>
        </w:rPr>
        <w:t>;</w:t>
      </w:r>
    </w:p>
    <w:p w14:paraId="51CBCED9" w14:textId="77777777" w:rsidR="00E34418" w:rsidRPr="00EC6553" w:rsidRDefault="009A01E3" w:rsidP="00EC6553">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5</w:t>
      </w:r>
      <w:r w:rsidR="005607A6" w:rsidRPr="00D00705">
        <w:rPr>
          <w:rFonts w:eastAsia="Calibri"/>
          <w:szCs w:val="24"/>
        </w:rPr>
        <w:t xml:space="preserve">.3. </w:t>
      </w:r>
      <w:r w:rsidR="00990831" w:rsidRPr="00EC6553">
        <w:rPr>
          <w:rFonts w:eastAsia="Calibri"/>
        </w:rPr>
        <w:t xml:space="preserve">paskelbia </w:t>
      </w:r>
      <w:r w:rsidR="005607A6" w:rsidRPr="00EC6553">
        <w:rPr>
          <w:rFonts w:eastAsia="Calibri"/>
          <w:szCs w:val="24"/>
        </w:rPr>
        <w:t xml:space="preserve">Savivaldybės interneto svetainėje </w:t>
      </w:r>
      <w:hyperlink r:id="rId13" w:history="1">
        <w:r w:rsidR="005607A6" w:rsidRPr="00EC6553">
          <w:rPr>
            <w:rFonts w:eastAsia="Calibri"/>
          </w:rPr>
          <w:t>www.panevezys.lt</w:t>
        </w:r>
      </w:hyperlink>
      <w:r w:rsidR="00E34418" w:rsidRPr="00EC6553">
        <w:rPr>
          <w:rFonts w:eastAsia="Calibri"/>
        </w:rPr>
        <w:t xml:space="preserve"> į Sąrašą įtrauktų nekilnojamojo turto objektų unikal</w:t>
      </w:r>
      <w:r w:rsidR="00990831">
        <w:rPr>
          <w:rFonts w:eastAsia="Calibri"/>
        </w:rPr>
        <w:t>ius</w:t>
      </w:r>
      <w:r w:rsidR="00E34418" w:rsidRPr="00EC6553">
        <w:rPr>
          <w:rFonts w:eastAsia="Calibri"/>
        </w:rPr>
        <w:t xml:space="preserve"> numeri</w:t>
      </w:r>
      <w:r w:rsidR="00990831">
        <w:rPr>
          <w:rFonts w:eastAsia="Calibri"/>
        </w:rPr>
        <w:t>us</w:t>
      </w:r>
      <w:r w:rsidR="00E34418" w:rsidRPr="00EC6553">
        <w:rPr>
          <w:rFonts w:eastAsia="Calibri"/>
        </w:rPr>
        <w:t xml:space="preserve"> ir adres</w:t>
      </w:r>
      <w:r w:rsidR="00990831">
        <w:rPr>
          <w:rFonts w:eastAsia="Calibri"/>
        </w:rPr>
        <w:t>us</w:t>
      </w:r>
      <w:r w:rsidR="00E34418" w:rsidRPr="00EC6553">
        <w:rPr>
          <w:rFonts w:eastAsia="Calibri"/>
        </w:rPr>
        <w:t xml:space="preserve">. </w:t>
      </w:r>
      <w:r w:rsidR="0054067B" w:rsidRPr="00EC6553">
        <w:rPr>
          <w:rFonts w:eastAsia="Calibri"/>
        </w:rPr>
        <w:t>Informacija skelbiama 30 kalendorinių dienų.</w:t>
      </w:r>
    </w:p>
    <w:p w14:paraId="51CBCEDA" w14:textId="77777777" w:rsidR="005607A6" w:rsidRPr="00D00705" w:rsidRDefault="005607A6" w:rsidP="00BD00F7">
      <w:pPr>
        <w:shd w:val="clear" w:color="auto" w:fill="FFFFFF"/>
        <w:tabs>
          <w:tab w:val="left" w:pos="709"/>
        </w:tabs>
        <w:ind w:firstLine="851"/>
        <w:jc w:val="both"/>
        <w:rPr>
          <w:szCs w:val="24"/>
          <w:lang w:eastAsia="lt-LT"/>
        </w:rPr>
      </w:pPr>
    </w:p>
    <w:p w14:paraId="51CBCEDB" w14:textId="77777777" w:rsidR="0089563A" w:rsidRPr="00D00705" w:rsidRDefault="0089563A" w:rsidP="00BD00F7">
      <w:pPr>
        <w:jc w:val="center"/>
        <w:rPr>
          <w:b/>
          <w:bCs/>
          <w:color w:val="000000"/>
          <w:szCs w:val="24"/>
        </w:rPr>
      </w:pPr>
      <w:r w:rsidRPr="00D00705">
        <w:rPr>
          <w:b/>
          <w:bCs/>
          <w:color w:val="000000"/>
          <w:szCs w:val="24"/>
        </w:rPr>
        <w:t>III SKYRIUS</w:t>
      </w:r>
    </w:p>
    <w:p w14:paraId="51CBCEDC" w14:textId="77777777" w:rsidR="0089563A" w:rsidRPr="00D00705" w:rsidRDefault="0089563A" w:rsidP="00BD00F7">
      <w:pPr>
        <w:jc w:val="center"/>
        <w:rPr>
          <w:color w:val="000000"/>
          <w:szCs w:val="24"/>
        </w:rPr>
      </w:pPr>
      <w:r w:rsidRPr="00D00705">
        <w:rPr>
          <w:b/>
          <w:bCs/>
          <w:color w:val="000000"/>
          <w:szCs w:val="24"/>
        </w:rPr>
        <w:t>SĄRAŠO KEITIMAS</w:t>
      </w:r>
    </w:p>
    <w:p w14:paraId="51CBCEDD" w14:textId="77777777" w:rsidR="0089563A" w:rsidRPr="00D00705" w:rsidRDefault="0089563A" w:rsidP="00BD00F7">
      <w:pPr>
        <w:rPr>
          <w:color w:val="000000"/>
          <w:szCs w:val="24"/>
        </w:rPr>
      </w:pPr>
    </w:p>
    <w:p w14:paraId="51CBCEDE" w14:textId="20D039A7" w:rsidR="003C199F" w:rsidRDefault="009A01E3" w:rsidP="003C199F">
      <w:pPr>
        <w:shd w:val="clear" w:color="auto" w:fill="FFFFFF"/>
        <w:tabs>
          <w:tab w:val="left" w:pos="979"/>
          <w:tab w:val="left" w:pos="1276"/>
        </w:tabs>
        <w:ind w:firstLine="851"/>
        <w:jc w:val="both"/>
        <w:rPr>
          <w:rFonts w:eastAsia="Calibri"/>
          <w:szCs w:val="24"/>
        </w:rPr>
      </w:pPr>
      <w:r>
        <w:rPr>
          <w:rFonts w:eastAsia="Calibri"/>
          <w:szCs w:val="24"/>
        </w:rPr>
        <w:t>1</w:t>
      </w:r>
      <w:r w:rsidR="0028534B">
        <w:rPr>
          <w:rFonts w:eastAsia="Calibri"/>
          <w:szCs w:val="24"/>
        </w:rPr>
        <w:t>6</w:t>
      </w:r>
      <w:r w:rsidR="005607A6" w:rsidRPr="00EC6553">
        <w:rPr>
          <w:rFonts w:eastAsia="Calibri"/>
          <w:szCs w:val="24"/>
        </w:rPr>
        <w:t xml:space="preserve">. </w:t>
      </w:r>
      <w:r w:rsidR="00990831">
        <w:rPr>
          <w:rFonts w:eastAsia="Calibri"/>
          <w:szCs w:val="24"/>
        </w:rPr>
        <w:t>S</w:t>
      </w:r>
      <w:r w:rsidR="005607A6" w:rsidRPr="00EC6553">
        <w:rPr>
          <w:rFonts w:eastAsia="Calibri"/>
          <w:szCs w:val="24"/>
        </w:rPr>
        <w:t>avivaldybės administracijai gavus Savininkų ar valdytojų prašymus dėl apleisto ar neprižiūrimo nekilnojamojo turto išbraukimo iš</w:t>
      </w:r>
      <w:r w:rsidR="00C778E5" w:rsidRPr="00C778E5">
        <w:t xml:space="preserve"> </w:t>
      </w:r>
      <w:r w:rsidR="00C778E5" w:rsidRPr="00C778E5">
        <w:rPr>
          <w:rFonts w:eastAsia="Calibri"/>
          <w:szCs w:val="24"/>
        </w:rPr>
        <w:t>preliminaraus</w:t>
      </w:r>
      <w:r w:rsidR="005607A6" w:rsidRPr="00EC6553">
        <w:rPr>
          <w:rFonts w:eastAsia="Calibri"/>
          <w:szCs w:val="24"/>
        </w:rPr>
        <w:t xml:space="preserve"> Sąrašo</w:t>
      </w:r>
      <w:r w:rsidR="00745131">
        <w:rPr>
          <w:rFonts w:eastAsia="Calibri"/>
          <w:szCs w:val="24"/>
        </w:rPr>
        <w:t xml:space="preserve"> iki spalio 15 d.</w:t>
      </w:r>
      <w:r w:rsidR="005607A6" w:rsidRPr="00EC6553">
        <w:rPr>
          <w:rFonts w:eastAsia="Calibri"/>
          <w:szCs w:val="24"/>
        </w:rPr>
        <w:t>, Komisija išnagrinėja turto Savininko ar valdytojo prašyme išdėstytus motyvus, išsiaiškina, kokių veiksmų imtasi nekilnojamojo turto būklei pagerinti</w:t>
      </w:r>
      <w:r w:rsidR="00D00705" w:rsidRPr="00EC6553">
        <w:rPr>
          <w:rFonts w:eastAsia="Calibri"/>
          <w:szCs w:val="24"/>
        </w:rPr>
        <w:t>,</w:t>
      </w:r>
      <w:r w:rsidR="00266633" w:rsidRPr="00266633">
        <w:t xml:space="preserve"> </w:t>
      </w:r>
      <w:r w:rsidR="00FF1FE9">
        <w:rPr>
          <w:rFonts w:eastAsia="Calibri"/>
          <w:szCs w:val="24"/>
        </w:rPr>
        <w:t>ir įvertinusi Aprašo 1</w:t>
      </w:r>
      <w:r w:rsidR="0028534B">
        <w:rPr>
          <w:rFonts w:eastAsia="Calibri"/>
          <w:szCs w:val="24"/>
        </w:rPr>
        <w:t>2</w:t>
      </w:r>
      <w:r w:rsidR="005607A6" w:rsidRPr="00EC6553">
        <w:rPr>
          <w:rFonts w:eastAsia="Calibri"/>
          <w:szCs w:val="24"/>
        </w:rPr>
        <w:t>.1</w:t>
      </w:r>
      <w:r w:rsidR="005607A6" w:rsidRPr="00D00705">
        <w:rPr>
          <w:rFonts w:eastAsia="Calibri"/>
          <w:szCs w:val="24"/>
        </w:rPr>
        <w:t>–</w:t>
      </w:r>
      <w:r w:rsidR="00FF1FE9">
        <w:rPr>
          <w:rFonts w:eastAsia="Calibri"/>
          <w:szCs w:val="24"/>
        </w:rPr>
        <w:t>1</w:t>
      </w:r>
      <w:r w:rsidR="0028534B">
        <w:rPr>
          <w:rFonts w:eastAsia="Calibri"/>
          <w:szCs w:val="24"/>
        </w:rPr>
        <w:t>2</w:t>
      </w:r>
      <w:r w:rsidR="005607A6" w:rsidRPr="00EC6553">
        <w:rPr>
          <w:rFonts w:eastAsia="Calibri"/>
          <w:szCs w:val="24"/>
        </w:rPr>
        <w:t xml:space="preserve">.4 papunkčiuose nurodytą informaciją pateikia </w:t>
      </w:r>
      <w:r w:rsidR="00A73703">
        <w:rPr>
          <w:rFonts w:eastAsia="Calibri"/>
          <w:szCs w:val="24"/>
        </w:rPr>
        <w:t>S</w:t>
      </w:r>
      <w:r w:rsidR="005607A6" w:rsidRPr="00EC6553">
        <w:rPr>
          <w:rFonts w:eastAsia="Calibri"/>
          <w:szCs w:val="24"/>
        </w:rPr>
        <w:t>kyriui</w:t>
      </w:r>
      <w:r w:rsidR="00385C0A" w:rsidRPr="00EC6553">
        <w:rPr>
          <w:rFonts w:eastAsia="Calibri"/>
          <w:szCs w:val="24"/>
        </w:rPr>
        <w:t xml:space="preserve"> </w:t>
      </w:r>
      <w:r w:rsidR="005607A6" w:rsidRPr="00EC6553">
        <w:rPr>
          <w:rFonts w:eastAsia="Calibri"/>
          <w:szCs w:val="24"/>
        </w:rPr>
        <w:t>nutarimą</w:t>
      </w:r>
      <w:r w:rsidR="002D3D18">
        <w:rPr>
          <w:rFonts w:eastAsia="Calibri"/>
          <w:szCs w:val="24"/>
        </w:rPr>
        <w:t xml:space="preserve"> </w:t>
      </w:r>
      <w:r w:rsidR="006E1343">
        <w:rPr>
          <w:rFonts w:eastAsia="Calibri"/>
          <w:szCs w:val="24"/>
        </w:rPr>
        <w:t xml:space="preserve">su Sąrašo projektu. </w:t>
      </w:r>
    </w:p>
    <w:p w14:paraId="51CBCEDF" w14:textId="49AFCEF2" w:rsidR="005607A6" w:rsidRPr="00EC6553" w:rsidRDefault="002D3D18" w:rsidP="003C199F">
      <w:pPr>
        <w:shd w:val="clear" w:color="auto" w:fill="FFFFFF"/>
        <w:tabs>
          <w:tab w:val="left" w:pos="979"/>
          <w:tab w:val="left" w:pos="1276"/>
        </w:tabs>
        <w:ind w:firstLine="851"/>
        <w:jc w:val="both"/>
        <w:rPr>
          <w:rFonts w:eastAsia="Calibri"/>
          <w:szCs w:val="24"/>
        </w:rPr>
      </w:pPr>
      <w:r>
        <w:rPr>
          <w:rFonts w:eastAsia="Calibri"/>
          <w:szCs w:val="24"/>
        </w:rPr>
        <w:t>Skyrius</w:t>
      </w:r>
      <w:r w:rsidR="005607A6" w:rsidRPr="00EC6553">
        <w:rPr>
          <w:rFonts w:eastAsia="Calibri"/>
          <w:szCs w:val="24"/>
        </w:rPr>
        <w:t xml:space="preserve"> apie </w:t>
      </w:r>
      <w:r>
        <w:rPr>
          <w:rFonts w:eastAsia="Calibri"/>
          <w:szCs w:val="24"/>
        </w:rPr>
        <w:t xml:space="preserve">sprendimą </w:t>
      </w:r>
      <w:r w:rsidR="00626079">
        <w:rPr>
          <w:rFonts w:eastAsia="Calibri"/>
          <w:szCs w:val="24"/>
        </w:rPr>
        <w:t xml:space="preserve">išbraukti turtą </w:t>
      </w:r>
      <w:r>
        <w:rPr>
          <w:rFonts w:eastAsia="Calibri"/>
          <w:szCs w:val="24"/>
        </w:rPr>
        <w:t>iš Sąrašo,</w:t>
      </w:r>
      <w:r w:rsidR="005607A6" w:rsidRPr="00EC6553">
        <w:rPr>
          <w:rFonts w:eastAsia="Calibri"/>
          <w:szCs w:val="24"/>
        </w:rPr>
        <w:t xml:space="preserve"> informuoja </w:t>
      </w:r>
      <w:r w:rsidR="00BD00F7" w:rsidRPr="00EC6553">
        <w:rPr>
          <w:rFonts w:eastAsia="Calibri"/>
          <w:szCs w:val="24"/>
        </w:rPr>
        <w:t>S</w:t>
      </w:r>
      <w:r w:rsidR="005607A6" w:rsidRPr="00EC6553">
        <w:rPr>
          <w:rFonts w:eastAsia="Calibri"/>
          <w:szCs w:val="24"/>
        </w:rPr>
        <w:t>avininką ar valdytoją Lietuvos Respublikos viešojo administravimo įstatymo nustatyta tvarka.</w:t>
      </w:r>
    </w:p>
    <w:p w14:paraId="51CBCEE0" w14:textId="78A2FC11" w:rsidR="005607A6" w:rsidRPr="00EC6553" w:rsidRDefault="009A01E3" w:rsidP="00EC6553">
      <w:pPr>
        <w:shd w:val="clear" w:color="auto" w:fill="FFFFFF"/>
        <w:tabs>
          <w:tab w:val="left" w:pos="709"/>
          <w:tab w:val="left" w:pos="979"/>
        </w:tabs>
        <w:ind w:firstLine="851"/>
        <w:jc w:val="both"/>
        <w:rPr>
          <w:rFonts w:eastAsia="Calibri"/>
          <w:szCs w:val="24"/>
        </w:rPr>
      </w:pPr>
      <w:r>
        <w:rPr>
          <w:rFonts w:eastAsia="Calibri"/>
          <w:szCs w:val="24"/>
        </w:rPr>
        <w:t>1</w:t>
      </w:r>
      <w:r w:rsidR="0028534B">
        <w:rPr>
          <w:rFonts w:eastAsia="Calibri"/>
          <w:szCs w:val="24"/>
        </w:rPr>
        <w:t>7</w:t>
      </w:r>
      <w:r w:rsidR="005607A6" w:rsidRPr="00EC6553">
        <w:rPr>
          <w:rFonts w:eastAsia="Calibri"/>
          <w:szCs w:val="24"/>
        </w:rPr>
        <w:t>. Sąrašas nėra tikslinamas</w:t>
      </w:r>
      <w:r w:rsidR="00BD00F7" w:rsidRPr="00EC6553">
        <w:rPr>
          <w:rFonts w:eastAsia="Calibri"/>
          <w:szCs w:val="24"/>
        </w:rPr>
        <w:t xml:space="preserve"> </w:t>
      </w:r>
      <w:r w:rsidR="005607A6" w:rsidRPr="00EC6553">
        <w:rPr>
          <w:rFonts w:eastAsia="Calibri"/>
          <w:szCs w:val="24"/>
        </w:rPr>
        <w:t>nuosavybės teisė</w:t>
      </w:r>
      <w:r w:rsidR="00BD00F7" w:rsidRPr="00EC6553">
        <w:rPr>
          <w:rFonts w:eastAsia="Calibri"/>
          <w:szCs w:val="24"/>
        </w:rPr>
        <w:t>s</w:t>
      </w:r>
      <w:r w:rsidR="005607A6" w:rsidRPr="00EC6553">
        <w:rPr>
          <w:rFonts w:eastAsia="Calibri"/>
          <w:szCs w:val="24"/>
        </w:rPr>
        <w:t xml:space="preserve"> perlei</w:t>
      </w:r>
      <w:r w:rsidR="00BD00F7" w:rsidRPr="00EC6553">
        <w:rPr>
          <w:rFonts w:eastAsia="Calibri"/>
          <w:szCs w:val="24"/>
        </w:rPr>
        <w:t>dimo</w:t>
      </w:r>
      <w:r w:rsidR="005607A6" w:rsidRPr="00EC6553">
        <w:rPr>
          <w:rFonts w:eastAsia="Calibri"/>
          <w:szCs w:val="24"/>
        </w:rPr>
        <w:t xml:space="preserve"> kitam savininkui</w:t>
      </w:r>
      <w:r w:rsidR="00BD00F7" w:rsidRPr="00EC6553">
        <w:rPr>
          <w:rFonts w:eastAsia="Calibri"/>
          <w:szCs w:val="24"/>
        </w:rPr>
        <w:t xml:space="preserve"> pagrindu</w:t>
      </w:r>
      <w:r w:rsidR="008B066F">
        <w:rPr>
          <w:rFonts w:eastAsia="Calibri"/>
          <w:szCs w:val="24"/>
        </w:rPr>
        <w:t>,</w:t>
      </w:r>
      <w:r w:rsidR="00266633">
        <w:rPr>
          <w:rFonts w:eastAsia="Calibri"/>
          <w:szCs w:val="24"/>
        </w:rPr>
        <w:t xml:space="preserve"> išskyrus 12.4 papunktį</w:t>
      </w:r>
      <w:r w:rsidR="008B066F">
        <w:rPr>
          <w:rFonts w:eastAsia="Calibri"/>
          <w:szCs w:val="24"/>
        </w:rPr>
        <w:t>.</w:t>
      </w:r>
    </w:p>
    <w:p w14:paraId="51CBCEE2" w14:textId="77777777" w:rsidR="00E34418" w:rsidRPr="00EC6553" w:rsidRDefault="00E34418" w:rsidP="00EC6553">
      <w:pPr>
        <w:shd w:val="clear" w:color="auto" w:fill="FFFFFF"/>
        <w:tabs>
          <w:tab w:val="left" w:pos="709"/>
          <w:tab w:val="left" w:pos="979"/>
        </w:tabs>
        <w:ind w:firstLine="851"/>
        <w:jc w:val="both"/>
        <w:rPr>
          <w:rFonts w:eastAsia="Calibri"/>
          <w:szCs w:val="24"/>
        </w:rPr>
      </w:pPr>
    </w:p>
    <w:p w14:paraId="51CBCEE3" w14:textId="77777777" w:rsidR="005607A6" w:rsidRPr="00D00705" w:rsidRDefault="005607A6" w:rsidP="00BD00F7">
      <w:pPr>
        <w:shd w:val="clear" w:color="auto" w:fill="FFFFFF"/>
        <w:ind w:right="38"/>
        <w:jc w:val="center"/>
        <w:rPr>
          <w:rFonts w:eastAsia="Calibri"/>
          <w:b/>
          <w:szCs w:val="24"/>
        </w:rPr>
      </w:pPr>
      <w:r w:rsidRPr="00D00705">
        <w:rPr>
          <w:rFonts w:eastAsia="Calibri"/>
          <w:b/>
          <w:szCs w:val="24"/>
        </w:rPr>
        <w:t>IV SKYRIUS</w:t>
      </w:r>
    </w:p>
    <w:p w14:paraId="51CBCEE4" w14:textId="77777777" w:rsidR="005607A6" w:rsidRPr="00D00705" w:rsidRDefault="005607A6" w:rsidP="00BD00F7">
      <w:pPr>
        <w:jc w:val="center"/>
        <w:rPr>
          <w:rFonts w:ascii="&amp;quot" w:hAnsi="&amp;quot"/>
          <w:color w:val="000000"/>
          <w:szCs w:val="24"/>
          <w:lang w:eastAsia="lt-LT"/>
        </w:rPr>
      </w:pPr>
      <w:r w:rsidRPr="00D00705">
        <w:rPr>
          <w:rFonts w:ascii="&amp;quot" w:hAnsi="&amp;quot"/>
          <w:b/>
          <w:bCs/>
          <w:color w:val="000000"/>
          <w:szCs w:val="24"/>
          <w:lang w:eastAsia="lt-LT"/>
        </w:rPr>
        <w:t>BAIGIAMOSIOS NUOSTATOS</w:t>
      </w:r>
    </w:p>
    <w:p w14:paraId="51CBCEE5" w14:textId="77777777" w:rsidR="005607A6" w:rsidRPr="00D00705" w:rsidRDefault="005607A6" w:rsidP="00BD00F7">
      <w:pPr>
        <w:shd w:val="clear" w:color="auto" w:fill="FFFFFF"/>
        <w:tabs>
          <w:tab w:val="left" w:pos="709"/>
          <w:tab w:val="left" w:pos="864"/>
        </w:tabs>
        <w:ind w:firstLine="851"/>
        <w:jc w:val="both"/>
        <w:rPr>
          <w:rFonts w:eastAsia="Calibri"/>
          <w:spacing w:val="1"/>
          <w:szCs w:val="24"/>
        </w:rPr>
      </w:pPr>
    </w:p>
    <w:p w14:paraId="51CBCEE6" w14:textId="511F636E" w:rsidR="005607A6" w:rsidRPr="00EC6553" w:rsidRDefault="0028534B" w:rsidP="00EC6553">
      <w:pPr>
        <w:shd w:val="clear" w:color="auto" w:fill="FFFFFF"/>
        <w:tabs>
          <w:tab w:val="left" w:pos="709"/>
          <w:tab w:val="left" w:pos="979"/>
        </w:tabs>
        <w:ind w:firstLine="851"/>
        <w:jc w:val="both"/>
        <w:rPr>
          <w:rFonts w:eastAsia="Calibri"/>
          <w:szCs w:val="24"/>
        </w:rPr>
      </w:pPr>
      <w:r>
        <w:rPr>
          <w:rFonts w:eastAsia="Calibri"/>
          <w:szCs w:val="24"/>
        </w:rPr>
        <w:t>1</w:t>
      </w:r>
      <w:r w:rsidR="00F76504">
        <w:rPr>
          <w:rFonts w:eastAsia="Calibri"/>
          <w:szCs w:val="24"/>
        </w:rPr>
        <w:t>8</w:t>
      </w:r>
      <w:r w:rsidR="005607A6" w:rsidRPr="00EC6553">
        <w:rPr>
          <w:rFonts w:eastAsia="Calibri"/>
          <w:szCs w:val="24"/>
        </w:rPr>
        <w:t>. Asmenys, pažeidę š</w:t>
      </w:r>
      <w:r w:rsidR="00BD00F7" w:rsidRPr="00EC6553">
        <w:rPr>
          <w:rFonts w:eastAsia="Calibri"/>
          <w:szCs w:val="24"/>
        </w:rPr>
        <w:t xml:space="preserve">io </w:t>
      </w:r>
      <w:r w:rsidR="005607A6" w:rsidRPr="00EC6553">
        <w:rPr>
          <w:rFonts w:eastAsia="Calibri"/>
          <w:szCs w:val="24"/>
        </w:rPr>
        <w:t>Apraš</w:t>
      </w:r>
      <w:r w:rsidR="00BD00F7" w:rsidRPr="00EC6553">
        <w:rPr>
          <w:rFonts w:eastAsia="Calibri"/>
          <w:szCs w:val="24"/>
        </w:rPr>
        <w:t>o nuostatas</w:t>
      </w:r>
      <w:r w:rsidR="005607A6" w:rsidRPr="00EC6553">
        <w:rPr>
          <w:rFonts w:eastAsia="Calibri"/>
          <w:szCs w:val="24"/>
        </w:rPr>
        <w:t>, atsako Lietuvos Respublikos teisės aktų nustatyta tvarka.</w:t>
      </w:r>
    </w:p>
    <w:p w14:paraId="51CBCEE7" w14:textId="09BFEB10" w:rsidR="005607A6" w:rsidRPr="00EC6553" w:rsidRDefault="00F76504" w:rsidP="00EC6553">
      <w:pPr>
        <w:shd w:val="clear" w:color="auto" w:fill="FFFFFF"/>
        <w:tabs>
          <w:tab w:val="left" w:pos="709"/>
          <w:tab w:val="left" w:pos="979"/>
        </w:tabs>
        <w:ind w:firstLine="851"/>
        <w:jc w:val="both"/>
        <w:rPr>
          <w:rFonts w:eastAsia="Calibri"/>
          <w:szCs w:val="24"/>
        </w:rPr>
      </w:pPr>
      <w:r>
        <w:rPr>
          <w:rFonts w:eastAsia="Calibri"/>
          <w:szCs w:val="24"/>
        </w:rPr>
        <w:t>19</w:t>
      </w:r>
      <w:r w:rsidR="005607A6" w:rsidRPr="00EC6553">
        <w:rPr>
          <w:rFonts w:eastAsia="Calibri"/>
          <w:szCs w:val="24"/>
        </w:rPr>
        <w:t xml:space="preserve">. Ginčai, susiję su Sąrašo sudarymu, keitimu ar </w:t>
      </w:r>
      <w:r w:rsidR="00BD00F7" w:rsidRPr="00EC6553">
        <w:rPr>
          <w:rFonts w:eastAsia="Calibri"/>
          <w:szCs w:val="24"/>
        </w:rPr>
        <w:t>pripažinimu netekusiu galios</w:t>
      </w:r>
      <w:r w:rsidR="005607A6" w:rsidRPr="00EC6553">
        <w:rPr>
          <w:rFonts w:eastAsia="Calibri"/>
          <w:szCs w:val="24"/>
        </w:rPr>
        <w:t>, sprendžiami Lietuvos Respublikos teisės aktų nustatyta tvarka.</w:t>
      </w:r>
    </w:p>
    <w:p w14:paraId="51CBCEE8" w14:textId="5ADFFBE6" w:rsidR="005607A6" w:rsidRPr="00EC6553" w:rsidRDefault="00F76504" w:rsidP="00EC6553">
      <w:pPr>
        <w:shd w:val="clear" w:color="auto" w:fill="FFFFFF"/>
        <w:tabs>
          <w:tab w:val="left" w:pos="709"/>
          <w:tab w:val="left" w:pos="979"/>
        </w:tabs>
        <w:ind w:firstLine="851"/>
        <w:jc w:val="both"/>
        <w:rPr>
          <w:rFonts w:eastAsia="Calibri"/>
          <w:szCs w:val="24"/>
        </w:rPr>
      </w:pPr>
      <w:r>
        <w:rPr>
          <w:rFonts w:eastAsia="Calibri"/>
          <w:szCs w:val="24"/>
        </w:rPr>
        <w:t>20</w:t>
      </w:r>
      <w:r w:rsidR="005607A6" w:rsidRPr="00EC6553">
        <w:rPr>
          <w:rFonts w:eastAsia="Calibri"/>
          <w:szCs w:val="24"/>
        </w:rPr>
        <w:t>. Aprašas gali būti keičiamas, pildomas ir pripažįstamas netekusiu galios Savivaldybės tarybos sprendimu.</w:t>
      </w:r>
    </w:p>
    <w:p w14:paraId="51CBCEE9" w14:textId="5DCF850A" w:rsidR="00963F38" w:rsidRDefault="009A01E3" w:rsidP="00EC6553">
      <w:pPr>
        <w:shd w:val="clear" w:color="auto" w:fill="FFFFFF"/>
        <w:tabs>
          <w:tab w:val="left" w:pos="709"/>
          <w:tab w:val="left" w:pos="979"/>
        </w:tabs>
        <w:ind w:firstLine="851"/>
        <w:jc w:val="both"/>
        <w:rPr>
          <w:rFonts w:eastAsia="Calibri"/>
          <w:szCs w:val="24"/>
        </w:rPr>
      </w:pPr>
      <w:r>
        <w:rPr>
          <w:rFonts w:eastAsia="Calibri"/>
          <w:szCs w:val="24"/>
        </w:rPr>
        <w:t>2</w:t>
      </w:r>
      <w:r w:rsidR="00F76504">
        <w:rPr>
          <w:rFonts w:eastAsia="Calibri"/>
          <w:szCs w:val="24"/>
        </w:rPr>
        <w:t>1</w:t>
      </w:r>
      <w:r w:rsidR="00E47B2D" w:rsidRPr="00EC6553">
        <w:rPr>
          <w:rFonts w:eastAsia="Calibri"/>
          <w:szCs w:val="24"/>
        </w:rPr>
        <w:t>.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160719" w:rsidRPr="00EC6553">
        <w:rPr>
          <w:rFonts w:eastAsia="Calibri"/>
          <w:szCs w:val="24"/>
        </w:rPr>
        <w:t>.</w:t>
      </w:r>
    </w:p>
    <w:p w14:paraId="51CBCEEA" w14:textId="77777777" w:rsidR="005607A6" w:rsidRPr="00EC6553" w:rsidRDefault="00963F38" w:rsidP="00EC6553">
      <w:pPr>
        <w:shd w:val="clear" w:color="auto" w:fill="FFFFFF"/>
        <w:tabs>
          <w:tab w:val="left" w:pos="709"/>
          <w:tab w:val="left" w:pos="979"/>
        </w:tabs>
        <w:ind w:firstLine="851"/>
        <w:jc w:val="both"/>
        <w:rPr>
          <w:rFonts w:eastAsia="Calibri"/>
          <w:szCs w:val="24"/>
        </w:rPr>
      </w:pPr>
      <w:r>
        <w:rPr>
          <w:rFonts w:eastAsia="Calibri"/>
          <w:szCs w:val="24"/>
        </w:rPr>
        <w:br w:type="page"/>
      </w:r>
    </w:p>
    <w:p w14:paraId="51CBCEEB" w14:textId="77777777" w:rsidR="0089563A" w:rsidRPr="00D00705" w:rsidRDefault="00403BA4" w:rsidP="00D00705">
      <w:pPr>
        <w:ind w:firstLine="5245"/>
        <w:rPr>
          <w:color w:val="000000"/>
          <w:szCs w:val="24"/>
        </w:rPr>
      </w:pPr>
      <w:r w:rsidRPr="00D00705">
        <w:rPr>
          <w:color w:val="000000"/>
          <w:szCs w:val="24"/>
        </w:rPr>
        <w:t xml:space="preserve">Panevėžio miesto teritorijoje esančio </w:t>
      </w:r>
    </w:p>
    <w:p w14:paraId="51CBCEEC" w14:textId="77777777" w:rsidR="0089563A" w:rsidRPr="00D00705" w:rsidRDefault="00403BA4" w:rsidP="00D00705">
      <w:pPr>
        <w:ind w:firstLine="5245"/>
        <w:rPr>
          <w:color w:val="000000"/>
          <w:szCs w:val="24"/>
        </w:rPr>
      </w:pPr>
      <w:r w:rsidRPr="00D00705">
        <w:rPr>
          <w:color w:val="000000"/>
          <w:szCs w:val="24"/>
        </w:rPr>
        <w:t xml:space="preserve">apleisto ar neprižiūrimo nekilnojamojo </w:t>
      </w:r>
    </w:p>
    <w:p w14:paraId="51CBCEED" w14:textId="77777777" w:rsidR="0089563A" w:rsidRPr="00D00705" w:rsidRDefault="00403BA4" w:rsidP="00D00705">
      <w:pPr>
        <w:ind w:firstLine="5245"/>
        <w:rPr>
          <w:color w:val="000000"/>
          <w:szCs w:val="24"/>
        </w:rPr>
      </w:pPr>
      <w:r w:rsidRPr="00D00705">
        <w:rPr>
          <w:color w:val="000000"/>
          <w:szCs w:val="24"/>
        </w:rPr>
        <w:t>turto</w:t>
      </w:r>
      <w:r w:rsidR="0089563A" w:rsidRPr="00D00705">
        <w:rPr>
          <w:color w:val="000000"/>
          <w:szCs w:val="24"/>
        </w:rPr>
        <w:t xml:space="preserve"> </w:t>
      </w:r>
      <w:r w:rsidRPr="00D00705">
        <w:rPr>
          <w:color w:val="000000"/>
          <w:szCs w:val="24"/>
        </w:rPr>
        <w:t xml:space="preserve">nustatymo tvarkos aprašo </w:t>
      </w:r>
    </w:p>
    <w:p w14:paraId="51CBCEEE" w14:textId="77777777" w:rsidR="00403BA4" w:rsidRPr="00D00705" w:rsidRDefault="00403BA4" w:rsidP="00D00705">
      <w:pPr>
        <w:ind w:firstLine="5245"/>
        <w:rPr>
          <w:color w:val="000000"/>
          <w:szCs w:val="24"/>
        </w:rPr>
      </w:pPr>
      <w:r w:rsidRPr="00D00705">
        <w:rPr>
          <w:color w:val="000000"/>
          <w:szCs w:val="24"/>
        </w:rPr>
        <w:t>priedas</w:t>
      </w:r>
    </w:p>
    <w:p w14:paraId="51CBCEEF" w14:textId="77777777" w:rsidR="0089563A" w:rsidRPr="00D00705" w:rsidRDefault="0089563A" w:rsidP="00D00705">
      <w:pPr>
        <w:jc w:val="center"/>
        <w:rPr>
          <w:bCs/>
          <w:color w:val="000000"/>
          <w:szCs w:val="24"/>
        </w:rPr>
      </w:pPr>
    </w:p>
    <w:p w14:paraId="51CBCEF0" w14:textId="77777777" w:rsidR="0089563A" w:rsidRPr="00D00705" w:rsidRDefault="0089563A" w:rsidP="004D3217">
      <w:pPr>
        <w:jc w:val="center"/>
        <w:rPr>
          <w:b/>
          <w:bCs/>
          <w:color w:val="000000"/>
          <w:szCs w:val="24"/>
        </w:rPr>
      </w:pPr>
      <w:r w:rsidRPr="00D00705">
        <w:rPr>
          <w:b/>
          <w:bCs/>
          <w:color w:val="000000"/>
          <w:szCs w:val="24"/>
        </w:rPr>
        <w:t>(Sąrašo forma)</w:t>
      </w:r>
    </w:p>
    <w:p w14:paraId="51CBCEF1" w14:textId="77777777" w:rsidR="004D3217" w:rsidRPr="00D00705" w:rsidRDefault="004D3217" w:rsidP="004D3217">
      <w:pPr>
        <w:jc w:val="center"/>
        <w:rPr>
          <w:color w:val="000000"/>
          <w:szCs w:val="24"/>
        </w:rPr>
      </w:pPr>
      <w:r w:rsidRPr="00D00705">
        <w:rPr>
          <w:b/>
          <w:bCs/>
          <w:color w:val="000000"/>
          <w:szCs w:val="24"/>
        </w:rPr>
        <w:t> </w:t>
      </w:r>
    </w:p>
    <w:p w14:paraId="51CBCEF2" w14:textId="77777777" w:rsidR="004D3217" w:rsidRPr="00D00705" w:rsidRDefault="004D3217" w:rsidP="004D3217">
      <w:pPr>
        <w:jc w:val="center"/>
        <w:rPr>
          <w:color w:val="000000"/>
          <w:szCs w:val="24"/>
        </w:rPr>
      </w:pPr>
      <w:r w:rsidRPr="00D00705">
        <w:rPr>
          <w:b/>
          <w:bCs/>
          <w:color w:val="000000"/>
          <w:szCs w:val="24"/>
        </w:rPr>
        <w:t>PANEVĖŽIO MIESTO TERITORIJOJE ESANČIO</w:t>
      </w:r>
      <w:r w:rsidR="00D8302F" w:rsidRPr="00D00705">
        <w:rPr>
          <w:b/>
          <w:bCs/>
          <w:color w:val="000000"/>
          <w:szCs w:val="24"/>
        </w:rPr>
        <w:t xml:space="preserve"> </w:t>
      </w:r>
      <w:r w:rsidRPr="00D00705">
        <w:rPr>
          <w:b/>
          <w:bCs/>
          <w:color w:val="000000"/>
          <w:szCs w:val="24"/>
        </w:rPr>
        <w:t>APLEISTO AR NEPRIŽIŪRIMO NEKILNOJAMOJO TURTO</w:t>
      </w:r>
      <w:r w:rsidR="00D8302F" w:rsidRPr="00D00705">
        <w:rPr>
          <w:b/>
          <w:bCs/>
          <w:color w:val="000000"/>
          <w:szCs w:val="24"/>
        </w:rPr>
        <w:t xml:space="preserve"> </w:t>
      </w:r>
      <w:r w:rsidRPr="00D00705">
        <w:rPr>
          <w:b/>
          <w:bCs/>
          <w:color w:val="000000"/>
          <w:szCs w:val="24"/>
        </w:rPr>
        <w:t>SĄRAŠAS</w:t>
      </w:r>
    </w:p>
    <w:p w14:paraId="51CBCEF3" w14:textId="77777777" w:rsidR="000F468E" w:rsidRPr="00D00705" w:rsidRDefault="000F468E" w:rsidP="004D4AC6">
      <w:pPr>
        <w:spacing w:line="276" w:lineRule="auto"/>
        <w:jc w:val="both"/>
        <w:rPr>
          <w:color w:val="000000"/>
          <w:szCs w:val="24"/>
        </w:rPr>
      </w:pPr>
    </w:p>
    <w:p w14:paraId="51CBCEF4" w14:textId="77777777" w:rsidR="000F468E" w:rsidRPr="00D00705" w:rsidRDefault="000F468E" w:rsidP="004D4AC6">
      <w:pPr>
        <w:spacing w:line="276" w:lineRule="auto"/>
        <w:jc w:val="both"/>
        <w:rPr>
          <w:color w:val="000000"/>
          <w:szCs w:val="24"/>
        </w:rPr>
      </w:pPr>
    </w:p>
    <w:p w14:paraId="51CBCEF5" w14:textId="77777777" w:rsidR="000F468E" w:rsidRPr="00D00705" w:rsidRDefault="000F468E" w:rsidP="004D4AC6">
      <w:pPr>
        <w:spacing w:line="276" w:lineRule="auto"/>
        <w:jc w:val="both"/>
        <w:rPr>
          <w:color w:val="000000"/>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276"/>
        <w:gridCol w:w="992"/>
        <w:gridCol w:w="851"/>
        <w:gridCol w:w="1701"/>
        <w:gridCol w:w="1559"/>
        <w:gridCol w:w="1417"/>
      </w:tblGrid>
      <w:tr w:rsidR="00D930C9" w:rsidRPr="00D00705" w14:paraId="51CBCF01" w14:textId="77777777" w:rsidTr="00043307">
        <w:trPr>
          <w:cantSplit/>
          <w:trHeight w:val="4063"/>
        </w:trPr>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51CBCEF6" w14:textId="77777777" w:rsidR="00D930C9" w:rsidRPr="00D00705" w:rsidRDefault="00D930C9" w:rsidP="00D00705">
            <w:pPr>
              <w:widowControl w:val="0"/>
              <w:suppressAutoHyphens/>
              <w:spacing w:line="276" w:lineRule="auto"/>
              <w:ind w:left="113" w:right="113"/>
              <w:jc w:val="center"/>
              <w:rPr>
                <w:szCs w:val="24"/>
              </w:rPr>
            </w:pPr>
            <w:r w:rsidRPr="00D00705">
              <w:rPr>
                <w:szCs w:val="24"/>
              </w:rPr>
              <w:t>Eil. Nr.</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51CBCEF7" w14:textId="77777777" w:rsidR="00D930C9" w:rsidRPr="00D00705" w:rsidRDefault="00D930C9" w:rsidP="00043307">
            <w:pPr>
              <w:widowControl w:val="0"/>
              <w:suppressAutoHyphens/>
              <w:ind w:left="113" w:right="113"/>
              <w:jc w:val="center"/>
              <w:rPr>
                <w:szCs w:val="24"/>
              </w:rPr>
            </w:pPr>
            <w:r w:rsidRPr="00D00705">
              <w:rPr>
                <w:szCs w:val="24"/>
              </w:rPr>
              <w:t>Statinio ar patalpos pavadinimas</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51CBCEF8" w14:textId="77777777" w:rsidR="00D930C9" w:rsidRPr="00D00705" w:rsidRDefault="00D930C9" w:rsidP="00043307">
            <w:pPr>
              <w:widowControl w:val="0"/>
              <w:suppressAutoHyphens/>
              <w:ind w:left="113" w:right="113"/>
              <w:jc w:val="center"/>
              <w:rPr>
                <w:szCs w:val="24"/>
              </w:rPr>
            </w:pPr>
            <w:r w:rsidRPr="00D00705">
              <w:rPr>
                <w:szCs w:val="24"/>
              </w:rPr>
              <w:t>Statinio adresas</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51CBCEF9" w14:textId="77777777" w:rsidR="00D930C9" w:rsidRPr="00D00705" w:rsidRDefault="00D930C9" w:rsidP="00043307">
            <w:pPr>
              <w:widowControl w:val="0"/>
              <w:suppressAutoHyphens/>
              <w:ind w:left="113" w:right="113"/>
              <w:jc w:val="center"/>
              <w:rPr>
                <w:szCs w:val="24"/>
              </w:rPr>
            </w:pPr>
            <w:r w:rsidRPr="00D00705">
              <w:rPr>
                <w:szCs w:val="24"/>
              </w:rPr>
              <w:t>Statinio unikalus Nr.</w:t>
            </w:r>
          </w:p>
          <w:p w14:paraId="51CBCEFA" w14:textId="77777777" w:rsidR="00D930C9" w:rsidRPr="00D00705" w:rsidRDefault="00D930C9" w:rsidP="00043307">
            <w:pPr>
              <w:widowControl w:val="0"/>
              <w:suppressAutoHyphens/>
              <w:ind w:left="113" w:right="113"/>
              <w:jc w:val="center"/>
              <w:rPr>
                <w:szCs w:val="24"/>
              </w:rPr>
            </w:pPr>
            <w:r w:rsidRPr="00D00705">
              <w:rPr>
                <w:szCs w:val="24"/>
              </w:rPr>
              <w:t>(jei nežinomas, pažymima, kad nežinomas)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1CBCEFB" w14:textId="77777777" w:rsidR="00D930C9" w:rsidRPr="00D00705" w:rsidRDefault="00D930C9" w:rsidP="00043307">
            <w:pPr>
              <w:widowControl w:val="0"/>
              <w:suppressAutoHyphens/>
              <w:ind w:left="113" w:right="113"/>
              <w:jc w:val="center"/>
              <w:rPr>
                <w:szCs w:val="24"/>
              </w:rPr>
            </w:pPr>
            <w:r w:rsidRPr="00D00705">
              <w:rPr>
                <w:szCs w:val="24"/>
              </w:rPr>
              <w:t>Pagrindinė tikslinė paskirtis</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51CBCEFC" w14:textId="77777777" w:rsidR="00D930C9" w:rsidRPr="00D00705" w:rsidRDefault="00D930C9" w:rsidP="00043307">
            <w:pPr>
              <w:widowControl w:val="0"/>
              <w:suppressAutoHyphens/>
              <w:ind w:left="113" w:right="113"/>
              <w:jc w:val="center"/>
              <w:rPr>
                <w:szCs w:val="24"/>
              </w:rPr>
            </w:pPr>
            <w:r w:rsidRPr="00D00705">
              <w:rPr>
                <w:szCs w:val="24"/>
              </w:rPr>
              <w:t>Statinio savininkas</w:t>
            </w:r>
            <w:r w:rsidR="00E47B2D">
              <w:rPr>
                <w:szCs w:val="24"/>
              </w:rPr>
              <w:t xml:space="preserve"> (fizinio asmens vardas, pavardė, gimimo metai, juridinio asmens pavadinimas ir kodas)</w:t>
            </w:r>
          </w:p>
          <w:p w14:paraId="51CBCEFD" w14:textId="77777777" w:rsidR="00D930C9" w:rsidRPr="00D00705" w:rsidRDefault="00D930C9" w:rsidP="00043307">
            <w:pPr>
              <w:widowControl w:val="0"/>
              <w:suppressAutoHyphens/>
              <w:ind w:left="113" w:right="113"/>
              <w:jc w:val="center"/>
              <w:rPr>
                <w:szCs w:val="24"/>
              </w:rPr>
            </w:pPr>
            <w:r w:rsidRPr="00D00705">
              <w:rPr>
                <w:szCs w:val="24"/>
              </w:rPr>
              <w:t>(jei nežinomas, pažymima, kad nežinomas)</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14:paraId="51CBCEFE" w14:textId="77777777" w:rsidR="00D8302F" w:rsidRPr="00D00705" w:rsidRDefault="00D930C9" w:rsidP="00043307">
            <w:pPr>
              <w:widowControl w:val="0"/>
              <w:suppressAutoHyphens/>
              <w:ind w:left="113" w:right="113"/>
              <w:jc w:val="center"/>
              <w:rPr>
                <w:szCs w:val="24"/>
              </w:rPr>
            </w:pPr>
            <w:r w:rsidRPr="00D00705">
              <w:rPr>
                <w:szCs w:val="24"/>
              </w:rPr>
              <w:t xml:space="preserve">Techninės priežiūros būklė </w:t>
            </w:r>
          </w:p>
          <w:p w14:paraId="51CBCEFF" w14:textId="77777777" w:rsidR="00D930C9" w:rsidRPr="00D00705" w:rsidRDefault="00D930C9" w:rsidP="00043307">
            <w:pPr>
              <w:widowControl w:val="0"/>
              <w:suppressAutoHyphens/>
              <w:ind w:left="113" w:right="113"/>
              <w:jc w:val="center"/>
              <w:rPr>
                <w:szCs w:val="24"/>
              </w:rPr>
            </w:pPr>
            <w:r w:rsidRPr="00D00705">
              <w:rPr>
                <w:szCs w:val="24"/>
              </w:rPr>
              <w:t>(apleistas ar neprižiūrimas ir pan.)</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51CBCF00" w14:textId="77777777" w:rsidR="00D930C9" w:rsidRPr="00D00705" w:rsidRDefault="00D930C9" w:rsidP="00043307">
            <w:pPr>
              <w:widowControl w:val="0"/>
              <w:suppressAutoHyphens/>
              <w:ind w:left="113" w:right="113"/>
              <w:jc w:val="center"/>
              <w:rPr>
                <w:szCs w:val="24"/>
              </w:rPr>
            </w:pPr>
            <w:r w:rsidRPr="00D00705">
              <w:rPr>
                <w:szCs w:val="24"/>
              </w:rPr>
              <w:t>Pridedama vaizdinė medžiaga (surašoma, kokia vaizdinė medžiaga pridedama: nuotraukos, brėžiniai, žemėlapių schemos)</w:t>
            </w:r>
          </w:p>
        </w:tc>
      </w:tr>
      <w:tr w:rsidR="00D930C9" w:rsidRPr="00D00705" w14:paraId="51CBCF0A" w14:textId="77777777" w:rsidTr="00043307">
        <w:tc>
          <w:tcPr>
            <w:tcW w:w="596" w:type="dxa"/>
            <w:tcBorders>
              <w:top w:val="single" w:sz="4" w:space="0" w:color="auto"/>
              <w:left w:val="single" w:sz="4" w:space="0" w:color="auto"/>
              <w:bottom w:val="single" w:sz="4" w:space="0" w:color="auto"/>
              <w:right w:val="single" w:sz="4" w:space="0" w:color="auto"/>
            </w:tcBorders>
          </w:tcPr>
          <w:p w14:paraId="51CBCF02" w14:textId="77777777" w:rsidR="00D930C9" w:rsidRPr="00D00705" w:rsidRDefault="00D930C9" w:rsidP="00122902">
            <w:pPr>
              <w:widowControl w:val="0"/>
              <w:suppressAutoHyphens/>
              <w:spacing w:line="276" w:lineRule="auto"/>
              <w:jc w:val="center"/>
              <w:rPr>
                <w:sz w:val="18"/>
                <w:szCs w:val="18"/>
              </w:rPr>
            </w:pPr>
            <w:r w:rsidRPr="00D00705">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51CBCF03" w14:textId="77777777" w:rsidR="00D930C9" w:rsidRPr="00D00705" w:rsidRDefault="00D930C9" w:rsidP="00122902">
            <w:pPr>
              <w:widowControl w:val="0"/>
              <w:suppressAutoHyphens/>
              <w:spacing w:line="276" w:lineRule="auto"/>
              <w:jc w:val="center"/>
              <w:rPr>
                <w:sz w:val="18"/>
                <w:szCs w:val="18"/>
              </w:rPr>
            </w:pPr>
            <w:r w:rsidRPr="00D00705">
              <w:rPr>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51CBCF04" w14:textId="77777777" w:rsidR="00D930C9" w:rsidRPr="00D00705" w:rsidRDefault="00D930C9" w:rsidP="00122902">
            <w:pPr>
              <w:widowControl w:val="0"/>
              <w:suppressAutoHyphens/>
              <w:spacing w:line="276" w:lineRule="auto"/>
              <w:jc w:val="center"/>
              <w:rPr>
                <w:sz w:val="18"/>
                <w:szCs w:val="18"/>
              </w:rPr>
            </w:pPr>
            <w:r w:rsidRPr="00D00705">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51CBCF05" w14:textId="77777777" w:rsidR="00D930C9" w:rsidRPr="00D00705" w:rsidRDefault="00D930C9" w:rsidP="00122902">
            <w:pPr>
              <w:widowControl w:val="0"/>
              <w:suppressAutoHyphens/>
              <w:spacing w:line="276" w:lineRule="auto"/>
              <w:jc w:val="center"/>
              <w:rPr>
                <w:sz w:val="18"/>
                <w:szCs w:val="18"/>
              </w:rPr>
            </w:pPr>
            <w:r w:rsidRPr="00D00705">
              <w:rPr>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51CBCF06" w14:textId="77777777" w:rsidR="00D930C9" w:rsidRPr="00D00705" w:rsidRDefault="00D930C9" w:rsidP="00122902">
            <w:pPr>
              <w:widowControl w:val="0"/>
              <w:suppressAutoHyphens/>
              <w:spacing w:line="276" w:lineRule="auto"/>
              <w:jc w:val="center"/>
              <w:rPr>
                <w:sz w:val="18"/>
                <w:szCs w:val="18"/>
              </w:rPr>
            </w:pPr>
            <w:r w:rsidRPr="00D00705">
              <w:rPr>
                <w:sz w:val="18"/>
                <w:szCs w:val="18"/>
              </w:rPr>
              <w:t>5</w:t>
            </w:r>
          </w:p>
        </w:tc>
        <w:tc>
          <w:tcPr>
            <w:tcW w:w="1701" w:type="dxa"/>
            <w:tcBorders>
              <w:top w:val="single" w:sz="4" w:space="0" w:color="auto"/>
              <w:left w:val="single" w:sz="4" w:space="0" w:color="auto"/>
              <w:bottom w:val="single" w:sz="4" w:space="0" w:color="auto"/>
              <w:right w:val="single" w:sz="4" w:space="0" w:color="auto"/>
            </w:tcBorders>
          </w:tcPr>
          <w:p w14:paraId="51CBCF07" w14:textId="77777777" w:rsidR="00D930C9" w:rsidRPr="00D00705" w:rsidRDefault="00D930C9" w:rsidP="00122902">
            <w:pPr>
              <w:widowControl w:val="0"/>
              <w:suppressAutoHyphens/>
              <w:spacing w:line="276" w:lineRule="auto"/>
              <w:jc w:val="center"/>
              <w:rPr>
                <w:sz w:val="18"/>
                <w:szCs w:val="18"/>
              </w:rPr>
            </w:pPr>
            <w:r w:rsidRPr="00D00705">
              <w:rPr>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51CBCF08" w14:textId="77777777" w:rsidR="00D930C9" w:rsidRPr="00D00705" w:rsidRDefault="00D930C9" w:rsidP="00122902">
            <w:pPr>
              <w:widowControl w:val="0"/>
              <w:suppressAutoHyphens/>
              <w:spacing w:line="276" w:lineRule="auto"/>
              <w:jc w:val="center"/>
              <w:rPr>
                <w:sz w:val="18"/>
                <w:szCs w:val="18"/>
              </w:rPr>
            </w:pPr>
            <w:r w:rsidRPr="00D00705">
              <w:rPr>
                <w:sz w:val="18"/>
                <w:szCs w:val="18"/>
              </w:rPr>
              <w:t>7</w:t>
            </w:r>
          </w:p>
        </w:tc>
        <w:tc>
          <w:tcPr>
            <w:tcW w:w="1417" w:type="dxa"/>
            <w:tcBorders>
              <w:top w:val="single" w:sz="4" w:space="0" w:color="auto"/>
              <w:left w:val="single" w:sz="4" w:space="0" w:color="auto"/>
              <w:bottom w:val="single" w:sz="4" w:space="0" w:color="auto"/>
              <w:right w:val="single" w:sz="4" w:space="0" w:color="auto"/>
            </w:tcBorders>
          </w:tcPr>
          <w:p w14:paraId="51CBCF09" w14:textId="77777777" w:rsidR="00D930C9" w:rsidRPr="00D00705" w:rsidRDefault="00D930C9" w:rsidP="00122902">
            <w:pPr>
              <w:widowControl w:val="0"/>
              <w:suppressAutoHyphens/>
              <w:spacing w:line="276" w:lineRule="auto"/>
              <w:jc w:val="center"/>
              <w:rPr>
                <w:sz w:val="18"/>
                <w:szCs w:val="18"/>
              </w:rPr>
            </w:pPr>
            <w:r w:rsidRPr="00D00705">
              <w:rPr>
                <w:sz w:val="18"/>
                <w:szCs w:val="18"/>
              </w:rPr>
              <w:t>8</w:t>
            </w:r>
          </w:p>
        </w:tc>
      </w:tr>
      <w:tr w:rsidR="00D930C9" w:rsidRPr="00D00705" w14:paraId="51CBCF13" w14:textId="77777777" w:rsidTr="00043307">
        <w:tc>
          <w:tcPr>
            <w:tcW w:w="596" w:type="dxa"/>
            <w:tcBorders>
              <w:top w:val="single" w:sz="4" w:space="0" w:color="auto"/>
              <w:left w:val="single" w:sz="4" w:space="0" w:color="auto"/>
              <w:bottom w:val="single" w:sz="4" w:space="0" w:color="auto"/>
              <w:right w:val="single" w:sz="4" w:space="0" w:color="auto"/>
            </w:tcBorders>
          </w:tcPr>
          <w:p w14:paraId="51CBCF0B" w14:textId="77777777" w:rsidR="00D930C9" w:rsidRPr="00D00705" w:rsidRDefault="00D930C9" w:rsidP="00122902">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CBCF0C" w14:textId="77777777" w:rsidR="00D930C9" w:rsidRPr="00D00705" w:rsidRDefault="00D930C9" w:rsidP="00122902">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CBCF0D" w14:textId="77777777" w:rsidR="00D930C9" w:rsidRPr="00D00705" w:rsidRDefault="00D930C9" w:rsidP="00122902">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CBCF0E" w14:textId="77777777" w:rsidR="00D930C9" w:rsidRPr="00D00705" w:rsidRDefault="00D930C9" w:rsidP="00122902">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1CBCF0F" w14:textId="77777777" w:rsidR="00D930C9" w:rsidRPr="00D00705" w:rsidRDefault="00D930C9" w:rsidP="00122902">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CBCF10" w14:textId="77777777" w:rsidR="00D930C9" w:rsidRPr="00D00705" w:rsidRDefault="00D930C9" w:rsidP="00122902">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CBCF11" w14:textId="77777777" w:rsidR="00D930C9" w:rsidRPr="00D00705" w:rsidRDefault="00D930C9" w:rsidP="00122902">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CBCF12" w14:textId="77777777" w:rsidR="00D930C9" w:rsidRPr="00D00705" w:rsidRDefault="00D930C9" w:rsidP="00122902">
            <w:pPr>
              <w:widowControl w:val="0"/>
              <w:suppressAutoHyphens/>
              <w:spacing w:line="276" w:lineRule="auto"/>
              <w:jc w:val="center"/>
              <w:rPr>
                <w:sz w:val="18"/>
                <w:szCs w:val="18"/>
              </w:rPr>
            </w:pPr>
          </w:p>
        </w:tc>
      </w:tr>
      <w:tr w:rsidR="00D930C9" w:rsidRPr="00D00705" w14:paraId="51CBCF1C" w14:textId="77777777" w:rsidTr="00043307">
        <w:tc>
          <w:tcPr>
            <w:tcW w:w="596" w:type="dxa"/>
            <w:tcBorders>
              <w:top w:val="single" w:sz="4" w:space="0" w:color="auto"/>
              <w:left w:val="single" w:sz="4" w:space="0" w:color="auto"/>
              <w:bottom w:val="single" w:sz="4" w:space="0" w:color="auto"/>
              <w:right w:val="single" w:sz="4" w:space="0" w:color="auto"/>
            </w:tcBorders>
          </w:tcPr>
          <w:p w14:paraId="51CBCF14" w14:textId="77777777" w:rsidR="00D930C9" w:rsidRPr="00D00705" w:rsidRDefault="00D930C9" w:rsidP="00122902">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CBCF15" w14:textId="77777777" w:rsidR="00D930C9" w:rsidRPr="00D00705" w:rsidRDefault="00D930C9" w:rsidP="00122902">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CBCF16" w14:textId="77777777" w:rsidR="00D930C9" w:rsidRPr="00D00705" w:rsidRDefault="00D930C9" w:rsidP="00122902">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CBCF17" w14:textId="77777777" w:rsidR="00D930C9" w:rsidRPr="00D00705" w:rsidRDefault="00D930C9" w:rsidP="00122902">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1CBCF18" w14:textId="77777777" w:rsidR="00D930C9" w:rsidRPr="00D00705" w:rsidRDefault="00D930C9" w:rsidP="00122902">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CBCF19" w14:textId="77777777" w:rsidR="00D930C9" w:rsidRPr="00D00705" w:rsidRDefault="00D930C9" w:rsidP="00122902">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CBCF1A" w14:textId="77777777" w:rsidR="00D930C9" w:rsidRPr="00D00705" w:rsidRDefault="00D930C9" w:rsidP="00122902">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CBCF1B" w14:textId="77777777" w:rsidR="00D930C9" w:rsidRPr="00D00705" w:rsidRDefault="00D930C9" w:rsidP="00122902">
            <w:pPr>
              <w:widowControl w:val="0"/>
              <w:suppressAutoHyphens/>
              <w:spacing w:line="276" w:lineRule="auto"/>
              <w:jc w:val="center"/>
              <w:rPr>
                <w:sz w:val="18"/>
                <w:szCs w:val="18"/>
              </w:rPr>
            </w:pPr>
          </w:p>
        </w:tc>
      </w:tr>
      <w:tr w:rsidR="00D930C9" w:rsidRPr="00D00705" w14:paraId="51CBCF25" w14:textId="77777777" w:rsidTr="00043307">
        <w:tc>
          <w:tcPr>
            <w:tcW w:w="596" w:type="dxa"/>
            <w:tcBorders>
              <w:top w:val="single" w:sz="4" w:space="0" w:color="auto"/>
              <w:left w:val="single" w:sz="4" w:space="0" w:color="auto"/>
              <w:bottom w:val="single" w:sz="4" w:space="0" w:color="auto"/>
              <w:right w:val="single" w:sz="4" w:space="0" w:color="auto"/>
            </w:tcBorders>
          </w:tcPr>
          <w:p w14:paraId="51CBCF1D" w14:textId="77777777" w:rsidR="00D930C9" w:rsidRPr="00D00705" w:rsidRDefault="00D930C9" w:rsidP="00122902">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CBCF1E" w14:textId="77777777" w:rsidR="00D930C9" w:rsidRPr="00D00705" w:rsidRDefault="00D930C9" w:rsidP="00122902">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CBCF1F" w14:textId="77777777" w:rsidR="00D930C9" w:rsidRPr="00D00705" w:rsidRDefault="00D930C9" w:rsidP="00122902">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CBCF20" w14:textId="77777777" w:rsidR="00D930C9" w:rsidRPr="00D00705" w:rsidRDefault="00D930C9" w:rsidP="00122902">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1CBCF21" w14:textId="77777777" w:rsidR="00D930C9" w:rsidRPr="00D00705" w:rsidRDefault="00D930C9" w:rsidP="00122902">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CBCF22" w14:textId="77777777" w:rsidR="00D930C9" w:rsidRPr="00D00705" w:rsidRDefault="00D930C9" w:rsidP="00122902">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CBCF23" w14:textId="77777777" w:rsidR="00D930C9" w:rsidRPr="00D00705" w:rsidRDefault="00D930C9" w:rsidP="00122902">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CBCF24" w14:textId="77777777" w:rsidR="00D930C9" w:rsidRPr="00D00705" w:rsidRDefault="00D930C9" w:rsidP="00122902">
            <w:pPr>
              <w:widowControl w:val="0"/>
              <w:suppressAutoHyphens/>
              <w:spacing w:line="276" w:lineRule="auto"/>
              <w:jc w:val="center"/>
              <w:rPr>
                <w:sz w:val="18"/>
                <w:szCs w:val="18"/>
              </w:rPr>
            </w:pPr>
          </w:p>
        </w:tc>
      </w:tr>
      <w:tr w:rsidR="00D930C9" w:rsidRPr="00D00705" w14:paraId="51CBCF2E" w14:textId="77777777" w:rsidTr="00043307">
        <w:tc>
          <w:tcPr>
            <w:tcW w:w="596" w:type="dxa"/>
            <w:tcBorders>
              <w:top w:val="single" w:sz="4" w:space="0" w:color="auto"/>
              <w:left w:val="single" w:sz="4" w:space="0" w:color="auto"/>
              <w:bottom w:val="single" w:sz="4" w:space="0" w:color="auto"/>
              <w:right w:val="single" w:sz="4" w:space="0" w:color="auto"/>
            </w:tcBorders>
          </w:tcPr>
          <w:p w14:paraId="51CBCF26" w14:textId="77777777" w:rsidR="00D930C9" w:rsidRPr="00D00705" w:rsidRDefault="00D930C9" w:rsidP="00122902">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1CBCF27" w14:textId="77777777" w:rsidR="00D930C9" w:rsidRPr="00D00705" w:rsidRDefault="00D930C9" w:rsidP="00122902">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CBCF28" w14:textId="77777777" w:rsidR="00D930C9" w:rsidRPr="00D00705" w:rsidRDefault="00D930C9" w:rsidP="00122902">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1CBCF29" w14:textId="77777777" w:rsidR="00D930C9" w:rsidRPr="00D00705" w:rsidRDefault="00D930C9" w:rsidP="00122902">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1CBCF2A" w14:textId="77777777" w:rsidR="00D930C9" w:rsidRPr="00D00705" w:rsidRDefault="00D930C9" w:rsidP="00122902">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1CBCF2B" w14:textId="77777777" w:rsidR="00D930C9" w:rsidRPr="00D00705" w:rsidRDefault="00D930C9" w:rsidP="00122902">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CBCF2C" w14:textId="77777777" w:rsidR="00D930C9" w:rsidRPr="00D00705" w:rsidRDefault="00D930C9" w:rsidP="00122902">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CBCF2D" w14:textId="77777777" w:rsidR="00D930C9" w:rsidRPr="00D00705" w:rsidRDefault="00D930C9" w:rsidP="00122902">
            <w:pPr>
              <w:widowControl w:val="0"/>
              <w:suppressAutoHyphens/>
              <w:spacing w:line="276" w:lineRule="auto"/>
              <w:jc w:val="center"/>
              <w:rPr>
                <w:sz w:val="18"/>
                <w:szCs w:val="18"/>
              </w:rPr>
            </w:pPr>
          </w:p>
        </w:tc>
      </w:tr>
    </w:tbl>
    <w:p w14:paraId="51CBCF2F" w14:textId="77777777" w:rsidR="000F468E" w:rsidRPr="00D00705" w:rsidRDefault="000F468E" w:rsidP="00BD00F7">
      <w:pPr>
        <w:widowControl w:val="0"/>
        <w:suppressAutoHyphens/>
        <w:rPr>
          <w:color w:val="000000"/>
          <w:szCs w:val="24"/>
        </w:rPr>
      </w:pPr>
    </w:p>
    <w:sectPr w:rsidR="000F468E" w:rsidRPr="00D00705" w:rsidSect="00043307">
      <w:headerReference w:type="even" r:id="rId14"/>
      <w:headerReference w:type="default" r:id="rId15"/>
      <w:footerReference w:type="even" r:id="rId16"/>
      <w:footerReference w:type="default" r:id="rId17"/>
      <w:headerReference w:type="first" r:id="rId18"/>
      <w:footerReference w:type="first" r:id="rId19"/>
      <w:pgSz w:w="11909" w:h="16834"/>
      <w:pgMar w:top="1134" w:right="569" w:bottom="993"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D0A3A" w14:textId="77777777" w:rsidR="002F6BB3" w:rsidRDefault="002F6BB3">
      <w:pPr>
        <w:rPr>
          <w:rFonts w:ascii="Calibri" w:eastAsia="Calibri" w:hAnsi="Calibri"/>
          <w:sz w:val="22"/>
          <w:szCs w:val="22"/>
        </w:rPr>
      </w:pPr>
      <w:r>
        <w:rPr>
          <w:rFonts w:ascii="Calibri" w:eastAsia="Calibri" w:hAnsi="Calibri"/>
          <w:sz w:val="22"/>
          <w:szCs w:val="22"/>
        </w:rPr>
        <w:separator/>
      </w:r>
    </w:p>
  </w:endnote>
  <w:endnote w:type="continuationSeparator" w:id="0">
    <w:p w14:paraId="5E2087A2" w14:textId="77777777" w:rsidR="002F6BB3" w:rsidRDefault="002F6BB3">
      <w:pPr>
        <w:rPr>
          <w:rFonts w:ascii="Calibri" w:eastAsia="Calibri" w:hAnsi="Calibri"/>
          <w:sz w:val="22"/>
          <w:szCs w:val="22"/>
        </w:rPr>
      </w:pPr>
      <w:r>
        <w:rPr>
          <w:rFonts w:ascii="Calibri" w:eastAsia="Calibri" w:hAnsi="Calibri"/>
          <w:sz w:val="22"/>
          <w:szCs w:val="22"/>
        </w:rPr>
        <w:continuationSeparator/>
      </w:r>
    </w:p>
  </w:endnote>
  <w:endnote w:type="continuationNotice" w:id="1">
    <w:p w14:paraId="1F5C6E2E" w14:textId="77777777" w:rsidR="002F6BB3" w:rsidRDefault="002F6BB3">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3C" w14:textId="77777777" w:rsidR="00BC5633" w:rsidRDefault="00AC1415">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1CBCF3D" w14:textId="77777777" w:rsidR="00BC5633" w:rsidRDefault="00BC5633">
    <w:pPr>
      <w:widowControl w:val="0"/>
      <w:tabs>
        <w:tab w:val="center" w:pos="4819"/>
        <w:tab w:val="right" w:pos="9638"/>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3E" w14:textId="77777777" w:rsidR="00BC5633" w:rsidRDefault="00BC5633">
    <w:pPr>
      <w:framePr w:wrap="auto" w:vAnchor="text" w:hAnchor="margin" w:xAlign="center" w:y="1"/>
      <w:widowControl w:val="0"/>
      <w:tabs>
        <w:tab w:val="center" w:pos="4819"/>
        <w:tab w:val="right" w:pos="9638"/>
      </w:tabs>
      <w:rPr>
        <w:sz w:val="20"/>
        <w:lang w:eastAsia="lt-LT"/>
      </w:rPr>
    </w:pPr>
  </w:p>
  <w:p w14:paraId="51CBCF3F" w14:textId="77777777" w:rsidR="00BC5633" w:rsidRDefault="00BC5633">
    <w:pPr>
      <w:widowControl w:val="0"/>
      <w:tabs>
        <w:tab w:val="center" w:pos="4819"/>
        <w:tab w:val="right" w:pos="9638"/>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42" w14:textId="77777777" w:rsidR="00BC5633" w:rsidRDefault="00BC5633">
    <w:pPr>
      <w:widowControl w:val="0"/>
      <w:tabs>
        <w:tab w:val="center" w:pos="4819"/>
        <w:tab w:val="right" w:pos="9638"/>
      </w:tab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C3729" w14:textId="77777777" w:rsidR="002F6BB3" w:rsidRDefault="002F6BB3">
      <w:pPr>
        <w:rPr>
          <w:rFonts w:ascii="Calibri" w:eastAsia="Calibri" w:hAnsi="Calibri"/>
          <w:sz w:val="22"/>
          <w:szCs w:val="22"/>
        </w:rPr>
      </w:pPr>
      <w:r>
        <w:rPr>
          <w:rFonts w:ascii="Calibri" w:eastAsia="Calibri" w:hAnsi="Calibri"/>
          <w:sz w:val="22"/>
          <w:szCs w:val="22"/>
        </w:rPr>
        <w:separator/>
      </w:r>
    </w:p>
  </w:footnote>
  <w:footnote w:type="continuationSeparator" w:id="0">
    <w:p w14:paraId="1AF5A4A3" w14:textId="77777777" w:rsidR="002F6BB3" w:rsidRDefault="002F6BB3">
      <w:pPr>
        <w:rPr>
          <w:rFonts w:ascii="Calibri" w:eastAsia="Calibri" w:hAnsi="Calibri"/>
          <w:sz w:val="22"/>
          <w:szCs w:val="22"/>
        </w:rPr>
      </w:pPr>
      <w:r>
        <w:rPr>
          <w:rFonts w:ascii="Calibri" w:eastAsia="Calibri" w:hAnsi="Calibri"/>
          <w:sz w:val="22"/>
          <w:szCs w:val="22"/>
        </w:rPr>
        <w:continuationSeparator/>
      </w:r>
    </w:p>
  </w:footnote>
  <w:footnote w:type="continuationNotice" w:id="1">
    <w:p w14:paraId="5A6726B5" w14:textId="77777777" w:rsidR="002F6BB3" w:rsidRDefault="002F6BB3">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38" w14:textId="77777777" w:rsidR="00BC5633" w:rsidRDefault="00AC1415">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1CBCF39" w14:textId="77777777" w:rsidR="00BC5633" w:rsidRDefault="00BC5633">
    <w:pPr>
      <w:widowControl w:val="0"/>
      <w:tabs>
        <w:tab w:val="center" w:pos="4819"/>
        <w:tab w:val="right" w:pos="9638"/>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3A" w14:textId="77777777" w:rsidR="00AC1415" w:rsidRPr="00BD00F7" w:rsidRDefault="00AC1415">
    <w:pPr>
      <w:pStyle w:val="Antrats"/>
      <w:jc w:val="center"/>
      <w:rPr>
        <w:rFonts w:ascii="Times New Roman" w:hAnsi="Times New Roman"/>
        <w:sz w:val="24"/>
        <w:szCs w:val="24"/>
      </w:rPr>
    </w:pPr>
    <w:r w:rsidRPr="00BD00F7">
      <w:rPr>
        <w:rFonts w:ascii="Times New Roman" w:hAnsi="Times New Roman"/>
        <w:sz w:val="24"/>
        <w:szCs w:val="24"/>
      </w:rPr>
      <w:fldChar w:fldCharType="begin"/>
    </w:r>
    <w:r w:rsidRPr="00BD00F7">
      <w:rPr>
        <w:rFonts w:ascii="Times New Roman" w:hAnsi="Times New Roman"/>
        <w:sz w:val="24"/>
        <w:szCs w:val="24"/>
      </w:rPr>
      <w:instrText>PAGE   \* MERGEFORMAT</w:instrText>
    </w:r>
    <w:r w:rsidRPr="00BD00F7">
      <w:rPr>
        <w:rFonts w:ascii="Times New Roman" w:hAnsi="Times New Roman"/>
        <w:sz w:val="24"/>
        <w:szCs w:val="24"/>
      </w:rPr>
      <w:fldChar w:fldCharType="separate"/>
    </w:r>
    <w:r w:rsidR="00C33ECF">
      <w:rPr>
        <w:rFonts w:ascii="Times New Roman" w:hAnsi="Times New Roman"/>
        <w:noProof/>
        <w:sz w:val="24"/>
        <w:szCs w:val="24"/>
      </w:rPr>
      <w:t>2</w:t>
    </w:r>
    <w:r w:rsidRPr="00BD00F7">
      <w:rPr>
        <w:rFonts w:ascii="Times New Roman" w:hAnsi="Times New Roman"/>
        <w:sz w:val="24"/>
        <w:szCs w:val="24"/>
      </w:rPr>
      <w:fldChar w:fldCharType="end"/>
    </w:r>
  </w:p>
  <w:p w14:paraId="51CBCF3B" w14:textId="77777777" w:rsidR="00BC5633" w:rsidRDefault="00BC5633">
    <w:pPr>
      <w:widowControl w:val="0"/>
      <w:tabs>
        <w:tab w:val="center" w:pos="4819"/>
        <w:tab w:val="right" w:pos="9638"/>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BCF40" w14:textId="77777777" w:rsidR="00AC1415" w:rsidRDefault="00AC1415">
    <w:pPr>
      <w:pStyle w:val="Antrats"/>
      <w:jc w:val="center"/>
    </w:pPr>
  </w:p>
  <w:p w14:paraId="51CBCF41" w14:textId="77777777" w:rsidR="00BC5633" w:rsidRDefault="00BC5633">
    <w:pPr>
      <w:widowControl w:val="0"/>
      <w:tabs>
        <w:tab w:val="center" w:pos="4819"/>
        <w:tab w:val="right" w:pos="9638"/>
      </w:tabs>
      <w:rPr>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C71"/>
    <w:multiLevelType w:val="hybridMultilevel"/>
    <w:tmpl w:val="00225A7A"/>
    <w:lvl w:ilvl="0" w:tplc="6570D0AC">
      <w:start w:val="1"/>
      <w:numFmt w:val="decimal"/>
      <w:lvlText w:val="%1."/>
      <w:lvlJc w:val="left"/>
      <w:pPr>
        <w:ind w:left="1637"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 w15:restartNumberingAfterBreak="0">
    <w:nsid w:val="00FD17C6"/>
    <w:multiLevelType w:val="hybridMultilevel"/>
    <w:tmpl w:val="00225A7A"/>
    <w:lvl w:ilvl="0" w:tplc="6570D0AC">
      <w:start w:val="1"/>
      <w:numFmt w:val="decimal"/>
      <w:lvlText w:val="%1."/>
      <w:lvlJc w:val="left"/>
      <w:pPr>
        <w:ind w:left="1637"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17BE0"/>
    <w:multiLevelType w:val="hybridMultilevel"/>
    <w:tmpl w:val="BCE89FC2"/>
    <w:lvl w:ilvl="0" w:tplc="492C768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83862BE"/>
    <w:multiLevelType w:val="hybridMultilevel"/>
    <w:tmpl w:val="42504132"/>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865072A"/>
    <w:multiLevelType w:val="hybridMultilevel"/>
    <w:tmpl w:val="E33AC22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A93605"/>
    <w:multiLevelType w:val="multilevel"/>
    <w:tmpl w:val="579EAA52"/>
    <w:lvl w:ilvl="0">
      <w:start w:val="3"/>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2"/>
      <w:numFmt w:val="decimal"/>
      <w:lvlText w:val="%1.%2."/>
      <w:lvlJc w:val="left"/>
      <w:pPr>
        <w:ind w:left="0" w:firstLine="0"/>
      </w:pPr>
    </w:lvl>
    <w:lvl w:ilvl="2">
      <w:start w:val="2"/>
      <w:numFmt w:val="decimal"/>
      <w:lvlText w:val="%1.%2."/>
      <w:lvlJc w:val="left"/>
      <w:pPr>
        <w:ind w:left="0" w:firstLine="0"/>
      </w:pPr>
    </w:lvl>
    <w:lvl w:ilvl="3">
      <w:start w:val="2"/>
      <w:numFmt w:val="decimal"/>
      <w:lvlText w:val="%1.%2."/>
      <w:lvlJc w:val="left"/>
      <w:pPr>
        <w:ind w:left="0" w:firstLine="0"/>
      </w:pPr>
    </w:lvl>
    <w:lvl w:ilvl="4">
      <w:start w:val="2"/>
      <w:numFmt w:val="decimal"/>
      <w:lvlText w:val="%1.%2."/>
      <w:lvlJc w:val="left"/>
      <w:pPr>
        <w:ind w:left="0" w:firstLine="0"/>
      </w:pPr>
    </w:lvl>
    <w:lvl w:ilvl="5">
      <w:start w:val="2"/>
      <w:numFmt w:val="decimal"/>
      <w:lvlText w:val="%1.%2."/>
      <w:lvlJc w:val="left"/>
      <w:pPr>
        <w:ind w:left="0" w:firstLine="0"/>
      </w:pPr>
    </w:lvl>
    <w:lvl w:ilvl="6">
      <w:start w:val="2"/>
      <w:numFmt w:val="decimal"/>
      <w:lvlText w:val="%1.%2."/>
      <w:lvlJc w:val="left"/>
      <w:pPr>
        <w:ind w:left="0" w:firstLine="0"/>
      </w:pPr>
    </w:lvl>
    <w:lvl w:ilvl="7">
      <w:start w:val="2"/>
      <w:numFmt w:val="decimal"/>
      <w:lvlText w:val="%1.%2."/>
      <w:lvlJc w:val="left"/>
      <w:pPr>
        <w:ind w:left="0" w:firstLine="0"/>
      </w:pPr>
    </w:lvl>
    <w:lvl w:ilvl="8">
      <w:start w:val="2"/>
      <w:numFmt w:val="decimal"/>
      <w:lvlText w:val="%1.%2."/>
      <w:lvlJc w:val="left"/>
      <w:pPr>
        <w:ind w:left="0" w:firstLine="0"/>
      </w:pPr>
    </w:lvl>
  </w:abstractNum>
  <w:abstractNum w:abstractNumId="7" w15:restartNumberingAfterBreak="0">
    <w:nsid w:val="1F3D2866"/>
    <w:multiLevelType w:val="hybridMultilevel"/>
    <w:tmpl w:val="CBFC07E2"/>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9775C82"/>
    <w:multiLevelType w:val="hybridMultilevel"/>
    <w:tmpl w:val="28A219FE"/>
    <w:lvl w:ilvl="0" w:tplc="60F4C556">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9" w15:restartNumberingAfterBreak="0">
    <w:nsid w:val="68071040"/>
    <w:multiLevelType w:val="hybridMultilevel"/>
    <w:tmpl w:val="069E2246"/>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906476E"/>
    <w:multiLevelType w:val="hybridMultilevel"/>
    <w:tmpl w:val="9E245BCE"/>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3C36309"/>
    <w:multiLevelType w:val="hybridMultilevel"/>
    <w:tmpl w:val="9FD6578C"/>
    <w:lvl w:ilvl="0" w:tplc="1FFE99A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FA0799E"/>
    <w:multiLevelType w:val="multilevel"/>
    <w:tmpl w:val="F88C9D2A"/>
    <w:lvl w:ilvl="0">
      <w:start w:val="1"/>
      <w:numFmt w:val="decimal"/>
      <w:lvlText w:val="6.%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2"/>
      <w:numFmt w:val="upperRoman"/>
      <w:lvlText w:val="%2."/>
      <w:lvlJc w:val="left"/>
      <w:pPr>
        <w:ind w:left="0" w:firstLine="0"/>
      </w:pPr>
      <w:rPr>
        <w:b/>
        <w:bCs/>
        <w:i w:val="0"/>
        <w:iCs w:val="0"/>
        <w:smallCaps w:val="0"/>
        <w:strike w:val="0"/>
        <w:dstrike w:val="0"/>
        <w:color w:val="000000"/>
        <w:spacing w:val="0"/>
        <w:w w:val="100"/>
        <w:position w:val="0"/>
        <w:sz w:val="22"/>
        <w:szCs w:val="22"/>
        <w:u w:val="none"/>
        <w:effect w:val="none"/>
      </w:rPr>
    </w:lvl>
    <w:lvl w:ilvl="2">
      <w:start w:val="9"/>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3">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4">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5">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6">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7">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8">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abstractNum>
  <w:num w:numId="1">
    <w:abstractNumId w:val="11"/>
  </w:num>
  <w:num w:numId="2">
    <w:abstractNumId w:val="6"/>
    <w:lvlOverride w:ilvl="0">
      <w:startOverride w:val="3"/>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3"/>
  </w:num>
  <w:num w:numId="4">
    <w:abstractNumId w:val="10"/>
  </w:num>
  <w:num w:numId="5">
    <w:abstractNumId w:val="7"/>
  </w:num>
  <w:num w:numId="6">
    <w:abstractNumId w:val="4"/>
  </w:num>
  <w:num w:numId="7">
    <w:abstractNumId w:val="9"/>
  </w:num>
  <w:num w:numId="8">
    <w:abstractNumId w:val="12"/>
    <w:lvlOverride w:ilvl="0">
      <w:startOverride w:val="1"/>
    </w:lvlOverride>
    <w:lvlOverride w:ilvl="1">
      <w:startOverride w:val="2"/>
    </w:lvlOverride>
    <w:lvlOverride w:ilvl="2">
      <w:startOverride w:val="9"/>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18"/>
    <w:rsid w:val="00001250"/>
    <w:rsid w:val="00007AFF"/>
    <w:rsid w:val="0001626B"/>
    <w:rsid w:val="000300D5"/>
    <w:rsid w:val="00033022"/>
    <w:rsid w:val="000371B4"/>
    <w:rsid w:val="00037F7A"/>
    <w:rsid w:val="00043307"/>
    <w:rsid w:val="00050373"/>
    <w:rsid w:val="0005631A"/>
    <w:rsid w:val="00061EFA"/>
    <w:rsid w:val="00087859"/>
    <w:rsid w:val="00092070"/>
    <w:rsid w:val="000970E0"/>
    <w:rsid w:val="000A2DAE"/>
    <w:rsid w:val="000B3764"/>
    <w:rsid w:val="000B377E"/>
    <w:rsid w:val="000B743A"/>
    <w:rsid w:val="000C310F"/>
    <w:rsid w:val="000E5193"/>
    <w:rsid w:val="000F468E"/>
    <w:rsid w:val="00104C7E"/>
    <w:rsid w:val="00117014"/>
    <w:rsid w:val="00122260"/>
    <w:rsid w:val="00122262"/>
    <w:rsid w:val="00122902"/>
    <w:rsid w:val="0012476D"/>
    <w:rsid w:val="001316FF"/>
    <w:rsid w:val="00135C28"/>
    <w:rsid w:val="001371F2"/>
    <w:rsid w:val="00142BDE"/>
    <w:rsid w:val="001452B4"/>
    <w:rsid w:val="00160719"/>
    <w:rsid w:val="001836E4"/>
    <w:rsid w:val="0019235C"/>
    <w:rsid w:val="001942A9"/>
    <w:rsid w:val="001A200C"/>
    <w:rsid w:val="001A21AD"/>
    <w:rsid w:val="001C0FFC"/>
    <w:rsid w:val="001D0B92"/>
    <w:rsid w:val="001E6EB2"/>
    <w:rsid w:val="001F4E81"/>
    <w:rsid w:val="002071E8"/>
    <w:rsid w:val="00220EFF"/>
    <w:rsid w:val="00227F3A"/>
    <w:rsid w:val="00235B74"/>
    <w:rsid w:val="00241D54"/>
    <w:rsid w:val="00243B68"/>
    <w:rsid w:val="00245913"/>
    <w:rsid w:val="00250FFC"/>
    <w:rsid w:val="00254905"/>
    <w:rsid w:val="00255B5A"/>
    <w:rsid w:val="002612FA"/>
    <w:rsid w:val="00261D8D"/>
    <w:rsid w:val="0026363E"/>
    <w:rsid w:val="00263A25"/>
    <w:rsid w:val="0026517F"/>
    <w:rsid w:val="00266633"/>
    <w:rsid w:val="002712D6"/>
    <w:rsid w:val="0027188A"/>
    <w:rsid w:val="00275223"/>
    <w:rsid w:val="00276885"/>
    <w:rsid w:val="0028534B"/>
    <w:rsid w:val="00287B66"/>
    <w:rsid w:val="00291B8D"/>
    <w:rsid w:val="00292C93"/>
    <w:rsid w:val="002A1C4A"/>
    <w:rsid w:val="002C3ED0"/>
    <w:rsid w:val="002D3D18"/>
    <w:rsid w:val="002D47B4"/>
    <w:rsid w:val="002E6F88"/>
    <w:rsid w:val="002F07EB"/>
    <w:rsid w:val="002F5DFF"/>
    <w:rsid w:val="002F6BB3"/>
    <w:rsid w:val="00323413"/>
    <w:rsid w:val="00332302"/>
    <w:rsid w:val="003444E8"/>
    <w:rsid w:val="003457ED"/>
    <w:rsid w:val="003559EE"/>
    <w:rsid w:val="00371B66"/>
    <w:rsid w:val="00374827"/>
    <w:rsid w:val="00374B23"/>
    <w:rsid w:val="00385C0A"/>
    <w:rsid w:val="0039486F"/>
    <w:rsid w:val="003A0898"/>
    <w:rsid w:val="003A6E96"/>
    <w:rsid w:val="003C199F"/>
    <w:rsid w:val="003C58FA"/>
    <w:rsid w:val="003D70BC"/>
    <w:rsid w:val="003F29F9"/>
    <w:rsid w:val="0040095B"/>
    <w:rsid w:val="00403BA4"/>
    <w:rsid w:val="00426539"/>
    <w:rsid w:val="00427AFA"/>
    <w:rsid w:val="00446F25"/>
    <w:rsid w:val="004550F9"/>
    <w:rsid w:val="0045589D"/>
    <w:rsid w:val="00461B3C"/>
    <w:rsid w:val="004660F9"/>
    <w:rsid w:val="00466661"/>
    <w:rsid w:val="00477765"/>
    <w:rsid w:val="004857F6"/>
    <w:rsid w:val="004A7F63"/>
    <w:rsid w:val="004D314F"/>
    <w:rsid w:val="004D3217"/>
    <w:rsid w:val="004D4AC6"/>
    <w:rsid w:val="004D562F"/>
    <w:rsid w:val="004E0018"/>
    <w:rsid w:val="004E6D4B"/>
    <w:rsid w:val="004F346F"/>
    <w:rsid w:val="004F6CDE"/>
    <w:rsid w:val="005011BC"/>
    <w:rsid w:val="00511DD0"/>
    <w:rsid w:val="00520A2C"/>
    <w:rsid w:val="005228C8"/>
    <w:rsid w:val="005251B7"/>
    <w:rsid w:val="00527CBE"/>
    <w:rsid w:val="0054067B"/>
    <w:rsid w:val="00542E30"/>
    <w:rsid w:val="00555ED5"/>
    <w:rsid w:val="005607A6"/>
    <w:rsid w:val="0056467A"/>
    <w:rsid w:val="00594F46"/>
    <w:rsid w:val="005C3B47"/>
    <w:rsid w:val="005C46E1"/>
    <w:rsid w:val="005C5EB7"/>
    <w:rsid w:val="005C62EE"/>
    <w:rsid w:val="005C698B"/>
    <w:rsid w:val="005E4C7A"/>
    <w:rsid w:val="005E632C"/>
    <w:rsid w:val="005F0650"/>
    <w:rsid w:val="00603A76"/>
    <w:rsid w:val="00606B0A"/>
    <w:rsid w:val="00607078"/>
    <w:rsid w:val="00614C2D"/>
    <w:rsid w:val="006158B2"/>
    <w:rsid w:val="00620AD8"/>
    <w:rsid w:val="0062137B"/>
    <w:rsid w:val="00626079"/>
    <w:rsid w:val="006374AD"/>
    <w:rsid w:val="0063756C"/>
    <w:rsid w:val="00656F2E"/>
    <w:rsid w:val="00660D00"/>
    <w:rsid w:val="0067021B"/>
    <w:rsid w:val="00671F78"/>
    <w:rsid w:val="0068065B"/>
    <w:rsid w:val="00681536"/>
    <w:rsid w:val="006A3B8F"/>
    <w:rsid w:val="006B01CC"/>
    <w:rsid w:val="006B479D"/>
    <w:rsid w:val="006C51E3"/>
    <w:rsid w:val="006D3154"/>
    <w:rsid w:val="006D41E9"/>
    <w:rsid w:val="006E1343"/>
    <w:rsid w:val="006E5F1D"/>
    <w:rsid w:val="006F7033"/>
    <w:rsid w:val="006F784B"/>
    <w:rsid w:val="006F7A24"/>
    <w:rsid w:val="0070063F"/>
    <w:rsid w:val="00703533"/>
    <w:rsid w:val="007155F3"/>
    <w:rsid w:val="00720AA7"/>
    <w:rsid w:val="00730658"/>
    <w:rsid w:val="007311C3"/>
    <w:rsid w:val="00736D4A"/>
    <w:rsid w:val="00745131"/>
    <w:rsid w:val="00751340"/>
    <w:rsid w:val="00770C4C"/>
    <w:rsid w:val="0078717C"/>
    <w:rsid w:val="00791195"/>
    <w:rsid w:val="00794A39"/>
    <w:rsid w:val="00794D6C"/>
    <w:rsid w:val="007B4367"/>
    <w:rsid w:val="007C6BC8"/>
    <w:rsid w:val="007D0602"/>
    <w:rsid w:val="007D2573"/>
    <w:rsid w:val="007D25E4"/>
    <w:rsid w:val="007D3CDB"/>
    <w:rsid w:val="007E6F5C"/>
    <w:rsid w:val="00807E5D"/>
    <w:rsid w:val="008215CA"/>
    <w:rsid w:val="00823075"/>
    <w:rsid w:val="0082499E"/>
    <w:rsid w:val="0084623B"/>
    <w:rsid w:val="008560F3"/>
    <w:rsid w:val="00866FC4"/>
    <w:rsid w:val="00867357"/>
    <w:rsid w:val="00870A91"/>
    <w:rsid w:val="008736EE"/>
    <w:rsid w:val="00874281"/>
    <w:rsid w:val="00875062"/>
    <w:rsid w:val="00890D3E"/>
    <w:rsid w:val="008928E1"/>
    <w:rsid w:val="00893E26"/>
    <w:rsid w:val="0089563A"/>
    <w:rsid w:val="008962B9"/>
    <w:rsid w:val="00896B74"/>
    <w:rsid w:val="008B066F"/>
    <w:rsid w:val="008B4CB2"/>
    <w:rsid w:val="008C21F0"/>
    <w:rsid w:val="008D2405"/>
    <w:rsid w:val="008D2C33"/>
    <w:rsid w:val="008D3122"/>
    <w:rsid w:val="008E3339"/>
    <w:rsid w:val="008E479C"/>
    <w:rsid w:val="008F1770"/>
    <w:rsid w:val="00904BEB"/>
    <w:rsid w:val="00911E58"/>
    <w:rsid w:val="00914690"/>
    <w:rsid w:val="00917208"/>
    <w:rsid w:val="00927ABC"/>
    <w:rsid w:val="00934F96"/>
    <w:rsid w:val="0094547B"/>
    <w:rsid w:val="00963F38"/>
    <w:rsid w:val="00966161"/>
    <w:rsid w:val="00980261"/>
    <w:rsid w:val="009837C5"/>
    <w:rsid w:val="00986759"/>
    <w:rsid w:val="0099034A"/>
    <w:rsid w:val="00990831"/>
    <w:rsid w:val="00993215"/>
    <w:rsid w:val="009A01E3"/>
    <w:rsid w:val="009B18D0"/>
    <w:rsid w:val="009B646E"/>
    <w:rsid w:val="009C5B77"/>
    <w:rsid w:val="009D7E65"/>
    <w:rsid w:val="009E164A"/>
    <w:rsid w:val="00A0561B"/>
    <w:rsid w:val="00A07B48"/>
    <w:rsid w:val="00A11593"/>
    <w:rsid w:val="00A20E44"/>
    <w:rsid w:val="00A27AD7"/>
    <w:rsid w:val="00A37BB1"/>
    <w:rsid w:val="00A512E3"/>
    <w:rsid w:val="00A575B3"/>
    <w:rsid w:val="00A64347"/>
    <w:rsid w:val="00A73703"/>
    <w:rsid w:val="00A74F8A"/>
    <w:rsid w:val="00A77062"/>
    <w:rsid w:val="00A777C8"/>
    <w:rsid w:val="00AA0E9B"/>
    <w:rsid w:val="00AB68C5"/>
    <w:rsid w:val="00AC1415"/>
    <w:rsid w:val="00AD2D17"/>
    <w:rsid w:val="00AE500E"/>
    <w:rsid w:val="00AF154A"/>
    <w:rsid w:val="00B1656C"/>
    <w:rsid w:val="00B27152"/>
    <w:rsid w:val="00B31CE6"/>
    <w:rsid w:val="00B41ADD"/>
    <w:rsid w:val="00B4391E"/>
    <w:rsid w:val="00B462A7"/>
    <w:rsid w:val="00B8194A"/>
    <w:rsid w:val="00B9551F"/>
    <w:rsid w:val="00B95D70"/>
    <w:rsid w:val="00B96949"/>
    <w:rsid w:val="00BA074A"/>
    <w:rsid w:val="00BA1E21"/>
    <w:rsid w:val="00BC1F0C"/>
    <w:rsid w:val="00BC3F9E"/>
    <w:rsid w:val="00BC5633"/>
    <w:rsid w:val="00BD00F7"/>
    <w:rsid w:val="00BD02D9"/>
    <w:rsid w:val="00BD18B2"/>
    <w:rsid w:val="00BD592B"/>
    <w:rsid w:val="00BE1615"/>
    <w:rsid w:val="00BE5212"/>
    <w:rsid w:val="00BE7E6F"/>
    <w:rsid w:val="00C027E4"/>
    <w:rsid w:val="00C046BE"/>
    <w:rsid w:val="00C11701"/>
    <w:rsid w:val="00C24639"/>
    <w:rsid w:val="00C30703"/>
    <w:rsid w:val="00C31A1A"/>
    <w:rsid w:val="00C33ECF"/>
    <w:rsid w:val="00C44E56"/>
    <w:rsid w:val="00C47B63"/>
    <w:rsid w:val="00C52868"/>
    <w:rsid w:val="00C7573C"/>
    <w:rsid w:val="00C778E5"/>
    <w:rsid w:val="00C80FFC"/>
    <w:rsid w:val="00C82DA3"/>
    <w:rsid w:val="00C934D5"/>
    <w:rsid w:val="00C97FC6"/>
    <w:rsid w:val="00CA6D78"/>
    <w:rsid w:val="00CB04BC"/>
    <w:rsid w:val="00CB2E7E"/>
    <w:rsid w:val="00CC712B"/>
    <w:rsid w:val="00CD6106"/>
    <w:rsid w:val="00CE4268"/>
    <w:rsid w:val="00CF7833"/>
    <w:rsid w:val="00D00705"/>
    <w:rsid w:val="00D02808"/>
    <w:rsid w:val="00D05788"/>
    <w:rsid w:val="00D06D50"/>
    <w:rsid w:val="00D16C96"/>
    <w:rsid w:val="00D17127"/>
    <w:rsid w:val="00D21B6D"/>
    <w:rsid w:val="00D2778B"/>
    <w:rsid w:val="00D41524"/>
    <w:rsid w:val="00D51BF7"/>
    <w:rsid w:val="00D55C7F"/>
    <w:rsid w:val="00D8302F"/>
    <w:rsid w:val="00D930C9"/>
    <w:rsid w:val="00D97EA1"/>
    <w:rsid w:val="00DD57D0"/>
    <w:rsid w:val="00DE3F58"/>
    <w:rsid w:val="00DE4E3F"/>
    <w:rsid w:val="00DF3A65"/>
    <w:rsid w:val="00E10A32"/>
    <w:rsid w:val="00E11EAB"/>
    <w:rsid w:val="00E277EE"/>
    <w:rsid w:val="00E34418"/>
    <w:rsid w:val="00E37649"/>
    <w:rsid w:val="00E37C47"/>
    <w:rsid w:val="00E4025E"/>
    <w:rsid w:val="00E47B2D"/>
    <w:rsid w:val="00E54807"/>
    <w:rsid w:val="00E71443"/>
    <w:rsid w:val="00E76E75"/>
    <w:rsid w:val="00E8694A"/>
    <w:rsid w:val="00E87ED2"/>
    <w:rsid w:val="00E95798"/>
    <w:rsid w:val="00EA4B8C"/>
    <w:rsid w:val="00EB2270"/>
    <w:rsid w:val="00EB6C40"/>
    <w:rsid w:val="00EC2498"/>
    <w:rsid w:val="00EC364D"/>
    <w:rsid w:val="00EC6553"/>
    <w:rsid w:val="00ED0D32"/>
    <w:rsid w:val="00ED5FD9"/>
    <w:rsid w:val="00ED6901"/>
    <w:rsid w:val="00EE1147"/>
    <w:rsid w:val="00EE279B"/>
    <w:rsid w:val="00EE4AEE"/>
    <w:rsid w:val="00EE7018"/>
    <w:rsid w:val="00EF1571"/>
    <w:rsid w:val="00EF3A16"/>
    <w:rsid w:val="00F0049E"/>
    <w:rsid w:val="00F03998"/>
    <w:rsid w:val="00F06467"/>
    <w:rsid w:val="00F110AA"/>
    <w:rsid w:val="00F12B8C"/>
    <w:rsid w:val="00F17050"/>
    <w:rsid w:val="00F230AD"/>
    <w:rsid w:val="00F23B81"/>
    <w:rsid w:val="00F2462C"/>
    <w:rsid w:val="00F25BF2"/>
    <w:rsid w:val="00F3250C"/>
    <w:rsid w:val="00F33F6B"/>
    <w:rsid w:val="00F440C9"/>
    <w:rsid w:val="00F5765D"/>
    <w:rsid w:val="00F60C08"/>
    <w:rsid w:val="00F655BE"/>
    <w:rsid w:val="00F7007F"/>
    <w:rsid w:val="00F73FD5"/>
    <w:rsid w:val="00F76504"/>
    <w:rsid w:val="00F8274D"/>
    <w:rsid w:val="00F92966"/>
    <w:rsid w:val="00FA27DD"/>
    <w:rsid w:val="00FA56DD"/>
    <w:rsid w:val="00FC3585"/>
    <w:rsid w:val="00FC4DC9"/>
    <w:rsid w:val="00FE352D"/>
    <w:rsid w:val="00FF1FE9"/>
    <w:rsid w:val="00FF3B7E"/>
    <w:rsid w:val="00FF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CE9B"/>
  <w15:docId w15:val="{077650D8-498E-4DDB-B193-4D246A17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AC1415"/>
    <w:rPr>
      <w:color w:val="808080"/>
    </w:rPr>
  </w:style>
  <w:style w:type="paragraph" w:styleId="Antrats">
    <w:name w:val="header"/>
    <w:basedOn w:val="prastasis"/>
    <w:link w:val="AntratsDiagrama"/>
    <w:uiPriority w:val="99"/>
    <w:unhideWhenUsed/>
    <w:rsid w:val="00AC1415"/>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AC1415"/>
    <w:rPr>
      <w:rFonts w:ascii="Calibri" w:eastAsia="Times New Roman" w:hAnsi="Calibri" w:cs="Times New Roman"/>
      <w:sz w:val="22"/>
      <w:szCs w:val="22"/>
      <w:lang w:eastAsia="lt-LT"/>
    </w:rPr>
  </w:style>
  <w:style w:type="paragraph" w:styleId="Sraopastraipa">
    <w:name w:val="List Paragraph"/>
    <w:basedOn w:val="prastasis"/>
    <w:uiPriority w:val="34"/>
    <w:qFormat/>
    <w:rsid w:val="006B01CC"/>
    <w:pPr>
      <w:ind w:left="720"/>
      <w:contextualSpacing/>
    </w:pPr>
  </w:style>
  <w:style w:type="character" w:styleId="Hipersaitas">
    <w:name w:val="Hyperlink"/>
    <w:unhideWhenUsed/>
    <w:rsid w:val="00374827"/>
    <w:rPr>
      <w:color w:val="0563C1"/>
      <w:u w:val="single"/>
    </w:rPr>
  </w:style>
  <w:style w:type="character" w:customStyle="1" w:styleId="Neapdorotaspaminjimas1">
    <w:name w:val="Neapdorotas paminėjimas1"/>
    <w:uiPriority w:val="99"/>
    <w:semiHidden/>
    <w:unhideWhenUsed/>
    <w:rsid w:val="00374827"/>
    <w:rPr>
      <w:color w:val="605E5C"/>
      <w:shd w:val="clear" w:color="auto" w:fill="E1DFDD"/>
    </w:rPr>
  </w:style>
  <w:style w:type="paragraph" w:styleId="Debesliotekstas">
    <w:name w:val="Balloon Text"/>
    <w:basedOn w:val="prastasis"/>
    <w:link w:val="DebesliotekstasDiagrama"/>
    <w:semiHidden/>
    <w:unhideWhenUsed/>
    <w:rsid w:val="00F230AD"/>
    <w:rPr>
      <w:rFonts w:ascii="Segoe UI" w:hAnsi="Segoe UI" w:cs="Segoe UI"/>
      <w:sz w:val="18"/>
      <w:szCs w:val="18"/>
    </w:rPr>
  </w:style>
  <w:style w:type="character" w:customStyle="1" w:styleId="DebesliotekstasDiagrama">
    <w:name w:val="Debesėlio tekstas Diagrama"/>
    <w:link w:val="Debesliotekstas"/>
    <w:semiHidden/>
    <w:rsid w:val="00F230AD"/>
    <w:rPr>
      <w:rFonts w:ascii="Segoe UI" w:hAnsi="Segoe UI" w:cs="Segoe UI"/>
      <w:sz w:val="18"/>
      <w:szCs w:val="18"/>
    </w:rPr>
  </w:style>
  <w:style w:type="character" w:styleId="Komentaronuoroda">
    <w:name w:val="annotation reference"/>
    <w:semiHidden/>
    <w:unhideWhenUsed/>
    <w:rsid w:val="00F230AD"/>
    <w:rPr>
      <w:sz w:val="16"/>
      <w:szCs w:val="16"/>
    </w:rPr>
  </w:style>
  <w:style w:type="paragraph" w:styleId="Komentarotekstas">
    <w:name w:val="annotation text"/>
    <w:basedOn w:val="prastasis"/>
    <w:link w:val="KomentarotekstasDiagrama"/>
    <w:unhideWhenUsed/>
    <w:rsid w:val="00F230AD"/>
    <w:rPr>
      <w:sz w:val="20"/>
    </w:rPr>
  </w:style>
  <w:style w:type="character" w:customStyle="1" w:styleId="KomentarotekstasDiagrama">
    <w:name w:val="Komentaro tekstas Diagrama"/>
    <w:link w:val="Komentarotekstas"/>
    <w:rsid w:val="00F230AD"/>
    <w:rPr>
      <w:sz w:val="20"/>
    </w:rPr>
  </w:style>
  <w:style w:type="paragraph" w:styleId="Komentarotema">
    <w:name w:val="annotation subject"/>
    <w:basedOn w:val="Komentarotekstas"/>
    <w:next w:val="Komentarotekstas"/>
    <w:link w:val="KomentarotemaDiagrama"/>
    <w:semiHidden/>
    <w:unhideWhenUsed/>
    <w:rsid w:val="00F230AD"/>
    <w:rPr>
      <w:b/>
      <w:bCs/>
    </w:rPr>
  </w:style>
  <w:style w:type="character" w:customStyle="1" w:styleId="KomentarotemaDiagrama">
    <w:name w:val="Komentaro tema Diagrama"/>
    <w:link w:val="Komentarotema"/>
    <w:semiHidden/>
    <w:rsid w:val="00F230AD"/>
    <w:rPr>
      <w:b/>
      <w:bCs/>
      <w:sz w:val="20"/>
    </w:rPr>
  </w:style>
  <w:style w:type="paragraph" w:styleId="Betarp">
    <w:name w:val="No Spacing"/>
    <w:uiPriority w:val="1"/>
    <w:qFormat/>
    <w:rsid w:val="00254905"/>
    <w:rPr>
      <w:rFonts w:eastAsia="Calibri"/>
      <w:sz w:val="24"/>
      <w:szCs w:val="22"/>
      <w:lang w:val="lt-LT"/>
    </w:rPr>
  </w:style>
  <w:style w:type="table" w:styleId="Lentelstinklelis">
    <w:name w:val="Table Grid"/>
    <w:basedOn w:val="prastojilentel"/>
    <w:uiPriority w:val="59"/>
    <w:rsid w:val="00BC3F9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3">
    <w:name w:val="Style3"/>
    <w:uiPriority w:val="99"/>
    <w:rsid w:val="00527CBE"/>
    <w:rPr>
      <w:rFonts w:ascii="Times New Roman" w:hAnsi="Times New Roman"/>
      <w:sz w:val="24"/>
    </w:rPr>
  </w:style>
  <w:style w:type="paragraph" w:styleId="Pataisymai">
    <w:name w:val="Revision"/>
    <w:hidden/>
    <w:semiHidden/>
    <w:rsid w:val="00D51BF7"/>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4477">
      <w:bodyDiv w:val="1"/>
      <w:marLeft w:val="0"/>
      <w:marRight w:val="0"/>
      <w:marTop w:val="0"/>
      <w:marBottom w:val="0"/>
      <w:divBdr>
        <w:top w:val="none" w:sz="0" w:space="0" w:color="auto"/>
        <w:left w:val="none" w:sz="0" w:space="0" w:color="auto"/>
        <w:bottom w:val="none" w:sz="0" w:space="0" w:color="auto"/>
        <w:right w:val="none" w:sz="0" w:space="0" w:color="auto"/>
      </w:divBdr>
      <w:divsChild>
        <w:div w:id="599414785">
          <w:marLeft w:val="0"/>
          <w:marRight w:val="0"/>
          <w:marTop w:val="0"/>
          <w:marBottom w:val="0"/>
          <w:divBdr>
            <w:top w:val="none" w:sz="0" w:space="0" w:color="auto"/>
            <w:left w:val="none" w:sz="0" w:space="0" w:color="auto"/>
            <w:bottom w:val="none" w:sz="0" w:space="0" w:color="auto"/>
            <w:right w:val="none" w:sz="0" w:space="0" w:color="auto"/>
          </w:divBdr>
        </w:div>
        <w:div w:id="1409301352">
          <w:marLeft w:val="0"/>
          <w:marRight w:val="0"/>
          <w:marTop w:val="0"/>
          <w:marBottom w:val="0"/>
          <w:divBdr>
            <w:top w:val="none" w:sz="0" w:space="0" w:color="auto"/>
            <w:left w:val="none" w:sz="0" w:space="0" w:color="auto"/>
            <w:bottom w:val="none" w:sz="0" w:space="0" w:color="auto"/>
            <w:right w:val="none" w:sz="0" w:space="0" w:color="auto"/>
          </w:divBdr>
          <w:divsChild>
            <w:div w:id="169803871">
              <w:marLeft w:val="0"/>
              <w:marRight w:val="0"/>
              <w:marTop w:val="0"/>
              <w:marBottom w:val="0"/>
              <w:divBdr>
                <w:top w:val="none" w:sz="0" w:space="0" w:color="auto"/>
                <w:left w:val="none" w:sz="0" w:space="0" w:color="auto"/>
                <w:bottom w:val="none" w:sz="0" w:space="0" w:color="auto"/>
                <w:right w:val="none" w:sz="0" w:space="0" w:color="auto"/>
              </w:divBdr>
            </w:div>
            <w:div w:id="13556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6887">
      <w:bodyDiv w:val="1"/>
      <w:marLeft w:val="0"/>
      <w:marRight w:val="0"/>
      <w:marTop w:val="0"/>
      <w:marBottom w:val="0"/>
      <w:divBdr>
        <w:top w:val="none" w:sz="0" w:space="0" w:color="auto"/>
        <w:left w:val="none" w:sz="0" w:space="0" w:color="auto"/>
        <w:bottom w:val="none" w:sz="0" w:space="0" w:color="auto"/>
        <w:right w:val="none" w:sz="0" w:space="0" w:color="auto"/>
      </w:divBdr>
    </w:div>
    <w:div w:id="972372905">
      <w:bodyDiv w:val="1"/>
      <w:marLeft w:val="0"/>
      <w:marRight w:val="0"/>
      <w:marTop w:val="0"/>
      <w:marBottom w:val="0"/>
      <w:divBdr>
        <w:top w:val="none" w:sz="0" w:space="0" w:color="auto"/>
        <w:left w:val="none" w:sz="0" w:space="0" w:color="auto"/>
        <w:bottom w:val="none" w:sz="0" w:space="0" w:color="auto"/>
        <w:right w:val="none" w:sz="0" w:space="0" w:color="auto"/>
      </w:divBdr>
    </w:div>
    <w:div w:id="1126310364">
      <w:bodyDiv w:val="1"/>
      <w:marLeft w:val="0"/>
      <w:marRight w:val="0"/>
      <w:marTop w:val="0"/>
      <w:marBottom w:val="0"/>
      <w:divBdr>
        <w:top w:val="none" w:sz="0" w:space="0" w:color="auto"/>
        <w:left w:val="none" w:sz="0" w:space="0" w:color="auto"/>
        <w:bottom w:val="none" w:sz="0" w:space="0" w:color="auto"/>
        <w:right w:val="none" w:sz="0" w:space="0" w:color="auto"/>
      </w:divBdr>
    </w:div>
    <w:div w:id="1177115862">
      <w:bodyDiv w:val="1"/>
      <w:marLeft w:val="0"/>
      <w:marRight w:val="0"/>
      <w:marTop w:val="0"/>
      <w:marBottom w:val="0"/>
      <w:divBdr>
        <w:top w:val="none" w:sz="0" w:space="0" w:color="auto"/>
        <w:left w:val="none" w:sz="0" w:space="0" w:color="auto"/>
        <w:bottom w:val="none" w:sz="0" w:space="0" w:color="auto"/>
        <w:right w:val="none" w:sz="0" w:space="0" w:color="auto"/>
      </w:divBdr>
      <w:divsChild>
        <w:div w:id="666977760">
          <w:marLeft w:val="0"/>
          <w:marRight w:val="0"/>
          <w:marTop w:val="0"/>
          <w:marBottom w:val="0"/>
          <w:divBdr>
            <w:top w:val="none" w:sz="0" w:space="0" w:color="auto"/>
            <w:left w:val="none" w:sz="0" w:space="0" w:color="auto"/>
            <w:bottom w:val="none" w:sz="0" w:space="0" w:color="auto"/>
            <w:right w:val="none" w:sz="0" w:space="0" w:color="auto"/>
          </w:divBdr>
        </w:div>
      </w:divsChild>
    </w:div>
    <w:div w:id="1233544321">
      <w:bodyDiv w:val="1"/>
      <w:marLeft w:val="0"/>
      <w:marRight w:val="0"/>
      <w:marTop w:val="0"/>
      <w:marBottom w:val="0"/>
      <w:divBdr>
        <w:top w:val="none" w:sz="0" w:space="0" w:color="auto"/>
        <w:left w:val="none" w:sz="0" w:space="0" w:color="auto"/>
        <w:bottom w:val="none" w:sz="0" w:space="0" w:color="auto"/>
        <w:right w:val="none" w:sz="0" w:space="0" w:color="auto"/>
      </w:divBdr>
    </w:div>
    <w:div w:id="1312098292">
      <w:bodyDiv w:val="1"/>
      <w:marLeft w:val="0"/>
      <w:marRight w:val="0"/>
      <w:marTop w:val="0"/>
      <w:marBottom w:val="0"/>
      <w:divBdr>
        <w:top w:val="none" w:sz="0" w:space="0" w:color="auto"/>
        <w:left w:val="none" w:sz="0" w:space="0" w:color="auto"/>
        <w:bottom w:val="none" w:sz="0" w:space="0" w:color="auto"/>
        <w:right w:val="none" w:sz="0" w:space="0" w:color="auto"/>
      </w:divBdr>
    </w:div>
    <w:div w:id="1377780503">
      <w:bodyDiv w:val="1"/>
      <w:marLeft w:val="0"/>
      <w:marRight w:val="0"/>
      <w:marTop w:val="0"/>
      <w:marBottom w:val="0"/>
      <w:divBdr>
        <w:top w:val="none" w:sz="0" w:space="0" w:color="auto"/>
        <w:left w:val="none" w:sz="0" w:space="0" w:color="auto"/>
        <w:bottom w:val="none" w:sz="0" w:space="0" w:color="auto"/>
        <w:right w:val="none" w:sz="0" w:space="0" w:color="auto"/>
      </w:divBdr>
    </w:div>
    <w:div w:id="1481774027">
      <w:bodyDiv w:val="1"/>
      <w:marLeft w:val="0"/>
      <w:marRight w:val="0"/>
      <w:marTop w:val="0"/>
      <w:marBottom w:val="0"/>
      <w:divBdr>
        <w:top w:val="none" w:sz="0" w:space="0" w:color="auto"/>
        <w:left w:val="none" w:sz="0" w:space="0" w:color="auto"/>
        <w:bottom w:val="none" w:sz="0" w:space="0" w:color="auto"/>
        <w:right w:val="none" w:sz="0" w:space="0" w:color="auto"/>
      </w:divBdr>
    </w:div>
    <w:div w:id="1718582780">
      <w:bodyDiv w:val="1"/>
      <w:marLeft w:val="0"/>
      <w:marRight w:val="0"/>
      <w:marTop w:val="0"/>
      <w:marBottom w:val="0"/>
      <w:divBdr>
        <w:top w:val="none" w:sz="0" w:space="0" w:color="auto"/>
        <w:left w:val="none" w:sz="0" w:space="0" w:color="auto"/>
        <w:bottom w:val="none" w:sz="0" w:space="0" w:color="auto"/>
        <w:right w:val="none" w:sz="0" w:space="0" w:color="auto"/>
      </w:divBdr>
    </w:div>
    <w:div w:id="21081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nevezy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nevezys.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anevezys.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E6581-FDFE-4FC4-97F9-D8F30540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7818</Words>
  <Characters>4457</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TVARKA</vt:lpstr>
      <vt:lpstr>TVARKA</vt:lpstr>
    </vt:vector>
  </TitlesOfParts>
  <Company/>
  <LinksUpToDate>false</LinksUpToDate>
  <CharactersWithSpaces>12251</CharactersWithSpaces>
  <SharedDoc>false</SharedDoc>
  <HyperlinkBase/>
  <HLinks>
    <vt:vector size="30" baseType="variant">
      <vt:variant>
        <vt:i4>589842</vt:i4>
      </vt:variant>
      <vt:variant>
        <vt:i4>18</vt:i4>
      </vt:variant>
      <vt:variant>
        <vt:i4>0</vt:i4>
      </vt:variant>
      <vt:variant>
        <vt:i4>5</vt:i4>
      </vt:variant>
      <vt:variant>
        <vt:lpwstr>http://www.panevezys.lt/</vt:lpwstr>
      </vt:variant>
      <vt:variant>
        <vt:lpwstr/>
      </vt:variant>
      <vt:variant>
        <vt:i4>589842</vt:i4>
      </vt:variant>
      <vt:variant>
        <vt:i4>15</vt:i4>
      </vt:variant>
      <vt:variant>
        <vt:i4>0</vt:i4>
      </vt:variant>
      <vt:variant>
        <vt:i4>5</vt:i4>
      </vt:variant>
      <vt:variant>
        <vt:lpwstr>http://www.panevezys.lt/</vt:lpwstr>
      </vt:variant>
      <vt:variant>
        <vt:lpwstr/>
      </vt:variant>
      <vt:variant>
        <vt:i4>589842</vt:i4>
      </vt:variant>
      <vt:variant>
        <vt:i4>12</vt:i4>
      </vt:variant>
      <vt:variant>
        <vt:i4>0</vt:i4>
      </vt:variant>
      <vt:variant>
        <vt:i4>5</vt:i4>
      </vt:variant>
      <vt:variant>
        <vt:lpwstr>http://www.panevezys.lt/</vt:lpwstr>
      </vt:variant>
      <vt:variant>
        <vt:lpwstr/>
      </vt:variant>
      <vt:variant>
        <vt:i4>589842</vt:i4>
      </vt:variant>
      <vt:variant>
        <vt:i4>9</vt:i4>
      </vt:variant>
      <vt:variant>
        <vt:i4>0</vt:i4>
      </vt:variant>
      <vt:variant>
        <vt:i4>5</vt:i4>
      </vt:variant>
      <vt:variant>
        <vt:lpwstr>http://www.panevezys.lt/</vt:lpwstr>
      </vt:variant>
      <vt:variant>
        <vt:lpwstr/>
      </vt:variant>
      <vt:variant>
        <vt:i4>589842</vt:i4>
      </vt:variant>
      <vt:variant>
        <vt:i4>6</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dc:title>
  <dc:subject>APLEISTO AR NEPRIŽIŪRIMO NEKILNOJAMOJO TURTO NUSTATYMO TVARKOS APRAŠAS</dc:subject>
  <dc:creator>Finansų skyrius</dc:creator>
  <cp:lastModifiedBy>Daiva Breivienė</cp:lastModifiedBy>
  <cp:revision>2</cp:revision>
  <cp:lastPrinted>2021-02-08T13:31:00Z</cp:lastPrinted>
  <dcterms:created xsi:type="dcterms:W3CDTF">2021-03-23T06:02:00Z</dcterms:created>
  <dcterms:modified xsi:type="dcterms:W3CDTF">2021-03-23T06:02:00Z</dcterms:modified>
</cp:coreProperties>
</file>