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5420B" w14:textId="44C63CB0" w:rsidR="00BC25FD" w:rsidRDefault="00BC25FD" w:rsidP="00BC25FD">
      <w:pPr>
        <w:shd w:val="clear" w:color="auto" w:fill="FFFFFF"/>
        <w:spacing w:after="0"/>
        <w:jc w:val="center"/>
        <w:rPr>
          <w:color w:val="000000"/>
          <w:szCs w:val="24"/>
        </w:rPr>
      </w:pPr>
      <w:bookmarkStart w:id="0" w:name="_GoBack"/>
      <w:bookmarkEnd w:id="0"/>
      <w:r>
        <w:rPr>
          <w:noProof/>
          <w:color w:val="000000"/>
          <w:szCs w:val="24"/>
          <w:shd w:val="clear" w:color="auto" w:fill="FFFFFF"/>
          <w:lang w:eastAsia="lt-LT"/>
        </w:rPr>
        <w:drawing>
          <wp:inline distT="0" distB="0" distL="0" distR="0" wp14:anchorId="24E9E93B" wp14:editId="2944859A">
            <wp:extent cx="491490" cy="603885"/>
            <wp:effectExtent l="0" t="0" r="3810" b="5715"/>
            <wp:docPr id="2" name="Paveikslėlis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AE37005" w14:textId="77777777" w:rsidR="00BC25FD" w:rsidRDefault="00BC25FD" w:rsidP="00BC25FD">
      <w:pPr>
        <w:shd w:val="clear" w:color="auto" w:fill="FFFFFF"/>
        <w:spacing w:after="0"/>
        <w:jc w:val="center"/>
        <w:rPr>
          <w:color w:val="000000"/>
          <w:szCs w:val="24"/>
        </w:rPr>
      </w:pPr>
    </w:p>
    <w:p w14:paraId="724D495A" w14:textId="77777777" w:rsidR="00BC25FD" w:rsidRDefault="00BC25FD" w:rsidP="00BC25FD">
      <w:pPr>
        <w:shd w:val="clear" w:color="auto" w:fill="FFFFFF"/>
        <w:spacing w:after="0"/>
        <w:jc w:val="center"/>
        <w:rPr>
          <w:color w:val="000000"/>
          <w:sz w:val="28"/>
          <w:szCs w:val="24"/>
        </w:rPr>
      </w:pPr>
      <w:r>
        <w:rPr>
          <w:b/>
          <w:color w:val="000000"/>
          <w:sz w:val="28"/>
          <w:szCs w:val="24"/>
          <w:shd w:val="clear" w:color="auto" w:fill="FFFFFF"/>
          <w:lang w:eastAsia="zh-CN" w:bidi="ar"/>
        </w:rPr>
        <w:t>PANEVĖŽIO MIESTO SAVIVALDYBĖS TARYBA</w:t>
      </w:r>
    </w:p>
    <w:p w14:paraId="1A040439" w14:textId="77777777" w:rsidR="00BC25FD" w:rsidRDefault="00BC25FD" w:rsidP="00BC25FD">
      <w:pPr>
        <w:shd w:val="clear" w:color="auto" w:fill="FFFFFF"/>
        <w:spacing w:after="0"/>
        <w:jc w:val="center"/>
        <w:rPr>
          <w:color w:val="000000"/>
          <w:szCs w:val="24"/>
        </w:rPr>
      </w:pPr>
    </w:p>
    <w:p w14:paraId="2722C25E" w14:textId="77777777" w:rsidR="00BC25FD" w:rsidRDefault="00BC25FD" w:rsidP="00BC25FD">
      <w:pPr>
        <w:shd w:val="clear" w:color="auto" w:fill="FFFFFF"/>
        <w:spacing w:after="0" w:line="240" w:lineRule="auto"/>
        <w:jc w:val="center"/>
        <w:rPr>
          <w:color w:val="000000"/>
          <w:szCs w:val="24"/>
        </w:rPr>
      </w:pPr>
      <w:r>
        <w:rPr>
          <w:b/>
          <w:color w:val="000000"/>
          <w:szCs w:val="24"/>
          <w:shd w:val="clear" w:color="auto" w:fill="FFFFFF"/>
          <w:lang w:eastAsia="zh-CN" w:bidi="ar"/>
        </w:rPr>
        <w:t>SPRENDIMAS</w:t>
      </w:r>
    </w:p>
    <w:p w14:paraId="7B876ACF" w14:textId="556FA602" w:rsidR="00BC25FD" w:rsidRDefault="0090055D" w:rsidP="00BC25FD">
      <w:pPr>
        <w:shd w:val="clear" w:color="auto" w:fill="FFFFFF"/>
        <w:spacing w:after="0" w:line="240" w:lineRule="auto"/>
        <w:jc w:val="center"/>
        <w:rPr>
          <w:color w:val="000000"/>
          <w:szCs w:val="24"/>
        </w:rPr>
      </w:pPr>
      <w:r>
        <w:rPr>
          <w:b/>
          <w:szCs w:val="24"/>
          <w:shd w:val="clear" w:color="auto" w:fill="FFFFFF"/>
          <w:lang w:eastAsia="zh-CN" w:bidi="ar"/>
        </w:rPr>
        <w:t>DĖL SAVIVALDYBĖS TARYBOS 2020 M. LAPKRIČIO 26 D. SPRENDIMO NR. 1-341 „</w:t>
      </w:r>
      <w:r w:rsidR="00BC25FD">
        <w:rPr>
          <w:b/>
          <w:szCs w:val="24"/>
          <w:shd w:val="clear" w:color="auto" w:fill="FFFFFF"/>
          <w:lang w:eastAsia="zh-CN" w:bidi="ar"/>
        </w:rPr>
        <w:t>DĖL VŠĮ „PANEVĖŽIO KELEIVINIS TRANSPORTAS“ PROCENTINĖS DALIES ĮGALIOT</w:t>
      </w:r>
      <w:r w:rsidR="00634EC6">
        <w:rPr>
          <w:b/>
          <w:szCs w:val="24"/>
          <w:shd w:val="clear" w:color="auto" w:fill="FFFFFF"/>
          <w:lang w:eastAsia="zh-CN" w:bidi="ar"/>
        </w:rPr>
        <w:t>OMS</w:t>
      </w:r>
      <w:r w:rsidR="00BC25FD">
        <w:rPr>
          <w:b/>
          <w:szCs w:val="24"/>
          <w:shd w:val="clear" w:color="auto" w:fill="FFFFFF"/>
          <w:lang w:eastAsia="zh-CN" w:bidi="ar"/>
        </w:rPr>
        <w:t xml:space="preserve"> VEIKL</w:t>
      </w:r>
      <w:r w:rsidR="00634EC6">
        <w:rPr>
          <w:b/>
          <w:szCs w:val="24"/>
          <w:shd w:val="clear" w:color="auto" w:fill="FFFFFF"/>
          <w:lang w:eastAsia="zh-CN" w:bidi="ar"/>
        </w:rPr>
        <w:t>OMS</w:t>
      </w:r>
      <w:r w:rsidR="00BC25FD">
        <w:rPr>
          <w:b/>
          <w:szCs w:val="24"/>
          <w:shd w:val="clear" w:color="auto" w:fill="FFFFFF"/>
          <w:lang w:eastAsia="zh-CN" w:bidi="ar"/>
        </w:rPr>
        <w:t xml:space="preserve"> VYKDY</w:t>
      </w:r>
      <w:r w:rsidR="00634EC6">
        <w:rPr>
          <w:b/>
          <w:szCs w:val="24"/>
          <w:shd w:val="clear" w:color="auto" w:fill="FFFFFF"/>
          <w:lang w:eastAsia="zh-CN" w:bidi="ar"/>
        </w:rPr>
        <w:t>T</w:t>
      </w:r>
      <w:r w:rsidR="00BC25FD">
        <w:rPr>
          <w:b/>
          <w:szCs w:val="24"/>
          <w:shd w:val="clear" w:color="auto" w:fill="FFFFFF"/>
          <w:lang w:eastAsia="zh-CN" w:bidi="ar"/>
        </w:rPr>
        <w:t>I NUSTATYMO, PRITARIMO KELEIVIŲ VEŽIMO VIETINIO (MIESTO) REGULIARAUS SUSISIEKIMO MARŠRUTAIS NEGAUTŲ PAJAMŲ, SUSIJUSIŲ SU TRANSPORTO LENGVATŲ TAIKYMU, KOMPENSAVIMO (ATLYGINIMO) SUTARTIES SUDARYMUI IR ĮGALIOJIMŲ ADMINISTRACIJOS DIREKTORIUI SUTEIKIMO</w:t>
      </w:r>
      <w:r>
        <w:rPr>
          <w:b/>
          <w:szCs w:val="24"/>
          <w:shd w:val="clear" w:color="auto" w:fill="FFFFFF"/>
          <w:lang w:eastAsia="zh-CN" w:bidi="ar"/>
        </w:rPr>
        <w:t>“ PAKEITIMO</w:t>
      </w:r>
    </w:p>
    <w:p w14:paraId="15197F2A" w14:textId="77777777" w:rsidR="00BC25FD" w:rsidRDefault="00BC25FD" w:rsidP="00BC25FD">
      <w:pPr>
        <w:shd w:val="clear" w:color="auto" w:fill="FFFFFF"/>
        <w:spacing w:after="0"/>
        <w:jc w:val="center"/>
        <w:rPr>
          <w:color w:val="000000"/>
          <w:szCs w:val="24"/>
        </w:rPr>
      </w:pPr>
    </w:p>
    <w:p w14:paraId="0E301A65" w14:textId="77777777" w:rsidR="00BC25FD" w:rsidRDefault="00BC25FD" w:rsidP="00BC25FD">
      <w:pPr>
        <w:spacing w:after="0" w:line="240" w:lineRule="auto"/>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gegužės 14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TSP-205</w:t>
      </w:r>
      <w:r>
        <w:fldChar w:fldCharType="end"/>
      </w:r>
      <w:bookmarkEnd w:id="2"/>
    </w:p>
    <w:p w14:paraId="667147A4" w14:textId="77777777" w:rsidR="00BC25FD" w:rsidRDefault="00BC25FD" w:rsidP="00BC25FD">
      <w:pPr>
        <w:keepNext/>
        <w:widowControl w:val="0"/>
        <w:spacing w:after="0" w:line="240" w:lineRule="auto"/>
        <w:jc w:val="center"/>
        <w:outlineLvl w:val="2"/>
        <w:rPr>
          <w:b/>
        </w:rPr>
      </w:pPr>
      <w:r>
        <w:t>Panevėžys</w:t>
      </w:r>
    </w:p>
    <w:p w14:paraId="22D64C33" w14:textId="77777777" w:rsidR="00BC25FD" w:rsidRDefault="00BC25FD" w:rsidP="00BC25FD">
      <w:pPr>
        <w:shd w:val="clear" w:color="auto" w:fill="FFFFFF"/>
        <w:spacing w:after="0"/>
        <w:jc w:val="center"/>
        <w:rPr>
          <w:color w:val="000000"/>
          <w:szCs w:val="24"/>
        </w:rPr>
      </w:pPr>
    </w:p>
    <w:p w14:paraId="5E81C283" w14:textId="77777777" w:rsidR="00627664" w:rsidRDefault="00627664" w:rsidP="00627664">
      <w:pPr>
        <w:shd w:val="clear" w:color="auto" w:fill="FFFFFF"/>
        <w:spacing w:after="0" w:line="360" w:lineRule="auto"/>
        <w:ind w:firstLine="851"/>
        <w:jc w:val="both"/>
        <w:rPr>
          <w:szCs w:val="24"/>
          <w:shd w:val="clear" w:color="auto" w:fill="FFFFFF"/>
          <w:lang w:eastAsia="zh-CN" w:bidi="ar"/>
        </w:rPr>
      </w:pPr>
      <w:r>
        <w:rPr>
          <w:szCs w:val="24"/>
          <w:shd w:val="clear" w:color="auto" w:fill="FFFFFF"/>
          <w:lang w:eastAsia="zh-CN" w:bidi="ar"/>
        </w:rPr>
        <w:t xml:space="preserve">Vadovaudamasi Lietuvos Respublikos vietos savivaldos įstatymo 18 straipsnio 1 dalimi,  Panevėžio miesto savivaldybės taryba n u s p r e n d ž i a: </w:t>
      </w:r>
    </w:p>
    <w:p w14:paraId="264E2F2F" w14:textId="32BA4134" w:rsidR="0090055D" w:rsidRDefault="008B251C" w:rsidP="00BC25FD">
      <w:pPr>
        <w:shd w:val="clear" w:color="auto" w:fill="FFFFFF"/>
        <w:spacing w:after="0" w:line="360" w:lineRule="auto"/>
        <w:ind w:firstLine="851"/>
        <w:jc w:val="both"/>
        <w:rPr>
          <w:szCs w:val="24"/>
          <w:shd w:val="clear" w:color="auto" w:fill="FFFFFF"/>
          <w:lang w:eastAsia="zh-CN" w:bidi="ar"/>
        </w:rPr>
      </w:pPr>
      <w:r>
        <w:rPr>
          <w:szCs w:val="24"/>
          <w:shd w:val="clear" w:color="auto" w:fill="FFFFFF"/>
          <w:lang w:eastAsia="zh-CN" w:bidi="ar"/>
        </w:rPr>
        <w:t xml:space="preserve">1. </w:t>
      </w:r>
      <w:r w:rsidR="00A57A3F">
        <w:rPr>
          <w:szCs w:val="24"/>
          <w:shd w:val="clear" w:color="auto" w:fill="FFFFFF"/>
          <w:lang w:eastAsia="zh-CN" w:bidi="ar"/>
        </w:rPr>
        <w:t xml:space="preserve">Pakeisti Panevėžio miesto savivaldybės tarybos 2020 m. lapkričio 26 d. sprendimo </w:t>
      </w:r>
      <w:r w:rsidR="005D0DEA">
        <w:rPr>
          <w:szCs w:val="24"/>
          <w:shd w:val="clear" w:color="auto" w:fill="FFFFFF"/>
          <w:lang w:eastAsia="zh-CN" w:bidi="ar"/>
        </w:rPr>
        <w:t xml:space="preserve">Nr. 1-341 „Dėl VšĮ „Panevėžio keleivinis </w:t>
      </w:r>
      <w:r w:rsidR="004C75F5">
        <w:rPr>
          <w:szCs w:val="24"/>
          <w:shd w:val="clear" w:color="auto" w:fill="FFFFFF"/>
          <w:lang w:eastAsia="zh-CN" w:bidi="ar"/>
        </w:rPr>
        <w:t xml:space="preserve">transportas“ procentinės dalies įgaliotoms veikloms vykdyti nustatymo, pritarimo keleivių </w:t>
      </w:r>
      <w:r w:rsidR="00B42D6A">
        <w:rPr>
          <w:szCs w:val="24"/>
          <w:shd w:val="clear" w:color="auto" w:fill="FFFFFF"/>
          <w:lang w:eastAsia="zh-CN" w:bidi="ar"/>
        </w:rPr>
        <w:t xml:space="preserve">vežimo vietinio (miesto) reguliaraus susisiekimo maršrutais negautų pajamų, susijusių su transporto lengvatų taikymu, kompensavimo (atlyginimo) sutarties sudarymui ir įgaliojimų </w:t>
      </w:r>
      <w:r w:rsidR="00D7621D">
        <w:rPr>
          <w:szCs w:val="24"/>
          <w:shd w:val="clear" w:color="auto" w:fill="FFFFFF"/>
          <w:lang w:eastAsia="zh-CN" w:bidi="ar"/>
        </w:rPr>
        <w:t xml:space="preserve">Administracijos </w:t>
      </w:r>
      <w:r w:rsidR="00B42D6A">
        <w:rPr>
          <w:szCs w:val="24"/>
          <w:shd w:val="clear" w:color="auto" w:fill="FFFFFF"/>
          <w:lang w:eastAsia="zh-CN" w:bidi="ar"/>
        </w:rPr>
        <w:t>direktoriui suteikimo“ 1 punktą ir jį išdėstyti taip:</w:t>
      </w:r>
    </w:p>
    <w:p w14:paraId="3F200B05" w14:textId="3C3D7220" w:rsidR="00BC25FD" w:rsidRDefault="00B42D6A" w:rsidP="00BC25FD">
      <w:pPr>
        <w:shd w:val="clear" w:color="auto" w:fill="FFFFFF"/>
        <w:spacing w:after="0" w:line="360" w:lineRule="auto"/>
        <w:ind w:firstLine="851"/>
        <w:jc w:val="both"/>
        <w:rPr>
          <w:szCs w:val="24"/>
        </w:rPr>
      </w:pPr>
      <w:r>
        <w:rPr>
          <w:szCs w:val="24"/>
          <w:shd w:val="clear" w:color="auto" w:fill="FFFFFF"/>
          <w:lang w:eastAsia="zh-CN" w:bidi="ar"/>
        </w:rPr>
        <w:t>„</w:t>
      </w:r>
      <w:r w:rsidR="00BC25FD">
        <w:rPr>
          <w:szCs w:val="24"/>
          <w:shd w:val="clear" w:color="auto" w:fill="FFFFFF"/>
          <w:lang w:eastAsia="zh-CN" w:bidi="ar"/>
        </w:rPr>
        <w:t xml:space="preserve">1. Nustatyti VšĮ „Panevėžio keleivinis transportas“ </w:t>
      </w:r>
      <w:r w:rsidRPr="00C92D67">
        <w:rPr>
          <w:szCs w:val="24"/>
          <w:shd w:val="clear" w:color="auto" w:fill="FFFFFF"/>
          <w:lang w:eastAsia="zh-CN" w:bidi="ar"/>
        </w:rPr>
        <w:t>16,</w:t>
      </w:r>
      <w:r w:rsidR="006341B7" w:rsidRPr="00C92D67">
        <w:rPr>
          <w:szCs w:val="24"/>
          <w:shd w:val="clear" w:color="auto" w:fill="FFFFFF"/>
          <w:lang w:eastAsia="zh-CN" w:bidi="ar"/>
        </w:rPr>
        <w:t>8</w:t>
      </w:r>
      <w:r w:rsidR="00BC25FD" w:rsidRPr="00C92D67">
        <w:rPr>
          <w:szCs w:val="24"/>
          <w:shd w:val="clear" w:color="auto" w:fill="FFFFFF"/>
          <w:lang w:eastAsia="zh-CN" w:bidi="ar"/>
        </w:rPr>
        <w:t xml:space="preserve"> </w:t>
      </w:r>
      <w:r w:rsidR="00BC25FD">
        <w:rPr>
          <w:szCs w:val="24"/>
          <w:shd w:val="clear" w:color="auto" w:fill="FFFFFF"/>
          <w:lang w:eastAsia="zh-CN" w:bidi="ar"/>
        </w:rPr>
        <w:t>procentų dalį nuo kas mėnesį gautų pajamų už parduotus keleiviams bilietus, įskaitant gautas kompensacijas, susijusias su transporto lengvatų taikymu, įgaliot</w:t>
      </w:r>
      <w:r w:rsidR="00634EC6">
        <w:rPr>
          <w:szCs w:val="24"/>
          <w:shd w:val="clear" w:color="auto" w:fill="FFFFFF"/>
          <w:lang w:eastAsia="zh-CN" w:bidi="ar"/>
        </w:rPr>
        <w:t>oms</w:t>
      </w:r>
      <w:r w:rsidR="00BC25FD">
        <w:rPr>
          <w:szCs w:val="24"/>
          <w:shd w:val="clear" w:color="auto" w:fill="FFFFFF"/>
          <w:lang w:eastAsia="zh-CN" w:bidi="ar"/>
        </w:rPr>
        <w:t xml:space="preserve"> veikl</w:t>
      </w:r>
      <w:r w:rsidR="00634EC6">
        <w:rPr>
          <w:szCs w:val="24"/>
          <w:shd w:val="clear" w:color="auto" w:fill="FFFFFF"/>
          <w:lang w:eastAsia="zh-CN" w:bidi="ar"/>
        </w:rPr>
        <w:t>oms</w:t>
      </w:r>
      <w:r w:rsidR="00BC25FD">
        <w:rPr>
          <w:szCs w:val="24"/>
          <w:shd w:val="clear" w:color="auto" w:fill="FFFFFF"/>
          <w:lang w:eastAsia="zh-CN" w:bidi="ar"/>
        </w:rPr>
        <w:t xml:space="preserve"> vykdy</w:t>
      </w:r>
      <w:r w:rsidR="00634EC6">
        <w:rPr>
          <w:szCs w:val="24"/>
          <w:shd w:val="clear" w:color="auto" w:fill="FFFFFF"/>
          <w:lang w:eastAsia="zh-CN" w:bidi="ar"/>
        </w:rPr>
        <w:t>ti</w:t>
      </w:r>
      <w:r w:rsidR="00BC25FD">
        <w:rPr>
          <w:szCs w:val="24"/>
          <w:shd w:val="clear" w:color="auto" w:fill="FFFFFF"/>
          <w:lang w:eastAsia="zh-CN" w:bidi="ar"/>
        </w:rPr>
        <w:t xml:space="preserve"> pagal Panevėžio miesto savivaldybės tarybos 2019 m. spalio 29 d. sprendimą Nr. 1-400 „Dėl įgaliojim</w:t>
      </w:r>
      <w:r w:rsidR="00D7621D">
        <w:rPr>
          <w:szCs w:val="24"/>
          <w:shd w:val="clear" w:color="auto" w:fill="FFFFFF"/>
          <w:lang w:eastAsia="zh-CN" w:bidi="ar"/>
        </w:rPr>
        <w:t>o</w:t>
      </w:r>
      <w:r w:rsidR="00BC25FD">
        <w:rPr>
          <w:szCs w:val="24"/>
          <w:shd w:val="clear" w:color="auto" w:fill="FFFFFF"/>
          <w:lang w:eastAsia="zh-CN" w:bidi="ar"/>
        </w:rPr>
        <w:t xml:space="preserve"> viešajai įstaigai „Panevėžio keleivinis transportas“.</w:t>
      </w:r>
      <w:r>
        <w:rPr>
          <w:szCs w:val="24"/>
          <w:shd w:val="clear" w:color="auto" w:fill="FFFFFF"/>
          <w:lang w:eastAsia="zh-CN" w:bidi="ar"/>
        </w:rPr>
        <w:t>“</w:t>
      </w:r>
      <w:r w:rsidR="00D7621D">
        <w:rPr>
          <w:szCs w:val="24"/>
          <w:shd w:val="clear" w:color="auto" w:fill="FFFFFF"/>
          <w:lang w:eastAsia="zh-CN" w:bidi="ar"/>
        </w:rPr>
        <w:t>.</w:t>
      </w:r>
    </w:p>
    <w:p w14:paraId="1C4BC35E" w14:textId="1BF6F97E" w:rsidR="00BC25FD" w:rsidRPr="00B42D6A" w:rsidRDefault="00BC25FD" w:rsidP="00B42D6A">
      <w:pPr>
        <w:shd w:val="clear" w:color="auto" w:fill="FFFFFF"/>
        <w:spacing w:after="0" w:line="360" w:lineRule="auto"/>
        <w:ind w:firstLine="851"/>
        <w:jc w:val="both"/>
        <w:rPr>
          <w:szCs w:val="24"/>
        </w:rPr>
      </w:pPr>
      <w:r>
        <w:rPr>
          <w:color w:val="000000"/>
          <w:szCs w:val="24"/>
          <w:shd w:val="clear" w:color="auto" w:fill="FFFFFF"/>
          <w:lang w:eastAsia="zh-CN" w:bidi="ar"/>
        </w:rPr>
        <w:t xml:space="preserve">2. </w:t>
      </w: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92A379" w14:textId="77777777" w:rsidR="00BC25FD" w:rsidRDefault="00BC25FD" w:rsidP="00BC25FD">
      <w:pPr>
        <w:tabs>
          <w:tab w:val="left" w:pos="7088"/>
          <w:tab w:val="left" w:pos="7655"/>
          <w:tab w:val="left" w:pos="8165"/>
        </w:tabs>
        <w:spacing w:after="0" w:line="276" w:lineRule="auto"/>
        <w:jc w:val="both"/>
        <w:rPr>
          <w:rFonts w:eastAsia="Calibri"/>
          <w:szCs w:val="24"/>
        </w:rPr>
      </w:pPr>
    </w:p>
    <w:p w14:paraId="119626E3" w14:textId="77777777" w:rsidR="00BC25FD" w:rsidRDefault="00BC25FD" w:rsidP="00BC25FD">
      <w:pPr>
        <w:tabs>
          <w:tab w:val="left" w:pos="7088"/>
          <w:tab w:val="left" w:pos="7655"/>
          <w:tab w:val="left" w:pos="8165"/>
        </w:tabs>
        <w:spacing w:after="0" w:line="276" w:lineRule="auto"/>
        <w:jc w:val="both"/>
        <w:rPr>
          <w:rFonts w:eastAsia="Calibri"/>
          <w:szCs w:val="24"/>
        </w:rPr>
      </w:pPr>
    </w:p>
    <w:p w14:paraId="485E8258" w14:textId="77777777" w:rsidR="00BC25FD" w:rsidRDefault="00BC25FD" w:rsidP="00BC25FD">
      <w:pPr>
        <w:tabs>
          <w:tab w:val="left" w:pos="7088"/>
          <w:tab w:val="left" w:pos="7655"/>
          <w:tab w:val="left" w:pos="8165"/>
        </w:tabs>
        <w:spacing w:after="0" w:line="240" w:lineRule="auto"/>
        <w:jc w:val="both"/>
        <w:rPr>
          <w:rFonts w:eastAsia="Calibri"/>
          <w:szCs w:val="24"/>
        </w:rPr>
      </w:pPr>
    </w:p>
    <w:p w14:paraId="6CBB466E" w14:textId="77777777" w:rsidR="00BC25FD" w:rsidRDefault="00BC25FD" w:rsidP="00D7621D">
      <w:pPr>
        <w:tabs>
          <w:tab w:val="left" w:pos="7088"/>
          <w:tab w:val="left" w:pos="7655"/>
          <w:tab w:val="left" w:pos="8165"/>
        </w:tabs>
        <w:spacing w:after="0" w:line="240" w:lineRule="auto"/>
        <w:jc w:val="center"/>
        <w:rPr>
          <w:rFonts w:eastAsia="Calibri"/>
          <w:szCs w:val="24"/>
        </w:rPr>
      </w:pPr>
      <w:r>
        <w:rPr>
          <w:rFonts w:eastAsia="Calibri"/>
          <w:szCs w:val="24"/>
        </w:rPr>
        <w:t>Savivaldybės meras                                                                                     Rytis Mykolas Račkauskas</w:t>
      </w:r>
    </w:p>
    <w:p w14:paraId="6789C958" w14:textId="77777777" w:rsidR="00BC25FD" w:rsidRDefault="00BC25FD" w:rsidP="00BC25FD">
      <w:pPr>
        <w:tabs>
          <w:tab w:val="left" w:pos="7088"/>
          <w:tab w:val="left" w:pos="7655"/>
          <w:tab w:val="left" w:pos="8165"/>
        </w:tabs>
        <w:spacing w:after="0" w:line="240" w:lineRule="auto"/>
        <w:jc w:val="both"/>
        <w:rPr>
          <w:rFonts w:eastAsia="Calibri"/>
          <w:szCs w:val="24"/>
        </w:rPr>
      </w:pPr>
    </w:p>
    <w:p w14:paraId="10C6BDDD" w14:textId="77777777" w:rsidR="00B6565E" w:rsidRPr="00BC25FD" w:rsidRDefault="00B6565E" w:rsidP="00BC25FD">
      <w:pPr>
        <w:rPr>
          <w:rFonts w:eastAsia="Calibri"/>
        </w:rPr>
      </w:pPr>
    </w:p>
    <w:sectPr w:rsidR="00B6565E" w:rsidRPr="00BC25FD">
      <w:headerReference w:type="default" r:id="rId9"/>
      <w:pgSz w:w="11907" w:h="16840"/>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58C26" w14:textId="77777777" w:rsidR="004210CA" w:rsidRDefault="004210CA">
      <w:pPr>
        <w:spacing w:after="0" w:line="240" w:lineRule="auto"/>
      </w:pPr>
      <w:r>
        <w:separator/>
      </w:r>
    </w:p>
  </w:endnote>
  <w:endnote w:type="continuationSeparator" w:id="0">
    <w:p w14:paraId="7216A7C1" w14:textId="77777777" w:rsidR="004210CA" w:rsidRDefault="0042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46297" w14:textId="77777777" w:rsidR="004210CA" w:rsidRDefault="004210CA">
      <w:pPr>
        <w:spacing w:after="0" w:line="240" w:lineRule="auto"/>
      </w:pPr>
      <w:r>
        <w:separator/>
      </w:r>
    </w:p>
  </w:footnote>
  <w:footnote w:type="continuationSeparator" w:id="0">
    <w:p w14:paraId="1E39DB2B" w14:textId="77777777" w:rsidR="004210CA" w:rsidRDefault="00421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CBDD6" w14:textId="77777777" w:rsidR="00B6565E" w:rsidRDefault="003C3CC0">
    <w:pPr>
      <w:pStyle w:val="Antrats"/>
      <w:jc w:val="center"/>
    </w:pPr>
    <w:r>
      <w:fldChar w:fldCharType="begin"/>
    </w:r>
    <w:r>
      <w:instrText xml:space="preserve"> PAGE   \* MERGEFORMAT </w:instrText>
    </w:r>
    <w:r>
      <w:fldChar w:fldCharType="separate"/>
    </w:r>
    <w: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5498"/>
    <w:rsid w:val="00006916"/>
    <w:rsid w:val="000119BD"/>
    <w:rsid w:val="00012976"/>
    <w:rsid w:val="000141F9"/>
    <w:rsid w:val="0001566B"/>
    <w:rsid w:val="0001661D"/>
    <w:rsid w:val="0002192F"/>
    <w:rsid w:val="00036A1E"/>
    <w:rsid w:val="00042396"/>
    <w:rsid w:val="000427DF"/>
    <w:rsid w:val="000428D7"/>
    <w:rsid w:val="000435DF"/>
    <w:rsid w:val="00047595"/>
    <w:rsid w:val="00055F62"/>
    <w:rsid w:val="0006739F"/>
    <w:rsid w:val="00067E64"/>
    <w:rsid w:val="000811E1"/>
    <w:rsid w:val="000822F3"/>
    <w:rsid w:val="000A0859"/>
    <w:rsid w:val="000A1DF3"/>
    <w:rsid w:val="000A2D88"/>
    <w:rsid w:val="000A5423"/>
    <w:rsid w:val="000A68D9"/>
    <w:rsid w:val="000B4D0F"/>
    <w:rsid w:val="000C6CC1"/>
    <w:rsid w:val="000D16EE"/>
    <w:rsid w:val="000D1FC3"/>
    <w:rsid w:val="000D7CC8"/>
    <w:rsid w:val="000E3746"/>
    <w:rsid w:val="000F287E"/>
    <w:rsid w:val="00107256"/>
    <w:rsid w:val="001109D7"/>
    <w:rsid w:val="00116CA1"/>
    <w:rsid w:val="001236E0"/>
    <w:rsid w:val="00124B60"/>
    <w:rsid w:val="00126075"/>
    <w:rsid w:val="00136D1F"/>
    <w:rsid w:val="00142AF2"/>
    <w:rsid w:val="00144641"/>
    <w:rsid w:val="001460DE"/>
    <w:rsid w:val="00150E0E"/>
    <w:rsid w:val="001539B5"/>
    <w:rsid w:val="0016101E"/>
    <w:rsid w:val="00163BCC"/>
    <w:rsid w:val="00163CF7"/>
    <w:rsid w:val="00176CC0"/>
    <w:rsid w:val="00182F08"/>
    <w:rsid w:val="001853FB"/>
    <w:rsid w:val="001B29EC"/>
    <w:rsid w:val="001C0945"/>
    <w:rsid w:val="001C11A6"/>
    <w:rsid w:val="001C3042"/>
    <w:rsid w:val="001C44EE"/>
    <w:rsid w:val="001D0296"/>
    <w:rsid w:val="001D1AC1"/>
    <w:rsid w:val="001D2047"/>
    <w:rsid w:val="001E1B74"/>
    <w:rsid w:val="001E2BAA"/>
    <w:rsid w:val="001E2D46"/>
    <w:rsid w:val="001E398F"/>
    <w:rsid w:val="001E48B9"/>
    <w:rsid w:val="001E52E0"/>
    <w:rsid w:val="001F2356"/>
    <w:rsid w:val="001F3CD7"/>
    <w:rsid w:val="0020204A"/>
    <w:rsid w:val="002028B1"/>
    <w:rsid w:val="00212D3E"/>
    <w:rsid w:val="002138F8"/>
    <w:rsid w:val="00220AD3"/>
    <w:rsid w:val="00220DD5"/>
    <w:rsid w:val="00224E48"/>
    <w:rsid w:val="00234FD8"/>
    <w:rsid w:val="00235D75"/>
    <w:rsid w:val="0024345B"/>
    <w:rsid w:val="0024706D"/>
    <w:rsid w:val="002614ED"/>
    <w:rsid w:val="002630A9"/>
    <w:rsid w:val="00283791"/>
    <w:rsid w:val="00291649"/>
    <w:rsid w:val="002A2097"/>
    <w:rsid w:val="002A421D"/>
    <w:rsid w:val="002A73F6"/>
    <w:rsid w:val="002B7703"/>
    <w:rsid w:val="002C059E"/>
    <w:rsid w:val="002C1CD6"/>
    <w:rsid w:val="002C20E9"/>
    <w:rsid w:val="002C5943"/>
    <w:rsid w:val="002D3A60"/>
    <w:rsid w:val="002D42B8"/>
    <w:rsid w:val="002D4BCC"/>
    <w:rsid w:val="002D57F9"/>
    <w:rsid w:val="002D7E2D"/>
    <w:rsid w:val="002E0BE1"/>
    <w:rsid w:val="002E667B"/>
    <w:rsid w:val="002E7991"/>
    <w:rsid w:val="002F6E20"/>
    <w:rsid w:val="00300890"/>
    <w:rsid w:val="0031514F"/>
    <w:rsid w:val="0031585D"/>
    <w:rsid w:val="00321F2B"/>
    <w:rsid w:val="00324155"/>
    <w:rsid w:val="00325A12"/>
    <w:rsid w:val="0034742B"/>
    <w:rsid w:val="00351162"/>
    <w:rsid w:val="00355495"/>
    <w:rsid w:val="00356CDD"/>
    <w:rsid w:val="00363FAA"/>
    <w:rsid w:val="00370F32"/>
    <w:rsid w:val="00372732"/>
    <w:rsid w:val="003866EC"/>
    <w:rsid w:val="00390726"/>
    <w:rsid w:val="003A3BA9"/>
    <w:rsid w:val="003B0502"/>
    <w:rsid w:val="003B09F5"/>
    <w:rsid w:val="003B3A47"/>
    <w:rsid w:val="003B3A6C"/>
    <w:rsid w:val="003B76FD"/>
    <w:rsid w:val="003B778F"/>
    <w:rsid w:val="003C3CC0"/>
    <w:rsid w:val="003C5113"/>
    <w:rsid w:val="003C5393"/>
    <w:rsid w:val="003C58DE"/>
    <w:rsid w:val="003D0A5A"/>
    <w:rsid w:val="003D6535"/>
    <w:rsid w:val="003E1012"/>
    <w:rsid w:val="003E61BD"/>
    <w:rsid w:val="003F3684"/>
    <w:rsid w:val="004014AB"/>
    <w:rsid w:val="0040161F"/>
    <w:rsid w:val="00404916"/>
    <w:rsid w:val="004071E7"/>
    <w:rsid w:val="004100D4"/>
    <w:rsid w:val="004210CA"/>
    <w:rsid w:val="00421D43"/>
    <w:rsid w:val="004241D6"/>
    <w:rsid w:val="0043108F"/>
    <w:rsid w:val="00431A56"/>
    <w:rsid w:val="0043203B"/>
    <w:rsid w:val="0043291E"/>
    <w:rsid w:val="0044140F"/>
    <w:rsid w:val="004516BC"/>
    <w:rsid w:val="00452D75"/>
    <w:rsid w:val="00457F22"/>
    <w:rsid w:val="00484330"/>
    <w:rsid w:val="00485ECE"/>
    <w:rsid w:val="00491CC7"/>
    <w:rsid w:val="00493753"/>
    <w:rsid w:val="004A16E5"/>
    <w:rsid w:val="004C07E0"/>
    <w:rsid w:val="004C0D2C"/>
    <w:rsid w:val="004C75F5"/>
    <w:rsid w:val="004C7C30"/>
    <w:rsid w:val="004D14E2"/>
    <w:rsid w:val="004D310D"/>
    <w:rsid w:val="004D343C"/>
    <w:rsid w:val="004E0383"/>
    <w:rsid w:val="004E261B"/>
    <w:rsid w:val="004E4142"/>
    <w:rsid w:val="004E6A26"/>
    <w:rsid w:val="004F2932"/>
    <w:rsid w:val="004F49A9"/>
    <w:rsid w:val="004F611E"/>
    <w:rsid w:val="00513C65"/>
    <w:rsid w:val="005329F9"/>
    <w:rsid w:val="0053704C"/>
    <w:rsid w:val="0054257D"/>
    <w:rsid w:val="0054721D"/>
    <w:rsid w:val="00551823"/>
    <w:rsid w:val="00557BB5"/>
    <w:rsid w:val="0056080B"/>
    <w:rsid w:val="00560FBA"/>
    <w:rsid w:val="00562FA7"/>
    <w:rsid w:val="005652FC"/>
    <w:rsid w:val="00574677"/>
    <w:rsid w:val="005872B5"/>
    <w:rsid w:val="0059154C"/>
    <w:rsid w:val="005A55E7"/>
    <w:rsid w:val="005B1469"/>
    <w:rsid w:val="005C3292"/>
    <w:rsid w:val="005D0DEA"/>
    <w:rsid w:val="005D1643"/>
    <w:rsid w:val="005D4442"/>
    <w:rsid w:val="005E26DD"/>
    <w:rsid w:val="005E7D83"/>
    <w:rsid w:val="005F14EA"/>
    <w:rsid w:val="005F2809"/>
    <w:rsid w:val="0060717D"/>
    <w:rsid w:val="00607386"/>
    <w:rsid w:val="00610774"/>
    <w:rsid w:val="00611EE0"/>
    <w:rsid w:val="00616839"/>
    <w:rsid w:val="00616CC8"/>
    <w:rsid w:val="00627664"/>
    <w:rsid w:val="006341B7"/>
    <w:rsid w:val="00634EC6"/>
    <w:rsid w:val="0064093D"/>
    <w:rsid w:val="00654593"/>
    <w:rsid w:val="00663103"/>
    <w:rsid w:val="006659B1"/>
    <w:rsid w:val="00666F64"/>
    <w:rsid w:val="00673F13"/>
    <w:rsid w:val="00680DF2"/>
    <w:rsid w:val="00681ACF"/>
    <w:rsid w:val="00681ADE"/>
    <w:rsid w:val="00684BFF"/>
    <w:rsid w:val="006855FE"/>
    <w:rsid w:val="00686AD2"/>
    <w:rsid w:val="00687016"/>
    <w:rsid w:val="006877AF"/>
    <w:rsid w:val="006903BB"/>
    <w:rsid w:val="00691E08"/>
    <w:rsid w:val="006D107B"/>
    <w:rsid w:val="006D6344"/>
    <w:rsid w:val="006E00C7"/>
    <w:rsid w:val="006E1F01"/>
    <w:rsid w:val="006E21D3"/>
    <w:rsid w:val="006E59A5"/>
    <w:rsid w:val="006E5B00"/>
    <w:rsid w:val="006F47E9"/>
    <w:rsid w:val="007075DC"/>
    <w:rsid w:val="007231B0"/>
    <w:rsid w:val="007314E0"/>
    <w:rsid w:val="00732CE3"/>
    <w:rsid w:val="00733355"/>
    <w:rsid w:val="00735439"/>
    <w:rsid w:val="00740946"/>
    <w:rsid w:val="00743B7D"/>
    <w:rsid w:val="007452C6"/>
    <w:rsid w:val="007461D4"/>
    <w:rsid w:val="00750E58"/>
    <w:rsid w:val="00756470"/>
    <w:rsid w:val="00780E8C"/>
    <w:rsid w:val="00793437"/>
    <w:rsid w:val="007942F1"/>
    <w:rsid w:val="00797059"/>
    <w:rsid w:val="007A39D7"/>
    <w:rsid w:val="007A7B56"/>
    <w:rsid w:val="007B53D7"/>
    <w:rsid w:val="007D103D"/>
    <w:rsid w:val="007D2EAD"/>
    <w:rsid w:val="007D7837"/>
    <w:rsid w:val="007E2370"/>
    <w:rsid w:val="007E2E6E"/>
    <w:rsid w:val="007E70A7"/>
    <w:rsid w:val="007E7DFB"/>
    <w:rsid w:val="007F2ABF"/>
    <w:rsid w:val="00802888"/>
    <w:rsid w:val="00804804"/>
    <w:rsid w:val="00811E67"/>
    <w:rsid w:val="00820DA1"/>
    <w:rsid w:val="008212D1"/>
    <w:rsid w:val="00822709"/>
    <w:rsid w:val="00824C40"/>
    <w:rsid w:val="008262CB"/>
    <w:rsid w:val="0083577D"/>
    <w:rsid w:val="0084451D"/>
    <w:rsid w:val="00845D3F"/>
    <w:rsid w:val="00847727"/>
    <w:rsid w:val="00865AA0"/>
    <w:rsid w:val="0087101E"/>
    <w:rsid w:val="00872A5C"/>
    <w:rsid w:val="00876E15"/>
    <w:rsid w:val="00892C96"/>
    <w:rsid w:val="00893835"/>
    <w:rsid w:val="00893DC9"/>
    <w:rsid w:val="008A3C4D"/>
    <w:rsid w:val="008A74B9"/>
    <w:rsid w:val="008B16ED"/>
    <w:rsid w:val="008B251C"/>
    <w:rsid w:val="008B42A8"/>
    <w:rsid w:val="008B72BC"/>
    <w:rsid w:val="008C0E3A"/>
    <w:rsid w:val="008C3927"/>
    <w:rsid w:val="008C3D0D"/>
    <w:rsid w:val="008C54B2"/>
    <w:rsid w:val="008D00F0"/>
    <w:rsid w:val="008D4CA8"/>
    <w:rsid w:val="008D6E43"/>
    <w:rsid w:val="008E4D61"/>
    <w:rsid w:val="008F1FAC"/>
    <w:rsid w:val="008F55B8"/>
    <w:rsid w:val="0090055D"/>
    <w:rsid w:val="009033FA"/>
    <w:rsid w:val="00904CD7"/>
    <w:rsid w:val="00911550"/>
    <w:rsid w:val="009134DE"/>
    <w:rsid w:val="009161F0"/>
    <w:rsid w:val="00916D5D"/>
    <w:rsid w:val="009200B0"/>
    <w:rsid w:val="009209F1"/>
    <w:rsid w:val="0092595F"/>
    <w:rsid w:val="00930F3A"/>
    <w:rsid w:val="00932336"/>
    <w:rsid w:val="00934B1D"/>
    <w:rsid w:val="00934FDE"/>
    <w:rsid w:val="009402DF"/>
    <w:rsid w:val="009421F8"/>
    <w:rsid w:val="00942F34"/>
    <w:rsid w:val="0094742C"/>
    <w:rsid w:val="00951201"/>
    <w:rsid w:val="00953B01"/>
    <w:rsid w:val="009636F1"/>
    <w:rsid w:val="0097016E"/>
    <w:rsid w:val="00972CCB"/>
    <w:rsid w:val="009854D6"/>
    <w:rsid w:val="00986933"/>
    <w:rsid w:val="00993703"/>
    <w:rsid w:val="00994E5F"/>
    <w:rsid w:val="00997CE0"/>
    <w:rsid w:val="009A2356"/>
    <w:rsid w:val="009A4733"/>
    <w:rsid w:val="009A5927"/>
    <w:rsid w:val="009B055A"/>
    <w:rsid w:val="009B0ECF"/>
    <w:rsid w:val="009B2B34"/>
    <w:rsid w:val="009B5E26"/>
    <w:rsid w:val="009C0D21"/>
    <w:rsid w:val="009C2D0E"/>
    <w:rsid w:val="009C5BEA"/>
    <w:rsid w:val="009D0B21"/>
    <w:rsid w:val="009D17FF"/>
    <w:rsid w:val="009F15B0"/>
    <w:rsid w:val="009F68B7"/>
    <w:rsid w:val="00A0289E"/>
    <w:rsid w:val="00A1495A"/>
    <w:rsid w:val="00A170A4"/>
    <w:rsid w:val="00A171F2"/>
    <w:rsid w:val="00A259C8"/>
    <w:rsid w:val="00A27CCA"/>
    <w:rsid w:val="00A34E18"/>
    <w:rsid w:val="00A34F85"/>
    <w:rsid w:val="00A36213"/>
    <w:rsid w:val="00A42FE4"/>
    <w:rsid w:val="00A44078"/>
    <w:rsid w:val="00A45872"/>
    <w:rsid w:val="00A57A3F"/>
    <w:rsid w:val="00A638FB"/>
    <w:rsid w:val="00AA0360"/>
    <w:rsid w:val="00AA744E"/>
    <w:rsid w:val="00AB0A8E"/>
    <w:rsid w:val="00AB0B8B"/>
    <w:rsid w:val="00AB1F9C"/>
    <w:rsid w:val="00AC63EC"/>
    <w:rsid w:val="00AD4E21"/>
    <w:rsid w:val="00AD5BBE"/>
    <w:rsid w:val="00AE0CAA"/>
    <w:rsid w:val="00AE1731"/>
    <w:rsid w:val="00AE4414"/>
    <w:rsid w:val="00AF6D20"/>
    <w:rsid w:val="00B007D4"/>
    <w:rsid w:val="00B115ED"/>
    <w:rsid w:val="00B220F8"/>
    <w:rsid w:val="00B253FC"/>
    <w:rsid w:val="00B343D0"/>
    <w:rsid w:val="00B408ED"/>
    <w:rsid w:val="00B42D6A"/>
    <w:rsid w:val="00B43F8D"/>
    <w:rsid w:val="00B44D17"/>
    <w:rsid w:val="00B47D0D"/>
    <w:rsid w:val="00B532C1"/>
    <w:rsid w:val="00B53687"/>
    <w:rsid w:val="00B61ACF"/>
    <w:rsid w:val="00B64EF3"/>
    <w:rsid w:val="00B6565E"/>
    <w:rsid w:val="00B66D5C"/>
    <w:rsid w:val="00B67817"/>
    <w:rsid w:val="00B71822"/>
    <w:rsid w:val="00B728C9"/>
    <w:rsid w:val="00B7635F"/>
    <w:rsid w:val="00B925FB"/>
    <w:rsid w:val="00B971C6"/>
    <w:rsid w:val="00BA78A8"/>
    <w:rsid w:val="00BB02EB"/>
    <w:rsid w:val="00BB48EA"/>
    <w:rsid w:val="00BB6886"/>
    <w:rsid w:val="00BB753E"/>
    <w:rsid w:val="00BC25FD"/>
    <w:rsid w:val="00BD30B6"/>
    <w:rsid w:val="00BD4094"/>
    <w:rsid w:val="00BD42D2"/>
    <w:rsid w:val="00BE073F"/>
    <w:rsid w:val="00BE2EB8"/>
    <w:rsid w:val="00BE324B"/>
    <w:rsid w:val="00BE4566"/>
    <w:rsid w:val="00BF43A4"/>
    <w:rsid w:val="00C06FD7"/>
    <w:rsid w:val="00C13EA5"/>
    <w:rsid w:val="00C14F8B"/>
    <w:rsid w:val="00C25AC2"/>
    <w:rsid w:val="00C30900"/>
    <w:rsid w:val="00C32E5C"/>
    <w:rsid w:val="00C35DAD"/>
    <w:rsid w:val="00C37965"/>
    <w:rsid w:val="00C40FD3"/>
    <w:rsid w:val="00C41536"/>
    <w:rsid w:val="00C463B6"/>
    <w:rsid w:val="00C52416"/>
    <w:rsid w:val="00C5422D"/>
    <w:rsid w:val="00C5490E"/>
    <w:rsid w:val="00C61503"/>
    <w:rsid w:val="00C70E93"/>
    <w:rsid w:val="00C72C34"/>
    <w:rsid w:val="00C73319"/>
    <w:rsid w:val="00C74EA0"/>
    <w:rsid w:val="00C83F5D"/>
    <w:rsid w:val="00C92D67"/>
    <w:rsid w:val="00CA6EB7"/>
    <w:rsid w:val="00CA7016"/>
    <w:rsid w:val="00CB2AAB"/>
    <w:rsid w:val="00CB722C"/>
    <w:rsid w:val="00CB7FA3"/>
    <w:rsid w:val="00CC4DEA"/>
    <w:rsid w:val="00CC6FBF"/>
    <w:rsid w:val="00CD5CCA"/>
    <w:rsid w:val="00CE1C5C"/>
    <w:rsid w:val="00CF5B40"/>
    <w:rsid w:val="00CF5C49"/>
    <w:rsid w:val="00D03E28"/>
    <w:rsid w:val="00D04CA0"/>
    <w:rsid w:val="00D04E75"/>
    <w:rsid w:val="00D12E61"/>
    <w:rsid w:val="00D1368C"/>
    <w:rsid w:val="00D16849"/>
    <w:rsid w:val="00D16D33"/>
    <w:rsid w:val="00D2154E"/>
    <w:rsid w:val="00D335A2"/>
    <w:rsid w:val="00D33C19"/>
    <w:rsid w:val="00D51656"/>
    <w:rsid w:val="00D625ED"/>
    <w:rsid w:val="00D73D75"/>
    <w:rsid w:val="00D7621D"/>
    <w:rsid w:val="00D76FAE"/>
    <w:rsid w:val="00D8370C"/>
    <w:rsid w:val="00D90E22"/>
    <w:rsid w:val="00D91B00"/>
    <w:rsid w:val="00D937D3"/>
    <w:rsid w:val="00D961FD"/>
    <w:rsid w:val="00D977F2"/>
    <w:rsid w:val="00DA5399"/>
    <w:rsid w:val="00DC38F9"/>
    <w:rsid w:val="00DC6B92"/>
    <w:rsid w:val="00DC75E0"/>
    <w:rsid w:val="00DE492B"/>
    <w:rsid w:val="00DF5446"/>
    <w:rsid w:val="00E05934"/>
    <w:rsid w:val="00E10B95"/>
    <w:rsid w:val="00E128FB"/>
    <w:rsid w:val="00E14152"/>
    <w:rsid w:val="00E20EC6"/>
    <w:rsid w:val="00E21A77"/>
    <w:rsid w:val="00E235F2"/>
    <w:rsid w:val="00E238AD"/>
    <w:rsid w:val="00E242E3"/>
    <w:rsid w:val="00E25C30"/>
    <w:rsid w:val="00E30496"/>
    <w:rsid w:val="00E322EF"/>
    <w:rsid w:val="00E4030F"/>
    <w:rsid w:val="00E429EE"/>
    <w:rsid w:val="00E449ED"/>
    <w:rsid w:val="00E56B05"/>
    <w:rsid w:val="00E56F5F"/>
    <w:rsid w:val="00E57347"/>
    <w:rsid w:val="00E61442"/>
    <w:rsid w:val="00E62628"/>
    <w:rsid w:val="00E63D82"/>
    <w:rsid w:val="00E64B50"/>
    <w:rsid w:val="00E65FFF"/>
    <w:rsid w:val="00E75EF1"/>
    <w:rsid w:val="00E929C1"/>
    <w:rsid w:val="00E97D14"/>
    <w:rsid w:val="00EA2453"/>
    <w:rsid w:val="00EA5255"/>
    <w:rsid w:val="00EB2012"/>
    <w:rsid w:val="00EC40DB"/>
    <w:rsid w:val="00EC4E26"/>
    <w:rsid w:val="00EC5CD2"/>
    <w:rsid w:val="00ED0C9A"/>
    <w:rsid w:val="00EE03EA"/>
    <w:rsid w:val="00EE2EC5"/>
    <w:rsid w:val="00EE7469"/>
    <w:rsid w:val="00EE7BA0"/>
    <w:rsid w:val="00EF04C3"/>
    <w:rsid w:val="00EF3828"/>
    <w:rsid w:val="00F02C7C"/>
    <w:rsid w:val="00F072F5"/>
    <w:rsid w:val="00F14DF0"/>
    <w:rsid w:val="00F21F92"/>
    <w:rsid w:val="00F2580F"/>
    <w:rsid w:val="00F25D2A"/>
    <w:rsid w:val="00F27F90"/>
    <w:rsid w:val="00F33486"/>
    <w:rsid w:val="00F366B8"/>
    <w:rsid w:val="00F376A6"/>
    <w:rsid w:val="00F37E2D"/>
    <w:rsid w:val="00F526F2"/>
    <w:rsid w:val="00F55FA2"/>
    <w:rsid w:val="00F61F82"/>
    <w:rsid w:val="00F62CB9"/>
    <w:rsid w:val="00F66C4D"/>
    <w:rsid w:val="00F66FAC"/>
    <w:rsid w:val="00F71CB0"/>
    <w:rsid w:val="00F7340F"/>
    <w:rsid w:val="00F7424A"/>
    <w:rsid w:val="00F75D17"/>
    <w:rsid w:val="00F81F40"/>
    <w:rsid w:val="00F91742"/>
    <w:rsid w:val="00F9348D"/>
    <w:rsid w:val="00F94AFA"/>
    <w:rsid w:val="00F96A4E"/>
    <w:rsid w:val="00F97C2A"/>
    <w:rsid w:val="00FA2612"/>
    <w:rsid w:val="00FB2CFD"/>
    <w:rsid w:val="00FB6C36"/>
    <w:rsid w:val="00FC1FBA"/>
    <w:rsid w:val="00FC235B"/>
    <w:rsid w:val="00FD0170"/>
    <w:rsid w:val="00FD07E0"/>
    <w:rsid w:val="00FD631C"/>
    <w:rsid w:val="00FD7127"/>
    <w:rsid w:val="00FD7BEC"/>
    <w:rsid w:val="00FD7E30"/>
    <w:rsid w:val="00FF13A3"/>
    <w:rsid w:val="00FF2037"/>
    <w:rsid w:val="00FF37A6"/>
    <w:rsid w:val="00FF6C40"/>
    <w:rsid w:val="00FF7418"/>
    <w:rsid w:val="03E82E80"/>
    <w:rsid w:val="0AE43F5F"/>
    <w:rsid w:val="15F641F1"/>
    <w:rsid w:val="24982675"/>
    <w:rsid w:val="26165652"/>
    <w:rsid w:val="300A225F"/>
    <w:rsid w:val="561876DA"/>
    <w:rsid w:val="765423C2"/>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1D624"/>
  <w15:docId w15:val="{DECEAFCB-379B-478F-9E93-4F048F87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unhideWhenUsed="1" w:qFormat="1"/>
    <w:lsdException w:name="heading 5" w:qFormat="1"/>
    <w:lsdException w:name="heading 7" w:uiPriority="99" w:qFormat="1"/>
    <w:lsdException w:name="heading 8" w:uiPriority="99"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uiPriority="99"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uiPriority="99" w:unhideWhenUsed="1" w:qFormat="1"/>
    <w:lsdException w:name="Body Text Indent 3" w:uiPriority="99" w:unhideWhenUsed="1"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pPr>
      <w:keepNext/>
      <w:keepLines/>
      <w:spacing w:after="0" w:line="240" w:lineRule="auto"/>
      <w:outlineLvl w:val="4"/>
    </w:pPr>
    <w:rPr>
      <w:color w:val="000000"/>
      <w:szCs w:val="24"/>
    </w:rPr>
  </w:style>
  <w:style w:type="paragraph" w:styleId="Antrat6">
    <w:name w:val="heading 6"/>
    <w:basedOn w:val="prastasis"/>
    <w:next w:val="prastasis"/>
    <w:link w:val="Antrat6Diagrama"/>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pPr>
      <w:spacing w:before="240" w:after="60"/>
      <w:outlineLvl w:val="6"/>
    </w:pPr>
    <w:rPr>
      <w:rFonts w:ascii="Calibri" w:hAnsi="Calibri"/>
    </w:rPr>
  </w:style>
  <w:style w:type="paragraph" w:styleId="Antrat8">
    <w:name w:val="heading 8"/>
    <w:basedOn w:val="prastasis"/>
    <w:next w:val="prastasis"/>
    <w:link w:val="Antrat8Diagrama"/>
    <w:uiPriority w:val="99"/>
    <w:qFormat/>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qFormat/>
    <w:rPr>
      <w:rFonts w:ascii="Tahoma" w:hAnsi="Tahoma" w:cs="Tahoma"/>
      <w:sz w:val="16"/>
      <w:szCs w:val="16"/>
    </w:rPr>
  </w:style>
  <w:style w:type="paragraph" w:styleId="Pagrindinistekstas">
    <w:name w:val="Body Text"/>
    <w:basedOn w:val="prastasis"/>
    <w:link w:val="PagrindinistekstasDiagrama"/>
    <w:uiPriority w:val="99"/>
    <w:qFormat/>
    <w:pPr>
      <w:jc w:val="right"/>
    </w:pPr>
    <w:rPr>
      <w:sz w:val="22"/>
    </w:rPr>
  </w:style>
  <w:style w:type="paragraph" w:styleId="Pagrindinistekstas2">
    <w:name w:val="Body Text 2"/>
    <w:basedOn w:val="prastasis"/>
    <w:link w:val="Pagrindinistekstas2Diagrama"/>
    <w:uiPriority w:val="99"/>
    <w:qFormat/>
    <w:pPr>
      <w:spacing w:after="120" w:line="480" w:lineRule="auto"/>
    </w:pPr>
  </w:style>
  <w:style w:type="paragraph" w:styleId="Pagrindiniotekstotrauka">
    <w:name w:val="Body Text Indent"/>
    <w:basedOn w:val="prastasis"/>
    <w:link w:val="PagrindiniotekstotraukaDiagrama"/>
    <w:uiPriority w:val="99"/>
    <w:qFormat/>
    <w:pPr>
      <w:spacing w:after="120"/>
      <w:ind w:left="283"/>
    </w:pPr>
  </w:style>
  <w:style w:type="paragraph" w:styleId="Pagrindiniotekstotrauka2">
    <w:name w:val="Body Text Indent 2"/>
    <w:basedOn w:val="prastasis"/>
    <w:link w:val="Pagrindiniotekstotrauka2Diagrama"/>
    <w:uiPriority w:val="99"/>
    <w:unhideWhenUsed/>
    <w:qFormat/>
    <w:pPr>
      <w:spacing w:after="120" w:line="480" w:lineRule="auto"/>
      <w:ind w:left="283"/>
    </w:pPr>
  </w:style>
  <w:style w:type="paragraph" w:styleId="Pagrindiniotekstotrauka3">
    <w:name w:val="Body Text Indent 3"/>
    <w:basedOn w:val="prastasis"/>
    <w:link w:val="Pagrindiniotekstotrauka3Diagrama"/>
    <w:uiPriority w:val="99"/>
    <w:unhideWhenUsed/>
    <w:qFormat/>
    <w:pPr>
      <w:spacing w:after="120"/>
      <w:ind w:left="283"/>
    </w:pPr>
    <w:rPr>
      <w:sz w:val="16"/>
      <w:szCs w:val="16"/>
    </w:rPr>
  </w:style>
  <w:style w:type="paragraph" w:styleId="Komentarotekstas">
    <w:name w:val="annotation text"/>
    <w:basedOn w:val="prastasis"/>
    <w:link w:val="KomentarotekstasDiagrama"/>
    <w:uiPriority w:val="99"/>
    <w:semiHidden/>
    <w:unhideWhenUsed/>
    <w:qFormat/>
    <w:pPr>
      <w:spacing w:after="0" w:line="240" w:lineRule="auto"/>
    </w:pPr>
    <w:rPr>
      <w:color w:val="000000"/>
      <w:sz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Dokumentoinaostekstas">
    <w:name w:val="endnote text"/>
    <w:basedOn w:val="prastasis"/>
    <w:link w:val="DokumentoinaostekstasDiagrama"/>
    <w:uiPriority w:val="99"/>
    <w:semiHidden/>
    <w:unhideWhenUsed/>
    <w:qFormat/>
    <w:pPr>
      <w:spacing w:after="0" w:line="240" w:lineRule="auto"/>
    </w:pPr>
    <w:rPr>
      <w:color w:val="000000"/>
      <w:sz w:val="20"/>
    </w:rPr>
  </w:style>
  <w:style w:type="paragraph" w:styleId="Porat">
    <w:name w:val="footer"/>
    <w:basedOn w:val="prastasis"/>
    <w:link w:val="PoratDiagrama"/>
    <w:uiPriority w:val="99"/>
    <w:qFormat/>
    <w:pPr>
      <w:tabs>
        <w:tab w:val="center" w:pos="4320"/>
        <w:tab w:val="right" w:pos="8640"/>
      </w:tabs>
    </w:pPr>
  </w:style>
  <w:style w:type="paragraph" w:styleId="Puslapioinaostekstas">
    <w:name w:val="footnote text"/>
    <w:basedOn w:val="prastasis"/>
    <w:link w:val="PuslapioinaostekstasDiagrama"/>
    <w:uiPriority w:val="99"/>
    <w:semiHidden/>
    <w:unhideWhenUsed/>
    <w:qFormat/>
    <w:pPr>
      <w:spacing w:after="0" w:line="240" w:lineRule="auto"/>
    </w:pPr>
    <w:rPr>
      <w:color w:val="000000"/>
      <w:sz w:val="20"/>
    </w:rPr>
  </w:style>
  <w:style w:type="paragraph" w:styleId="Antrats">
    <w:name w:val="header"/>
    <w:basedOn w:val="prastasis"/>
    <w:link w:val="AntratsDiagrama"/>
    <w:qFormat/>
    <w:pPr>
      <w:tabs>
        <w:tab w:val="center" w:pos="4320"/>
        <w:tab w:val="right" w:pos="8640"/>
      </w:tabs>
    </w:pPr>
  </w:style>
  <w:style w:type="paragraph" w:styleId="prastasiniatinklio">
    <w:name w:val="Normal (Web)"/>
    <w:qFormat/>
    <w:pPr>
      <w:spacing w:beforeAutospacing="1" w:after="160" w:afterAutospacing="1" w:line="259" w:lineRule="auto"/>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paragraph" w:styleId="Paantrat">
    <w:name w:val="Subtitle"/>
    <w:basedOn w:val="prastasis"/>
    <w:next w:val="prastasis"/>
    <w:link w:val="PaantratDiagrama"/>
    <w:qFormat/>
    <w:pPr>
      <w:keepNext/>
      <w:keepLines/>
      <w:spacing w:before="360" w:after="80" w:line="240" w:lineRule="auto"/>
      <w:contextualSpacing/>
    </w:pPr>
    <w:rPr>
      <w:rFonts w:ascii="Georgia" w:eastAsia="Georgia" w:hAnsi="Georgia" w:cs="Georgia"/>
      <w:i/>
      <w:color w:val="666666"/>
      <w:sz w:val="48"/>
      <w:szCs w:val="48"/>
    </w:rPr>
  </w:style>
  <w:style w:type="paragraph" w:styleId="Pavadinimas">
    <w:name w:val="Title"/>
    <w:basedOn w:val="prastasis"/>
    <w:next w:val="prastasis"/>
    <w:link w:val="PavadinimasDiagrama"/>
    <w:qFormat/>
    <w:pPr>
      <w:keepNext/>
      <w:keepLines/>
      <w:spacing w:before="480" w:after="120" w:line="240" w:lineRule="auto"/>
      <w:contextualSpacing/>
    </w:pPr>
    <w:rPr>
      <w:b/>
      <w:color w:val="000000"/>
      <w:sz w:val="72"/>
      <w:szCs w:val="72"/>
    </w:rPr>
  </w:style>
  <w:style w:type="character" w:styleId="Komentaronuoroda">
    <w:name w:val="annotation reference"/>
    <w:basedOn w:val="Numatytasispastraiposriftas"/>
    <w:uiPriority w:val="99"/>
    <w:semiHidden/>
    <w:unhideWhenUsed/>
    <w:rPr>
      <w:sz w:val="16"/>
      <w:szCs w:val="16"/>
    </w:rPr>
  </w:style>
  <w:style w:type="character" w:styleId="Puslapioinaosnuoroda">
    <w:name w:val="footnote reference"/>
    <w:basedOn w:val="Numatytasispastraiposriftas"/>
    <w:uiPriority w:val="99"/>
    <w:semiHidden/>
    <w:unhideWhenUsed/>
    <w:qFormat/>
    <w:rPr>
      <w:vertAlign w:val="superscript"/>
    </w:rPr>
  </w:style>
  <w:style w:type="character" w:styleId="Hipersaitas">
    <w:name w:val="Hyperlink"/>
    <w:basedOn w:val="Numatytasispastraiposriftas"/>
    <w:uiPriority w:val="99"/>
    <w:qFormat/>
    <w:rPr>
      <w:color w:val="0000FF"/>
      <w:u w:val="single"/>
    </w:rPr>
  </w:style>
  <w:style w:type="character" w:customStyle="1" w:styleId="Antrat1Diagrama">
    <w:name w:val="Antraštė 1 Diagrama"/>
    <w:basedOn w:val="Numatytasispastraiposriftas"/>
    <w:link w:val="Antrat1"/>
    <w:uiPriority w:val="99"/>
    <w:qFormat/>
    <w:locked/>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Pr>
      <w:rFonts w:eastAsia="Times New Roman"/>
      <w:b/>
      <w:color w:val="000000"/>
      <w:sz w:val="24"/>
      <w:szCs w:val="24"/>
      <w:lang w:eastAsia="en-US"/>
    </w:rPr>
  </w:style>
  <w:style w:type="character" w:customStyle="1" w:styleId="Antrat4Diagrama">
    <w:name w:val="Antraštė 4 Diagrama"/>
    <w:basedOn w:val="Numatytasispastraiposriftas"/>
    <w:link w:val="Antrat4"/>
    <w:qFormat/>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qFormat/>
    <w:rPr>
      <w:rFonts w:eastAsia="Times New Roman"/>
      <w:color w:val="000000"/>
      <w:sz w:val="24"/>
      <w:szCs w:val="24"/>
      <w:lang w:eastAsia="en-US"/>
    </w:rPr>
  </w:style>
  <w:style w:type="character" w:customStyle="1" w:styleId="Antrat6Diagrama">
    <w:name w:val="Antraštė 6 Diagrama"/>
    <w:basedOn w:val="Numatytasispastraiposriftas"/>
    <w:link w:val="Antrat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Pr>
      <w:rFonts w:ascii="Calibri" w:eastAsia="Times New Roman" w:hAnsi="Calibri"/>
      <w:i/>
      <w:sz w:val="24"/>
      <w:lang w:eastAsia="en-US"/>
    </w:rPr>
  </w:style>
  <w:style w:type="character" w:customStyle="1" w:styleId="DebesliotekstasDiagrama">
    <w:name w:val="Debesėlio tekstas Diagrama"/>
    <w:basedOn w:val="Numatytasispastraiposriftas"/>
    <w:link w:val="Debesliotekstas"/>
    <w:uiPriority w:val="99"/>
    <w:semiHidden/>
    <w:qFormat/>
    <w:locked/>
    <w:rPr>
      <w:rFonts w:ascii="Tahoma" w:eastAsia="Times New Roman" w:hAnsi="Tahoma" w:cs="Tahoma"/>
      <w:sz w:val="16"/>
      <w:szCs w:val="16"/>
      <w:lang w:eastAsia="en-US"/>
    </w:rPr>
  </w:style>
  <w:style w:type="character" w:customStyle="1" w:styleId="PagrindinistekstasDiagrama">
    <w:name w:val="Pagrindinis tekstas Diagrama"/>
    <w:basedOn w:val="Numatytasispastraiposriftas"/>
    <w:link w:val="Pagrindinistekstas"/>
    <w:uiPriority w:val="99"/>
    <w:qFormat/>
    <w:locked/>
    <w:rPr>
      <w:rFonts w:eastAsia="Times New Roman"/>
      <w:sz w:val="22"/>
      <w:lang w:eastAsia="en-US"/>
    </w:rPr>
  </w:style>
  <w:style w:type="character" w:customStyle="1" w:styleId="PoratDiagrama">
    <w:name w:val="Poraštė Diagrama"/>
    <w:basedOn w:val="Numatytasispastraiposriftas"/>
    <w:link w:val="Porat"/>
    <w:uiPriority w:val="99"/>
    <w:qFormat/>
    <w:locked/>
    <w:rPr>
      <w:rFonts w:eastAsia="Times New Roman"/>
      <w:sz w:val="24"/>
      <w:lang w:eastAsia="en-US"/>
    </w:rPr>
  </w:style>
  <w:style w:type="character" w:customStyle="1" w:styleId="AntratsDiagrama">
    <w:name w:val="Antraštės Diagrama"/>
    <w:basedOn w:val="Numatytasispastraiposriftas"/>
    <w:link w:val="Antrats"/>
    <w:uiPriority w:val="99"/>
    <w:qFormat/>
    <w:rPr>
      <w:sz w:val="24"/>
      <w:lang w:eastAsia="en-US"/>
    </w:rPr>
  </w:style>
  <w:style w:type="character" w:customStyle="1" w:styleId="PaprastasistekstasDiagrama">
    <w:name w:val="Paprastasis tekstas Diagrama"/>
    <w:basedOn w:val="Numatytasispastraiposriftas"/>
    <w:link w:val="Paprastasistekstas"/>
    <w:uiPriority w:val="99"/>
    <w:qFormat/>
    <w:rPr>
      <w:rFonts w:ascii="Calibri" w:eastAsiaTheme="minorHAnsi" w:hAnsi="Calibri" w:cs="Calibri"/>
      <w:sz w:val="22"/>
      <w:szCs w:val="22"/>
      <w:lang w:eastAsia="en-US"/>
    </w:rPr>
  </w:style>
  <w:style w:type="paragraph" w:customStyle="1" w:styleId="Standard">
    <w:name w:val="Standard"/>
    <w:qFormat/>
    <w:pPr>
      <w:suppressAutoHyphens/>
      <w:autoSpaceDN w:val="0"/>
      <w:spacing w:after="160" w:line="259" w:lineRule="auto"/>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character" w:customStyle="1" w:styleId="Pagrindinistekstas2Diagrama">
    <w:name w:val="Pagrindinis tekstas 2 Diagrama"/>
    <w:basedOn w:val="Numatytasispastraiposriftas"/>
    <w:link w:val="Pagrindinistekstas2"/>
    <w:uiPriority w:val="99"/>
    <w:qFormat/>
    <w:rPr>
      <w:rFonts w:eastAsia="Times New Roman"/>
      <w:sz w:val="24"/>
      <w:lang w:eastAsia="en-US"/>
    </w:rPr>
  </w:style>
  <w:style w:type="character" w:customStyle="1" w:styleId="PagrindiniotekstotraukaDiagrama">
    <w:name w:val="Pagrindinio teksto įtrauka Diagrama"/>
    <w:basedOn w:val="Numatytasispastraiposriftas"/>
    <w:link w:val="Pagrindiniotekstotrauka"/>
    <w:uiPriority w:val="99"/>
    <w:qFormat/>
    <w:rPr>
      <w:rFonts w:eastAsia="Times New Roman"/>
      <w:sz w:val="24"/>
      <w:lang w:eastAsia="en-US"/>
    </w:rPr>
  </w:style>
  <w:style w:type="character" w:customStyle="1" w:styleId="Pagrindiniotekstotrauka2Diagrama">
    <w:name w:val="Pagrindinio teksto įtrauka 2 Diagrama"/>
    <w:basedOn w:val="Numatytasispastraiposriftas"/>
    <w:link w:val="Pagrindiniotekstotrauka2"/>
    <w:uiPriority w:val="99"/>
    <w:qFormat/>
    <w:rPr>
      <w:rFonts w:eastAsia="Times New Roman"/>
      <w:sz w:val="24"/>
      <w:lang w:eastAsia="en-US"/>
    </w:rPr>
  </w:style>
  <w:style w:type="character" w:customStyle="1" w:styleId="Pagrindiniotekstotrauka3Diagrama">
    <w:name w:val="Pagrindinio teksto įtrauka 3 Diagrama"/>
    <w:basedOn w:val="Numatytasispastraiposriftas"/>
    <w:link w:val="Pagrindiniotekstotrauka3"/>
    <w:uiPriority w:val="99"/>
    <w:qFormat/>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Pr>
      <w:rFonts w:eastAsia="Times New Roman"/>
      <w:color w:val="000000"/>
      <w:lang w:eastAsia="en-US"/>
    </w:rPr>
  </w:style>
  <w:style w:type="character" w:customStyle="1" w:styleId="KomentarotemaDiagrama">
    <w:name w:val="Komentaro tema Diagrama"/>
    <w:basedOn w:val="KomentarotekstasDiagrama"/>
    <w:link w:val="Komentarotema"/>
    <w:uiPriority w:val="99"/>
    <w:semiHidden/>
    <w:rPr>
      <w:rFonts w:eastAsia="Times New Roman"/>
      <w:b/>
      <w:bCs/>
      <w:color w:val="000000"/>
      <w:lang w:eastAsia="en-US"/>
    </w:rPr>
  </w:style>
  <w:style w:type="character" w:customStyle="1" w:styleId="DokumentoinaostekstasDiagrama">
    <w:name w:val="Dokumento išnašos tekstas Diagrama"/>
    <w:basedOn w:val="Numatytasispastraiposriftas"/>
    <w:link w:val="Dokumentoinaostekstas"/>
    <w:uiPriority w:val="99"/>
    <w:semiHidden/>
    <w:qFormat/>
    <w:rPr>
      <w:rFonts w:eastAsia="Times New Roman"/>
      <w:color w:val="000000"/>
      <w:lang w:eastAsia="en-US"/>
    </w:rPr>
  </w:style>
  <w:style w:type="character" w:customStyle="1" w:styleId="PuslapioinaostekstasDiagrama">
    <w:name w:val="Puslapio išnašos tekstas Diagrama"/>
    <w:basedOn w:val="Numatytasispastraiposriftas"/>
    <w:link w:val="Puslapioinaostekstas"/>
    <w:uiPriority w:val="99"/>
    <w:semiHidden/>
    <w:qFormat/>
    <w:rPr>
      <w:rFonts w:eastAsia="Times New Roman"/>
      <w:color w:val="000000"/>
      <w:lang w:eastAsia="en-US"/>
    </w:rPr>
  </w:style>
  <w:style w:type="character" w:customStyle="1" w:styleId="PaantratDiagrama">
    <w:name w:val="Paantraštė Diagrama"/>
    <w:basedOn w:val="Numatytasispastraiposriftas"/>
    <w:link w:val="Paantrat"/>
    <w:qFormat/>
    <w:rPr>
      <w:rFonts w:ascii="Georgia" w:eastAsia="Georgia" w:hAnsi="Georgia" w:cs="Georgia"/>
      <w:i/>
      <w:color w:val="666666"/>
      <w:sz w:val="48"/>
      <w:szCs w:val="48"/>
      <w:lang w:eastAsia="en-US"/>
    </w:rPr>
  </w:style>
  <w:style w:type="character" w:customStyle="1" w:styleId="PavadinimasDiagrama">
    <w:name w:val="Pavadinimas Diagrama"/>
    <w:basedOn w:val="Numatytasispastraiposriftas"/>
    <w:link w:val="Pavadinimas"/>
    <w:qFormat/>
    <w:rPr>
      <w:rFonts w:eastAsia="Times New Roman"/>
      <w:b/>
      <w:color w:val="000000"/>
      <w:sz w:val="72"/>
      <w:szCs w:val="72"/>
      <w:lang w:eastAsia="en-US"/>
    </w:rPr>
  </w:style>
  <w:style w:type="paragraph" w:customStyle="1" w:styleId="bodytext">
    <w:name w:val="bodytext"/>
    <w:basedOn w:val="prastasis"/>
    <w:uiPriority w:val="99"/>
    <w:qFormat/>
    <w:pPr>
      <w:autoSpaceDE w:val="0"/>
      <w:autoSpaceDN w:val="0"/>
      <w:ind w:firstLine="312"/>
      <w:jc w:val="both"/>
    </w:pPr>
    <w:rPr>
      <w:rFonts w:ascii="TimesLT" w:hAnsi="TimesLT"/>
      <w:sz w:val="20"/>
      <w:lang w:eastAsia="lt-LT"/>
    </w:rPr>
  </w:style>
  <w:style w:type="character" w:customStyle="1" w:styleId="FontStyle13">
    <w:name w:val="Font Style13"/>
    <w:uiPriority w:val="99"/>
    <w:qFormat/>
    <w:rPr>
      <w:rFonts w:ascii="Times New Roman" w:hAnsi="Times New Roman"/>
      <w:sz w:val="22"/>
    </w:rPr>
  </w:style>
  <w:style w:type="character" w:customStyle="1" w:styleId="Style3">
    <w:name w:val="Style3"/>
    <w:uiPriority w:val="99"/>
    <w:qFormat/>
    <w:rPr>
      <w:rFonts w:ascii="Times New Roman" w:hAnsi="Times New Roman"/>
      <w:sz w:val="24"/>
    </w:rPr>
  </w:style>
  <w:style w:type="character" w:customStyle="1" w:styleId="apple-converted-space">
    <w:name w:val="apple-converted-space"/>
    <w:basedOn w:val="Numatytasispastraiposriftas"/>
    <w:uiPriority w:val="99"/>
    <w:qFormat/>
    <w:rPr>
      <w:rFonts w:cs="Times New Roman"/>
    </w:rPr>
  </w:style>
  <w:style w:type="paragraph" w:styleId="Sraopastraipa">
    <w:name w:val="List Paragraph"/>
    <w:basedOn w:val="prastasis"/>
    <w:uiPriority w:val="99"/>
    <w:qFormat/>
    <w:pPr>
      <w:spacing w:line="360" w:lineRule="auto"/>
      <w:ind w:left="720" w:firstLine="720"/>
      <w:contextualSpacing/>
      <w:jc w:val="both"/>
    </w:pPr>
    <w:rPr>
      <w:szCs w:val="24"/>
    </w:rPr>
  </w:style>
  <w:style w:type="paragraph" w:styleId="Betarp">
    <w:name w:val="No Spacing"/>
    <w:link w:val="BetarpDiagrama"/>
    <w:uiPriority w:val="1"/>
    <w:qFormat/>
    <w:rPr>
      <w:rFonts w:eastAsia="Times New Roman"/>
      <w:color w:val="000000"/>
      <w:lang w:eastAsia="en-US"/>
    </w:rPr>
  </w:style>
  <w:style w:type="character" w:customStyle="1" w:styleId="BetarpDiagrama">
    <w:name w:val="Be tarpų Diagrama"/>
    <w:basedOn w:val="Numatytasispastraiposriftas"/>
    <w:link w:val="Betarp"/>
    <w:uiPriority w:val="1"/>
    <w:qFormat/>
    <w:rPr>
      <w:rFonts w:eastAsia="Times New Roman"/>
      <w:color w:val="000000"/>
      <w:lang w:eastAsia="en-US"/>
    </w:rPr>
  </w:style>
  <w:style w:type="character" w:customStyle="1" w:styleId="Nerykuspabraukimas1">
    <w:name w:val="Neryškus pabraukimas1"/>
    <w:basedOn w:val="Numatytasispastraiposriftas"/>
    <w:uiPriority w:val="19"/>
    <w:qFormat/>
    <w:rPr>
      <w:i/>
      <w:iCs/>
      <w:color w:val="7F7F7F" w:themeColor="text1" w:themeTint="80"/>
    </w:rPr>
  </w:style>
  <w:style w:type="paragraph" w:customStyle="1" w:styleId="Style1">
    <w:name w:val="Style1"/>
    <w:basedOn w:val="Betarp"/>
    <w:link w:val="Style1Char"/>
    <w:qFormat/>
  </w:style>
  <w:style w:type="character" w:customStyle="1" w:styleId="Style1Char">
    <w:name w:val="Style1 Char"/>
    <w:basedOn w:val="BetarpDiagrama"/>
    <w:link w:val="Style1"/>
    <w:qFormat/>
    <w:rPr>
      <w:rFonts w:eastAsia="Times New Roman"/>
      <w:color w:val="000000"/>
      <w:lang w:eastAsia="en-US"/>
    </w:rPr>
  </w:style>
  <w:style w:type="paragraph" w:customStyle="1" w:styleId="ListParagraph1">
    <w:name w:val="List Paragraph1"/>
    <w:basedOn w:val="prastasis"/>
    <w:uiPriority w:val="99"/>
    <w:qFormat/>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qFormat/>
    <w:pPr>
      <w:widowControl w:val="0"/>
      <w:autoSpaceDE w:val="0"/>
      <w:autoSpaceDN w:val="0"/>
      <w:adjustRightInd w:val="0"/>
    </w:pPr>
    <w:rPr>
      <w:rFonts w:ascii="Arial" w:eastAsia="Times New Roman" w:hAnsi="Arial" w:cs="Arial"/>
    </w:rPr>
  </w:style>
  <w:style w:type="character" w:customStyle="1" w:styleId="Bodytext0">
    <w:name w:val="Body text_"/>
    <w:link w:val="BodyText1"/>
    <w:qFormat/>
    <w:locked/>
    <w:rPr>
      <w:shd w:val="clear" w:color="auto" w:fill="FFFFFF"/>
    </w:rPr>
  </w:style>
  <w:style w:type="paragraph" w:customStyle="1" w:styleId="BodyText1">
    <w:name w:val="Body Text1"/>
    <w:basedOn w:val="prastasis"/>
    <w:link w:val="Bodytext0"/>
    <w:qFormat/>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paragraph" w:customStyle="1" w:styleId="Pataisymai1">
    <w:name w:val="Pataisymai1"/>
    <w:hidden/>
    <w:uiPriority w:val="99"/>
    <w:semiHidden/>
    <w:qFormat/>
    <w:rPr>
      <w:rFonts w:eastAsia="Times New Roman"/>
      <w:sz w:val="24"/>
      <w:lang w:eastAsia="en-US"/>
    </w:rPr>
  </w:style>
  <w:style w:type="character" w:customStyle="1" w:styleId="Neapdorotaspaminjimas3">
    <w:name w:val="Neapdorotas paminėjimas3"/>
    <w:basedOn w:val="Numatytasispastraiposriftas"/>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847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055DF4-C2E5-4ACA-A2B8-7D78E4E9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246</Words>
  <Characters>1890</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2020-11-10T07:49:00Z</cp:lastPrinted>
  <dcterms:created xsi:type="dcterms:W3CDTF">2021-05-14T10:53:00Z</dcterms:created>
  <dcterms:modified xsi:type="dcterms:W3CDTF">2021-05-14T10:53:00Z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