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Default="000A22EC" w:rsidP="000A22EC">
      <w:pPr>
        <w:jc w:val="center"/>
      </w:pPr>
      <w:bookmarkStart w:id="0" w:name="_GoBack"/>
      <w:bookmarkEnd w:id="0"/>
      <w:r>
        <w:t>A</w:t>
      </w:r>
      <w:r w:rsidR="00633245">
        <w:t>IŠKINAMASIS RAŠTAS</w:t>
      </w:r>
    </w:p>
    <w:p w:rsidR="00633245" w:rsidRDefault="00633245" w:rsidP="000A22EC">
      <w:pPr>
        <w:jc w:val="center"/>
      </w:pPr>
    </w:p>
    <w:p w:rsidR="00B57EDB" w:rsidRPr="00A562AA" w:rsidRDefault="00B57EDB" w:rsidP="00B57EDB">
      <w:pPr>
        <w:pStyle w:val="Antrat1"/>
      </w:pPr>
      <w:r>
        <w:t>DĖL PANEVĖ</w:t>
      </w:r>
      <w:r w:rsidR="000E0C52">
        <w:t xml:space="preserve">ŽIO MIESTO TVARIOS ENERGETIKOS </w:t>
      </w:r>
      <w:r>
        <w:t xml:space="preserve">IR KOVOS SU KLIMATO KAITA VEIKSMŲ PLANO PATVIRTINIMO </w:t>
      </w:r>
    </w:p>
    <w:p w:rsidR="00874739" w:rsidRDefault="00874739" w:rsidP="000A22EC">
      <w:pPr>
        <w:jc w:val="center"/>
      </w:pPr>
    </w:p>
    <w:p w:rsidR="00633245" w:rsidRDefault="00CC06D1" w:rsidP="000A22EC">
      <w:pPr>
        <w:jc w:val="center"/>
      </w:pPr>
      <w:r>
        <w:t>2021</w:t>
      </w:r>
      <w:r w:rsidR="00D414ED">
        <w:t xml:space="preserve"> m. </w:t>
      </w:r>
      <w:r w:rsidR="00655B49">
        <w:t>birželio</w:t>
      </w:r>
      <w:r w:rsidR="00D2597B">
        <w:t xml:space="preserve"> </w:t>
      </w:r>
      <w:r>
        <w:t>3</w:t>
      </w:r>
      <w:r w:rsidR="00FD2281">
        <w:t xml:space="preserve"> d.</w:t>
      </w:r>
    </w:p>
    <w:p w:rsidR="00633245" w:rsidRDefault="00633245" w:rsidP="000A22EC">
      <w:pPr>
        <w:jc w:val="center"/>
      </w:pPr>
      <w:r>
        <w:t>Panevėžys</w:t>
      </w:r>
    </w:p>
    <w:p w:rsidR="00633245" w:rsidRDefault="00633245" w:rsidP="000A22EC">
      <w:pPr>
        <w:jc w:val="center"/>
      </w:pPr>
    </w:p>
    <w:p w:rsidR="00FD2281" w:rsidRPr="00A2587D" w:rsidRDefault="00633245" w:rsidP="00B56B40">
      <w:pPr>
        <w:numPr>
          <w:ilvl w:val="0"/>
          <w:numId w:val="1"/>
        </w:numPr>
        <w:tabs>
          <w:tab w:val="clear" w:pos="360"/>
        </w:tabs>
        <w:ind w:left="0" w:firstLine="0"/>
        <w:jc w:val="both"/>
        <w:rPr>
          <w:b/>
        </w:rPr>
      </w:pPr>
      <w:r w:rsidRPr="00A2587D">
        <w:rPr>
          <w:b/>
        </w:rPr>
        <w:t xml:space="preserve">Problemos esmė: </w:t>
      </w:r>
    </w:p>
    <w:p w:rsidR="00D2597B" w:rsidRDefault="00D2597B" w:rsidP="009D69E0">
      <w:pPr>
        <w:ind w:firstLine="426"/>
        <w:jc w:val="both"/>
        <w:rPr>
          <w:color w:val="000000"/>
        </w:rPr>
      </w:pPr>
      <w:r>
        <w:rPr>
          <w:color w:val="000000"/>
        </w:rPr>
        <w:t>Remiantis naujausia moksline informacija, pateikta Tarpvyriausybinės klimato kaitos komisijos vertinimo ataskaitoje ir kitose paskelbtose mokslinėse studijose, žmogaus veikla daro neigiamą įtaką klimatui. Dėl klimato pokyčių didėja grėsmė aplinkai, žmonių sveikatai ir gerovei, iškyla nacionalinio saugumo ir nestabilumo rizika. Išmetamųjų šiltnamio efektą sukeliančių dujų (toliau – ŠESD) koncentracijos didėjimas stiprina natūralų šiltnamio efektą ir daro lemiamą įtaką vidutinės pasaulio oro temperatūros kilimui.</w:t>
      </w:r>
    </w:p>
    <w:p w:rsidR="0022203C" w:rsidRPr="009B1A41" w:rsidRDefault="00D2597B" w:rsidP="009D69E0">
      <w:pPr>
        <w:ind w:firstLine="426"/>
        <w:jc w:val="both"/>
      </w:pPr>
      <w:r w:rsidRPr="009B1A41">
        <w:t xml:space="preserve"> </w:t>
      </w:r>
      <w:r w:rsidR="002F267D" w:rsidRPr="009B1A41">
        <w:rPr>
          <w:color w:val="000000"/>
        </w:rPr>
        <w:t xml:space="preserve">Panevėžio miesto savivaldybės meras 2009 m. vasario mėn. pasirašė Merų paktą, kuriuo </w:t>
      </w:r>
      <w:r w:rsidR="002F267D" w:rsidRPr="009B1A41">
        <w:rPr>
          <w:color w:val="000000"/>
          <w:shd w:val="clear" w:color="auto" w:fill="FFFFFF"/>
        </w:rPr>
        <w:t>siekiama mažinti oro taršą ir kovoti su klimato kaita. Paktą pasirašiusieji miestai įsipareigojo imtis veiksmų siekiant įgyvendinti Europos Sąjungos nustatyto 40 proc. šiltnamio efektą sukeliančių dujų emisijos mažinimo tikslo iki 2030 m. bei suformuoti bendrą požiūrį į klimato kaitos švelninimą ir prisitaikymą prie jos</w:t>
      </w:r>
      <w:r w:rsidR="0022203C" w:rsidRPr="009B1A41">
        <w:rPr>
          <w:color w:val="000000"/>
          <w:shd w:val="clear" w:color="auto" w:fill="FFFFFF"/>
        </w:rPr>
        <w:t>.</w:t>
      </w:r>
    </w:p>
    <w:p w:rsidR="009B1A41" w:rsidRPr="009B1A41" w:rsidRDefault="00920531" w:rsidP="009B1A41">
      <w:pPr>
        <w:ind w:firstLine="426"/>
        <w:jc w:val="both"/>
        <w:rPr>
          <w:rStyle w:val="fontstyle01"/>
          <w:rFonts w:ascii="Times New Roman" w:hAnsi="Times New Roman"/>
        </w:rPr>
      </w:pPr>
      <w:r>
        <w:rPr>
          <w:rStyle w:val="fontstyle01"/>
          <w:rFonts w:ascii="Times New Roman" w:hAnsi="Times New Roman"/>
        </w:rPr>
        <w:t xml:space="preserve">Be to, </w:t>
      </w:r>
      <w:r w:rsidR="00C03971">
        <w:rPr>
          <w:rStyle w:val="fontstyle01"/>
          <w:rFonts w:ascii="Times New Roman" w:hAnsi="Times New Roman"/>
        </w:rPr>
        <w:t xml:space="preserve">atsižvelgdama į tai, kad </w:t>
      </w:r>
      <w:r w:rsidR="00C03971" w:rsidRPr="00E64850">
        <w:t>vietos valdžios institucijos visoje Europoje mažina visuotinį atšilimą sukeliančių teršalų kiekį įgyvendindamos energijos vartojimo efektyvumo programas, įskaitant darnųjį judumą miestuose, ir skatindamos atsinaujinančius energijos šaltinius</w:t>
      </w:r>
      <w:r w:rsidR="00C03971">
        <w:t xml:space="preserve">, </w:t>
      </w:r>
      <w:r w:rsidR="009B1A41" w:rsidRPr="009B1A41">
        <w:rPr>
          <w:rStyle w:val="fontstyle01"/>
          <w:rFonts w:ascii="Times New Roman" w:hAnsi="Times New Roman"/>
        </w:rPr>
        <w:t>Panevėžio miesto savivaldybės taryba 2019 m. gruodžio 19 d. sprendimu Nr. 1-473 pritarė Ekstremalios klimato kaitos deklaracijai</w:t>
      </w:r>
      <w:r w:rsidR="00F866DE">
        <w:rPr>
          <w:rStyle w:val="fontstyle01"/>
          <w:rFonts w:ascii="Times New Roman" w:hAnsi="Times New Roman"/>
        </w:rPr>
        <w:t xml:space="preserve"> ir pavedė Savivaldybės administracijai parengti Tvarios energijos ir kovos su klimato kaita veiksmų plano projektą</w:t>
      </w:r>
      <w:r w:rsidR="009B1A41" w:rsidRPr="009B1A41">
        <w:rPr>
          <w:rStyle w:val="fontstyle01"/>
          <w:rFonts w:ascii="Times New Roman" w:hAnsi="Times New Roman"/>
        </w:rPr>
        <w:t>.</w:t>
      </w:r>
    </w:p>
    <w:p w:rsidR="0037578D" w:rsidRDefault="0037578D" w:rsidP="009D69E0">
      <w:pPr>
        <w:ind w:firstLine="426"/>
        <w:jc w:val="both"/>
      </w:pPr>
    </w:p>
    <w:p w:rsidR="00633245" w:rsidRPr="00A2587D" w:rsidRDefault="00633245" w:rsidP="009D69E0">
      <w:pPr>
        <w:numPr>
          <w:ilvl w:val="0"/>
          <w:numId w:val="1"/>
        </w:numPr>
        <w:tabs>
          <w:tab w:val="left" w:pos="360"/>
        </w:tabs>
        <w:ind w:left="0" w:firstLine="426"/>
        <w:jc w:val="both"/>
        <w:rPr>
          <w:b/>
        </w:rPr>
      </w:pPr>
      <w:r w:rsidRPr="00A2587D">
        <w:rPr>
          <w:b/>
        </w:rPr>
        <w:t xml:space="preserve">Kaip šiuo metu sprendžiami </w:t>
      </w:r>
      <w:r w:rsidR="00874739" w:rsidRPr="00A2587D">
        <w:rPr>
          <w:b/>
        </w:rPr>
        <w:t xml:space="preserve">sprendimo </w:t>
      </w:r>
      <w:r w:rsidRPr="00A2587D">
        <w:rPr>
          <w:b/>
        </w:rPr>
        <w:t xml:space="preserve">projekte aptarti klausimai: </w:t>
      </w:r>
    </w:p>
    <w:p w:rsidR="0022203C" w:rsidRPr="002577ED" w:rsidRDefault="00D2597B" w:rsidP="00CC06D1">
      <w:pPr>
        <w:ind w:firstLine="426"/>
        <w:jc w:val="both"/>
        <w:rPr>
          <w:rStyle w:val="fontstyle01"/>
          <w:rFonts w:ascii="Times New Roman" w:hAnsi="Times New Roman"/>
        </w:rPr>
      </w:pPr>
      <w:r w:rsidRPr="002577ED">
        <w:rPr>
          <w:color w:val="000000"/>
        </w:rPr>
        <w:t> </w:t>
      </w:r>
      <w:r w:rsidR="0022203C" w:rsidRPr="002577ED">
        <w:rPr>
          <w:rStyle w:val="fontstyle01"/>
          <w:rFonts w:ascii="Times New Roman" w:hAnsi="Times New Roman"/>
        </w:rPr>
        <w:t xml:space="preserve">Panevėžio miesto savivaldybės administracija, vadovaujantis Merų pakto biuro instrukcijomis, rengti  </w:t>
      </w:r>
      <w:r w:rsidR="0022203C" w:rsidRPr="002577ED">
        <w:rPr>
          <w:spacing w:val="1"/>
        </w:rPr>
        <w:t>Panevėžio miesto savivaldybės tvarios energetikos (ir kovos su klimato kaita) veiksmų planą</w:t>
      </w:r>
      <w:r w:rsidR="0022203C" w:rsidRPr="002577ED">
        <w:rPr>
          <w:rStyle w:val="fontstyle01"/>
          <w:rFonts w:ascii="Times New Roman" w:hAnsi="Times New Roman"/>
        </w:rPr>
        <w:t xml:space="preserve"> (toliau </w:t>
      </w:r>
      <w:r w:rsidR="0022203C" w:rsidRPr="002577ED">
        <w:rPr>
          <w:rStyle w:val="fontstyle21"/>
          <w:rFonts w:ascii="Times New Roman" w:hAnsi="Times New Roman"/>
        </w:rPr>
        <w:t xml:space="preserve">– </w:t>
      </w:r>
      <w:r w:rsidR="0022203C" w:rsidRPr="002577ED">
        <w:rPr>
          <w:rStyle w:val="fontstyle01"/>
          <w:rFonts w:ascii="Times New Roman" w:hAnsi="Times New Roman"/>
        </w:rPr>
        <w:t>TEKV planas) pasitelkė konsultantus</w:t>
      </w:r>
      <w:r w:rsidR="00CC06D1">
        <w:rPr>
          <w:rStyle w:val="fontstyle01"/>
          <w:rFonts w:ascii="Times New Roman" w:hAnsi="Times New Roman"/>
        </w:rPr>
        <w:t xml:space="preserve"> UAB „Nomine Consult“.</w:t>
      </w:r>
    </w:p>
    <w:p w:rsidR="0022203C" w:rsidRPr="002577ED" w:rsidRDefault="0022203C" w:rsidP="00CC06D1">
      <w:pPr>
        <w:ind w:firstLine="426"/>
        <w:jc w:val="both"/>
      </w:pPr>
      <w:r w:rsidRPr="002577ED">
        <w:t xml:space="preserve">TEKV planas </w:t>
      </w:r>
      <w:r w:rsidR="00FB4D4A">
        <w:t>parengtas</w:t>
      </w:r>
      <w:r w:rsidRPr="002577ED">
        <w:t xml:space="preserve"> atsižvelgiant į Lietuvos Respublikos nacionaliniame energetikos ir klimato srities veiksmų plane 2021-2030 m. nustatytas užduotis ir reikalavimus Savivaldybei. </w:t>
      </w:r>
    </w:p>
    <w:p w:rsidR="0022203C" w:rsidRPr="002577ED" w:rsidRDefault="0022203C" w:rsidP="002577ED">
      <w:pPr>
        <w:pStyle w:val="Sraopastraipa"/>
        <w:ind w:left="0"/>
        <w:jc w:val="both"/>
        <w:rPr>
          <w:rFonts w:ascii="Times New Roman" w:hAnsi="Times New Roman" w:cs="Times New Roman"/>
          <w:lang w:val="lt-LT"/>
        </w:rPr>
      </w:pPr>
      <w:r w:rsidRPr="002577ED">
        <w:rPr>
          <w:rFonts w:ascii="Times New Roman" w:hAnsi="Times New Roman" w:cs="Times New Roman"/>
          <w:lang w:val="lt-LT"/>
        </w:rPr>
        <w:t>TEKV plano paskirtis yra:</w:t>
      </w:r>
    </w:p>
    <w:p w:rsidR="0022203C" w:rsidRPr="002577ED" w:rsidRDefault="0022203C" w:rsidP="002577ED">
      <w:pPr>
        <w:shd w:val="clear" w:color="auto" w:fill="FFFFFF"/>
        <w:tabs>
          <w:tab w:val="left" w:pos="1051"/>
        </w:tabs>
        <w:ind w:firstLine="709"/>
        <w:jc w:val="both"/>
      </w:pPr>
      <w:r w:rsidRPr="002577ED">
        <w:t>- suformuoti bendrą požiūrį į klimato kaitos švelninimą ir prisitaikymą prie jo;</w:t>
      </w:r>
    </w:p>
    <w:p w:rsidR="0022203C" w:rsidRPr="002577ED" w:rsidRDefault="0022203C" w:rsidP="002577ED">
      <w:pPr>
        <w:shd w:val="clear" w:color="auto" w:fill="FFFFFF"/>
        <w:tabs>
          <w:tab w:val="left" w:pos="1051"/>
        </w:tabs>
        <w:ind w:firstLine="709"/>
        <w:jc w:val="both"/>
      </w:pPr>
      <w:r w:rsidRPr="002577ED">
        <w:t>- įgyvendinti Europos Sąjungos nustatytą 40 proc. ŠESD sukeliančių dujų mažinimo tikslą iki 2030 m.;</w:t>
      </w:r>
    </w:p>
    <w:p w:rsidR="0022203C" w:rsidRPr="002577ED" w:rsidRDefault="0022203C" w:rsidP="002577ED">
      <w:pPr>
        <w:shd w:val="clear" w:color="auto" w:fill="FFFFFF"/>
        <w:tabs>
          <w:tab w:val="left" w:pos="1051"/>
        </w:tabs>
        <w:ind w:firstLine="709"/>
        <w:jc w:val="both"/>
      </w:pPr>
      <w:r w:rsidRPr="002577ED">
        <w:t>- parengti pradinį išmetamų teršalų aprašą, skirtą švelninimo veiksmų stebėjimui;</w:t>
      </w:r>
    </w:p>
    <w:p w:rsidR="0022203C" w:rsidRPr="002577ED" w:rsidRDefault="0022203C" w:rsidP="002577ED">
      <w:pPr>
        <w:shd w:val="clear" w:color="auto" w:fill="FFFFFF"/>
        <w:tabs>
          <w:tab w:val="left" w:pos="1051"/>
        </w:tabs>
        <w:ind w:firstLine="709"/>
        <w:jc w:val="both"/>
      </w:pPr>
      <w:r w:rsidRPr="002577ED">
        <w:t>- įvertinti su klimato kaita susijusias rizikas ir pažeidžiamumus;</w:t>
      </w:r>
    </w:p>
    <w:p w:rsidR="0022203C" w:rsidRPr="002577ED" w:rsidRDefault="0022203C" w:rsidP="002577ED">
      <w:pPr>
        <w:shd w:val="clear" w:color="auto" w:fill="FFFFFF"/>
        <w:tabs>
          <w:tab w:val="left" w:pos="1051"/>
        </w:tabs>
        <w:ind w:firstLine="709"/>
        <w:jc w:val="both"/>
        <w:rPr>
          <w:rStyle w:val="fontstyle01"/>
          <w:rFonts w:ascii="Times New Roman" w:hAnsi="Times New Roman"/>
        </w:rPr>
      </w:pPr>
      <w:r w:rsidRPr="002577ED">
        <w:t>-parengti prisitaikymo prie klimato kaitos strategiją.</w:t>
      </w:r>
    </w:p>
    <w:p w:rsidR="0022203C" w:rsidRDefault="0022203C" w:rsidP="002577ED">
      <w:pPr>
        <w:jc w:val="both"/>
        <w:rPr>
          <w:rStyle w:val="fontstyle01"/>
          <w:rFonts w:ascii="Times New Roman" w:hAnsi="Times New Roman"/>
        </w:rPr>
      </w:pPr>
      <w:r w:rsidRPr="002577ED">
        <w:rPr>
          <w:rStyle w:val="fontstyle01"/>
          <w:rFonts w:ascii="Times New Roman" w:hAnsi="Times New Roman"/>
        </w:rPr>
        <w:t xml:space="preserve">TEKV rengiamas pagal ES komisijos patvirtintą metodiką </w:t>
      </w:r>
      <w:r w:rsidRPr="002577ED">
        <w:rPr>
          <w:rStyle w:val="fontstyle21"/>
          <w:rFonts w:ascii="Times New Roman" w:hAnsi="Times New Roman"/>
        </w:rPr>
        <w:t xml:space="preserve">– </w:t>
      </w:r>
      <w:r w:rsidRPr="002577ED">
        <w:rPr>
          <w:rStyle w:val="fontstyle01"/>
          <w:rFonts w:ascii="Times New Roman" w:hAnsi="Times New Roman"/>
        </w:rPr>
        <w:t>Guidebook „How to develop a Sustainable Energy and Climate Action Plan (SECAP)“ (2018).</w:t>
      </w:r>
    </w:p>
    <w:p w:rsidR="00061BA6" w:rsidRDefault="00061BA6" w:rsidP="00061BA6">
      <w:pPr>
        <w:ind w:firstLine="426"/>
        <w:jc w:val="both"/>
        <w:rPr>
          <w:color w:val="000000"/>
        </w:rPr>
      </w:pPr>
      <w:r w:rsidRPr="00061BA6">
        <w:rPr>
          <w:color w:val="000000"/>
        </w:rPr>
        <w:t xml:space="preserve">Užbrėžtiems tikslams pasiekti pateiktos suplanuotos energijos vartojimo efektyvumą didinančios priemonės ir atsinaujinančių energijos išteklių plėtros galimybės, sudarytas tų priemonių įgyvendinimo </w:t>
      </w:r>
      <w:r w:rsidR="00C03971">
        <w:rPr>
          <w:color w:val="000000"/>
        </w:rPr>
        <w:t xml:space="preserve">iki 2030 metų </w:t>
      </w:r>
      <w:r w:rsidRPr="00061BA6">
        <w:rPr>
          <w:color w:val="000000"/>
        </w:rPr>
        <w:t>veiksmų planas</w:t>
      </w:r>
      <w:r>
        <w:rPr>
          <w:color w:val="000000"/>
        </w:rPr>
        <w:t>.</w:t>
      </w:r>
    </w:p>
    <w:p w:rsidR="00061BA6" w:rsidRPr="00061BA6" w:rsidRDefault="00061BA6" w:rsidP="00061BA6">
      <w:pPr>
        <w:ind w:firstLine="426"/>
        <w:jc w:val="both"/>
        <w:rPr>
          <w:color w:val="000000"/>
        </w:rPr>
      </w:pPr>
      <w:r w:rsidRPr="00061BA6">
        <w:rPr>
          <w:color w:val="000000"/>
        </w:rPr>
        <w:t xml:space="preserve"> </w:t>
      </w:r>
    </w:p>
    <w:p w:rsidR="005B735C" w:rsidRPr="005B735C" w:rsidRDefault="00BE2713" w:rsidP="00061BA6">
      <w:pPr>
        <w:pStyle w:val="Sraopastraipa"/>
        <w:numPr>
          <w:ilvl w:val="0"/>
          <w:numId w:val="1"/>
        </w:numPr>
        <w:jc w:val="both"/>
      </w:pPr>
      <w:r w:rsidRPr="00061BA6">
        <w:rPr>
          <w:b/>
        </w:rPr>
        <w:t>S</w:t>
      </w:r>
      <w:r w:rsidR="00633245" w:rsidRPr="00061BA6">
        <w:rPr>
          <w:b/>
        </w:rPr>
        <w:t>prendim</w:t>
      </w:r>
      <w:r w:rsidRPr="00061BA6">
        <w:rPr>
          <w:b/>
        </w:rPr>
        <w:t>o priėmimo būtinumo pagrindimas</w:t>
      </w:r>
      <w:r w:rsidR="00633245" w:rsidRPr="00061BA6">
        <w:rPr>
          <w:b/>
        </w:rPr>
        <w:t xml:space="preserve">, kokių pozityvių rezultatų laukiama: </w:t>
      </w:r>
    </w:p>
    <w:p w:rsidR="0037578D" w:rsidRDefault="005B735C" w:rsidP="005B735C">
      <w:pPr>
        <w:ind w:firstLine="426"/>
        <w:jc w:val="both"/>
      </w:pPr>
      <w:r>
        <w:t xml:space="preserve">Patvirtinus </w:t>
      </w:r>
      <w:r w:rsidR="00FB4D4A">
        <w:t>TEKV planą, Panevėžio miesto s</w:t>
      </w:r>
      <w:r w:rsidR="002577ED">
        <w:t xml:space="preserve">avivaldybė įgyvendins </w:t>
      </w:r>
      <w:r w:rsidR="002577ED" w:rsidRPr="002577ED">
        <w:t>Lietuvos Respublikos nacionaliniame energetikos ir klimato srities veiksmų plane 2021-2030 m. nustatytas užduotis ir reikalavimus</w:t>
      </w:r>
      <w:r w:rsidR="002577ED">
        <w:t>,</w:t>
      </w:r>
      <w:r w:rsidR="002577ED" w:rsidRPr="002577ED">
        <w:t xml:space="preserve"> Europos Sąjungos nustatytą 40 proc. ŠESD sukeliančių dujų mažinimo tikslą iki 2030 m.</w:t>
      </w:r>
      <w:r w:rsidR="002577ED">
        <w:t xml:space="preserve">, prisidės prie klimato kaitos pokyčių švelninimo. </w:t>
      </w:r>
    </w:p>
    <w:p w:rsidR="00FB4D4A" w:rsidRPr="009923CF" w:rsidRDefault="00FB4D4A" w:rsidP="005B735C">
      <w:pPr>
        <w:ind w:firstLine="426"/>
        <w:jc w:val="both"/>
      </w:pPr>
    </w:p>
    <w:p w:rsidR="006D762D" w:rsidRDefault="00BE2713" w:rsidP="009D69E0">
      <w:pPr>
        <w:numPr>
          <w:ilvl w:val="0"/>
          <w:numId w:val="1"/>
        </w:numPr>
        <w:ind w:left="0" w:firstLine="426"/>
        <w:jc w:val="both"/>
        <w:rPr>
          <w:b/>
        </w:rPr>
      </w:pPr>
      <w:r w:rsidRPr="00A2587D">
        <w:rPr>
          <w:b/>
        </w:rPr>
        <w:lastRenderedPageBreak/>
        <w:t xml:space="preserve">Skaičiavimai, išlaidų sąmatos, finansavimo šaltiniai: </w:t>
      </w:r>
    </w:p>
    <w:p w:rsidR="005553C7" w:rsidRDefault="008D69EE" w:rsidP="009D69E0">
      <w:pPr>
        <w:ind w:firstLine="426"/>
        <w:jc w:val="both"/>
      </w:pPr>
      <w:r>
        <w:t>Tvarios energetikos veiksmų plane</w:t>
      </w:r>
      <w:r w:rsidR="004A68B3">
        <w:t xml:space="preserve"> įrašytos </w:t>
      </w:r>
      <w:r w:rsidR="00D65948">
        <w:t>priemonės,</w:t>
      </w:r>
      <w:r w:rsidR="004A68B3">
        <w:t xml:space="preserve"> numatytos Panevėžio miesto savivaldybės </w:t>
      </w:r>
      <w:r>
        <w:t xml:space="preserve">2021-2023 </w:t>
      </w:r>
      <w:r w:rsidR="004A68B3">
        <w:t>veiklos plane</w:t>
      </w:r>
      <w:r>
        <w:t xml:space="preserve"> bei rengiamame Panevėžio miesto plėtros 2021-2027 metų plane</w:t>
      </w:r>
      <w:r w:rsidR="004A68B3">
        <w:t>.</w:t>
      </w:r>
      <w:r w:rsidR="00D65948">
        <w:t xml:space="preserve"> </w:t>
      </w:r>
      <w:r w:rsidR="004A68B3">
        <w:t xml:space="preserve">Taip pat dalis priemonių </w:t>
      </w:r>
      <w:r w:rsidR="00D65948">
        <w:t>yra</w:t>
      </w:r>
      <w:r w:rsidR="00B860E1">
        <w:t xml:space="preserve"> </w:t>
      </w:r>
      <w:r w:rsidR="00D65948">
        <w:t xml:space="preserve">įgyvendinami </w:t>
      </w:r>
      <w:r w:rsidR="00B860E1">
        <w:t xml:space="preserve">arba planuojami įgyvendinti </w:t>
      </w:r>
      <w:r w:rsidR="004A68B3">
        <w:t xml:space="preserve">Panevėžio miesto savivaldybės įmonių (AB „Panevėžio energija“, UAB „Panevėžio regiono atliekų tvarkymo centras“) </w:t>
      </w:r>
      <w:r w:rsidR="00D65948">
        <w:t xml:space="preserve">investiciniai projektai. </w:t>
      </w:r>
      <w:r w:rsidR="008A4BDF">
        <w:t>Šių priemonių įgyvendinimas finansuojamas Europos Sąjungos struktūrinių fondų, Savivaldybės biudžeto bei įmonių lėšomis.</w:t>
      </w:r>
    </w:p>
    <w:p w:rsidR="0037578D" w:rsidRDefault="0037578D" w:rsidP="009D69E0">
      <w:pPr>
        <w:ind w:firstLine="426"/>
        <w:jc w:val="both"/>
      </w:pPr>
    </w:p>
    <w:p w:rsidR="00ED6A19" w:rsidRDefault="00BE2713" w:rsidP="009D69E0">
      <w:pPr>
        <w:numPr>
          <w:ilvl w:val="0"/>
          <w:numId w:val="1"/>
        </w:numPr>
        <w:ind w:left="0" w:firstLine="426"/>
        <w:jc w:val="both"/>
        <w:rPr>
          <w:b/>
        </w:rPr>
      </w:pPr>
      <w:r w:rsidRPr="00A2587D">
        <w:rPr>
          <w:b/>
        </w:rPr>
        <w:t xml:space="preserve">Galimos neigiamos pasekmės priėmus </w:t>
      </w:r>
      <w:r w:rsidR="00DD3942" w:rsidRPr="00A2587D">
        <w:rPr>
          <w:b/>
        </w:rPr>
        <w:t>sprendimą,</w:t>
      </w:r>
      <w:r w:rsidRPr="00A2587D">
        <w:rPr>
          <w:b/>
        </w:rPr>
        <w:t xml:space="preserve"> kokių priemonių reikėtų imtis, kad tokių pasekmių būtų išvengta: </w:t>
      </w:r>
    </w:p>
    <w:p w:rsidR="00ED6A19" w:rsidRDefault="00D414ED" w:rsidP="009D69E0">
      <w:pPr>
        <w:ind w:firstLine="426"/>
        <w:jc w:val="both"/>
      </w:pPr>
      <w:r>
        <w:t>Neigiamų pasekmių nėra.</w:t>
      </w:r>
    </w:p>
    <w:p w:rsidR="0037578D" w:rsidRDefault="0037578D" w:rsidP="009D69E0">
      <w:pPr>
        <w:ind w:firstLine="426"/>
        <w:jc w:val="both"/>
      </w:pPr>
    </w:p>
    <w:p w:rsidR="00CE2E08" w:rsidRDefault="00BE2713" w:rsidP="009D69E0">
      <w:pPr>
        <w:numPr>
          <w:ilvl w:val="0"/>
          <w:numId w:val="1"/>
        </w:numPr>
        <w:ind w:left="0" w:firstLine="426"/>
        <w:jc w:val="both"/>
        <w:rPr>
          <w:b/>
        </w:rPr>
      </w:pPr>
      <w:r w:rsidRPr="00A2587D">
        <w:rPr>
          <w:b/>
        </w:rPr>
        <w:t>Kieno iniciatyva parengtas sprendimo projektas:</w:t>
      </w:r>
    </w:p>
    <w:p w:rsidR="009D5017" w:rsidRDefault="009D5017" w:rsidP="009D69E0">
      <w:pPr>
        <w:ind w:firstLine="426"/>
        <w:jc w:val="both"/>
      </w:pPr>
      <w:r>
        <w:t xml:space="preserve">Tarybos sprendimo projektas parengtas </w:t>
      </w:r>
      <w:r w:rsidR="00DF72F7">
        <w:t>Panevėžio miesto savivaldybės administracijos</w:t>
      </w:r>
      <w:r w:rsidR="0037578D">
        <w:t xml:space="preserve"> iniciatyva</w:t>
      </w:r>
      <w:r>
        <w:t>.</w:t>
      </w:r>
    </w:p>
    <w:p w:rsidR="00B56B40" w:rsidRDefault="00B56B40" w:rsidP="009D69E0">
      <w:pPr>
        <w:ind w:firstLine="426"/>
        <w:jc w:val="both"/>
      </w:pPr>
    </w:p>
    <w:p w:rsidR="00B56B40" w:rsidRDefault="00B56B40" w:rsidP="00B56B40">
      <w:pPr>
        <w:tabs>
          <w:tab w:val="num" w:pos="-142"/>
        </w:tabs>
        <w:jc w:val="both"/>
      </w:pPr>
    </w:p>
    <w:p w:rsidR="00B56B40" w:rsidRDefault="00B56B40" w:rsidP="00B56B40">
      <w:pPr>
        <w:tabs>
          <w:tab w:val="num" w:pos="-142"/>
        </w:tabs>
        <w:jc w:val="both"/>
      </w:pPr>
    </w:p>
    <w:p w:rsidR="00B56B40" w:rsidRDefault="00B56B40" w:rsidP="00B56B40">
      <w:pPr>
        <w:tabs>
          <w:tab w:val="num" w:pos="-142"/>
        </w:tabs>
        <w:jc w:val="both"/>
      </w:pPr>
    </w:p>
    <w:p w:rsidR="00B56B40" w:rsidRDefault="00B56B40" w:rsidP="00B56B40">
      <w:pPr>
        <w:tabs>
          <w:tab w:val="num" w:pos="-142"/>
        </w:tabs>
        <w:jc w:val="both"/>
      </w:pPr>
    </w:p>
    <w:p w:rsidR="00DF72F7" w:rsidRDefault="00DF72F7" w:rsidP="00B56B40">
      <w:pPr>
        <w:tabs>
          <w:tab w:val="num" w:pos="-142"/>
        </w:tabs>
        <w:jc w:val="both"/>
      </w:pPr>
    </w:p>
    <w:p w:rsidR="00C26465" w:rsidRDefault="00986615" w:rsidP="009D69E0">
      <w:pPr>
        <w:jc w:val="both"/>
      </w:pPr>
      <w:r>
        <w:t>Miesto infrastruktūros</w:t>
      </w:r>
      <w:r w:rsidR="001A29C2">
        <w:t xml:space="preserve"> skyriaus </w:t>
      </w:r>
      <w:r>
        <w:t>vyriausioji</w:t>
      </w:r>
      <w:r w:rsidR="00F83807">
        <w:t xml:space="preserve"> </w:t>
      </w:r>
      <w:r>
        <w:t>specialistė</w:t>
      </w:r>
      <w:r w:rsidR="001A29C2">
        <w:tab/>
      </w:r>
      <w:r w:rsidR="001A29C2">
        <w:tab/>
      </w:r>
      <w:r w:rsidR="001A29C2">
        <w:tab/>
        <w:t xml:space="preserve">Rūta Taučikienė </w:t>
      </w:r>
      <w:r w:rsidR="00300F26">
        <w:t xml:space="preserve"> </w:t>
      </w:r>
    </w:p>
    <w:sectPr w:rsidR="00C26465" w:rsidSect="00E43A4D">
      <w:pgSz w:w="11906" w:h="16838"/>
      <w:pgMar w:top="1438" w:right="567" w:bottom="89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MS">
    <w:altName w:val="Cambria"/>
    <w:panose1 w:val="00000000000000000000"/>
    <w:charset w:val="00"/>
    <w:family w:val="roman"/>
    <w:notTrueType/>
    <w:pitch w:val="default"/>
  </w:font>
  <w:font w:name="HelveticaNeue-Ligh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5C186EC6"/>
    <w:lvl w:ilvl="0" w:tplc="277662F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6CA01402"/>
    <w:multiLevelType w:val="hybridMultilevel"/>
    <w:tmpl w:val="093A6A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018D"/>
    <w:rsid w:val="00003438"/>
    <w:rsid w:val="00014C91"/>
    <w:rsid w:val="00061BA6"/>
    <w:rsid w:val="000A22EC"/>
    <w:rsid w:val="000E0C52"/>
    <w:rsid w:val="001163B7"/>
    <w:rsid w:val="00121A00"/>
    <w:rsid w:val="00124A80"/>
    <w:rsid w:val="00156F12"/>
    <w:rsid w:val="00166FAB"/>
    <w:rsid w:val="00197F49"/>
    <w:rsid w:val="001A29C2"/>
    <w:rsid w:val="001A3123"/>
    <w:rsid w:val="00213F47"/>
    <w:rsid w:val="002209F8"/>
    <w:rsid w:val="0022203C"/>
    <w:rsid w:val="00232FC1"/>
    <w:rsid w:val="00240FDB"/>
    <w:rsid w:val="00242354"/>
    <w:rsid w:val="002577ED"/>
    <w:rsid w:val="00260EAD"/>
    <w:rsid w:val="00280672"/>
    <w:rsid w:val="002C16C1"/>
    <w:rsid w:val="002D78F4"/>
    <w:rsid w:val="002F267D"/>
    <w:rsid w:val="00300F26"/>
    <w:rsid w:val="0030696C"/>
    <w:rsid w:val="0031088B"/>
    <w:rsid w:val="003378BC"/>
    <w:rsid w:val="00346C14"/>
    <w:rsid w:val="0037002C"/>
    <w:rsid w:val="00370682"/>
    <w:rsid w:val="0037578D"/>
    <w:rsid w:val="003A5AD2"/>
    <w:rsid w:val="003B0FBE"/>
    <w:rsid w:val="003B58F2"/>
    <w:rsid w:val="003C097B"/>
    <w:rsid w:val="003C0E2A"/>
    <w:rsid w:val="003D4AA5"/>
    <w:rsid w:val="003F2B7A"/>
    <w:rsid w:val="00417355"/>
    <w:rsid w:val="004718B1"/>
    <w:rsid w:val="00476633"/>
    <w:rsid w:val="004A68B3"/>
    <w:rsid w:val="004E2696"/>
    <w:rsid w:val="005553C7"/>
    <w:rsid w:val="005A0B03"/>
    <w:rsid w:val="005A2702"/>
    <w:rsid w:val="005B735C"/>
    <w:rsid w:val="005D02E3"/>
    <w:rsid w:val="006005EC"/>
    <w:rsid w:val="006079FA"/>
    <w:rsid w:val="00615DCE"/>
    <w:rsid w:val="00620C15"/>
    <w:rsid w:val="00633245"/>
    <w:rsid w:val="00655B49"/>
    <w:rsid w:val="0066245B"/>
    <w:rsid w:val="00671ED8"/>
    <w:rsid w:val="006857C4"/>
    <w:rsid w:val="006D762D"/>
    <w:rsid w:val="006F56D8"/>
    <w:rsid w:val="00727E28"/>
    <w:rsid w:val="00777302"/>
    <w:rsid w:val="007B5859"/>
    <w:rsid w:val="007E1FB8"/>
    <w:rsid w:val="00824DB4"/>
    <w:rsid w:val="00824FEC"/>
    <w:rsid w:val="00852019"/>
    <w:rsid w:val="00864A42"/>
    <w:rsid w:val="00865DC4"/>
    <w:rsid w:val="00874739"/>
    <w:rsid w:val="00885439"/>
    <w:rsid w:val="008A2DB3"/>
    <w:rsid w:val="008A4BDF"/>
    <w:rsid w:val="008C21E8"/>
    <w:rsid w:val="008D521D"/>
    <w:rsid w:val="008D69EE"/>
    <w:rsid w:val="008F0FA6"/>
    <w:rsid w:val="008F4ED3"/>
    <w:rsid w:val="0091420A"/>
    <w:rsid w:val="00915454"/>
    <w:rsid w:val="00920531"/>
    <w:rsid w:val="00944611"/>
    <w:rsid w:val="00947DE1"/>
    <w:rsid w:val="009556DA"/>
    <w:rsid w:val="00986615"/>
    <w:rsid w:val="009923CF"/>
    <w:rsid w:val="009B1A41"/>
    <w:rsid w:val="009D5017"/>
    <w:rsid w:val="009D69E0"/>
    <w:rsid w:val="00A12D94"/>
    <w:rsid w:val="00A205C4"/>
    <w:rsid w:val="00A2587D"/>
    <w:rsid w:val="00A262F4"/>
    <w:rsid w:val="00A51383"/>
    <w:rsid w:val="00A53EFF"/>
    <w:rsid w:val="00A55017"/>
    <w:rsid w:val="00AB44C0"/>
    <w:rsid w:val="00AB465F"/>
    <w:rsid w:val="00AC0A78"/>
    <w:rsid w:val="00B02BE1"/>
    <w:rsid w:val="00B21DCB"/>
    <w:rsid w:val="00B367E7"/>
    <w:rsid w:val="00B56B40"/>
    <w:rsid w:val="00B57EDB"/>
    <w:rsid w:val="00B82813"/>
    <w:rsid w:val="00B860E1"/>
    <w:rsid w:val="00B94C65"/>
    <w:rsid w:val="00BE2713"/>
    <w:rsid w:val="00BE4500"/>
    <w:rsid w:val="00C00FB9"/>
    <w:rsid w:val="00C03971"/>
    <w:rsid w:val="00C1745E"/>
    <w:rsid w:val="00C21192"/>
    <w:rsid w:val="00C26465"/>
    <w:rsid w:val="00C33290"/>
    <w:rsid w:val="00C414A0"/>
    <w:rsid w:val="00C66992"/>
    <w:rsid w:val="00C74023"/>
    <w:rsid w:val="00CB52B4"/>
    <w:rsid w:val="00CC06D1"/>
    <w:rsid w:val="00CD537C"/>
    <w:rsid w:val="00CE2E08"/>
    <w:rsid w:val="00CF0FFA"/>
    <w:rsid w:val="00D24453"/>
    <w:rsid w:val="00D2597B"/>
    <w:rsid w:val="00D27A5C"/>
    <w:rsid w:val="00D32B78"/>
    <w:rsid w:val="00D414ED"/>
    <w:rsid w:val="00D500DA"/>
    <w:rsid w:val="00D65948"/>
    <w:rsid w:val="00D6604D"/>
    <w:rsid w:val="00D73405"/>
    <w:rsid w:val="00D86C25"/>
    <w:rsid w:val="00D924A4"/>
    <w:rsid w:val="00DC026D"/>
    <w:rsid w:val="00DD3942"/>
    <w:rsid w:val="00DD7DB2"/>
    <w:rsid w:val="00DF72F7"/>
    <w:rsid w:val="00E0111E"/>
    <w:rsid w:val="00E3312C"/>
    <w:rsid w:val="00E34EDB"/>
    <w:rsid w:val="00E3516B"/>
    <w:rsid w:val="00E43A4D"/>
    <w:rsid w:val="00E62D1C"/>
    <w:rsid w:val="00E712C7"/>
    <w:rsid w:val="00EC085E"/>
    <w:rsid w:val="00EC0DAB"/>
    <w:rsid w:val="00EC434B"/>
    <w:rsid w:val="00ED137F"/>
    <w:rsid w:val="00ED6A19"/>
    <w:rsid w:val="00EF5835"/>
    <w:rsid w:val="00F07E4E"/>
    <w:rsid w:val="00F109F8"/>
    <w:rsid w:val="00F14BB7"/>
    <w:rsid w:val="00F25B07"/>
    <w:rsid w:val="00F36D42"/>
    <w:rsid w:val="00F56412"/>
    <w:rsid w:val="00F61420"/>
    <w:rsid w:val="00F75CBD"/>
    <w:rsid w:val="00F83807"/>
    <w:rsid w:val="00F866DE"/>
    <w:rsid w:val="00F97707"/>
    <w:rsid w:val="00FB4D4A"/>
    <w:rsid w:val="00FD2281"/>
    <w:rsid w:val="00FE7B4C"/>
    <w:rsid w:val="00FF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A3AA"/>
  <w15:docId w15:val="{D2FCC679-2757-4690-AA74-1741EDF2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paragraph" w:styleId="Antrat1">
    <w:name w:val="heading 1"/>
    <w:aliases w:val="bold"/>
    <w:basedOn w:val="prastasis"/>
    <w:next w:val="prastasis"/>
    <w:link w:val="Antrat1Diagrama"/>
    <w:autoRedefine/>
    <w:uiPriority w:val="99"/>
    <w:qFormat/>
    <w:rsid w:val="00D2597B"/>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262F4"/>
    <w:pPr>
      <w:spacing w:line="360" w:lineRule="auto"/>
      <w:jc w:val="both"/>
    </w:pPr>
    <w:rPr>
      <w:szCs w:val="20"/>
      <w:lang w:eastAsia="en-US"/>
    </w:rPr>
  </w:style>
  <w:style w:type="paragraph" w:styleId="Debesliotekstas">
    <w:name w:val="Balloon Text"/>
    <w:basedOn w:val="prastasis"/>
    <w:semiHidden/>
    <w:rsid w:val="00C74023"/>
    <w:rPr>
      <w:rFonts w:ascii="Tahoma" w:hAnsi="Tahoma" w:cs="Tahoma"/>
      <w:sz w:val="16"/>
      <w:szCs w:val="16"/>
    </w:rPr>
  </w:style>
  <w:style w:type="paragraph" w:customStyle="1" w:styleId="CharChar">
    <w:name w:val="Char Char"/>
    <w:basedOn w:val="prastasis"/>
    <w:rsid w:val="00014C91"/>
    <w:pPr>
      <w:spacing w:after="160" w:line="240" w:lineRule="exact"/>
    </w:pPr>
    <w:rPr>
      <w:rFonts w:ascii="Tahoma" w:hAnsi="Tahoma"/>
      <w:sz w:val="20"/>
      <w:szCs w:val="20"/>
      <w:lang w:val="en-US" w:eastAsia="en-US"/>
    </w:rPr>
  </w:style>
  <w:style w:type="character" w:styleId="Hipersaitas">
    <w:name w:val="Hyperlink"/>
    <w:uiPriority w:val="99"/>
    <w:semiHidden/>
    <w:unhideWhenUsed/>
    <w:rsid w:val="00E0111E"/>
    <w:rPr>
      <w:color w:val="0000FF"/>
      <w:u w:val="single"/>
    </w:rPr>
  </w:style>
  <w:style w:type="character" w:customStyle="1" w:styleId="Antrat1Diagrama">
    <w:name w:val="Antraštė 1 Diagrama"/>
    <w:aliases w:val="bold Diagrama"/>
    <w:basedOn w:val="Numatytasispastraiposriftas"/>
    <w:link w:val="Antrat1"/>
    <w:uiPriority w:val="99"/>
    <w:rsid w:val="00D2597B"/>
    <w:rPr>
      <w:b/>
      <w:sz w:val="24"/>
      <w:lang w:val="lt-LT"/>
    </w:rPr>
  </w:style>
  <w:style w:type="paragraph" w:styleId="Pagrindinistekstas2">
    <w:name w:val="Body Text 2"/>
    <w:basedOn w:val="prastasis"/>
    <w:link w:val="Pagrindinistekstas2Diagrama"/>
    <w:uiPriority w:val="99"/>
    <w:semiHidden/>
    <w:unhideWhenUsed/>
    <w:rsid w:val="003B0FB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B0FBE"/>
    <w:rPr>
      <w:sz w:val="24"/>
      <w:szCs w:val="24"/>
      <w:lang w:val="lt-LT" w:eastAsia="lt-LT"/>
    </w:rPr>
  </w:style>
  <w:style w:type="paragraph" w:styleId="prastasiniatinklio">
    <w:name w:val="Normal (Web)"/>
    <w:basedOn w:val="prastasis"/>
    <w:uiPriority w:val="99"/>
    <w:unhideWhenUsed/>
    <w:rsid w:val="002F267D"/>
    <w:pPr>
      <w:spacing w:before="100" w:beforeAutospacing="1" w:after="100" w:afterAutospacing="1"/>
    </w:pPr>
  </w:style>
  <w:style w:type="character" w:customStyle="1" w:styleId="fontstyle01">
    <w:name w:val="fontstyle01"/>
    <w:basedOn w:val="Numatytasispastraiposriftas"/>
    <w:rsid w:val="0022203C"/>
    <w:rPr>
      <w:rFonts w:ascii="TrebuchetMS" w:hAnsi="TrebuchetMS" w:hint="default"/>
      <w:b w:val="0"/>
      <w:bCs w:val="0"/>
      <w:i w:val="0"/>
      <w:iCs w:val="0"/>
      <w:color w:val="000000"/>
      <w:sz w:val="24"/>
      <w:szCs w:val="24"/>
    </w:rPr>
  </w:style>
  <w:style w:type="character" w:customStyle="1" w:styleId="fontstyle21">
    <w:name w:val="fontstyle21"/>
    <w:basedOn w:val="Numatytasispastraiposriftas"/>
    <w:rsid w:val="0022203C"/>
    <w:rPr>
      <w:rFonts w:ascii="HelveticaNeue-Light" w:hAnsi="HelveticaNeue-Light" w:hint="default"/>
      <w:b w:val="0"/>
      <w:bCs w:val="0"/>
      <w:i w:val="0"/>
      <w:iCs w:val="0"/>
      <w:color w:val="000000"/>
      <w:sz w:val="24"/>
      <w:szCs w:val="24"/>
    </w:rPr>
  </w:style>
  <w:style w:type="paragraph" w:styleId="Sraopastraipa">
    <w:name w:val="List Paragraph"/>
    <w:basedOn w:val="prastasis"/>
    <w:uiPriority w:val="34"/>
    <w:qFormat/>
    <w:rsid w:val="0022203C"/>
    <w:pPr>
      <w:ind w:left="720"/>
      <w:contextualSpacing/>
    </w:pPr>
    <w:rPr>
      <w:rFonts w:ascii="Cambria" w:eastAsiaTheme="minorHAnsi" w:hAnsi="Cambria"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844963">
      <w:bodyDiv w:val="1"/>
      <w:marLeft w:val="0"/>
      <w:marRight w:val="0"/>
      <w:marTop w:val="0"/>
      <w:marBottom w:val="0"/>
      <w:divBdr>
        <w:top w:val="none" w:sz="0" w:space="0" w:color="auto"/>
        <w:left w:val="none" w:sz="0" w:space="0" w:color="auto"/>
        <w:bottom w:val="none" w:sz="0" w:space="0" w:color="auto"/>
        <w:right w:val="none" w:sz="0" w:space="0" w:color="auto"/>
      </w:divBdr>
    </w:div>
    <w:div w:id="9724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E4C1-FDC0-402C-83C6-6206D6CB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3733</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Computer</dc:creator>
  <cp:lastModifiedBy>Daiva Breivienė</cp:lastModifiedBy>
  <cp:revision>2</cp:revision>
  <cp:lastPrinted>2021-06-10T10:26:00Z</cp:lastPrinted>
  <dcterms:created xsi:type="dcterms:W3CDTF">2021-06-11T12:09:00Z</dcterms:created>
  <dcterms:modified xsi:type="dcterms:W3CDTF">2021-06-11T12:09:00Z</dcterms:modified>
</cp:coreProperties>
</file>