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5E552CF8" w:rsidR="005C41AC" w:rsidRDefault="005C41AC" w:rsidP="007C6374">
      <w:pPr>
        <w:keepNext/>
        <w:jc w:val="center"/>
        <w:outlineLvl w:val="1"/>
      </w:pPr>
    </w:p>
    <w:p w14:paraId="04AB1AD6" w14:textId="77777777" w:rsidR="00513AF5" w:rsidRPr="005C41AC" w:rsidRDefault="00513AF5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birželio 17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TSP-247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404AD352" w14:textId="77777777" w:rsidR="00300A96" w:rsidRPr="00300A96" w:rsidRDefault="009801E7" w:rsidP="00300A96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</w:t>
      </w:r>
      <w:r w:rsidR="00300A96" w:rsidRPr="00300A96">
        <w:rPr>
          <w:bCs/>
          <w:szCs w:val="24"/>
          <w:lang w:eastAsia="lt-LT"/>
        </w:rPr>
        <w:t xml:space="preserve"> </w:t>
      </w:r>
      <w:r w:rsidR="00300A96" w:rsidRPr="00300A96">
        <w:rPr>
          <w:bCs/>
          <w:lang w:eastAsia="lt-LT"/>
        </w:rPr>
        <w:t xml:space="preserve">ir </w:t>
      </w:r>
      <w:r w:rsidR="00300A96" w:rsidRPr="00300A96">
        <w:rPr>
          <w:lang w:eastAsia="lt-LT"/>
        </w:rPr>
        <w:t>18 straipsnio 1 dalimi</w:t>
      </w:r>
      <w:r w:rsidRPr="009801E7">
        <w:rPr>
          <w:lang w:eastAsia="lt-LT"/>
        </w:rPr>
        <w:t xml:space="preserve">, </w:t>
      </w:r>
      <w:r w:rsidR="00300A96" w:rsidRPr="00300A96">
        <w:rPr>
          <w:lang w:eastAsia="lt-LT"/>
        </w:rPr>
        <w:t xml:space="preserve">Lietuvos Respublikos strateginio valdymo įstatymo 3 straipsniu, 12 straipsnio 1 dalimi, Strateginio valdymo metodika, patvirtinta Lietuvos Respublikos Vyriausybės 2021 m. balandžio 28 d. nutarimu Nr. 292 „Dėl Lietuvos Respublikos strateginio valdymo įstatymo, Lietuvos Respublikos regioninės plėtros įstatymo 4 straipsnio 3 ir 5 dalių, 7 straipsnio 1 ir 4 dalių ir </w:t>
      </w:r>
      <w:r w:rsidR="00300A96" w:rsidRPr="00300A96">
        <w:rPr>
          <w:bCs/>
          <w:lang w:eastAsia="lt-LT"/>
        </w:rPr>
        <w:t>Lietuvos Respublikos biudžeto sandaros įstatymo 14</w:t>
      </w:r>
      <w:r w:rsidR="00300A96" w:rsidRPr="00300A96">
        <w:rPr>
          <w:bCs/>
          <w:vertAlign w:val="superscript"/>
          <w:lang w:eastAsia="lt-LT"/>
        </w:rPr>
        <w:t>1</w:t>
      </w:r>
      <w:r w:rsidR="00300A96" w:rsidRPr="00300A96">
        <w:rPr>
          <w:bCs/>
          <w:lang w:eastAsia="lt-LT"/>
        </w:rPr>
        <w:t> straipsnio 3 dalies</w:t>
      </w:r>
      <w:r w:rsidR="00300A96" w:rsidRPr="00300A96">
        <w:rPr>
          <w:lang w:eastAsia="lt-LT"/>
        </w:rPr>
        <w:t xml:space="preserve"> įgyvendinimo“, Panevėžio miesto savivaldybės taryba n u s p r e n d ž i a:</w:t>
      </w:r>
    </w:p>
    <w:p w14:paraId="471A3986" w14:textId="23CC4B6A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>s Panevėžio miesto savivaldybės tarybos 2021 m. vasario 18 d. sprendimu Nr. 1-31 „Dėl Panevėžio miesto savivaldybės 2021–2023 metų veiklos plano, socialinės ir ekonominės plėtros programų patvirtinimo“:</w:t>
      </w:r>
    </w:p>
    <w:p w14:paraId="541DB56D" w14:textId="77777777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Savivaldybės valdymo programos (01) formos 1b tęsinį ir suvestines (1 priedas);</w:t>
      </w:r>
    </w:p>
    <w:p w14:paraId="12C5F815" w14:textId="568F2220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 xml:space="preserve">Investicijų projektų programos (02) </w:t>
      </w:r>
      <w:bookmarkStart w:id="3" w:name="_Hlk74579721"/>
      <w:r w:rsidRPr="00EB7290">
        <w:rPr>
          <w:lang w:eastAsia="lt-LT"/>
        </w:rPr>
        <w:t>formos 1b tęsinį ir suvestines (2 priedas)</w:t>
      </w:r>
      <w:bookmarkEnd w:id="3"/>
      <w:r w:rsidRPr="00EB7290">
        <w:rPr>
          <w:lang w:eastAsia="lt-LT"/>
        </w:rPr>
        <w:t>;</w:t>
      </w:r>
    </w:p>
    <w:p w14:paraId="119E489E" w14:textId="0B08D89B" w:rsidR="00E2092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Urbanistinės</w:t>
      </w:r>
      <w:r>
        <w:rPr>
          <w:lang w:eastAsia="lt-LT"/>
        </w:rPr>
        <w:t xml:space="preserve"> </w:t>
      </w:r>
      <w:r w:rsidRPr="00E20920">
        <w:rPr>
          <w:lang w:eastAsia="lt-LT"/>
        </w:rPr>
        <w:t>plėtros 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(03)</w:t>
      </w:r>
      <w:r>
        <w:rPr>
          <w:lang w:eastAsia="lt-LT"/>
        </w:rPr>
        <w:t xml:space="preserve"> </w:t>
      </w:r>
      <w:r w:rsidRPr="00E20920">
        <w:rPr>
          <w:lang w:eastAsia="lt-LT"/>
        </w:rPr>
        <w:t>formos 1b tęsinį ir suvestines (</w:t>
      </w:r>
      <w:r>
        <w:rPr>
          <w:lang w:eastAsia="lt-LT"/>
        </w:rPr>
        <w:t>3</w:t>
      </w:r>
      <w:r w:rsidRPr="00E20920">
        <w:rPr>
          <w:lang w:eastAsia="lt-LT"/>
        </w:rPr>
        <w:t xml:space="preserve"> priedas); </w:t>
      </w:r>
    </w:p>
    <w:p w14:paraId="4C1D15A4" w14:textId="147F7D25" w:rsidR="00E20920" w:rsidRPr="00EB729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Aplinkos apsaugos rėmimo specialiąją 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(04)</w:t>
      </w:r>
      <w:r>
        <w:rPr>
          <w:lang w:eastAsia="lt-LT"/>
        </w:rPr>
        <w:t xml:space="preserve"> </w:t>
      </w:r>
      <w:r w:rsidRPr="00E20920">
        <w:rPr>
          <w:lang w:eastAsia="lt-LT"/>
        </w:rPr>
        <w:t xml:space="preserve">formos 1b tęsinį ir suvestines </w:t>
      </w:r>
      <w:r w:rsidR="00B07F2C">
        <w:rPr>
          <w:lang w:eastAsia="lt-LT"/>
        </w:rPr>
        <w:br/>
      </w:r>
      <w:r w:rsidRPr="00E20920">
        <w:rPr>
          <w:lang w:eastAsia="lt-LT"/>
        </w:rPr>
        <w:t>(</w:t>
      </w:r>
      <w:r>
        <w:rPr>
          <w:lang w:eastAsia="lt-LT"/>
        </w:rPr>
        <w:t>4</w:t>
      </w:r>
      <w:r w:rsidRPr="00E20920">
        <w:rPr>
          <w:lang w:eastAsia="lt-LT"/>
        </w:rPr>
        <w:t xml:space="preserve"> priedas)</w:t>
      </w:r>
      <w:r w:rsidR="00300A96">
        <w:rPr>
          <w:lang w:eastAsia="lt-LT"/>
        </w:rPr>
        <w:t>;</w:t>
      </w:r>
    </w:p>
    <w:p w14:paraId="4FCAFD2B" w14:textId="6A86FE1D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 xml:space="preserve">Ekonominės plėtros ir verslo skatinimo programos (05) formos 1b tęsinį ir suvestines </w:t>
      </w:r>
      <w:r w:rsidRPr="00EB7290">
        <w:rPr>
          <w:lang w:eastAsia="lt-LT"/>
        </w:rPr>
        <w:br/>
        <w:t>(</w:t>
      </w:r>
      <w:r w:rsidR="00E20920">
        <w:rPr>
          <w:lang w:eastAsia="lt-LT"/>
        </w:rPr>
        <w:t>5</w:t>
      </w:r>
      <w:r w:rsidRPr="00EB7290">
        <w:rPr>
          <w:lang w:eastAsia="lt-LT"/>
        </w:rPr>
        <w:t xml:space="preserve"> priedas);</w:t>
      </w:r>
    </w:p>
    <w:p w14:paraId="2E1ED84E" w14:textId="4FD64F30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Miesto infrastruktūros objektų plėtros, modernizavimo ir priežiūros programos (10) formos 1b tęsinį ir suvestines (</w:t>
      </w:r>
      <w:r w:rsidR="00E20920">
        <w:rPr>
          <w:lang w:eastAsia="lt-LT"/>
        </w:rPr>
        <w:t>6</w:t>
      </w:r>
      <w:r w:rsidRPr="00EB7290">
        <w:rPr>
          <w:lang w:eastAsia="lt-LT"/>
        </w:rPr>
        <w:t xml:space="preserve"> priedas);</w:t>
      </w:r>
    </w:p>
    <w:p w14:paraId="62261A0B" w14:textId="7877A95E" w:rsidR="00E20920" w:rsidRPr="00EB7290" w:rsidRDefault="00E20920" w:rsidP="00EB729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Kultūros ir meno program</w:t>
      </w:r>
      <w:r>
        <w:rPr>
          <w:lang w:eastAsia="lt-LT"/>
        </w:rPr>
        <w:t xml:space="preserve">os </w:t>
      </w:r>
      <w:r w:rsidRPr="00E20920">
        <w:rPr>
          <w:lang w:eastAsia="lt-LT"/>
        </w:rPr>
        <w:t>(11) formos 1b tęsinį ir suvestines (</w:t>
      </w:r>
      <w:r>
        <w:rPr>
          <w:lang w:eastAsia="lt-LT"/>
        </w:rPr>
        <w:t>7</w:t>
      </w:r>
      <w:r w:rsidRPr="00E20920">
        <w:rPr>
          <w:lang w:eastAsia="lt-LT"/>
        </w:rPr>
        <w:t xml:space="preserve"> priedas)</w:t>
      </w:r>
      <w:r>
        <w:rPr>
          <w:lang w:eastAsia="lt-LT"/>
        </w:rPr>
        <w:t>;</w:t>
      </w:r>
    </w:p>
    <w:p w14:paraId="004FEB01" w14:textId="7CE58956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Švietimo ir ugdymo programos (13) f</w:t>
      </w:r>
      <w:r>
        <w:rPr>
          <w:lang w:eastAsia="lt-LT"/>
        </w:rPr>
        <w:t>ormos 1b tęsinį ir suvestines (</w:t>
      </w:r>
      <w:r w:rsidR="00E20920">
        <w:rPr>
          <w:lang w:eastAsia="lt-LT"/>
        </w:rPr>
        <w:t>8</w:t>
      </w:r>
      <w:r w:rsidRPr="00EB7290">
        <w:rPr>
          <w:lang w:eastAsia="lt-LT"/>
        </w:rPr>
        <w:t xml:space="preserve"> priedas);</w:t>
      </w:r>
    </w:p>
    <w:p w14:paraId="51C16D6F" w14:textId="12F23CBB" w:rsidR="00E20920" w:rsidRPr="00EB7290" w:rsidRDefault="00E20920" w:rsidP="00E20920">
      <w:pPr>
        <w:spacing w:line="360" w:lineRule="auto"/>
        <w:ind w:firstLine="851"/>
        <w:jc w:val="both"/>
        <w:rPr>
          <w:lang w:eastAsia="lt-LT"/>
        </w:rPr>
      </w:pPr>
      <w:r w:rsidRPr="00E20920">
        <w:rPr>
          <w:lang w:eastAsia="lt-LT"/>
        </w:rPr>
        <w:t>Visuomenės iniciatyvų skatinimo ir saugumo užtikrinimo</w:t>
      </w:r>
      <w:r>
        <w:rPr>
          <w:lang w:eastAsia="lt-LT"/>
        </w:rPr>
        <w:t xml:space="preserve"> </w:t>
      </w:r>
      <w:r w:rsidRPr="00E20920">
        <w:rPr>
          <w:lang w:eastAsia="lt-LT"/>
        </w:rPr>
        <w:t>program</w:t>
      </w:r>
      <w:r>
        <w:rPr>
          <w:lang w:eastAsia="lt-LT"/>
        </w:rPr>
        <w:t>os</w:t>
      </w:r>
      <w:r w:rsidRPr="00E20920">
        <w:rPr>
          <w:lang w:eastAsia="lt-LT"/>
        </w:rPr>
        <w:t xml:space="preserve"> (14) formos 1b tęsinį ir suvestines (</w:t>
      </w:r>
      <w:r>
        <w:rPr>
          <w:lang w:eastAsia="lt-LT"/>
        </w:rPr>
        <w:t>9</w:t>
      </w:r>
      <w:r w:rsidRPr="00E20920">
        <w:rPr>
          <w:lang w:eastAsia="lt-LT"/>
        </w:rPr>
        <w:t xml:space="preserve"> priedas)</w:t>
      </w:r>
      <w:r w:rsidR="00300A96">
        <w:rPr>
          <w:lang w:eastAsia="lt-LT"/>
        </w:rPr>
        <w:t>;</w:t>
      </w:r>
    </w:p>
    <w:p w14:paraId="1ECB828A" w14:textId="2C3AD330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lastRenderedPageBreak/>
        <w:t>Socialinės paramos įgyvendinimo programos (15) formos 1b tęsinį ir suvestines (</w:t>
      </w:r>
      <w:r w:rsidR="00E20920">
        <w:rPr>
          <w:lang w:eastAsia="lt-LT"/>
        </w:rPr>
        <w:t>10</w:t>
      </w:r>
      <w:r w:rsidRPr="00EB7290">
        <w:rPr>
          <w:lang w:eastAsia="lt-LT"/>
        </w:rPr>
        <w:t xml:space="preserve"> priedas);</w:t>
      </w:r>
    </w:p>
    <w:p w14:paraId="005BB04B" w14:textId="2E0D9DDE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Visuomenės sveikatos rėmimo specialiosios programos (16) formos 1b tęsinį ir suvestines (</w:t>
      </w:r>
      <w:r w:rsidR="00E20920">
        <w:rPr>
          <w:lang w:eastAsia="lt-LT"/>
        </w:rPr>
        <w:t>11</w:t>
      </w:r>
      <w:r w:rsidRPr="00EB7290">
        <w:rPr>
          <w:lang w:eastAsia="lt-LT"/>
        </w:rPr>
        <w:t xml:space="preserve"> priedas).</w:t>
      </w: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789A45E" w:rsidR="0062551B" w:rsidRPr="00513AF5" w:rsidRDefault="00620BF2" w:rsidP="00B07F2C">
      <w:pPr>
        <w:tabs>
          <w:tab w:val="left" w:pos="7655"/>
        </w:tabs>
      </w:pPr>
      <w:r>
        <w:t xml:space="preserve">Savivaldybės meras                                           </w:t>
      </w:r>
      <w:r w:rsidR="00B07F2C">
        <w:t xml:space="preserve">     </w:t>
      </w:r>
      <w:r>
        <w:t xml:space="preserve">                                  Rytis Mykolas Račkauskas</w:t>
      </w:r>
    </w:p>
    <w:sectPr w:rsidR="0062551B" w:rsidRPr="00513AF5" w:rsidSect="00B07F2C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F61E2" w14:textId="77777777" w:rsidR="00D91BEB" w:rsidRDefault="00D91BEB">
      <w:r>
        <w:separator/>
      </w:r>
    </w:p>
  </w:endnote>
  <w:endnote w:type="continuationSeparator" w:id="0">
    <w:p w14:paraId="390C794D" w14:textId="77777777" w:rsidR="00D91BEB" w:rsidRDefault="00D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54EFF" w14:textId="77777777" w:rsidR="00D91BEB" w:rsidRDefault="00D91BEB">
      <w:r>
        <w:separator/>
      </w:r>
    </w:p>
  </w:footnote>
  <w:footnote w:type="continuationSeparator" w:id="0">
    <w:p w14:paraId="6DC642E4" w14:textId="77777777" w:rsidR="00D91BEB" w:rsidRDefault="00D9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1D5A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2656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1D5A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0A96"/>
    <w:rsid w:val="00303346"/>
    <w:rsid w:val="00312A5C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3AF5"/>
    <w:rsid w:val="005166E3"/>
    <w:rsid w:val="0052387D"/>
    <w:rsid w:val="00524A90"/>
    <w:rsid w:val="00524D2D"/>
    <w:rsid w:val="00533646"/>
    <w:rsid w:val="00542999"/>
    <w:rsid w:val="005435D4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07F2C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91BEB"/>
    <w:rsid w:val="00DB53C6"/>
    <w:rsid w:val="00DB5818"/>
    <w:rsid w:val="00DC75E0"/>
    <w:rsid w:val="00DD20B8"/>
    <w:rsid w:val="00DE0D95"/>
    <w:rsid w:val="00E00B4D"/>
    <w:rsid w:val="00E20920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759D-2429-4C91-8EF2-55CF8EC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319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2021-06-17T11:40:00Z</dcterms:created>
  <dcterms:modified xsi:type="dcterms:W3CDTF">2021-06-17T11:40:00Z</dcterms:modified>
</cp:coreProperties>
</file>